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AB" w:rsidRDefault="008526AB" w:rsidP="008526AB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2015 </w:t>
      </w:r>
      <w:r w:rsidRPr="008526AB">
        <w:rPr>
          <w:rFonts w:ascii="Arial" w:hAnsi="Arial" w:cs="Arial"/>
          <w:sz w:val="24"/>
          <w:szCs w:val="24"/>
          <w:lang w:val="en" w:eastAsia="en-GB"/>
        </w:rPr>
        <w:t>Public Health Annual Scientific Conference</w:t>
      </w:r>
    </w:p>
    <w:p w:rsidR="008526AB" w:rsidRDefault="008526AB" w:rsidP="008526AB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  <w:lang w:val="en" w:eastAsia="en-GB"/>
        </w:rPr>
      </w:pPr>
      <w:r w:rsidRPr="008526AB">
        <w:rPr>
          <w:rFonts w:ascii="Arial" w:hAnsi="Arial" w:cs="Arial"/>
          <w:sz w:val="24"/>
          <w:szCs w:val="24"/>
          <w:lang w:val="en" w:eastAsia="en-GB"/>
        </w:rPr>
        <w:t xml:space="preserve">The Public Health Agency and partners hosted the fourth Public Health Annual Scientific Conference on Wednesday 10 June 2015 at </w:t>
      </w:r>
      <w:proofErr w:type="spellStart"/>
      <w:r w:rsidRPr="008526AB">
        <w:rPr>
          <w:rFonts w:ascii="Arial" w:hAnsi="Arial" w:cs="Arial"/>
          <w:sz w:val="24"/>
          <w:szCs w:val="24"/>
          <w:lang w:val="en" w:eastAsia="en-GB"/>
        </w:rPr>
        <w:t>Riddel</w:t>
      </w:r>
      <w:proofErr w:type="spellEnd"/>
      <w:r w:rsidRPr="008526AB">
        <w:rPr>
          <w:rFonts w:ascii="Arial" w:hAnsi="Arial" w:cs="Arial"/>
          <w:sz w:val="24"/>
          <w:szCs w:val="24"/>
          <w:lang w:val="en" w:eastAsia="en-GB"/>
        </w:rPr>
        <w:t xml:space="preserve"> Hall, </w:t>
      </w:r>
      <w:proofErr w:type="spellStart"/>
      <w:r w:rsidRPr="008526AB">
        <w:rPr>
          <w:rFonts w:ascii="Arial" w:hAnsi="Arial" w:cs="Arial"/>
          <w:sz w:val="24"/>
          <w:szCs w:val="24"/>
          <w:lang w:val="en" w:eastAsia="en-GB"/>
        </w:rPr>
        <w:t>Stranmillis</w:t>
      </w:r>
      <w:proofErr w:type="spellEnd"/>
      <w:r w:rsidRPr="008526AB">
        <w:rPr>
          <w:rFonts w:ascii="Arial" w:hAnsi="Arial" w:cs="Arial"/>
          <w:sz w:val="24"/>
          <w:szCs w:val="24"/>
          <w:lang w:val="en" w:eastAsia="en-GB"/>
        </w:rPr>
        <w:t xml:space="preserve"> Road, Belfast. </w:t>
      </w:r>
    </w:p>
    <w:p w:rsidR="008526AB" w:rsidRDefault="008526AB" w:rsidP="008526AB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  <w:lang w:val="en" w:eastAsia="en-GB"/>
        </w:rPr>
      </w:pPr>
      <w:r w:rsidRPr="008526AB">
        <w:rPr>
          <w:rFonts w:ascii="Arial" w:hAnsi="Arial" w:cs="Arial"/>
          <w:sz w:val="24"/>
          <w:szCs w:val="24"/>
          <w:lang w:val="en" w:eastAsia="en-GB"/>
        </w:rPr>
        <w:t xml:space="preserve">The theme of the Conference was 'Making Life Better – Improving health and care for adults'. </w:t>
      </w:r>
    </w:p>
    <w:p w:rsidR="008526AB" w:rsidRPr="008526AB" w:rsidRDefault="008526AB" w:rsidP="008526AB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  <w:lang w:val="en" w:eastAsia="en-GB"/>
        </w:rPr>
      </w:pPr>
      <w:r w:rsidRPr="008526AB">
        <w:rPr>
          <w:rFonts w:ascii="Arial" w:hAnsi="Arial" w:cs="Arial"/>
          <w:sz w:val="24"/>
          <w:szCs w:val="24"/>
          <w:lang w:val="en" w:eastAsia="en-GB"/>
        </w:rPr>
        <w:t>It focused on how public health innovations, research and practice are meeting the needs of our adult po</w:t>
      </w:r>
      <w:r>
        <w:rPr>
          <w:rFonts w:ascii="Arial" w:hAnsi="Arial" w:cs="Arial"/>
          <w:sz w:val="24"/>
          <w:szCs w:val="24"/>
          <w:lang w:val="en" w:eastAsia="en-GB"/>
        </w:rPr>
        <w:t>pulation between the ages of 18–</w:t>
      </w:r>
      <w:r w:rsidRPr="008526AB">
        <w:rPr>
          <w:rFonts w:ascii="Arial" w:hAnsi="Arial" w:cs="Arial"/>
          <w:sz w:val="24"/>
          <w:szCs w:val="24"/>
          <w:lang w:val="en" w:eastAsia="en-GB"/>
        </w:rPr>
        <w:t xml:space="preserve">64 years. </w:t>
      </w:r>
    </w:p>
    <w:p w:rsidR="008526AB" w:rsidRPr="008526AB" w:rsidRDefault="008526AB" w:rsidP="008526AB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  <w:lang w:val="en" w:eastAsia="en-GB"/>
        </w:rPr>
      </w:pPr>
      <w:r w:rsidRPr="008526AB">
        <w:rPr>
          <w:rFonts w:ascii="Arial" w:hAnsi="Arial" w:cs="Arial"/>
          <w:sz w:val="24"/>
          <w:szCs w:val="24"/>
        </w:rPr>
        <w:t>The conference format included keynote speakers, a panel discussion and a number of short presentations running in parallel sessions.</w:t>
      </w:r>
    </w:p>
    <w:p w:rsidR="00A953F9" w:rsidRPr="008526AB" w:rsidRDefault="008526AB" w:rsidP="008526AB">
      <w:pPr>
        <w:rPr>
          <w:rFonts w:ascii="Arial" w:hAnsi="Arial" w:cs="Arial"/>
          <w:sz w:val="24"/>
          <w:szCs w:val="24"/>
        </w:rPr>
      </w:pPr>
      <w:proofErr w:type="gramStart"/>
      <w:r w:rsidRPr="008526AB">
        <w:rPr>
          <w:rFonts w:ascii="Arial" w:hAnsi="Arial" w:cs="Arial"/>
          <w:sz w:val="24"/>
          <w:szCs w:val="24"/>
          <w:lang w:val="en" w:eastAsia="en-GB"/>
        </w:rPr>
        <w:t>A copy of the conference programme along with some of the presentations are</w:t>
      </w:r>
      <w:proofErr w:type="gramEnd"/>
      <w:r w:rsidRPr="008526AB">
        <w:rPr>
          <w:rFonts w:ascii="Arial" w:hAnsi="Arial" w:cs="Arial"/>
          <w:sz w:val="24"/>
          <w:szCs w:val="24"/>
          <w:lang w:val="en" w:eastAsia="en-GB"/>
        </w:rPr>
        <w:t xml:space="preserve"> available below</w:t>
      </w:r>
      <w:r>
        <w:rPr>
          <w:rFonts w:ascii="Arial" w:hAnsi="Arial" w:cs="Arial"/>
          <w:sz w:val="24"/>
          <w:szCs w:val="24"/>
          <w:lang w:val="en" w:eastAsia="en-GB"/>
        </w:rPr>
        <w:t>.</w:t>
      </w:r>
    </w:p>
    <w:p w:rsidR="008526AB" w:rsidRPr="008526AB" w:rsidRDefault="008526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526AB" w:rsidRPr="00852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AB"/>
    <w:rsid w:val="008526AB"/>
    <w:rsid w:val="00A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Sheridan</dc:creator>
  <cp:lastModifiedBy>Tony Sheridan</cp:lastModifiedBy>
  <cp:revision>1</cp:revision>
  <dcterms:created xsi:type="dcterms:W3CDTF">2015-07-29T11:30:00Z</dcterms:created>
  <dcterms:modified xsi:type="dcterms:W3CDTF">2015-07-29T11:32:00Z</dcterms:modified>
</cp:coreProperties>
</file>