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B5731" w14:textId="252AD236" w:rsidR="007863F7" w:rsidRDefault="007863F7" w:rsidP="00494C53">
      <w:pPr>
        <w:pStyle w:val="Default"/>
        <w:rPr>
          <w:rFonts w:ascii="Arial" w:hAnsi="Arial" w:cs="Arial"/>
          <w:b/>
          <w:bCs/>
          <w:sz w:val="40"/>
          <w:szCs w:val="40"/>
        </w:rPr>
      </w:pPr>
    </w:p>
    <w:p w14:paraId="3CCB5732" w14:textId="77777777" w:rsidR="00DE72A0" w:rsidRDefault="00DE72A0" w:rsidP="007863F7">
      <w:pPr>
        <w:pStyle w:val="Default"/>
        <w:jc w:val="center"/>
        <w:rPr>
          <w:rFonts w:ascii="Arial" w:hAnsi="Arial" w:cs="Arial"/>
          <w:b/>
          <w:bCs/>
          <w:sz w:val="40"/>
          <w:szCs w:val="40"/>
        </w:rPr>
      </w:pPr>
    </w:p>
    <w:p w14:paraId="3CCB5733" w14:textId="77777777" w:rsidR="0038617D" w:rsidRDefault="0038617D" w:rsidP="007863F7">
      <w:pPr>
        <w:pStyle w:val="Default"/>
        <w:jc w:val="center"/>
        <w:rPr>
          <w:rFonts w:ascii="Arial" w:hAnsi="Arial" w:cs="Arial"/>
          <w:b/>
          <w:bCs/>
          <w:sz w:val="40"/>
          <w:szCs w:val="40"/>
        </w:rPr>
      </w:pPr>
    </w:p>
    <w:p w14:paraId="3CCB5734" w14:textId="77777777" w:rsidR="0038617D" w:rsidRDefault="0038617D" w:rsidP="007863F7">
      <w:pPr>
        <w:pStyle w:val="Default"/>
        <w:jc w:val="center"/>
        <w:rPr>
          <w:rFonts w:ascii="Arial" w:hAnsi="Arial" w:cs="Arial"/>
          <w:b/>
          <w:bCs/>
          <w:sz w:val="40"/>
          <w:szCs w:val="40"/>
        </w:rPr>
      </w:pPr>
    </w:p>
    <w:p w14:paraId="3CCB5735" w14:textId="530A2E49" w:rsidR="007863F7" w:rsidRPr="0022565D" w:rsidRDefault="0038617D" w:rsidP="007863F7">
      <w:pPr>
        <w:pStyle w:val="Default"/>
        <w:jc w:val="center"/>
        <w:rPr>
          <w:rFonts w:ascii="Arial" w:hAnsi="Arial" w:cs="Arial"/>
          <w:b/>
          <w:bCs/>
          <w:color w:val="0070C0"/>
          <w:sz w:val="40"/>
          <w:szCs w:val="40"/>
        </w:rPr>
      </w:pPr>
      <w:r w:rsidRPr="0022565D">
        <w:rPr>
          <w:rFonts w:ascii="Arial" w:hAnsi="Arial" w:cs="Arial"/>
          <w:noProof/>
          <w:color w:val="0070C0"/>
          <w:sz w:val="28"/>
          <w:szCs w:val="28"/>
          <w:lang w:eastAsia="en-GB"/>
        </w:rPr>
        <w:drawing>
          <wp:inline distT="0" distB="0" distL="0" distR="0" wp14:anchorId="3CCB5F1D" wp14:editId="3CCB5F1E">
            <wp:extent cx="4559533" cy="1160992"/>
            <wp:effectExtent l="0" t="0" r="0" b="1270"/>
            <wp:docPr id="1" name="Picture 1" descr="gif 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f ph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2005" cy="1161621"/>
                    </a:xfrm>
                    <a:prstGeom prst="rect">
                      <a:avLst/>
                    </a:prstGeom>
                    <a:noFill/>
                    <a:ln>
                      <a:noFill/>
                    </a:ln>
                  </pic:spPr>
                </pic:pic>
              </a:graphicData>
            </a:graphic>
          </wp:inline>
        </w:drawing>
      </w:r>
    </w:p>
    <w:p w14:paraId="3CCB5736" w14:textId="77777777" w:rsidR="007863F7" w:rsidRPr="0022565D" w:rsidRDefault="007863F7" w:rsidP="007863F7">
      <w:pPr>
        <w:pStyle w:val="Default"/>
        <w:jc w:val="center"/>
        <w:rPr>
          <w:rFonts w:ascii="Arial" w:hAnsi="Arial" w:cs="Arial"/>
          <w:b/>
          <w:bCs/>
          <w:color w:val="0070C0"/>
          <w:sz w:val="40"/>
          <w:szCs w:val="40"/>
        </w:rPr>
      </w:pPr>
    </w:p>
    <w:p w14:paraId="3CCB5737" w14:textId="77777777" w:rsidR="007863F7" w:rsidRPr="0022565D" w:rsidRDefault="007863F7" w:rsidP="007863F7">
      <w:pPr>
        <w:pStyle w:val="Default"/>
        <w:jc w:val="center"/>
        <w:rPr>
          <w:rFonts w:ascii="Arial" w:hAnsi="Arial" w:cs="Arial"/>
          <w:color w:val="0070C0"/>
          <w:sz w:val="40"/>
          <w:szCs w:val="40"/>
        </w:rPr>
      </w:pPr>
    </w:p>
    <w:p w14:paraId="3CCB5738" w14:textId="77777777" w:rsidR="0038617D" w:rsidRPr="0022565D" w:rsidRDefault="0038617D" w:rsidP="002063BB">
      <w:pPr>
        <w:pStyle w:val="Default"/>
        <w:spacing w:line="480" w:lineRule="auto"/>
        <w:jc w:val="center"/>
        <w:rPr>
          <w:rFonts w:ascii="Arial" w:hAnsi="Arial" w:cs="Arial"/>
          <w:b/>
          <w:bCs/>
          <w:color w:val="0070C0"/>
          <w:sz w:val="40"/>
          <w:szCs w:val="40"/>
        </w:rPr>
      </w:pPr>
    </w:p>
    <w:p w14:paraId="3CCB5739" w14:textId="77777777" w:rsidR="0038617D" w:rsidRPr="0022565D" w:rsidRDefault="0038617D" w:rsidP="002063BB">
      <w:pPr>
        <w:pStyle w:val="Default"/>
        <w:spacing w:line="480" w:lineRule="auto"/>
        <w:jc w:val="center"/>
        <w:rPr>
          <w:rFonts w:ascii="Arial" w:hAnsi="Arial" w:cs="Arial"/>
          <w:b/>
          <w:bCs/>
          <w:color w:val="0070C0"/>
          <w:sz w:val="40"/>
          <w:szCs w:val="40"/>
        </w:rPr>
      </w:pPr>
    </w:p>
    <w:p w14:paraId="3CCB573A" w14:textId="77777777" w:rsidR="007863F7" w:rsidRPr="0022565D" w:rsidRDefault="004F67A0" w:rsidP="002063BB">
      <w:pPr>
        <w:pStyle w:val="Default"/>
        <w:spacing w:line="480" w:lineRule="auto"/>
        <w:jc w:val="center"/>
        <w:rPr>
          <w:rFonts w:ascii="Arial" w:hAnsi="Arial" w:cs="Arial"/>
          <w:b/>
          <w:bCs/>
          <w:color w:val="0070C0"/>
          <w:sz w:val="40"/>
          <w:szCs w:val="40"/>
        </w:rPr>
      </w:pPr>
      <w:r w:rsidRPr="0022565D">
        <w:rPr>
          <w:rFonts w:ascii="Arial" w:hAnsi="Arial" w:cs="Arial"/>
          <w:b/>
          <w:bCs/>
          <w:color w:val="0070C0"/>
          <w:sz w:val="40"/>
          <w:szCs w:val="40"/>
        </w:rPr>
        <w:t xml:space="preserve">Quality </w:t>
      </w:r>
      <w:r w:rsidR="007863F7" w:rsidRPr="0022565D">
        <w:rPr>
          <w:rFonts w:ascii="Arial" w:hAnsi="Arial" w:cs="Arial"/>
          <w:b/>
          <w:bCs/>
          <w:color w:val="0070C0"/>
          <w:sz w:val="40"/>
          <w:szCs w:val="40"/>
        </w:rPr>
        <w:t>Standards</w:t>
      </w:r>
      <w:r w:rsidR="00F76F25" w:rsidRPr="0022565D">
        <w:rPr>
          <w:rFonts w:ascii="Arial" w:hAnsi="Arial" w:cs="Arial"/>
          <w:b/>
          <w:bCs/>
          <w:color w:val="0070C0"/>
          <w:sz w:val="40"/>
          <w:szCs w:val="40"/>
        </w:rPr>
        <w:t xml:space="preserve"> for </w:t>
      </w:r>
      <w:r w:rsidR="00B20EC3" w:rsidRPr="0022565D">
        <w:rPr>
          <w:rFonts w:ascii="Arial" w:hAnsi="Arial" w:cs="Arial"/>
          <w:b/>
          <w:bCs/>
          <w:color w:val="0070C0"/>
          <w:sz w:val="40"/>
          <w:szCs w:val="40"/>
        </w:rPr>
        <w:t>Services P</w:t>
      </w:r>
      <w:r w:rsidR="001939E9" w:rsidRPr="0022565D">
        <w:rPr>
          <w:rFonts w:ascii="Arial" w:hAnsi="Arial" w:cs="Arial"/>
          <w:b/>
          <w:bCs/>
          <w:color w:val="0070C0"/>
          <w:sz w:val="40"/>
          <w:szCs w:val="40"/>
        </w:rPr>
        <w:t xml:space="preserve">romoting Mental and </w:t>
      </w:r>
      <w:r w:rsidR="00F76F25" w:rsidRPr="0022565D">
        <w:rPr>
          <w:rFonts w:ascii="Arial" w:hAnsi="Arial" w:cs="Arial"/>
          <w:b/>
          <w:bCs/>
          <w:color w:val="0070C0"/>
          <w:sz w:val="40"/>
          <w:szCs w:val="40"/>
        </w:rPr>
        <w:t>Emotional W</w:t>
      </w:r>
      <w:r w:rsidR="007863F7" w:rsidRPr="0022565D">
        <w:rPr>
          <w:rFonts w:ascii="Arial" w:hAnsi="Arial" w:cs="Arial"/>
          <w:b/>
          <w:bCs/>
          <w:color w:val="0070C0"/>
          <w:sz w:val="40"/>
          <w:szCs w:val="40"/>
        </w:rPr>
        <w:t xml:space="preserve">ellbeing and </w:t>
      </w:r>
      <w:r w:rsidR="00F76F25" w:rsidRPr="0022565D">
        <w:rPr>
          <w:rFonts w:ascii="Arial" w:hAnsi="Arial" w:cs="Arial"/>
          <w:b/>
          <w:bCs/>
          <w:color w:val="0070C0"/>
          <w:sz w:val="40"/>
          <w:szCs w:val="40"/>
        </w:rPr>
        <w:t>S</w:t>
      </w:r>
      <w:r w:rsidR="007863F7" w:rsidRPr="0022565D">
        <w:rPr>
          <w:rFonts w:ascii="Arial" w:hAnsi="Arial" w:cs="Arial"/>
          <w:b/>
          <w:bCs/>
          <w:color w:val="0070C0"/>
          <w:sz w:val="40"/>
          <w:szCs w:val="40"/>
        </w:rPr>
        <w:t xml:space="preserve">uicide </w:t>
      </w:r>
      <w:r w:rsidR="00F76F25" w:rsidRPr="0022565D">
        <w:rPr>
          <w:rFonts w:ascii="Arial" w:hAnsi="Arial" w:cs="Arial"/>
          <w:b/>
          <w:bCs/>
          <w:color w:val="0070C0"/>
          <w:sz w:val="40"/>
          <w:szCs w:val="40"/>
        </w:rPr>
        <w:t>P</w:t>
      </w:r>
      <w:r w:rsidR="007863F7" w:rsidRPr="0022565D">
        <w:rPr>
          <w:rFonts w:ascii="Arial" w:hAnsi="Arial" w:cs="Arial"/>
          <w:b/>
          <w:bCs/>
          <w:color w:val="0070C0"/>
          <w:sz w:val="40"/>
          <w:szCs w:val="40"/>
        </w:rPr>
        <w:t>revention</w:t>
      </w:r>
    </w:p>
    <w:p w14:paraId="3CCB573B" w14:textId="77777777" w:rsidR="002063BB" w:rsidRDefault="002063BB" w:rsidP="0038617D">
      <w:pPr>
        <w:pStyle w:val="Default"/>
        <w:rPr>
          <w:rFonts w:ascii="Arial" w:hAnsi="Arial" w:cs="Arial"/>
          <w:b/>
          <w:bCs/>
          <w:sz w:val="40"/>
          <w:szCs w:val="40"/>
        </w:rPr>
      </w:pPr>
    </w:p>
    <w:p w14:paraId="3CCB573C" w14:textId="77777777" w:rsidR="002063BB" w:rsidRDefault="002063BB" w:rsidP="007863F7">
      <w:pPr>
        <w:pStyle w:val="Default"/>
        <w:jc w:val="center"/>
        <w:rPr>
          <w:rFonts w:ascii="Arial" w:hAnsi="Arial" w:cs="Arial"/>
          <w:b/>
          <w:bCs/>
          <w:sz w:val="40"/>
          <w:szCs w:val="40"/>
        </w:rPr>
      </w:pPr>
    </w:p>
    <w:p w14:paraId="3CCB573D" w14:textId="77777777" w:rsidR="002063BB" w:rsidRDefault="002063BB" w:rsidP="007863F7">
      <w:pPr>
        <w:pStyle w:val="Default"/>
        <w:jc w:val="center"/>
        <w:rPr>
          <w:rFonts w:ascii="Arial" w:hAnsi="Arial" w:cs="Arial"/>
          <w:b/>
          <w:bCs/>
          <w:sz w:val="40"/>
          <w:szCs w:val="40"/>
        </w:rPr>
      </w:pPr>
    </w:p>
    <w:p w14:paraId="3CCB5740" w14:textId="6FBA2C7E" w:rsidR="002063BB" w:rsidRDefault="002063BB" w:rsidP="008621EE">
      <w:pPr>
        <w:pStyle w:val="Default"/>
        <w:rPr>
          <w:rFonts w:ascii="Arial" w:hAnsi="Arial" w:cs="Arial"/>
          <w:b/>
          <w:bCs/>
          <w:sz w:val="40"/>
          <w:szCs w:val="40"/>
        </w:rPr>
      </w:pPr>
    </w:p>
    <w:p w14:paraId="3CCB5741" w14:textId="77777777" w:rsidR="002063BB" w:rsidRDefault="002063BB" w:rsidP="007863F7">
      <w:pPr>
        <w:pStyle w:val="Default"/>
        <w:jc w:val="center"/>
        <w:rPr>
          <w:rFonts w:ascii="Arial" w:hAnsi="Arial" w:cs="Arial"/>
          <w:b/>
          <w:bCs/>
          <w:sz w:val="40"/>
          <w:szCs w:val="40"/>
        </w:rPr>
      </w:pPr>
    </w:p>
    <w:p w14:paraId="3CCB5742" w14:textId="77777777" w:rsidR="002063BB" w:rsidRDefault="00C046D8" w:rsidP="007863F7">
      <w:pPr>
        <w:pStyle w:val="Default"/>
        <w:jc w:val="center"/>
        <w:rPr>
          <w:rFonts w:ascii="Arial" w:hAnsi="Arial" w:cs="Arial"/>
          <w:b/>
          <w:bCs/>
          <w:sz w:val="40"/>
          <w:szCs w:val="40"/>
        </w:rPr>
      </w:pPr>
      <w:r w:rsidRPr="00C046D8">
        <w:rPr>
          <w:rFonts w:ascii="Arial" w:hAnsi="Arial" w:cs="Arial"/>
          <w:b/>
          <w:bCs/>
          <w:noProof/>
          <w:sz w:val="40"/>
          <w:szCs w:val="40"/>
          <w:lang w:eastAsia="en-GB"/>
        </w:rPr>
        <mc:AlternateContent>
          <mc:Choice Requires="wps">
            <w:drawing>
              <wp:anchor distT="45720" distB="45720" distL="114300" distR="114300" simplePos="0" relativeHeight="251658240" behindDoc="0" locked="0" layoutInCell="1" allowOverlap="1" wp14:anchorId="3CCB5F1F" wp14:editId="30D7CA06">
                <wp:simplePos x="0" y="0"/>
                <wp:positionH relativeFrom="column">
                  <wp:posOffset>1822450</wp:posOffset>
                </wp:positionH>
                <wp:positionV relativeFrom="paragraph">
                  <wp:posOffset>13335</wp:posOffset>
                </wp:positionV>
                <wp:extent cx="4034790" cy="1404620"/>
                <wp:effectExtent l="0" t="0" r="381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4790" cy="1404620"/>
                        </a:xfrm>
                        <a:prstGeom prst="rect">
                          <a:avLst/>
                        </a:prstGeom>
                        <a:solidFill>
                          <a:srgbClr val="FFFFFF"/>
                        </a:solidFill>
                        <a:ln w="9525">
                          <a:noFill/>
                          <a:miter lim="800000"/>
                          <a:headEnd/>
                          <a:tailEnd/>
                        </a:ln>
                      </wps:spPr>
                      <wps:txbx>
                        <w:txbxContent>
                          <w:p w14:paraId="4719992D" w14:textId="2B54BB3E" w:rsidR="00BA4F2F" w:rsidRPr="00BA4F2F" w:rsidRDefault="00BA4F2F" w:rsidP="00EF19F3">
                            <w:pPr>
                              <w:jc w:val="right"/>
                              <w:rPr>
                                <w:rFonts w:ascii="Arial" w:hAnsi="Arial" w:cs="Arial"/>
                                <w:b/>
                                <w:bCs/>
                                <w:color w:val="0070C0"/>
                                <w:sz w:val="40"/>
                                <w:szCs w:val="40"/>
                              </w:rPr>
                            </w:pPr>
                            <w:r w:rsidRPr="00BA4F2F">
                              <w:rPr>
                                <w:rFonts w:ascii="Arial" w:hAnsi="Arial" w:cs="Arial"/>
                                <w:b/>
                                <w:bCs/>
                                <w:color w:val="0070C0"/>
                                <w:sz w:val="40"/>
                                <w:szCs w:val="40"/>
                              </w:rPr>
                              <w:t>First published 1</w:t>
                            </w:r>
                            <w:r w:rsidRPr="00BA4F2F">
                              <w:rPr>
                                <w:rFonts w:ascii="Arial" w:hAnsi="Arial" w:cs="Arial"/>
                                <w:b/>
                                <w:bCs/>
                                <w:color w:val="0070C0"/>
                                <w:sz w:val="40"/>
                                <w:szCs w:val="40"/>
                                <w:vertAlign w:val="superscript"/>
                              </w:rPr>
                              <w:t>st</w:t>
                            </w:r>
                            <w:r w:rsidRPr="00BA4F2F">
                              <w:rPr>
                                <w:rFonts w:ascii="Arial" w:hAnsi="Arial" w:cs="Arial"/>
                                <w:b/>
                                <w:bCs/>
                                <w:color w:val="0070C0"/>
                                <w:sz w:val="40"/>
                                <w:szCs w:val="40"/>
                              </w:rPr>
                              <w:t xml:space="preserve"> April 2014</w:t>
                            </w:r>
                          </w:p>
                          <w:p w14:paraId="50311534" w14:textId="77777777" w:rsidR="00BA4F2F" w:rsidRPr="00BA4F2F" w:rsidRDefault="00BA4F2F" w:rsidP="00EF19F3">
                            <w:pPr>
                              <w:jc w:val="right"/>
                              <w:rPr>
                                <w:rFonts w:ascii="Arial" w:hAnsi="Arial" w:cs="Arial"/>
                                <w:b/>
                                <w:bCs/>
                                <w:color w:val="0070C0"/>
                                <w:sz w:val="40"/>
                                <w:szCs w:val="40"/>
                              </w:rPr>
                            </w:pPr>
                          </w:p>
                          <w:p w14:paraId="3CCB5F3F" w14:textId="27E30B3A" w:rsidR="00EA5D86" w:rsidRPr="0022565D" w:rsidRDefault="00BA4F2F" w:rsidP="00EF19F3">
                            <w:pPr>
                              <w:jc w:val="right"/>
                              <w:rPr>
                                <w:rFonts w:ascii="Arial" w:hAnsi="Arial" w:cs="Arial"/>
                                <w:b/>
                                <w:bCs/>
                                <w:color w:val="0070C0"/>
                                <w:sz w:val="40"/>
                                <w:szCs w:val="40"/>
                              </w:rPr>
                            </w:pPr>
                            <w:r w:rsidRPr="00BA4F2F">
                              <w:rPr>
                                <w:rFonts w:ascii="Arial" w:hAnsi="Arial" w:cs="Arial"/>
                                <w:b/>
                                <w:bCs/>
                                <w:color w:val="0070C0"/>
                                <w:sz w:val="40"/>
                                <w:szCs w:val="40"/>
                              </w:rPr>
                              <w:t xml:space="preserve">Updated </w:t>
                            </w:r>
                            <w:r w:rsidR="006F0C84">
                              <w:rPr>
                                <w:rFonts w:ascii="Arial" w:hAnsi="Arial" w:cs="Arial"/>
                                <w:b/>
                                <w:bCs/>
                                <w:color w:val="0070C0"/>
                                <w:sz w:val="40"/>
                                <w:szCs w:val="40"/>
                              </w:rPr>
                              <w:t>March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CB5F1F" id="_x0000_t202" coordsize="21600,21600" o:spt="202" path="m,l,21600r21600,l21600,xe">
                <v:stroke joinstyle="miter"/>
                <v:path gradientshapeok="t" o:connecttype="rect"/>
              </v:shapetype>
              <v:shape id="Text Box 2" o:spid="_x0000_s1026" type="#_x0000_t202" style="position:absolute;left:0;text-align:left;margin-left:143.5pt;margin-top:1.05pt;width:317.7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" stroked="f">
                <v:textbox style="mso-fit-shape-to-text:t">
                  <w:txbxContent>
                    <w:p w14:paraId="4719992D" w14:textId="2B54BB3E" w:rsidR="00BA4F2F" w:rsidRPr="00BA4F2F" w:rsidRDefault="00BA4F2F" w:rsidP="00EF19F3">
                      <w:pPr>
                        <w:jc w:val="right"/>
                        <w:rPr>
                          <w:rFonts w:ascii="Arial" w:hAnsi="Arial" w:cs="Arial"/>
                          <w:b/>
                          <w:bCs/>
                          <w:color w:val="0070C0"/>
                          <w:sz w:val="40"/>
                          <w:szCs w:val="40"/>
                        </w:rPr>
                      </w:pPr>
                      <w:r w:rsidRPr="00BA4F2F">
                        <w:rPr>
                          <w:rFonts w:ascii="Arial" w:hAnsi="Arial" w:cs="Arial"/>
                          <w:b/>
                          <w:bCs/>
                          <w:color w:val="0070C0"/>
                          <w:sz w:val="40"/>
                          <w:szCs w:val="40"/>
                        </w:rPr>
                        <w:t>First published 1</w:t>
                      </w:r>
                      <w:r w:rsidRPr="00BA4F2F">
                        <w:rPr>
                          <w:rFonts w:ascii="Arial" w:hAnsi="Arial" w:cs="Arial"/>
                          <w:b/>
                          <w:bCs/>
                          <w:color w:val="0070C0"/>
                          <w:sz w:val="40"/>
                          <w:szCs w:val="40"/>
                          <w:vertAlign w:val="superscript"/>
                        </w:rPr>
                        <w:t>st</w:t>
                      </w:r>
                      <w:r w:rsidRPr="00BA4F2F">
                        <w:rPr>
                          <w:rFonts w:ascii="Arial" w:hAnsi="Arial" w:cs="Arial"/>
                          <w:b/>
                          <w:bCs/>
                          <w:color w:val="0070C0"/>
                          <w:sz w:val="40"/>
                          <w:szCs w:val="40"/>
                        </w:rPr>
                        <w:t xml:space="preserve"> April 2014</w:t>
                      </w:r>
                    </w:p>
                    <w:p w14:paraId="50311534" w14:textId="77777777" w:rsidR="00BA4F2F" w:rsidRPr="00BA4F2F" w:rsidRDefault="00BA4F2F" w:rsidP="00EF19F3">
                      <w:pPr>
                        <w:jc w:val="right"/>
                        <w:rPr>
                          <w:rFonts w:ascii="Arial" w:hAnsi="Arial" w:cs="Arial"/>
                          <w:b/>
                          <w:bCs/>
                          <w:color w:val="0070C0"/>
                          <w:sz w:val="40"/>
                          <w:szCs w:val="40"/>
                        </w:rPr>
                      </w:pPr>
                    </w:p>
                    <w:p w14:paraId="3CCB5F3F" w14:textId="27E30B3A" w:rsidR="00EA5D86" w:rsidRPr="0022565D" w:rsidRDefault="00BA4F2F" w:rsidP="00EF19F3">
                      <w:pPr>
                        <w:jc w:val="right"/>
                        <w:rPr>
                          <w:rFonts w:ascii="Arial" w:hAnsi="Arial" w:cs="Arial"/>
                          <w:b/>
                          <w:bCs/>
                          <w:color w:val="0070C0"/>
                          <w:sz w:val="40"/>
                          <w:szCs w:val="40"/>
                        </w:rPr>
                      </w:pPr>
                      <w:r w:rsidRPr="00BA4F2F">
                        <w:rPr>
                          <w:rFonts w:ascii="Arial" w:hAnsi="Arial" w:cs="Arial"/>
                          <w:b/>
                          <w:bCs/>
                          <w:color w:val="0070C0"/>
                          <w:sz w:val="40"/>
                          <w:szCs w:val="40"/>
                        </w:rPr>
                        <w:t xml:space="preserve">Updated </w:t>
                      </w:r>
                      <w:r w:rsidR="006F0C84">
                        <w:rPr>
                          <w:rFonts w:ascii="Arial" w:hAnsi="Arial" w:cs="Arial"/>
                          <w:b/>
                          <w:bCs/>
                          <w:color w:val="0070C0"/>
                          <w:sz w:val="40"/>
                          <w:szCs w:val="40"/>
                        </w:rPr>
                        <w:t>March 2023</w:t>
                      </w:r>
                    </w:p>
                  </w:txbxContent>
                </v:textbox>
                <w10:wrap type="square"/>
              </v:shape>
            </w:pict>
          </mc:Fallback>
        </mc:AlternateContent>
      </w:r>
    </w:p>
    <w:p w14:paraId="3CCB5743" w14:textId="77777777" w:rsidR="002063BB" w:rsidRDefault="002063BB" w:rsidP="007863F7">
      <w:pPr>
        <w:pStyle w:val="Default"/>
        <w:jc w:val="center"/>
        <w:rPr>
          <w:rFonts w:ascii="Arial" w:hAnsi="Arial" w:cs="Arial"/>
          <w:b/>
          <w:bCs/>
          <w:sz w:val="40"/>
          <w:szCs w:val="40"/>
        </w:rPr>
      </w:pPr>
    </w:p>
    <w:p w14:paraId="3CCB5744" w14:textId="2A3BD04D" w:rsidR="002063BB" w:rsidRDefault="002063BB" w:rsidP="000906EF">
      <w:pPr>
        <w:pStyle w:val="Default"/>
        <w:rPr>
          <w:rFonts w:ascii="Arial" w:hAnsi="Arial" w:cs="Arial"/>
          <w:b/>
          <w:bCs/>
          <w:sz w:val="40"/>
          <w:szCs w:val="40"/>
        </w:rPr>
      </w:pPr>
    </w:p>
    <w:p w14:paraId="3CCB5746" w14:textId="77777777" w:rsidR="00F05BBD" w:rsidRPr="000A4661" w:rsidRDefault="00F05BBD" w:rsidP="00F05BBD">
      <w:pPr>
        <w:pStyle w:val="Default"/>
        <w:pageBreakBefore/>
        <w:rPr>
          <w:rFonts w:ascii="Arial" w:hAnsi="Arial" w:cs="Arial"/>
          <w:b/>
          <w:bCs/>
          <w:sz w:val="28"/>
          <w:szCs w:val="28"/>
        </w:rPr>
      </w:pPr>
      <w:r w:rsidRPr="000A4661">
        <w:rPr>
          <w:rFonts w:ascii="Arial" w:hAnsi="Arial" w:cs="Arial"/>
          <w:b/>
          <w:bCs/>
          <w:sz w:val="28"/>
          <w:szCs w:val="28"/>
        </w:rPr>
        <w:lastRenderedPageBreak/>
        <w:t>The standards contained within this document are subject to the following underlying principles</w:t>
      </w:r>
      <w:r w:rsidR="00284D71">
        <w:rPr>
          <w:rFonts w:ascii="Arial" w:hAnsi="Arial" w:cs="Arial"/>
          <w:b/>
          <w:bCs/>
          <w:sz w:val="28"/>
          <w:szCs w:val="28"/>
        </w:rPr>
        <w:t>:</w:t>
      </w:r>
    </w:p>
    <w:p w14:paraId="3CCB5747" w14:textId="77777777" w:rsidR="00F05BBD" w:rsidRPr="000A4661" w:rsidRDefault="00F05BBD" w:rsidP="00F05BBD">
      <w:pPr>
        <w:rPr>
          <w:rFonts w:ascii="Arial" w:hAnsi="Arial" w:cs="Arial"/>
          <w:sz w:val="28"/>
          <w:szCs w:val="28"/>
        </w:rPr>
      </w:pPr>
    </w:p>
    <w:p w14:paraId="3CCB5748" w14:textId="77777777" w:rsidR="00F05BBD" w:rsidRDefault="00F05BBD" w:rsidP="00F05BBD">
      <w:pPr>
        <w:pStyle w:val="ListParagraph"/>
        <w:numPr>
          <w:ilvl w:val="0"/>
          <w:numId w:val="2"/>
        </w:numPr>
        <w:rPr>
          <w:rFonts w:ascii="Arial" w:hAnsi="Arial" w:cs="Arial"/>
          <w:sz w:val="28"/>
          <w:szCs w:val="28"/>
        </w:rPr>
      </w:pPr>
      <w:r w:rsidRPr="000A4661">
        <w:rPr>
          <w:rFonts w:ascii="Arial" w:hAnsi="Arial" w:cs="Arial"/>
          <w:sz w:val="28"/>
          <w:szCs w:val="28"/>
        </w:rPr>
        <w:t>All</w:t>
      </w:r>
      <w:r>
        <w:rPr>
          <w:rFonts w:ascii="Arial" w:hAnsi="Arial" w:cs="Arial"/>
          <w:sz w:val="28"/>
          <w:szCs w:val="28"/>
        </w:rPr>
        <w:t xml:space="preserve"> relevant standards set out within this document should be adhered to in conjunction with ethical principles, codes of professional conduct and or standards set out by professional bodies with whom relevant personnel are affiliated to. </w:t>
      </w:r>
    </w:p>
    <w:p w14:paraId="3CCB5749" w14:textId="77777777" w:rsidR="006227AE" w:rsidRDefault="006227AE" w:rsidP="006227AE">
      <w:pPr>
        <w:pStyle w:val="ListParagraph"/>
        <w:rPr>
          <w:rFonts w:ascii="Arial" w:hAnsi="Arial" w:cs="Arial"/>
          <w:sz w:val="28"/>
          <w:szCs w:val="28"/>
        </w:rPr>
      </w:pPr>
    </w:p>
    <w:p w14:paraId="3CCB574A" w14:textId="77777777" w:rsidR="006227AE" w:rsidRDefault="006227AE" w:rsidP="00F05BBD">
      <w:pPr>
        <w:pStyle w:val="ListParagraph"/>
        <w:numPr>
          <w:ilvl w:val="0"/>
          <w:numId w:val="2"/>
        </w:numPr>
        <w:rPr>
          <w:rFonts w:ascii="Arial" w:hAnsi="Arial" w:cs="Arial"/>
          <w:sz w:val="28"/>
          <w:szCs w:val="28"/>
        </w:rPr>
      </w:pPr>
      <w:r>
        <w:rPr>
          <w:rFonts w:ascii="Arial" w:hAnsi="Arial" w:cs="Arial"/>
          <w:sz w:val="28"/>
          <w:szCs w:val="28"/>
        </w:rPr>
        <w:t xml:space="preserve">Whilst this document outlines the </w:t>
      </w:r>
      <w:r>
        <w:rPr>
          <w:rFonts w:ascii="Arial" w:hAnsi="Arial" w:cs="Arial"/>
          <w:b/>
          <w:i/>
          <w:sz w:val="28"/>
          <w:szCs w:val="28"/>
        </w:rPr>
        <w:t xml:space="preserve">minimum </w:t>
      </w:r>
      <w:r>
        <w:rPr>
          <w:rFonts w:ascii="Arial" w:hAnsi="Arial" w:cs="Arial"/>
          <w:sz w:val="28"/>
          <w:szCs w:val="28"/>
        </w:rPr>
        <w:t xml:space="preserve">standard that contracted services should work to, these may be enhanced for specific services.  Additional requirements will be detailed in any contracts that are issued. </w:t>
      </w:r>
    </w:p>
    <w:p w14:paraId="3CCB574B" w14:textId="77777777" w:rsidR="00F05BBD" w:rsidRDefault="00F05BBD" w:rsidP="00F05BBD">
      <w:pPr>
        <w:pStyle w:val="ListParagraph"/>
        <w:rPr>
          <w:rFonts w:ascii="Arial" w:hAnsi="Arial" w:cs="Arial"/>
          <w:sz w:val="28"/>
          <w:szCs w:val="28"/>
        </w:rPr>
      </w:pPr>
    </w:p>
    <w:p w14:paraId="3CCB574C" w14:textId="77777777" w:rsidR="00F05BBD" w:rsidRDefault="00F05BBD" w:rsidP="00F05BBD">
      <w:pPr>
        <w:pStyle w:val="ListParagraph"/>
        <w:numPr>
          <w:ilvl w:val="0"/>
          <w:numId w:val="2"/>
        </w:numPr>
        <w:rPr>
          <w:rFonts w:ascii="Arial" w:hAnsi="Arial" w:cs="Arial"/>
          <w:sz w:val="28"/>
          <w:szCs w:val="28"/>
        </w:rPr>
      </w:pPr>
      <w:r>
        <w:rPr>
          <w:rFonts w:ascii="Arial" w:hAnsi="Arial" w:cs="Arial"/>
          <w:sz w:val="28"/>
          <w:szCs w:val="28"/>
        </w:rPr>
        <w:t xml:space="preserve">The Public Health </w:t>
      </w:r>
      <w:r w:rsidR="00430DD3">
        <w:rPr>
          <w:rFonts w:ascii="Arial" w:hAnsi="Arial" w:cs="Arial"/>
          <w:sz w:val="28"/>
          <w:szCs w:val="28"/>
        </w:rPr>
        <w:t xml:space="preserve">Agency </w:t>
      </w:r>
      <w:r>
        <w:rPr>
          <w:rFonts w:ascii="Arial" w:hAnsi="Arial" w:cs="Arial"/>
          <w:sz w:val="28"/>
          <w:szCs w:val="28"/>
        </w:rPr>
        <w:t xml:space="preserve">reserve the right to review the standards set out within this document.  As such standards may be subject to change within the life of any contracts awarded </w:t>
      </w:r>
      <w:proofErr w:type="gramStart"/>
      <w:r>
        <w:rPr>
          <w:rFonts w:ascii="Arial" w:hAnsi="Arial" w:cs="Arial"/>
          <w:sz w:val="28"/>
          <w:szCs w:val="28"/>
        </w:rPr>
        <w:t>e.g.</w:t>
      </w:r>
      <w:proofErr w:type="gramEnd"/>
      <w:r>
        <w:rPr>
          <w:rFonts w:ascii="Arial" w:hAnsi="Arial" w:cs="Arial"/>
          <w:sz w:val="28"/>
          <w:szCs w:val="28"/>
        </w:rPr>
        <w:t xml:space="preserve"> where new legislation / guidance has been developed. </w:t>
      </w:r>
    </w:p>
    <w:p w14:paraId="3CCB574D" w14:textId="77777777" w:rsidR="00F05BBD" w:rsidRPr="000A4661" w:rsidRDefault="00F05BBD" w:rsidP="00F05BBD">
      <w:pPr>
        <w:rPr>
          <w:rFonts w:ascii="Arial" w:hAnsi="Arial" w:cs="Arial"/>
          <w:sz w:val="28"/>
          <w:szCs w:val="28"/>
        </w:rPr>
      </w:pPr>
    </w:p>
    <w:p w14:paraId="3CCB574E" w14:textId="77777777" w:rsidR="00F05BBD" w:rsidRPr="000A4661" w:rsidRDefault="00F05BBD" w:rsidP="00F05BBD">
      <w:pPr>
        <w:pStyle w:val="ListParagraph"/>
        <w:numPr>
          <w:ilvl w:val="0"/>
          <w:numId w:val="2"/>
        </w:numPr>
        <w:rPr>
          <w:rFonts w:ascii="Arial" w:hAnsi="Arial" w:cs="Arial"/>
          <w:sz w:val="28"/>
          <w:szCs w:val="28"/>
        </w:rPr>
      </w:pPr>
      <w:r>
        <w:rPr>
          <w:rFonts w:ascii="Arial" w:hAnsi="Arial" w:cs="Arial"/>
          <w:sz w:val="28"/>
          <w:szCs w:val="28"/>
        </w:rPr>
        <w:t xml:space="preserve">The Public Health Agency reserve the right for them or their agent, to review contracted organisations against relevant standards as defined within this document.  </w:t>
      </w:r>
    </w:p>
    <w:p w14:paraId="3CCB574F" w14:textId="77777777" w:rsidR="007863F7" w:rsidRDefault="002063BB" w:rsidP="007863F7">
      <w:pPr>
        <w:pStyle w:val="Default"/>
        <w:pageBreakBefore/>
        <w:rPr>
          <w:rFonts w:ascii="Arial" w:hAnsi="Arial" w:cs="Arial"/>
          <w:sz w:val="28"/>
          <w:szCs w:val="28"/>
        </w:rPr>
      </w:pPr>
      <w:r>
        <w:rPr>
          <w:rFonts w:ascii="Arial" w:hAnsi="Arial" w:cs="Arial"/>
          <w:b/>
          <w:bCs/>
          <w:sz w:val="28"/>
          <w:szCs w:val="28"/>
        </w:rPr>
        <w:lastRenderedPageBreak/>
        <w:t>CO</w:t>
      </w:r>
      <w:r w:rsidR="007863F7">
        <w:rPr>
          <w:rFonts w:ascii="Arial" w:hAnsi="Arial" w:cs="Arial"/>
          <w:b/>
          <w:bCs/>
          <w:sz w:val="28"/>
          <w:szCs w:val="28"/>
        </w:rPr>
        <w:t xml:space="preserve">NTENTS </w:t>
      </w:r>
    </w:p>
    <w:p w14:paraId="3CCB5750" w14:textId="77777777" w:rsidR="007863F7" w:rsidRDefault="007863F7" w:rsidP="007863F7">
      <w:pPr>
        <w:pStyle w:val="Default"/>
        <w:rPr>
          <w:rFonts w:ascii="Arial" w:hAnsi="Arial" w:cs="Arial"/>
          <w:b/>
          <w:bCs/>
          <w:sz w:val="28"/>
          <w:szCs w:val="28"/>
        </w:rPr>
      </w:pPr>
    </w:p>
    <w:p w14:paraId="3CCB5751" w14:textId="77777777" w:rsidR="007863F7" w:rsidRDefault="007863F7" w:rsidP="007863F7">
      <w:pPr>
        <w:pStyle w:val="Default"/>
        <w:rPr>
          <w:rFonts w:ascii="Arial" w:hAnsi="Arial" w:cs="Arial"/>
          <w:b/>
          <w:bCs/>
          <w:sz w:val="28"/>
          <w:szCs w:val="28"/>
        </w:rPr>
      </w:pPr>
    </w:p>
    <w:tbl>
      <w:tblPr>
        <w:tblStyle w:val="TableGrid"/>
        <w:tblW w:w="932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7"/>
        <w:gridCol w:w="1701"/>
      </w:tblGrid>
      <w:tr w:rsidR="00C34B84" w:rsidRPr="00B20EC3" w14:paraId="3CCB5754" w14:textId="77777777" w:rsidTr="002403F5">
        <w:tc>
          <w:tcPr>
            <w:tcW w:w="7627" w:type="dxa"/>
          </w:tcPr>
          <w:p w14:paraId="3CCB5752" w14:textId="77777777" w:rsidR="00C34B84" w:rsidRPr="00B20EC3" w:rsidRDefault="00C34B84" w:rsidP="007863F7">
            <w:pPr>
              <w:pStyle w:val="Default"/>
              <w:spacing w:line="480" w:lineRule="auto"/>
              <w:rPr>
                <w:rFonts w:ascii="Arial" w:hAnsi="Arial" w:cs="Arial"/>
                <w:bCs/>
              </w:rPr>
            </w:pPr>
            <w:r w:rsidRPr="00B20EC3">
              <w:rPr>
                <w:rFonts w:ascii="Arial" w:hAnsi="Arial" w:cs="Arial"/>
                <w:bCs/>
              </w:rPr>
              <w:t>Introduction</w:t>
            </w:r>
          </w:p>
        </w:tc>
        <w:tc>
          <w:tcPr>
            <w:tcW w:w="1701" w:type="dxa"/>
          </w:tcPr>
          <w:p w14:paraId="3CCB5753" w14:textId="77777777" w:rsidR="00C34B84" w:rsidRPr="00B20EC3" w:rsidRDefault="00C34B84" w:rsidP="00B20EC3">
            <w:pPr>
              <w:pStyle w:val="Default"/>
              <w:spacing w:line="480" w:lineRule="auto"/>
              <w:rPr>
                <w:rFonts w:ascii="Arial" w:hAnsi="Arial" w:cs="Arial"/>
                <w:bCs/>
              </w:rPr>
            </w:pPr>
            <w:r w:rsidRPr="00B20EC3">
              <w:rPr>
                <w:rFonts w:ascii="Arial" w:hAnsi="Arial" w:cs="Arial"/>
                <w:bCs/>
              </w:rPr>
              <w:t>Page 4</w:t>
            </w:r>
          </w:p>
        </w:tc>
      </w:tr>
      <w:tr w:rsidR="00C34B84" w:rsidRPr="00B20EC3" w14:paraId="3CCB5757" w14:textId="77777777" w:rsidTr="002403F5">
        <w:tc>
          <w:tcPr>
            <w:tcW w:w="7627" w:type="dxa"/>
          </w:tcPr>
          <w:p w14:paraId="3CCB5755" w14:textId="77777777" w:rsidR="00C34B84" w:rsidRPr="00B20EC3" w:rsidRDefault="00C34B84" w:rsidP="007863F7">
            <w:pPr>
              <w:pStyle w:val="Default"/>
              <w:spacing w:line="480" w:lineRule="auto"/>
              <w:rPr>
                <w:rFonts w:ascii="Arial" w:hAnsi="Arial" w:cs="Arial"/>
                <w:bCs/>
              </w:rPr>
            </w:pPr>
            <w:r w:rsidRPr="00B20EC3">
              <w:rPr>
                <w:rFonts w:ascii="Arial" w:hAnsi="Arial" w:cs="Arial"/>
                <w:bCs/>
              </w:rPr>
              <w:t>Standards Format Explained</w:t>
            </w:r>
          </w:p>
        </w:tc>
        <w:tc>
          <w:tcPr>
            <w:tcW w:w="1701" w:type="dxa"/>
          </w:tcPr>
          <w:p w14:paraId="3CCB5756" w14:textId="77777777" w:rsidR="00C34B84" w:rsidRPr="00B20EC3" w:rsidRDefault="00C34B84" w:rsidP="00B20EC3">
            <w:pPr>
              <w:pStyle w:val="Default"/>
              <w:spacing w:line="480" w:lineRule="auto"/>
              <w:rPr>
                <w:rFonts w:ascii="Arial" w:hAnsi="Arial" w:cs="Arial"/>
                <w:bCs/>
              </w:rPr>
            </w:pPr>
            <w:r w:rsidRPr="00B20EC3">
              <w:rPr>
                <w:rFonts w:ascii="Arial" w:hAnsi="Arial" w:cs="Arial"/>
                <w:bCs/>
              </w:rPr>
              <w:t>Page 6</w:t>
            </w:r>
          </w:p>
        </w:tc>
      </w:tr>
      <w:tr w:rsidR="00C34B84" w:rsidRPr="00B20EC3" w14:paraId="3CCB575A" w14:textId="77777777" w:rsidTr="002403F5">
        <w:tc>
          <w:tcPr>
            <w:tcW w:w="7627" w:type="dxa"/>
          </w:tcPr>
          <w:p w14:paraId="3CCB5758" w14:textId="77777777" w:rsidR="00C34B84" w:rsidRPr="00B20EC3" w:rsidRDefault="00C34B84" w:rsidP="00C34B84">
            <w:pPr>
              <w:pStyle w:val="Default"/>
              <w:spacing w:line="480" w:lineRule="auto"/>
              <w:rPr>
                <w:rFonts w:ascii="Arial" w:hAnsi="Arial" w:cs="Arial"/>
                <w:b/>
                <w:bCs/>
              </w:rPr>
            </w:pPr>
            <w:r w:rsidRPr="00B20EC3">
              <w:rPr>
                <w:rFonts w:ascii="Arial" w:hAnsi="Arial" w:cs="Arial"/>
                <w:b/>
                <w:bCs/>
              </w:rPr>
              <w:t>Section One:</w:t>
            </w:r>
            <w:r w:rsidRPr="00B20EC3">
              <w:rPr>
                <w:rFonts w:ascii="Arial" w:hAnsi="Arial" w:cs="Arial"/>
                <w:b/>
                <w:bCs/>
              </w:rPr>
              <w:tab/>
              <w:t>Core Standards</w:t>
            </w:r>
          </w:p>
        </w:tc>
        <w:tc>
          <w:tcPr>
            <w:tcW w:w="1701" w:type="dxa"/>
          </w:tcPr>
          <w:p w14:paraId="3CCB5759" w14:textId="77777777" w:rsidR="00C34B84" w:rsidRPr="00B20EC3" w:rsidRDefault="00C34B84" w:rsidP="00B20EC3">
            <w:pPr>
              <w:pStyle w:val="Default"/>
              <w:spacing w:line="480" w:lineRule="auto"/>
              <w:rPr>
                <w:rFonts w:ascii="Arial" w:hAnsi="Arial" w:cs="Arial"/>
                <w:bCs/>
              </w:rPr>
            </w:pPr>
            <w:r w:rsidRPr="00B20EC3">
              <w:rPr>
                <w:rFonts w:ascii="Arial" w:hAnsi="Arial" w:cs="Arial"/>
                <w:bCs/>
              </w:rPr>
              <w:t>Page 7</w:t>
            </w:r>
          </w:p>
        </w:tc>
      </w:tr>
      <w:tr w:rsidR="00C34B84" w:rsidRPr="00B20EC3" w14:paraId="3CCB575D" w14:textId="77777777" w:rsidTr="002403F5">
        <w:tc>
          <w:tcPr>
            <w:tcW w:w="7627" w:type="dxa"/>
          </w:tcPr>
          <w:p w14:paraId="3CCB575B" w14:textId="77777777" w:rsidR="00C34B84" w:rsidRPr="00B20EC3" w:rsidRDefault="00C34B84" w:rsidP="00C34B84">
            <w:pPr>
              <w:pStyle w:val="Default"/>
              <w:rPr>
                <w:rFonts w:ascii="Arial" w:hAnsi="Arial" w:cs="Arial"/>
                <w:bCs/>
              </w:rPr>
            </w:pPr>
            <w:r w:rsidRPr="00B20EC3">
              <w:rPr>
                <w:rFonts w:ascii="Arial" w:hAnsi="Arial" w:cs="Arial"/>
                <w:bCs/>
              </w:rPr>
              <w:tab/>
              <w:t>Criteria 1: Management and Organisational Governance</w:t>
            </w:r>
          </w:p>
        </w:tc>
        <w:tc>
          <w:tcPr>
            <w:tcW w:w="1701" w:type="dxa"/>
          </w:tcPr>
          <w:p w14:paraId="3CCB575C" w14:textId="77777777" w:rsidR="00C34B84" w:rsidRPr="00B20EC3" w:rsidRDefault="00B20EC3" w:rsidP="004E4415">
            <w:pPr>
              <w:pStyle w:val="Default"/>
              <w:spacing w:line="480" w:lineRule="auto"/>
              <w:rPr>
                <w:rFonts w:ascii="Arial" w:hAnsi="Arial" w:cs="Arial"/>
                <w:bCs/>
              </w:rPr>
            </w:pPr>
            <w:r>
              <w:rPr>
                <w:rFonts w:ascii="Arial" w:hAnsi="Arial" w:cs="Arial"/>
                <w:bCs/>
              </w:rPr>
              <w:t xml:space="preserve">Page </w:t>
            </w:r>
            <w:r w:rsidRPr="00B20EC3">
              <w:rPr>
                <w:rFonts w:ascii="Arial" w:hAnsi="Arial" w:cs="Arial"/>
                <w:bCs/>
              </w:rPr>
              <w:t>8</w:t>
            </w:r>
            <w:r>
              <w:rPr>
                <w:rFonts w:ascii="Arial" w:hAnsi="Arial" w:cs="Arial"/>
                <w:bCs/>
              </w:rPr>
              <w:t xml:space="preserve"> </w:t>
            </w:r>
          </w:p>
        </w:tc>
      </w:tr>
      <w:tr w:rsidR="00C34B84" w:rsidRPr="00B20EC3" w14:paraId="3CCB5760" w14:textId="77777777" w:rsidTr="002403F5">
        <w:tc>
          <w:tcPr>
            <w:tcW w:w="7627" w:type="dxa"/>
          </w:tcPr>
          <w:p w14:paraId="3CCB575E" w14:textId="77777777" w:rsidR="00C34B84" w:rsidRPr="00B20EC3" w:rsidRDefault="00C34B84" w:rsidP="00C34B84">
            <w:pPr>
              <w:rPr>
                <w:sz w:val="24"/>
                <w:szCs w:val="24"/>
              </w:rPr>
            </w:pPr>
            <w:r w:rsidRPr="00B20EC3">
              <w:rPr>
                <w:rFonts w:ascii="Arial" w:hAnsi="Arial" w:cs="Arial"/>
                <w:bCs/>
                <w:sz w:val="24"/>
                <w:szCs w:val="24"/>
              </w:rPr>
              <w:tab/>
              <w:t>Criteria 2: Employment and Volunteering Structures</w:t>
            </w:r>
            <w:r w:rsidRPr="00B20EC3">
              <w:rPr>
                <w:rFonts w:ascii="Arial" w:hAnsi="Arial" w:cs="Arial"/>
                <w:bCs/>
                <w:sz w:val="24"/>
                <w:szCs w:val="24"/>
              </w:rPr>
              <w:tab/>
            </w:r>
          </w:p>
        </w:tc>
        <w:tc>
          <w:tcPr>
            <w:tcW w:w="1701" w:type="dxa"/>
          </w:tcPr>
          <w:p w14:paraId="3CCB575F" w14:textId="1D3CF9AD" w:rsidR="00C34B84" w:rsidRPr="00B20EC3" w:rsidRDefault="00CA2A48" w:rsidP="00B20EC3">
            <w:pPr>
              <w:pStyle w:val="Default"/>
              <w:spacing w:line="480" w:lineRule="auto"/>
              <w:rPr>
                <w:rFonts w:ascii="Arial" w:hAnsi="Arial" w:cs="Arial"/>
                <w:bCs/>
              </w:rPr>
            </w:pPr>
            <w:r>
              <w:rPr>
                <w:rFonts w:ascii="Arial" w:hAnsi="Arial" w:cs="Arial"/>
                <w:bCs/>
              </w:rPr>
              <w:t>Page</w:t>
            </w:r>
            <w:r w:rsidR="00936BEB">
              <w:rPr>
                <w:rFonts w:ascii="Arial" w:hAnsi="Arial" w:cs="Arial"/>
                <w:bCs/>
              </w:rPr>
              <w:t xml:space="preserve"> </w:t>
            </w:r>
            <w:r>
              <w:rPr>
                <w:rFonts w:ascii="Arial" w:hAnsi="Arial" w:cs="Arial"/>
                <w:bCs/>
              </w:rPr>
              <w:t>13</w:t>
            </w:r>
          </w:p>
        </w:tc>
      </w:tr>
      <w:tr w:rsidR="00C34B84" w:rsidRPr="00B20EC3" w14:paraId="3CCB5763" w14:textId="77777777" w:rsidTr="002403F5">
        <w:tc>
          <w:tcPr>
            <w:tcW w:w="7627" w:type="dxa"/>
          </w:tcPr>
          <w:p w14:paraId="3CCB5761" w14:textId="77777777" w:rsidR="00C34B84" w:rsidRPr="00B20EC3" w:rsidRDefault="00C34B84" w:rsidP="00C34B84">
            <w:pPr>
              <w:rPr>
                <w:sz w:val="24"/>
                <w:szCs w:val="24"/>
              </w:rPr>
            </w:pPr>
            <w:r w:rsidRPr="00B20EC3">
              <w:rPr>
                <w:rFonts w:ascii="Arial" w:hAnsi="Arial" w:cs="Arial"/>
                <w:bCs/>
                <w:sz w:val="24"/>
                <w:szCs w:val="24"/>
              </w:rPr>
              <w:tab/>
              <w:t xml:space="preserve">Criteria 3: </w:t>
            </w:r>
            <w:r w:rsidR="003202E0" w:rsidRPr="00B20EC3">
              <w:rPr>
                <w:rFonts w:ascii="Arial" w:hAnsi="Arial" w:cs="Arial"/>
                <w:bCs/>
                <w:sz w:val="24"/>
                <w:szCs w:val="24"/>
              </w:rPr>
              <w:t>Organisational Practice and Service Delivery</w:t>
            </w:r>
          </w:p>
        </w:tc>
        <w:tc>
          <w:tcPr>
            <w:tcW w:w="1701" w:type="dxa"/>
          </w:tcPr>
          <w:p w14:paraId="3CCB5762" w14:textId="77777777" w:rsidR="00C34B84" w:rsidRPr="00B20EC3" w:rsidRDefault="002403F5" w:rsidP="00B20EC3">
            <w:pPr>
              <w:pStyle w:val="Default"/>
              <w:spacing w:line="480" w:lineRule="auto"/>
              <w:rPr>
                <w:rFonts w:ascii="Arial" w:hAnsi="Arial" w:cs="Arial"/>
                <w:bCs/>
              </w:rPr>
            </w:pPr>
            <w:r>
              <w:rPr>
                <w:rFonts w:ascii="Arial" w:hAnsi="Arial" w:cs="Arial"/>
                <w:bCs/>
              </w:rPr>
              <w:t>Page 18</w:t>
            </w:r>
          </w:p>
        </w:tc>
      </w:tr>
      <w:tr w:rsidR="00C34B84" w:rsidRPr="00B20EC3" w14:paraId="3CCB5766" w14:textId="77777777" w:rsidTr="002403F5">
        <w:tc>
          <w:tcPr>
            <w:tcW w:w="7627" w:type="dxa"/>
          </w:tcPr>
          <w:p w14:paraId="3CCB5764" w14:textId="77777777" w:rsidR="00C34B84" w:rsidRPr="00B20EC3" w:rsidRDefault="00C34B84" w:rsidP="00C34B84">
            <w:pPr>
              <w:rPr>
                <w:sz w:val="24"/>
                <w:szCs w:val="24"/>
              </w:rPr>
            </w:pPr>
            <w:r w:rsidRPr="00B20EC3">
              <w:rPr>
                <w:rFonts w:ascii="Arial" w:hAnsi="Arial" w:cs="Arial"/>
                <w:bCs/>
                <w:sz w:val="24"/>
                <w:szCs w:val="24"/>
              </w:rPr>
              <w:tab/>
              <w:t xml:space="preserve">Criteria 4: </w:t>
            </w:r>
            <w:r w:rsidR="003202E0" w:rsidRPr="00B20EC3">
              <w:rPr>
                <w:rFonts w:ascii="Arial" w:hAnsi="Arial" w:cs="Arial"/>
                <w:bCs/>
                <w:sz w:val="24"/>
                <w:szCs w:val="24"/>
              </w:rPr>
              <w:t xml:space="preserve">Monitoring and Evaluation </w:t>
            </w:r>
          </w:p>
        </w:tc>
        <w:tc>
          <w:tcPr>
            <w:tcW w:w="1701" w:type="dxa"/>
          </w:tcPr>
          <w:p w14:paraId="3CCB5765" w14:textId="77777777" w:rsidR="00C34B84" w:rsidRPr="00B20EC3" w:rsidRDefault="00B20EC3" w:rsidP="004E4415">
            <w:pPr>
              <w:pStyle w:val="Default"/>
              <w:spacing w:line="480" w:lineRule="auto"/>
              <w:rPr>
                <w:rFonts w:ascii="Arial" w:hAnsi="Arial" w:cs="Arial"/>
                <w:bCs/>
              </w:rPr>
            </w:pPr>
            <w:r>
              <w:rPr>
                <w:rFonts w:ascii="Arial" w:hAnsi="Arial" w:cs="Arial"/>
                <w:bCs/>
              </w:rPr>
              <w:t xml:space="preserve">Page </w:t>
            </w:r>
            <w:r w:rsidR="002403F5">
              <w:rPr>
                <w:rFonts w:ascii="Arial" w:hAnsi="Arial" w:cs="Arial"/>
                <w:bCs/>
              </w:rPr>
              <w:t>27</w:t>
            </w:r>
          </w:p>
        </w:tc>
      </w:tr>
      <w:tr w:rsidR="00C34B84" w:rsidRPr="00B20EC3" w14:paraId="3CCB5769" w14:textId="77777777" w:rsidTr="002403F5">
        <w:tc>
          <w:tcPr>
            <w:tcW w:w="7627" w:type="dxa"/>
          </w:tcPr>
          <w:p w14:paraId="3CCB5767" w14:textId="77777777" w:rsidR="00C34B84" w:rsidRPr="00B20EC3" w:rsidRDefault="00C34B84" w:rsidP="00C34B84">
            <w:pPr>
              <w:rPr>
                <w:sz w:val="24"/>
                <w:szCs w:val="24"/>
              </w:rPr>
            </w:pPr>
            <w:r w:rsidRPr="00B20EC3">
              <w:rPr>
                <w:rFonts w:ascii="Arial" w:hAnsi="Arial" w:cs="Arial"/>
                <w:bCs/>
                <w:sz w:val="24"/>
                <w:szCs w:val="24"/>
              </w:rPr>
              <w:tab/>
              <w:t xml:space="preserve">Criteria 5: </w:t>
            </w:r>
            <w:r w:rsidR="003202E0" w:rsidRPr="00B20EC3">
              <w:rPr>
                <w:rFonts w:ascii="Arial" w:hAnsi="Arial" w:cs="Arial"/>
                <w:bCs/>
                <w:sz w:val="24"/>
                <w:szCs w:val="24"/>
              </w:rPr>
              <w:t>Communication Processes</w:t>
            </w:r>
          </w:p>
        </w:tc>
        <w:tc>
          <w:tcPr>
            <w:tcW w:w="1701" w:type="dxa"/>
          </w:tcPr>
          <w:p w14:paraId="3CCB5768" w14:textId="77777777" w:rsidR="00C34B84" w:rsidRPr="00B20EC3" w:rsidRDefault="00B20EC3" w:rsidP="004E4415">
            <w:pPr>
              <w:pStyle w:val="Default"/>
              <w:spacing w:line="480" w:lineRule="auto"/>
              <w:rPr>
                <w:rFonts w:ascii="Arial" w:hAnsi="Arial" w:cs="Arial"/>
                <w:bCs/>
              </w:rPr>
            </w:pPr>
            <w:r>
              <w:rPr>
                <w:rFonts w:ascii="Arial" w:hAnsi="Arial" w:cs="Arial"/>
                <w:bCs/>
              </w:rPr>
              <w:t xml:space="preserve">Page </w:t>
            </w:r>
            <w:r w:rsidR="002403F5">
              <w:rPr>
                <w:rFonts w:ascii="Arial" w:hAnsi="Arial" w:cs="Arial"/>
                <w:bCs/>
              </w:rPr>
              <w:t>29</w:t>
            </w:r>
          </w:p>
        </w:tc>
      </w:tr>
      <w:tr w:rsidR="00C34B84" w:rsidRPr="00B20EC3" w14:paraId="3CCB576C" w14:textId="77777777" w:rsidTr="002403F5">
        <w:tc>
          <w:tcPr>
            <w:tcW w:w="7627" w:type="dxa"/>
          </w:tcPr>
          <w:p w14:paraId="3CCB576A" w14:textId="77777777" w:rsidR="00C34B84" w:rsidRPr="00B20EC3" w:rsidRDefault="00C34B84" w:rsidP="00C34B84">
            <w:pPr>
              <w:rPr>
                <w:rFonts w:ascii="Arial" w:hAnsi="Arial" w:cs="Arial"/>
                <w:b/>
                <w:bCs/>
                <w:sz w:val="24"/>
                <w:szCs w:val="24"/>
              </w:rPr>
            </w:pPr>
            <w:r w:rsidRPr="00B20EC3">
              <w:rPr>
                <w:rFonts w:ascii="Arial" w:hAnsi="Arial" w:cs="Arial"/>
                <w:b/>
                <w:bCs/>
                <w:sz w:val="24"/>
                <w:szCs w:val="24"/>
              </w:rPr>
              <w:t>Additional Service standards</w:t>
            </w:r>
          </w:p>
        </w:tc>
        <w:tc>
          <w:tcPr>
            <w:tcW w:w="1701" w:type="dxa"/>
          </w:tcPr>
          <w:p w14:paraId="3CCB576B" w14:textId="77777777" w:rsidR="00C34B84" w:rsidRPr="00B20EC3" w:rsidRDefault="00C34B84" w:rsidP="00C34B84">
            <w:pPr>
              <w:pStyle w:val="Default"/>
              <w:spacing w:line="480" w:lineRule="auto"/>
              <w:jc w:val="center"/>
              <w:rPr>
                <w:rFonts w:ascii="Arial" w:hAnsi="Arial" w:cs="Arial"/>
                <w:bCs/>
              </w:rPr>
            </w:pPr>
          </w:p>
        </w:tc>
      </w:tr>
      <w:tr w:rsidR="00C34B84" w:rsidRPr="00B20EC3" w14:paraId="3CCB576F" w14:textId="77777777" w:rsidTr="002403F5">
        <w:tc>
          <w:tcPr>
            <w:tcW w:w="7627" w:type="dxa"/>
          </w:tcPr>
          <w:p w14:paraId="3CCB576D" w14:textId="77777777" w:rsidR="00C34B84" w:rsidRPr="00B20EC3" w:rsidRDefault="00C34B84" w:rsidP="00C34B84">
            <w:pPr>
              <w:pStyle w:val="Default"/>
              <w:spacing w:line="480" w:lineRule="auto"/>
              <w:rPr>
                <w:rFonts w:ascii="Arial" w:hAnsi="Arial" w:cs="Arial"/>
                <w:bCs/>
              </w:rPr>
            </w:pPr>
            <w:r w:rsidRPr="00B20EC3">
              <w:rPr>
                <w:rFonts w:ascii="Arial" w:hAnsi="Arial" w:cs="Arial"/>
                <w:b/>
                <w:bCs/>
              </w:rPr>
              <w:t>Section Two</w:t>
            </w:r>
            <w:r w:rsidRPr="00B20EC3">
              <w:rPr>
                <w:rFonts w:ascii="Arial" w:hAnsi="Arial" w:cs="Arial"/>
                <w:bCs/>
              </w:rPr>
              <w:t xml:space="preserve">: </w:t>
            </w:r>
          </w:p>
        </w:tc>
        <w:tc>
          <w:tcPr>
            <w:tcW w:w="1701" w:type="dxa"/>
          </w:tcPr>
          <w:p w14:paraId="3CCB576E" w14:textId="77777777" w:rsidR="00BD5F61" w:rsidRPr="00B20EC3" w:rsidRDefault="00BD5F61" w:rsidP="00B20EC3">
            <w:pPr>
              <w:pStyle w:val="Default"/>
              <w:spacing w:line="480" w:lineRule="auto"/>
              <w:rPr>
                <w:rFonts w:ascii="Arial" w:hAnsi="Arial" w:cs="Arial"/>
                <w:bCs/>
              </w:rPr>
            </w:pPr>
          </w:p>
        </w:tc>
      </w:tr>
      <w:tr w:rsidR="00C34B84" w:rsidRPr="00B20EC3" w14:paraId="3CCB5772" w14:textId="77777777" w:rsidTr="002403F5">
        <w:tc>
          <w:tcPr>
            <w:tcW w:w="7627" w:type="dxa"/>
          </w:tcPr>
          <w:p w14:paraId="3CCB5770" w14:textId="77777777" w:rsidR="00B20EC3" w:rsidRPr="00B20EC3" w:rsidRDefault="00C34B84" w:rsidP="00C34B84">
            <w:pPr>
              <w:pStyle w:val="Default"/>
              <w:spacing w:line="480" w:lineRule="auto"/>
              <w:rPr>
                <w:rFonts w:ascii="Arial" w:hAnsi="Arial" w:cs="Arial"/>
                <w:bCs/>
              </w:rPr>
            </w:pPr>
            <w:r w:rsidRPr="00B20EC3">
              <w:rPr>
                <w:rFonts w:ascii="Arial" w:hAnsi="Arial" w:cs="Arial"/>
                <w:bCs/>
              </w:rPr>
              <w:tab/>
              <w:t>Criteria 6: Training Standards</w:t>
            </w:r>
          </w:p>
        </w:tc>
        <w:tc>
          <w:tcPr>
            <w:tcW w:w="1701" w:type="dxa"/>
          </w:tcPr>
          <w:p w14:paraId="3CCB5771" w14:textId="77777777" w:rsidR="00C34B84" w:rsidRPr="00B20EC3" w:rsidRDefault="00BD5F61" w:rsidP="004E4415">
            <w:pPr>
              <w:pStyle w:val="Default"/>
              <w:spacing w:line="480" w:lineRule="auto"/>
              <w:rPr>
                <w:rFonts w:ascii="Arial" w:hAnsi="Arial" w:cs="Arial"/>
                <w:bCs/>
              </w:rPr>
            </w:pPr>
            <w:r>
              <w:rPr>
                <w:rFonts w:ascii="Arial" w:hAnsi="Arial" w:cs="Arial"/>
                <w:bCs/>
              </w:rPr>
              <w:t xml:space="preserve">Page </w:t>
            </w:r>
            <w:r w:rsidR="002403F5">
              <w:rPr>
                <w:rFonts w:ascii="Arial" w:hAnsi="Arial" w:cs="Arial"/>
                <w:bCs/>
              </w:rPr>
              <w:t>31</w:t>
            </w:r>
          </w:p>
        </w:tc>
      </w:tr>
      <w:tr w:rsidR="00C34B84" w:rsidRPr="00B20EC3" w14:paraId="3CCB5775" w14:textId="77777777" w:rsidTr="002403F5">
        <w:tc>
          <w:tcPr>
            <w:tcW w:w="7627" w:type="dxa"/>
          </w:tcPr>
          <w:p w14:paraId="3CCB5773" w14:textId="77777777" w:rsidR="00C34B84" w:rsidRPr="00B20EC3" w:rsidRDefault="00C34B84" w:rsidP="00C34B84">
            <w:pPr>
              <w:pStyle w:val="Default"/>
              <w:spacing w:line="480" w:lineRule="auto"/>
              <w:rPr>
                <w:rFonts w:ascii="Arial" w:hAnsi="Arial" w:cs="Arial"/>
                <w:b/>
                <w:bCs/>
              </w:rPr>
            </w:pPr>
            <w:r w:rsidRPr="00B20EC3">
              <w:rPr>
                <w:rFonts w:ascii="Arial" w:hAnsi="Arial" w:cs="Arial"/>
                <w:b/>
                <w:bCs/>
              </w:rPr>
              <w:t>Section Three:</w:t>
            </w:r>
            <w:r w:rsidRPr="00B20EC3">
              <w:rPr>
                <w:rFonts w:ascii="Arial" w:hAnsi="Arial" w:cs="Arial"/>
                <w:b/>
                <w:bCs/>
              </w:rPr>
              <w:tab/>
            </w:r>
          </w:p>
        </w:tc>
        <w:tc>
          <w:tcPr>
            <w:tcW w:w="1701" w:type="dxa"/>
          </w:tcPr>
          <w:p w14:paraId="3CCB5774" w14:textId="77777777" w:rsidR="00C34B84" w:rsidRPr="00B20EC3" w:rsidRDefault="00C34B84" w:rsidP="00B20EC3">
            <w:pPr>
              <w:pStyle w:val="Default"/>
              <w:spacing w:line="480" w:lineRule="auto"/>
              <w:rPr>
                <w:rFonts w:ascii="Arial" w:hAnsi="Arial" w:cs="Arial"/>
                <w:bCs/>
              </w:rPr>
            </w:pPr>
          </w:p>
        </w:tc>
      </w:tr>
      <w:tr w:rsidR="00C34B84" w:rsidRPr="00B20EC3" w14:paraId="3CCB5778" w14:textId="77777777" w:rsidTr="002403F5">
        <w:tc>
          <w:tcPr>
            <w:tcW w:w="7627" w:type="dxa"/>
          </w:tcPr>
          <w:p w14:paraId="3CCB5776" w14:textId="77777777" w:rsidR="00BD5F61" w:rsidRPr="00B20EC3" w:rsidRDefault="00C34B84" w:rsidP="007863F7">
            <w:pPr>
              <w:pStyle w:val="Default"/>
              <w:spacing w:line="480" w:lineRule="auto"/>
              <w:rPr>
                <w:rFonts w:ascii="Arial" w:hAnsi="Arial" w:cs="Arial"/>
                <w:bCs/>
              </w:rPr>
            </w:pPr>
            <w:r w:rsidRPr="00B20EC3">
              <w:rPr>
                <w:rFonts w:ascii="Arial" w:hAnsi="Arial" w:cs="Arial"/>
                <w:bCs/>
              </w:rPr>
              <w:tab/>
              <w:t xml:space="preserve">Criteria 7: Self-harm </w:t>
            </w:r>
            <w:r w:rsidR="00B20EC3">
              <w:rPr>
                <w:rFonts w:ascii="Arial" w:hAnsi="Arial" w:cs="Arial"/>
                <w:bCs/>
              </w:rPr>
              <w:t xml:space="preserve">Service </w:t>
            </w:r>
            <w:r w:rsidRPr="00B20EC3">
              <w:rPr>
                <w:rFonts w:ascii="Arial" w:hAnsi="Arial" w:cs="Arial"/>
                <w:bCs/>
              </w:rPr>
              <w:t>Standards</w:t>
            </w:r>
          </w:p>
        </w:tc>
        <w:tc>
          <w:tcPr>
            <w:tcW w:w="1701" w:type="dxa"/>
          </w:tcPr>
          <w:p w14:paraId="3CCB5777" w14:textId="77777777" w:rsidR="00C34B84" w:rsidRPr="00B20EC3" w:rsidRDefault="00BD5F61" w:rsidP="004E4415">
            <w:pPr>
              <w:pStyle w:val="Default"/>
              <w:spacing w:line="480" w:lineRule="auto"/>
              <w:rPr>
                <w:rFonts w:ascii="Arial" w:hAnsi="Arial" w:cs="Arial"/>
                <w:bCs/>
              </w:rPr>
            </w:pPr>
            <w:r>
              <w:rPr>
                <w:rFonts w:ascii="Arial" w:hAnsi="Arial" w:cs="Arial"/>
                <w:bCs/>
              </w:rPr>
              <w:t xml:space="preserve">Page </w:t>
            </w:r>
            <w:r w:rsidR="00CA2A48">
              <w:rPr>
                <w:rFonts w:ascii="Arial" w:hAnsi="Arial" w:cs="Arial"/>
                <w:bCs/>
              </w:rPr>
              <w:t>4</w:t>
            </w:r>
            <w:r w:rsidR="002403F5">
              <w:rPr>
                <w:rFonts w:ascii="Arial" w:hAnsi="Arial" w:cs="Arial"/>
                <w:bCs/>
              </w:rPr>
              <w:t>2</w:t>
            </w:r>
          </w:p>
        </w:tc>
      </w:tr>
      <w:tr w:rsidR="00C34B84" w:rsidRPr="00B20EC3" w14:paraId="3CCB577B" w14:textId="77777777" w:rsidTr="002403F5">
        <w:tc>
          <w:tcPr>
            <w:tcW w:w="7627" w:type="dxa"/>
          </w:tcPr>
          <w:p w14:paraId="3CCB5779" w14:textId="77777777" w:rsidR="00C34B84" w:rsidRPr="00B20EC3" w:rsidRDefault="00C34B84" w:rsidP="00C34B84">
            <w:pPr>
              <w:pStyle w:val="Default"/>
              <w:spacing w:line="480" w:lineRule="auto"/>
              <w:rPr>
                <w:rFonts w:ascii="Arial" w:hAnsi="Arial" w:cs="Arial"/>
                <w:b/>
                <w:bCs/>
              </w:rPr>
            </w:pPr>
            <w:r w:rsidRPr="00B20EC3">
              <w:rPr>
                <w:rFonts w:ascii="Arial" w:hAnsi="Arial" w:cs="Arial"/>
                <w:b/>
                <w:bCs/>
              </w:rPr>
              <w:t>Section Four:</w:t>
            </w:r>
            <w:r w:rsidRPr="00B20EC3">
              <w:rPr>
                <w:rFonts w:ascii="Arial" w:hAnsi="Arial" w:cs="Arial"/>
                <w:b/>
                <w:bCs/>
              </w:rPr>
              <w:tab/>
              <w:t xml:space="preserve"> </w:t>
            </w:r>
          </w:p>
        </w:tc>
        <w:tc>
          <w:tcPr>
            <w:tcW w:w="1701" w:type="dxa"/>
          </w:tcPr>
          <w:p w14:paraId="3CCB577A" w14:textId="77777777" w:rsidR="00C34B84" w:rsidRPr="00B20EC3" w:rsidRDefault="00C34B84" w:rsidP="00B20EC3">
            <w:pPr>
              <w:pStyle w:val="Default"/>
              <w:spacing w:line="480" w:lineRule="auto"/>
              <w:rPr>
                <w:rFonts w:ascii="Arial" w:hAnsi="Arial" w:cs="Arial"/>
                <w:bCs/>
              </w:rPr>
            </w:pPr>
          </w:p>
        </w:tc>
      </w:tr>
      <w:tr w:rsidR="00C34B84" w:rsidRPr="00B20EC3" w14:paraId="3CCB577E" w14:textId="77777777" w:rsidTr="002403F5">
        <w:trPr>
          <w:trHeight w:val="385"/>
        </w:trPr>
        <w:tc>
          <w:tcPr>
            <w:tcW w:w="7627" w:type="dxa"/>
          </w:tcPr>
          <w:p w14:paraId="3CCB577C" w14:textId="77777777" w:rsidR="00B20EC3" w:rsidRPr="00B20EC3" w:rsidRDefault="00C34B84" w:rsidP="002403F5">
            <w:pPr>
              <w:pStyle w:val="Default"/>
              <w:spacing w:line="480" w:lineRule="auto"/>
              <w:rPr>
                <w:rFonts w:ascii="Arial" w:hAnsi="Arial" w:cs="Arial"/>
                <w:bCs/>
              </w:rPr>
            </w:pPr>
            <w:r w:rsidRPr="00B20EC3">
              <w:rPr>
                <w:rFonts w:ascii="Arial" w:hAnsi="Arial" w:cs="Arial"/>
                <w:bCs/>
              </w:rPr>
              <w:tab/>
              <w:t>C</w:t>
            </w:r>
            <w:r w:rsidR="002403F5">
              <w:rPr>
                <w:rFonts w:ascii="Arial" w:hAnsi="Arial" w:cs="Arial"/>
                <w:bCs/>
              </w:rPr>
              <w:t>riteria 8: Counselling Standards</w:t>
            </w:r>
          </w:p>
        </w:tc>
        <w:tc>
          <w:tcPr>
            <w:tcW w:w="1701" w:type="dxa"/>
          </w:tcPr>
          <w:p w14:paraId="3CCB577D" w14:textId="77777777" w:rsidR="00C34B84" w:rsidRPr="00B20EC3" w:rsidRDefault="002403F5" w:rsidP="004E4415">
            <w:pPr>
              <w:pStyle w:val="Default"/>
              <w:spacing w:line="480" w:lineRule="auto"/>
              <w:rPr>
                <w:rFonts w:ascii="Arial" w:hAnsi="Arial" w:cs="Arial"/>
                <w:bCs/>
              </w:rPr>
            </w:pPr>
            <w:r>
              <w:rPr>
                <w:rFonts w:ascii="Arial" w:hAnsi="Arial" w:cs="Arial"/>
                <w:bCs/>
              </w:rPr>
              <w:t>Page 47</w:t>
            </w:r>
          </w:p>
        </w:tc>
      </w:tr>
      <w:tr w:rsidR="002403F5" w:rsidRPr="00B20EC3" w14:paraId="3CCB5781" w14:textId="77777777" w:rsidTr="002403F5">
        <w:trPr>
          <w:trHeight w:val="573"/>
        </w:trPr>
        <w:tc>
          <w:tcPr>
            <w:tcW w:w="7627" w:type="dxa"/>
          </w:tcPr>
          <w:p w14:paraId="3CCB577F" w14:textId="77777777" w:rsidR="002403F5" w:rsidRPr="002403F5" w:rsidRDefault="002403F5" w:rsidP="002403F5">
            <w:pPr>
              <w:pStyle w:val="Default"/>
              <w:spacing w:line="480" w:lineRule="auto"/>
              <w:rPr>
                <w:rFonts w:ascii="Arial" w:hAnsi="Arial" w:cs="Arial"/>
                <w:b/>
                <w:bCs/>
              </w:rPr>
            </w:pPr>
            <w:r w:rsidRPr="002403F5">
              <w:rPr>
                <w:rFonts w:ascii="Arial" w:hAnsi="Arial" w:cs="Arial"/>
                <w:b/>
                <w:bCs/>
              </w:rPr>
              <w:t>Section Five:</w:t>
            </w:r>
          </w:p>
        </w:tc>
        <w:tc>
          <w:tcPr>
            <w:tcW w:w="1701" w:type="dxa"/>
          </w:tcPr>
          <w:p w14:paraId="3CCB5780" w14:textId="77777777" w:rsidR="002403F5" w:rsidRDefault="002403F5" w:rsidP="004E4415">
            <w:pPr>
              <w:pStyle w:val="Default"/>
              <w:spacing w:line="480" w:lineRule="auto"/>
              <w:rPr>
                <w:rFonts w:ascii="Arial" w:hAnsi="Arial" w:cs="Arial"/>
                <w:bCs/>
              </w:rPr>
            </w:pPr>
          </w:p>
        </w:tc>
      </w:tr>
      <w:tr w:rsidR="002403F5" w:rsidRPr="00B20EC3" w14:paraId="3CCB5784" w14:textId="77777777" w:rsidTr="002403F5">
        <w:trPr>
          <w:trHeight w:val="359"/>
        </w:trPr>
        <w:tc>
          <w:tcPr>
            <w:tcW w:w="7627" w:type="dxa"/>
          </w:tcPr>
          <w:p w14:paraId="3CCB5782" w14:textId="77777777" w:rsidR="002403F5" w:rsidRPr="00B20EC3" w:rsidRDefault="002403F5" w:rsidP="002403F5">
            <w:pPr>
              <w:pStyle w:val="Default"/>
              <w:spacing w:line="480" w:lineRule="auto"/>
              <w:rPr>
                <w:rFonts w:ascii="Arial" w:hAnsi="Arial" w:cs="Arial"/>
                <w:bCs/>
              </w:rPr>
            </w:pPr>
            <w:r w:rsidRPr="00B20EC3">
              <w:rPr>
                <w:rFonts w:ascii="Arial" w:hAnsi="Arial" w:cs="Arial"/>
                <w:bCs/>
              </w:rPr>
              <w:tab/>
              <w:t>C</w:t>
            </w:r>
            <w:r>
              <w:rPr>
                <w:rFonts w:ascii="Arial" w:hAnsi="Arial" w:cs="Arial"/>
                <w:bCs/>
              </w:rPr>
              <w:t>riteria 9: Complementary Therapies Standards</w:t>
            </w:r>
          </w:p>
        </w:tc>
        <w:tc>
          <w:tcPr>
            <w:tcW w:w="1701" w:type="dxa"/>
          </w:tcPr>
          <w:p w14:paraId="3CCB5783" w14:textId="77777777" w:rsidR="002403F5" w:rsidRDefault="002403F5" w:rsidP="004E4415">
            <w:pPr>
              <w:pStyle w:val="Default"/>
              <w:spacing w:line="480" w:lineRule="auto"/>
              <w:rPr>
                <w:rFonts w:ascii="Arial" w:hAnsi="Arial" w:cs="Arial"/>
                <w:bCs/>
              </w:rPr>
            </w:pPr>
            <w:r>
              <w:rPr>
                <w:rFonts w:ascii="Arial" w:hAnsi="Arial" w:cs="Arial"/>
                <w:bCs/>
              </w:rPr>
              <w:t>Page 54</w:t>
            </w:r>
          </w:p>
        </w:tc>
      </w:tr>
      <w:tr w:rsidR="002403F5" w:rsidRPr="00B20EC3" w14:paraId="3CCB5787" w14:textId="77777777" w:rsidTr="002403F5">
        <w:trPr>
          <w:trHeight w:val="359"/>
        </w:trPr>
        <w:tc>
          <w:tcPr>
            <w:tcW w:w="7627" w:type="dxa"/>
          </w:tcPr>
          <w:p w14:paraId="3CCB5785" w14:textId="77777777" w:rsidR="002403F5" w:rsidRPr="002403F5" w:rsidRDefault="002403F5" w:rsidP="002403F5">
            <w:pPr>
              <w:pStyle w:val="Default"/>
              <w:spacing w:line="480" w:lineRule="auto"/>
              <w:rPr>
                <w:rFonts w:ascii="Arial" w:hAnsi="Arial" w:cs="Arial"/>
                <w:b/>
                <w:bCs/>
              </w:rPr>
            </w:pPr>
            <w:r>
              <w:rPr>
                <w:rFonts w:ascii="Arial" w:hAnsi="Arial" w:cs="Arial"/>
                <w:b/>
                <w:bCs/>
              </w:rPr>
              <w:t>Section Six</w:t>
            </w:r>
            <w:r w:rsidRPr="002403F5">
              <w:rPr>
                <w:rFonts w:ascii="Arial" w:hAnsi="Arial" w:cs="Arial"/>
                <w:b/>
                <w:bCs/>
              </w:rPr>
              <w:t>:</w:t>
            </w:r>
          </w:p>
        </w:tc>
        <w:tc>
          <w:tcPr>
            <w:tcW w:w="1701" w:type="dxa"/>
          </w:tcPr>
          <w:p w14:paraId="3CCB5786" w14:textId="77777777" w:rsidR="002403F5" w:rsidRDefault="002403F5" w:rsidP="002403F5">
            <w:pPr>
              <w:pStyle w:val="Default"/>
              <w:spacing w:line="480" w:lineRule="auto"/>
              <w:rPr>
                <w:rFonts w:ascii="Arial" w:hAnsi="Arial" w:cs="Arial"/>
                <w:bCs/>
              </w:rPr>
            </w:pPr>
          </w:p>
        </w:tc>
      </w:tr>
      <w:tr w:rsidR="002403F5" w:rsidRPr="00B20EC3" w14:paraId="3CCB578A" w14:textId="77777777" w:rsidTr="002403F5">
        <w:trPr>
          <w:trHeight w:val="359"/>
        </w:trPr>
        <w:tc>
          <w:tcPr>
            <w:tcW w:w="7627" w:type="dxa"/>
          </w:tcPr>
          <w:p w14:paraId="3CCB5788" w14:textId="77777777" w:rsidR="002403F5" w:rsidRPr="00B20EC3" w:rsidRDefault="002403F5" w:rsidP="002403F5">
            <w:pPr>
              <w:pStyle w:val="Default"/>
              <w:spacing w:line="480" w:lineRule="auto"/>
              <w:rPr>
                <w:rFonts w:ascii="Arial" w:hAnsi="Arial" w:cs="Arial"/>
                <w:bCs/>
              </w:rPr>
            </w:pPr>
            <w:r w:rsidRPr="00B20EC3">
              <w:rPr>
                <w:rFonts w:ascii="Arial" w:hAnsi="Arial" w:cs="Arial"/>
                <w:bCs/>
              </w:rPr>
              <w:tab/>
              <w:t>C</w:t>
            </w:r>
            <w:r>
              <w:rPr>
                <w:rFonts w:ascii="Arial" w:hAnsi="Arial" w:cs="Arial"/>
                <w:bCs/>
              </w:rPr>
              <w:t>riteria 10: Bereavement Support Services Standards</w:t>
            </w:r>
          </w:p>
        </w:tc>
        <w:tc>
          <w:tcPr>
            <w:tcW w:w="1701" w:type="dxa"/>
          </w:tcPr>
          <w:p w14:paraId="3CCB5789" w14:textId="77777777" w:rsidR="002403F5" w:rsidRDefault="0059799E" w:rsidP="002403F5">
            <w:pPr>
              <w:pStyle w:val="Default"/>
              <w:spacing w:line="480" w:lineRule="auto"/>
              <w:rPr>
                <w:rFonts w:ascii="Arial" w:hAnsi="Arial" w:cs="Arial"/>
                <w:bCs/>
              </w:rPr>
            </w:pPr>
            <w:r>
              <w:rPr>
                <w:rFonts w:ascii="Arial" w:hAnsi="Arial" w:cs="Arial"/>
                <w:bCs/>
              </w:rPr>
              <w:t>Page 62</w:t>
            </w:r>
          </w:p>
        </w:tc>
      </w:tr>
      <w:tr w:rsidR="002403F5" w:rsidRPr="00B20EC3" w14:paraId="3CCB578D" w14:textId="77777777" w:rsidTr="002403F5">
        <w:trPr>
          <w:trHeight w:val="359"/>
        </w:trPr>
        <w:tc>
          <w:tcPr>
            <w:tcW w:w="7627" w:type="dxa"/>
          </w:tcPr>
          <w:p w14:paraId="3CCB578B" w14:textId="766D2F8F" w:rsidR="002403F5" w:rsidRPr="00B20EC3" w:rsidRDefault="002403F5" w:rsidP="00936BEB">
            <w:pPr>
              <w:pStyle w:val="Default"/>
              <w:spacing w:line="480" w:lineRule="auto"/>
              <w:ind w:left="747" w:hanging="425"/>
              <w:rPr>
                <w:rFonts w:ascii="Arial" w:hAnsi="Arial" w:cs="Arial"/>
                <w:bCs/>
              </w:rPr>
            </w:pPr>
            <w:r w:rsidRPr="00B20EC3">
              <w:rPr>
                <w:rFonts w:ascii="Arial" w:hAnsi="Arial" w:cs="Arial"/>
                <w:bCs/>
              </w:rPr>
              <w:tab/>
              <w:t>C</w:t>
            </w:r>
            <w:r>
              <w:rPr>
                <w:rFonts w:ascii="Arial" w:hAnsi="Arial" w:cs="Arial"/>
                <w:bCs/>
              </w:rPr>
              <w:t xml:space="preserve">riteria 10 Subsection A: Bereavement </w:t>
            </w:r>
            <w:r w:rsidR="00936BEB">
              <w:rPr>
                <w:rFonts w:ascii="Arial" w:hAnsi="Arial" w:cs="Arial"/>
                <w:bCs/>
              </w:rPr>
              <w:t xml:space="preserve">Support </w:t>
            </w:r>
            <w:r>
              <w:rPr>
                <w:rFonts w:ascii="Arial" w:hAnsi="Arial" w:cs="Arial"/>
                <w:bCs/>
              </w:rPr>
              <w:t>Group Standards</w:t>
            </w:r>
          </w:p>
        </w:tc>
        <w:tc>
          <w:tcPr>
            <w:tcW w:w="1701" w:type="dxa"/>
          </w:tcPr>
          <w:p w14:paraId="3CCB578C" w14:textId="77777777" w:rsidR="002403F5" w:rsidRDefault="0059799E" w:rsidP="002403F5">
            <w:pPr>
              <w:pStyle w:val="Default"/>
              <w:spacing w:line="480" w:lineRule="auto"/>
              <w:rPr>
                <w:rFonts w:ascii="Arial" w:hAnsi="Arial" w:cs="Arial"/>
                <w:bCs/>
              </w:rPr>
            </w:pPr>
            <w:r>
              <w:rPr>
                <w:rFonts w:ascii="Arial" w:hAnsi="Arial" w:cs="Arial"/>
                <w:bCs/>
              </w:rPr>
              <w:t>Page 77</w:t>
            </w:r>
          </w:p>
        </w:tc>
      </w:tr>
      <w:tr w:rsidR="002403F5" w:rsidRPr="00B20EC3" w14:paraId="3CCB5792" w14:textId="77777777" w:rsidTr="002403F5">
        <w:tc>
          <w:tcPr>
            <w:tcW w:w="7627" w:type="dxa"/>
          </w:tcPr>
          <w:p w14:paraId="3CCB578F" w14:textId="6F53CD6A" w:rsidR="002403F5" w:rsidRPr="00936BEB" w:rsidRDefault="002403F5" w:rsidP="00936BEB">
            <w:pPr>
              <w:pStyle w:val="Default"/>
              <w:spacing w:line="480" w:lineRule="auto"/>
              <w:rPr>
                <w:rFonts w:ascii="Arial" w:hAnsi="Arial" w:cs="Arial"/>
                <w:b/>
                <w:bCs/>
              </w:rPr>
            </w:pPr>
            <w:r w:rsidRPr="00B20EC3">
              <w:rPr>
                <w:rFonts w:ascii="Arial" w:hAnsi="Arial" w:cs="Arial"/>
                <w:b/>
                <w:bCs/>
              </w:rPr>
              <w:t>Glossary of Terms</w:t>
            </w:r>
            <w:r>
              <w:rPr>
                <w:rFonts w:ascii="Arial" w:hAnsi="Arial" w:cs="Arial"/>
                <w:b/>
                <w:bCs/>
              </w:rPr>
              <w:t xml:space="preserve"> and References </w:t>
            </w:r>
          </w:p>
        </w:tc>
        <w:tc>
          <w:tcPr>
            <w:tcW w:w="1701" w:type="dxa"/>
          </w:tcPr>
          <w:p w14:paraId="3CCB5790" w14:textId="77777777" w:rsidR="002403F5" w:rsidRDefault="0059799E" w:rsidP="002403F5">
            <w:pPr>
              <w:pStyle w:val="Default"/>
              <w:spacing w:line="480" w:lineRule="auto"/>
              <w:rPr>
                <w:rFonts w:ascii="Arial" w:hAnsi="Arial" w:cs="Arial"/>
                <w:bCs/>
              </w:rPr>
            </w:pPr>
            <w:r>
              <w:rPr>
                <w:rFonts w:ascii="Arial" w:hAnsi="Arial" w:cs="Arial"/>
                <w:bCs/>
              </w:rPr>
              <w:t>Page 85</w:t>
            </w:r>
          </w:p>
          <w:p w14:paraId="3CCB5791" w14:textId="77777777" w:rsidR="002403F5" w:rsidRPr="00B20EC3" w:rsidRDefault="002403F5" w:rsidP="002403F5">
            <w:pPr>
              <w:pStyle w:val="Default"/>
              <w:spacing w:line="480" w:lineRule="auto"/>
              <w:rPr>
                <w:rFonts w:ascii="Arial" w:hAnsi="Arial" w:cs="Arial"/>
                <w:bCs/>
              </w:rPr>
            </w:pPr>
          </w:p>
        </w:tc>
      </w:tr>
    </w:tbl>
    <w:p w14:paraId="3CCB5794" w14:textId="77777777" w:rsidR="007863F7" w:rsidRDefault="007863F7" w:rsidP="007863F7">
      <w:pPr>
        <w:pStyle w:val="Default"/>
        <w:pageBreakBefore/>
        <w:rPr>
          <w:rFonts w:ascii="Arial" w:hAnsi="Arial" w:cs="Arial"/>
          <w:sz w:val="28"/>
          <w:szCs w:val="28"/>
        </w:rPr>
      </w:pPr>
      <w:r>
        <w:rPr>
          <w:rFonts w:ascii="Arial" w:hAnsi="Arial" w:cs="Arial"/>
          <w:b/>
          <w:bCs/>
          <w:sz w:val="28"/>
          <w:szCs w:val="28"/>
        </w:rPr>
        <w:lastRenderedPageBreak/>
        <w:t xml:space="preserve">Introduction </w:t>
      </w:r>
    </w:p>
    <w:p w14:paraId="3CCB5795" w14:textId="77777777" w:rsidR="00F05BBD" w:rsidRDefault="00F05BBD" w:rsidP="007863F7">
      <w:pPr>
        <w:pStyle w:val="Default"/>
        <w:rPr>
          <w:rFonts w:ascii="Arial" w:hAnsi="Arial" w:cs="Arial"/>
          <w:sz w:val="28"/>
          <w:szCs w:val="28"/>
        </w:rPr>
      </w:pPr>
    </w:p>
    <w:p w14:paraId="3CCB5796" w14:textId="77777777" w:rsidR="007863F7" w:rsidRDefault="007863F7" w:rsidP="007863F7">
      <w:pPr>
        <w:pStyle w:val="Default"/>
        <w:rPr>
          <w:rFonts w:ascii="Arial" w:hAnsi="Arial" w:cs="Arial"/>
          <w:sz w:val="28"/>
          <w:szCs w:val="28"/>
        </w:rPr>
      </w:pPr>
      <w:r>
        <w:rPr>
          <w:rFonts w:ascii="Arial" w:hAnsi="Arial" w:cs="Arial"/>
          <w:sz w:val="28"/>
          <w:szCs w:val="28"/>
        </w:rPr>
        <w:t xml:space="preserve">Improving </w:t>
      </w:r>
      <w:r w:rsidR="00B333EC">
        <w:rPr>
          <w:rFonts w:ascii="Arial" w:hAnsi="Arial" w:cs="Arial"/>
          <w:sz w:val="28"/>
          <w:szCs w:val="28"/>
        </w:rPr>
        <w:t xml:space="preserve">the </w:t>
      </w:r>
      <w:r>
        <w:rPr>
          <w:rFonts w:ascii="Arial" w:hAnsi="Arial" w:cs="Arial"/>
          <w:sz w:val="28"/>
          <w:szCs w:val="28"/>
        </w:rPr>
        <w:t>mental health and wellbeing and reducing levels of suicide in the population of Northern Ireland is a key priority for the Public Health Agency (PHA). Quality improvement is a common goal and is central to the development of health and social care services. Imp</w:t>
      </w:r>
      <w:r w:rsidR="00B333EC">
        <w:rPr>
          <w:rFonts w:ascii="Arial" w:hAnsi="Arial" w:cs="Arial"/>
          <w:sz w:val="28"/>
          <w:szCs w:val="28"/>
        </w:rPr>
        <w:t>roving Q</w:t>
      </w:r>
      <w:r>
        <w:rPr>
          <w:rFonts w:ascii="Arial" w:hAnsi="Arial" w:cs="Arial"/>
          <w:sz w:val="28"/>
          <w:szCs w:val="28"/>
        </w:rPr>
        <w:t xml:space="preserve">uality is focused on three main areas integral to the modernisation and reform agenda: </w:t>
      </w:r>
    </w:p>
    <w:p w14:paraId="3CCB5797" w14:textId="77777777" w:rsidR="00F05BBD" w:rsidRDefault="00F05BBD" w:rsidP="007863F7">
      <w:pPr>
        <w:pStyle w:val="Default"/>
        <w:rPr>
          <w:rFonts w:ascii="Arial" w:hAnsi="Arial" w:cs="Arial"/>
          <w:sz w:val="28"/>
          <w:szCs w:val="28"/>
        </w:rPr>
      </w:pPr>
    </w:p>
    <w:p w14:paraId="3CCB5798" w14:textId="77777777" w:rsidR="00F05BBD" w:rsidRDefault="007863F7" w:rsidP="007863F7">
      <w:pPr>
        <w:pStyle w:val="Default"/>
        <w:numPr>
          <w:ilvl w:val="0"/>
          <w:numId w:val="3"/>
        </w:numPr>
        <w:rPr>
          <w:rFonts w:ascii="Arial" w:hAnsi="Arial" w:cs="Arial"/>
          <w:sz w:val="28"/>
          <w:szCs w:val="28"/>
        </w:rPr>
      </w:pPr>
      <w:r>
        <w:rPr>
          <w:rFonts w:ascii="Arial" w:hAnsi="Arial" w:cs="Arial"/>
          <w:sz w:val="28"/>
          <w:szCs w:val="28"/>
        </w:rPr>
        <w:t xml:space="preserve">Setting minimum standards – to strengthen services, practice and improve outcomes for service </w:t>
      </w:r>
      <w:proofErr w:type="gramStart"/>
      <w:r>
        <w:rPr>
          <w:rFonts w:ascii="Arial" w:hAnsi="Arial" w:cs="Arial"/>
          <w:sz w:val="28"/>
          <w:szCs w:val="28"/>
        </w:rPr>
        <w:t>users;</w:t>
      </w:r>
      <w:proofErr w:type="gramEnd"/>
      <w:r>
        <w:rPr>
          <w:rFonts w:ascii="Arial" w:hAnsi="Arial" w:cs="Arial"/>
          <w:sz w:val="28"/>
          <w:szCs w:val="28"/>
        </w:rPr>
        <w:t xml:space="preserve"> </w:t>
      </w:r>
    </w:p>
    <w:p w14:paraId="3CCB5799" w14:textId="77777777" w:rsidR="00F05BBD" w:rsidRDefault="00F05BBD" w:rsidP="00F05BBD">
      <w:pPr>
        <w:pStyle w:val="Default"/>
        <w:ind w:left="720"/>
        <w:rPr>
          <w:rFonts w:ascii="Arial" w:hAnsi="Arial" w:cs="Arial"/>
          <w:sz w:val="28"/>
          <w:szCs w:val="28"/>
        </w:rPr>
      </w:pPr>
    </w:p>
    <w:p w14:paraId="3CCB579A" w14:textId="77777777" w:rsidR="00F05BBD" w:rsidRDefault="007863F7" w:rsidP="00093246">
      <w:pPr>
        <w:pStyle w:val="Default"/>
        <w:numPr>
          <w:ilvl w:val="0"/>
          <w:numId w:val="3"/>
        </w:numPr>
        <w:rPr>
          <w:rFonts w:ascii="Arial" w:hAnsi="Arial" w:cs="Arial"/>
          <w:sz w:val="28"/>
          <w:szCs w:val="28"/>
        </w:rPr>
      </w:pPr>
      <w:r w:rsidRPr="00F05BBD">
        <w:rPr>
          <w:rFonts w:ascii="Arial" w:hAnsi="Arial" w:cs="Arial"/>
          <w:sz w:val="28"/>
          <w:szCs w:val="28"/>
        </w:rPr>
        <w:t xml:space="preserve">Improving governance arrangements – improving the way in which service providers across all sectors manage their business; and, </w:t>
      </w:r>
    </w:p>
    <w:p w14:paraId="3CCB579B" w14:textId="77777777" w:rsidR="00F05BBD" w:rsidRDefault="00F05BBD" w:rsidP="00F05BBD">
      <w:pPr>
        <w:pStyle w:val="Default"/>
        <w:rPr>
          <w:rFonts w:ascii="Arial" w:hAnsi="Arial" w:cs="Arial"/>
          <w:sz w:val="28"/>
          <w:szCs w:val="28"/>
        </w:rPr>
      </w:pPr>
    </w:p>
    <w:p w14:paraId="3CCB579C" w14:textId="77777777" w:rsidR="007863F7" w:rsidRPr="00F05BBD" w:rsidRDefault="007863F7" w:rsidP="00093246">
      <w:pPr>
        <w:pStyle w:val="Default"/>
        <w:numPr>
          <w:ilvl w:val="0"/>
          <w:numId w:val="3"/>
        </w:numPr>
        <w:rPr>
          <w:rFonts w:ascii="Arial" w:hAnsi="Arial" w:cs="Arial"/>
          <w:sz w:val="28"/>
          <w:szCs w:val="28"/>
        </w:rPr>
      </w:pPr>
      <w:r w:rsidRPr="00F05BBD">
        <w:rPr>
          <w:rFonts w:ascii="Arial" w:hAnsi="Arial" w:cs="Arial"/>
          <w:sz w:val="28"/>
          <w:szCs w:val="28"/>
        </w:rPr>
        <w:t xml:space="preserve">Improving the way in which service providers are held to account for the services they provide. </w:t>
      </w:r>
    </w:p>
    <w:p w14:paraId="3CCB579D" w14:textId="77777777" w:rsidR="00DB0011" w:rsidRDefault="00DB0011" w:rsidP="00DB0011">
      <w:pPr>
        <w:pStyle w:val="ListParagraph"/>
        <w:rPr>
          <w:rFonts w:ascii="Arial" w:hAnsi="Arial" w:cs="Arial"/>
          <w:sz w:val="28"/>
          <w:szCs w:val="28"/>
        </w:rPr>
      </w:pPr>
    </w:p>
    <w:p w14:paraId="3CCB579E" w14:textId="77777777" w:rsidR="007863F7" w:rsidRDefault="007863F7" w:rsidP="007863F7">
      <w:pPr>
        <w:pStyle w:val="Default"/>
        <w:rPr>
          <w:rFonts w:ascii="Arial" w:hAnsi="Arial" w:cs="Arial"/>
          <w:sz w:val="28"/>
          <w:szCs w:val="28"/>
        </w:rPr>
      </w:pPr>
    </w:p>
    <w:p w14:paraId="3CCB579F" w14:textId="77777777" w:rsidR="007863F7" w:rsidRDefault="007863F7" w:rsidP="007863F7">
      <w:pPr>
        <w:pStyle w:val="Default"/>
        <w:rPr>
          <w:rFonts w:ascii="Arial" w:hAnsi="Arial" w:cs="Arial"/>
          <w:sz w:val="28"/>
          <w:szCs w:val="28"/>
        </w:rPr>
      </w:pPr>
      <w:r>
        <w:rPr>
          <w:rFonts w:ascii="Arial" w:hAnsi="Arial" w:cs="Arial"/>
          <w:b/>
          <w:bCs/>
          <w:sz w:val="28"/>
          <w:szCs w:val="28"/>
        </w:rPr>
        <w:t xml:space="preserve">What is a standard? </w:t>
      </w:r>
    </w:p>
    <w:p w14:paraId="3CCB57A0" w14:textId="77777777" w:rsidR="00F05BBD" w:rsidRDefault="00F05BBD" w:rsidP="007863F7">
      <w:pPr>
        <w:pStyle w:val="Default"/>
        <w:rPr>
          <w:rFonts w:ascii="Arial" w:hAnsi="Arial" w:cs="Arial"/>
          <w:sz w:val="28"/>
          <w:szCs w:val="28"/>
        </w:rPr>
      </w:pPr>
    </w:p>
    <w:p w14:paraId="3CCB57A1" w14:textId="77777777" w:rsidR="007863F7" w:rsidRDefault="007863F7" w:rsidP="007863F7">
      <w:pPr>
        <w:pStyle w:val="Default"/>
        <w:rPr>
          <w:rFonts w:ascii="Arial" w:hAnsi="Arial" w:cs="Arial"/>
          <w:sz w:val="28"/>
          <w:szCs w:val="28"/>
        </w:rPr>
      </w:pPr>
      <w:r>
        <w:rPr>
          <w:rFonts w:ascii="Arial" w:hAnsi="Arial" w:cs="Arial"/>
          <w:sz w:val="28"/>
          <w:szCs w:val="28"/>
        </w:rPr>
        <w:t xml:space="preserve">The PHA defines standards as an essential level of quality to ensure safe and effective practice against which performance can be measured. Standards are designed to encourage and support a move to improved services. </w:t>
      </w:r>
    </w:p>
    <w:p w14:paraId="3CCB57A2" w14:textId="77777777" w:rsidR="00F05BBD" w:rsidRDefault="00F05BBD" w:rsidP="007863F7">
      <w:pPr>
        <w:pStyle w:val="Default"/>
        <w:rPr>
          <w:rFonts w:ascii="Arial" w:hAnsi="Arial" w:cs="Arial"/>
          <w:sz w:val="28"/>
          <w:szCs w:val="28"/>
        </w:rPr>
      </w:pPr>
    </w:p>
    <w:p w14:paraId="3CCB57A3" w14:textId="77777777" w:rsidR="007863F7" w:rsidRDefault="007863F7" w:rsidP="007863F7">
      <w:pPr>
        <w:pStyle w:val="Default"/>
        <w:rPr>
          <w:rFonts w:ascii="Arial" w:hAnsi="Arial" w:cs="Arial"/>
          <w:sz w:val="28"/>
          <w:szCs w:val="28"/>
        </w:rPr>
      </w:pPr>
      <w:r>
        <w:rPr>
          <w:rFonts w:ascii="Arial" w:hAnsi="Arial" w:cs="Arial"/>
          <w:sz w:val="28"/>
          <w:szCs w:val="28"/>
        </w:rPr>
        <w:t xml:space="preserve">It is important that standards do not become outdated and therefore these will be regularly monitored, </w:t>
      </w:r>
      <w:proofErr w:type="gramStart"/>
      <w:r>
        <w:rPr>
          <w:rFonts w:ascii="Arial" w:hAnsi="Arial" w:cs="Arial"/>
          <w:sz w:val="28"/>
          <w:szCs w:val="28"/>
        </w:rPr>
        <w:t>reviewed</w:t>
      </w:r>
      <w:proofErr w:type="gramEnd"/>
      <w:r>
        <w:rPr>
          <w:rFonts w:ascii="Arial" w:hAnsi="Arial" w:cs="Arial"/>
          <w:sz w:val="28"/>
          <w:szCs w:val="28"/>
        </w:rPr>
        <w:t xml:space="preserve"> and updated drawing on the best up to date evidence available. </w:t>
      </w:r>
    </w:p>
    <w:p w14:paraId="3CCB57A4" w14:textId="77777777" w:rsidR="00F05BBD" w:rsidRDefault="00F05BBD" w:rsidP="007863F7">
      <w:pPr>
        <w:pStyle w:val="Default"/>
        <w:rPr>
          <w:rFonts w:ascii="Arial" w:hAnsi="Arial" w:cs="Arial"/>
          <w:b/>
          <w:bCs/>
          <w:sz w:val="28"/>
          <w:szCs w:val="28"/>
        </w:rPr>
      </w:pPr>
    </w:p>
    <w:p w14:paraId="3CCB57A5" w14:textId="77777777" w:rsidR="007863F7" w:rsidRDefault="007863F7" w:rsidP="007863F7">
      <w:pPr>
        <w:pStyle w:val="Default"/>
        <w:rPr>
          <w:rFonts w:ascii="Arial" w:hAnsi="Arial" w:cs="Arial"/>
          <w:sz w:val="28"/>
          <w:szCs w:val="28"/>
        </w:rPr>
      </w:pPr>
      <w:r>
        <w:rPr>
          <w:rFonts w:ascii="Arial" w:hAnsi="Arial" w:cs="Arial"/>
          <w:b/>
          <w:bCs/>
          <w:sz w:val="28"/>
          <w:szCs w:val="28"/>
        </w:rPr>
        <w:t xml:space="preserve">How will the standards be used to measure quality? </w:t>
      </w:r>
    </w:p>
    <w:p w14:paraId="3CCB57A6" w14:textId="77777777" w:rsidR="00F05BBD" w:rsidRDefault="00F05BBD" w:rsidP="007863F7">
      <w:pPr>
        <w:pStyle w:val="Default"/>
        <w:rPr>
          <w:rFonts w:ascii="Arial" w:hAnsi="Arial" w:cs="Arial"/>
          <w:sz w:val="28"/>
          <w:szCs w:val="28"/>
        </w:rPr>
      </w:pPr>
    </w:p>
    <w:p w14:paraId="3CCB57A7" w14:textId="77777777" w:rsidR="007863F7" w:rsidRDefault="007863F7" w:rsidP="00F05BBD">
      <w:pPr>
        <w:pStyle w:val="Default"/>
        <w:rPr>
          <w:rFonts w:ascii="Arial" w:hAnsi="Arial" w:cs="Arial"/>
          <w:sz w:val="22"/>
          <w:szCs w:val="22"/>
        </w:rPr>
      </w:pPr>
      <w:r>
        <w:rPr>
          <w:rFonts w:ascii="Arial" w:hAnsi="Arial" w:cs="Arial"/>
          <w:sz w:val="28"/>
          <w:szCs w:val="28"/>
        </w:rPr>
        <w:t xml:space="preserve">Each standard </w:t>
      </w:r>
      <w:r w:rsidR="00F05BBD">
        <w:rPr>
          <w:rFonts w:ascii="Arial" w:hAnsi="Arial" w:cs="Arial"/>
          <w:sz w:val="28"/>
          <w:szCs w:val="28"/>
        </w:rPr>
        <w:t xml:space="preserve">is an explicit statement of expected quality and </w:t>
      </w:r>
      <w:r>
        <w:rPr>
          <w:rFonts w:ascii="Arial" w:hAnsi="Arial" w:cs="Arial"/>
          <w:sz w:val="28"/>
          <w:szCs w:val="28"/>
        </w:rPr>
        <w:t>will explain the level of performance to be achieved</w:t>
      </w:r>
      <w:r w:rsidR="00F05BBD">
        <w:rPr>
          <w:rFonts w:ascii="Arial" w:hAnsi="Arial" w:cs="Arial"/>
          <w:sz w:val="28"/>
          <w:szCs w:val="28"/>
        </w:rPr>
        <w:t xml:space="preserve">.  A brief guidance note explaining the standard is </w:t>
      </w:r>
      <w:r w:rsidR="00F05BBD" w:rsidRPr="00B333EC">
        <w:rPr>
          <w:rFonts w:ascii="Arial" w:hAnsi="Arial" w:cs="Arial"/>
          <w:sz w:val="28"/>
          <w:szCs w:val="28"/>
        </w:rPr>
        <w:t>included as we</w:t>
      </w:r>
      <w:r w:rsidR="00A966E3" w:rsidRPr="00B333EC">
        <w:rPr>
          <w:rFonts w:ascii="Arial" w:hAnsi="Arial" w:cs="Arial"/>
          <w:sz w:val="28"/>
          <w:szCs w:val="28"/>
        </w:rPr>
        <w:t>ll</w:t>
      </w:r>
      <w:r w:rsidR="00F05BBD" w:rsidRPr="00B333EC">
        <w:rPr>
          <w:rFonts w:ascii="Arial" w:hAnsi="Arial" w:cs="Arial"/>
          <w:sz w:val="28"/>
          <w:szCs w:val="28"/>
        </w:rPr>
        <w:t xml:space="preserve"> as a description of what this might mean in practice, which outlines examples of how you</w:t>
      </w:r>
      <w:r w:rsidR="00A966E3" w:rsidRPr="00B333EC">
        <w:rPr>
          <w:rFonts w:ascii="Arial" w:hAnsi="Arial" w:cs="Arial"/>
          <w:sz w:val="28"/>
          <w:szCs w:val="28"/>
        </w:rPr>
        <w:t>r</w:t>
      </w:r>
      <w:r w:rsidR="00F05BBD" w:rsidRPr="00B333EC">
        <w:rPr>
          <w:rFonts w:ascii="Arial" w:hAnsi="Arial" w:cs="Arial"/>
          <w:sz w:val="28"/>
          <w:szCs w:val="28"/>
        </w:rPr>
        <w:t xml:space="preserve"> organisation may evidence </w:t>
      </w:r>
      <w:r w:rsidR="00A966E3" w:rsidRPr="00B333EC">
        <w:rPr>
          <w:rFonts w:ascii="Arial" w:hAnsi="Arial" w:cs="Arial"/>
          <w:sz w:val="28"/>
          <w:szCs w:val="28"/>
        </w:rPr>
        <w:t>meeting each standard</w:t>
      </w:r>
      <w:r w:rsidR="00F05BBD" w:rsidRPr="00B333EC">
        <w:rPr>
          <w:rFonts w:ascii="Arial" w:hAnsi="Arial" w:cs="Arial"/>
          <w:sz w:val="28"/>
          <w:szCs w:val="28"/>
        </w:rPr>
        <w:t>.  This list is not exhaustive and additional evidence may be accepted.  While every effort has been taken to avoid duplication there are some standards that are inextricably linked.  These are highlighted within the document</w:t>
      </w:r>
      <w:r w:rsidR="00F05BBD">
        <w:rPr>
          <w:rFonts w:ascii="Arial" w:hAnsi="Arial" w:cs="Arial"/>
          <w:sz w:val="28"/>
          <w:szCs w:val="28"/>
        </w:rPr>
        <w:t xml:space="preserve">.    </w:t>
      </w:r>
    </w:p>
    <w:p w14:paraId="3CCB57A8" w14:textId="77777777" w:rsidR="002766C2" w:rsidRDefault="002766C2" w:rsidP="002766C2">
      <w:pPr>
        <w:pStyle w:val="Default"/>
        <w:pageBreakBefore/>
        <w:rPr>
          <w:rFonts w:ascii="Arial" w:hAnsi="Arial" w:cs="Arial"/>
          <w:sz w:val="28"/>
          <w:szCs w:val="28"/>
        </w:rPr>
      </w:pPr>
      <w:r>
        <w:rPr>
          <w:rFonts w:ascii="Arial" w:hAnsi="Arial" w:cs="Arial"/>
          <w:b/>
          <w:bCs/>
          <w:sz w:val="28"/>
          <w:szCs w:val="28"/>
        </w:rPr>
        <w:lastRenderedPageBreak/>
        <w:t xml:space="preserve">Who do the standards apply to? </w:t>
      </w:r>
    </w:p>
    <w:p w14:paraId="3CCB57A9" w14:textId="77777777" w:rsidR="002766C2" w:rsidRDefault="002766C2" w:rsidP="002766C2">
      <w:pPr>
        <w:pStyle w:val="Default"/>
        <w:rPr>
          <w:rFonts w:ascii="Arial" w:hAnsi="Arial" w:cs="Arial"/>
          <w:sz w:val="28"/>
          <w:szCs w:val="28"/>
        </w:rPr>
      </w:pPr>
      <w:r>
        <w:rPr>
          <w:rFonts w:ascii="Arial" w:hAnsi="Arial" w:cs="Arial"/>
          <w:sz w:val="28"/>
          <w:szCs w:val="28"/>
        </w:rPr>
        <w:t xml:space="preserve">These standards apply to all organisations providing mental &amp; emotional wellbeing and suicide prevention services which are funded by the PHA. </w:t>
      </w:r>
    </w:p>
    <w:p w14:paraId="3CCB57AA" w14:textId="77777777" w:rsidR="002766C2" w:rsidRDefault="002766C2" w:rsidP="002766C2">
      <w:pPr>
        <w:pStyle w:val="Default"/>
        <w:rPr>
          <w:rFonts w:ascii="Arial" w:hAnsi="Arial" w:cs="Arial"/>
          <w:sz w:val="28"/>
          <w:szCs w:val="28"/>
        </w:rPr>
      </w:pPr>
    </w:p>
    <w:p w14:paraId="3CCB57AB" w14:textId="77777777" w:rsidR="002766C2" w:rsidRDefault="002766C2" w:rsidP="002766C2">
      <w:pPr>
        <w:pStyle w:val="Default"/>
        <w:rPr>
          <w:rFonts w:ascii="Arial" w:hAnsi="Arial" w:cs="Arial"/>
          <w:sz w:val="28"/>
          <w:szCs w:val="28"/>
        </w:rPr>
      </w:pPr>
      <w:r>
        <w:rPr>
          <w:rFonts w:ascii="Arial" w:hAnsi="Arial" w:cs="Arial"/>
          <w:sz w:val="28"/>
          <w:szCs w:val="28"/>
        </w:rPr>
        <w:t>PHA will also apply these standards as appropriate to other health &amp; social wellbeing themes or other elements of PHA business.</w:t>
      </w:r>
    </w:p>
    <w:p w14:paraId="3CCB57AC" w14:textId="77777777" w:rsidR="00B333EC" w:rsidRDefault="00B333EC" w:rsidP="00372F7D">
      <w:pPr>
        <w:pStyle w:val="Default"/>
        <w:tabs>
          <w:tab w:val="left" w:pos="6061"/>
          <w:tab w:val="right" w:pos="9026"/>
        </w:tabs>
        <w:rPr>
          <w:rFonts w:ascii="Arial" w:hAnsi="Arial" w:cs="Arial"/>
          <w:sz w:val="28"/>
          <w:szCs w:val="28"/>
        </w:rPr>
      </w:pPr>
    </w:p>
    <w:p w14:paraId="3CCB57AD" w14:textId="77777777" w:rsidR="00EE708F" w:rsidRDefault="00530E1A" w:rsidP="00372F7D">
      <w:pPr>
        <w:pStyle w:val="Default"/>
        <w:tabs>
          <w:tab w:val="left" w:pos="6061"/>
          <w:tab w:val="right" w:pos="9026"/>
        </w:tabs>
        <w:rPr>
          <w:rFonts w:ascii="Arial" w:hAnsi="Arial" w:cs="Arial"/>
          <w:sz w:val="28"/>
          <w:szCs w:val="28"/>
        </w:rPr>
      </w:pPr>
      <w:r>
        <w:rPr>
          <w:rFonts w:ascii="Arial" w:hAnsi="Arial" w:cs="Arial"/>
          <w:sz w:val="28"/>
          <w:szCs w:val="28"/>
        </w:rPr>
        <w:tab/>
      </w:r>
      <w:r>
        <w:rPr>
          <w:rFonts w:ascii="Arial" w:hAnsi="Arial" w:cs="Arial"/>
          <w:sz w:val="28"/>
          <w:szCs w:val="28"/>
        </w:rPr>
        <w:tab/>
      </w:r>
    </w:p>
    <w:p w14:paraId="3CCB57AE" w14:textId="77777777" w:rsidR="002D4499" w:rsidRDefault="007863F7" w:rsidP="007863F7">
      <w:pPr>
        <w:rPr>
          <w:rFonts w:ascii="Arial" w:hAnsi="Arial" w:cs="Arial"/>
          <w:b/>
          <w:sz w:val="28"/>
          <w:szCs w:val="28"/>
        </w:rPr>
      </w:pPr>
      <w:r w:rsidRPr="00EE708F">
        <w:rPr>
          <w:rFonts w:ascii="Arial" w:hAnsi="Arial" w:cs="Arial"/>
          <w:b/>
          <w:sz w:val="28"/>
          <w:szCs w:val="28"/>
        </w:rPr>
        <w:t xml:space="preserve">Please note that all references to practitioners, therapists, counsellors, </w:t>
      </w:r>
      <w:proofErr w:type="gramStart"/>
      <w:r w:rsidRPr="00EE708F">
        <w:rPr>
          <w:rFonts w:ascii="Arial" w:hAnsi="Arial" w:cs="Arial"/>
          <w:b/>
          <w:sz w:val="28"/>
          <w:szCs w:val="28"/>
        </w:rPr>
        <w:t>volunteers</w:t>
      </w:r>
      <w:proofErr w:type="gramEnd"/>
      <w:r w:rsidRPr="00EE708F">
        <w:rPr>
          <w:rFonts w:ascii="Arial" w:hAnsi="Arial" w:cs="Arial"/>
          <w:b/>
          <w:sz w:val="28"/>
          <w:szCs w:val="28"/>
        </w:rPr>
        <w:t xml:space="preserve"> and staff within these standards, includes paid, unpaid and voluntary staff.</w:t>
      </w:r>
    </w:p>
    <w:p w14:paraId="3CCB57AF" w14:textId="77777777" w:rsidR="00782D95" w:rsidRDefault="00782D95" w:rsidP="007863F7">
      <w:pPr>
        <w:rPr>
          <w:rFonts w:ascii="Arial" w:hAnsi="Arial" w:cs="Arial"/>
          <w:b/>
          <w:sz w:val="28"/>
          <w:szCs w:val="28"/>
        </w:rPr>
      </w:pPr>
    </w:p>
    <w:p w14:paraId="3CCB57B0" w14:textId="77777777" w:rsidR="00782D95" w:rsidRDefault="00782D95" w:rsidP="007863F7">
      <w:pPr>
        <w:rPr>
          <w:b/>
        </w:rPr>
        <w:sectPr w:rsidR="00782D95" w:rsidSect="00E717AB">
          <w:headerReference w:type="default" r:id="rId12"/>
          <w:footerReference w:type="default" r:id="rId13"/>
          <w:pgSz w:w="11906" w:h="16838" w:code="9"/>
          <w:pgMar w:top="1440" w:right="1440" w:bottom="1440" w:left="1440" w:header="709" w:footer="709" w:gutter="0"/>
          <w:cols w:space="708"/>
          <w:titlePg/>
          <w:docGrid w:linePitch="360"/>
        </w:sectPr>
      </w:pPr>
    </w:p>
    <w:p w14:paraId="3CCB57B1" w14:textId="77777777" w:rsidR="00BB551A" w:rsidRDefault="00BB551A" w:rsidP="00BB551A">
      <w:pPr>
        <w:rPr>
          <w:rFonts w:ascii="Arial" w:hAnsi="Arial" w:cs="Arial"/>
        </w:rPr>
      </w:pPr>
    </w:p>
    <w:tbl>
      <w:tblPr>
        <w:tblStyle w:val="TableGrid"/>
        <w:tblpPr w:leftFromText="180" w:rightFromText="180" w:vertAnchor="text" w:tblpX="-714" w:tblpY="1"/>
        <w:tblOverlap w:val="never"/>
        <w:tblW w:w="15588" w:type="dxa"/>
        <w:tblLayout w:type="fixed"/>
        <w:tblLook w:val="04A0" w:firstRow="1" w:lastRow="0" w:firstColumn="1" w:lastColumn="0" w:noHBand="0" w:noVBand="1"/>
      </w:tblPr>
      <w:tblGrid>
        <w:gridCol w:w="3964"/>
        <w:gridCol w:w="3402"/>
        <w:gridCol w:w="5812"/>
        <w:gridCol w:w="2410"/>
      </w:tblGrid>
      <w:tr w:rsidR="00BB551A" w:rsidRPr="00843665" w14:paraId="3CCB57B6" w14:textId="77777777" w:rsidTr="00B333EC">
        <w:trPr>
          <w:tblHeader/>
        </w:trPr>
        <w:tc>
          <w:tcPr>
            <w:tcW w:w="3964" w:type="dxa"/>
            <w:shd w:val="clear" w:color="auto" w:fill="44546A" w:themeFill="text2"/>
          </w:tcPr>
          <w:p w14:paraId="3CCB57B2" w14:textId="77777777" w:rsidR="00BB551A" w:rsidRPr="00571361" w:rsidRDefault="00BB551A" w:rsidP="00093246">
            <w:pPr>
              <w:jc w:val="center"/>
              <w:rPr>
                <w:rFonts w:ascii="Arial" w:hAnsi="Arial" w:cs="Arial"/>
                <w:b/>
                <w:color w:val="FFFFFF" w:themeColor="background1"/>
                <w:sz w:val="28"/>
                <w:szCs w:val="28"/>
              </w:rPr>
            </w:pPr>
            <w:r w:rsidRPr="00571361">
              <w:rPr>
                <w:rFonts w:ascii="Arial" w:hAnsi="Arial" w:cs="Arial"/>
                <w:b/>
                <w:color w:val="FFFFFF" w:themeColor="background1"/>
                <w:sz w:val="28"/>
                <w:szCs w:val="28"/>
              </w:rPr>
              <w:t>Standard</w:t>
            </w:r>
          </w:p>
        </w:tc>
        <w:tc>
          <w:tcPr>
            <w:tcW w:w="3402" w:type="dxa"/>
            <w:shd w:val="clear" w:color="auto" w:fill="44546A" w:themeFill="text2"/>
          </w:tcPr>
          <w:p w14:paraId="3CCB57B3" w14:textId="77777777" w:rsidR="00BB551A" w:rsidRPr="00571361" w:rsidRDefault="00BB551A" w:rsidP="00093246">
            <w:pPr>
              <w:jc w:val="center"/>
              <w:rPr>
                <w:rFonts w:ascii="Arial" w:hAnsi="Arial" w:cs="Arial"/>
                <w:b/>
                <w:color w:val="FFFFFF" w:themeColor="background1"/>
                <w:sz w:val="28"/>
                <w:szCs w:val="28"/>
              </w:rPr>
            </w:pPr>
            <w:r w:rsidRPr="00571361">
              <w:rPr>
                <w:rFonts w:ascii="Arial" w:hAnsi="Arial" w:cs="Arial"/>
                <w:b/>
                <w:color w:val="FFFFFF" w:themeColor="background1"/>
                <w:sz w:val="28"/>
                <w:szCs w:val="28"/>
              </w:rPr>
              <w:t>What this means</w:t>
            </w:r>
          </w:p>
        </w:tc>
        <w:tc>
          <w:tcPr>
            <w:tcW w:w="5812" w:type="dxa"/>
            <w:shd w:val="clear" w:color="auto" w:fill="44546A" w:themeFill="text2"/>
          </w:tcPr>
          <w:p w14:paraId="3CCB57B4" w14:textId="77777777" w:rsidR="00BB551A" w:rsidRPr="00571361" w:rsidRDefault="00BB551A" w:rsidP="00093246">
            <w:pPr>
              <w:jc w:val="center"/>
              <w:rPr>
                <w:rFonts w:ascii="Arial" w:hAnsi="Arial" w:cs="Arial"/>
                <w:b/>
                <w:color w:val="FFFFFF" w:themeColor="background1"/>
                <w:sz w:val="28"/>
                <w:szCs w:val="28"/>
              </w:rPr>
            </w:pPr>
            <w:r w:rsidRPr="00571361">
              <w:rPr>
                <w:rFonts w:ascii="Arial" w:hAnsi="Arial" w:cs="Arial"/>
                <w:b/>
                <w:color w:val="FFFFFF" w:themeColor="background1"/>
                <w:sz w:val="28"/>
                <w:szCs w:val="28"/>
              </w:rPr>
              <w:t>What this might mean in practice</w:t>
            </w:r>
          </w:p>
        </w:tc>
        <w:tc>
          <w:tcPr>
            <w:tcW w:w="2410" w:type="dxa"/>
            <w:shd w:val="clear" w:color="auto" w:fill="44546A" w:themeFill="text2"/>
          </w:tcPr>
          <w:p w14:paraId="3CCB57B5" w14:textId="77777777" w:rsidR="00BB551A" w:rsidRPr="00571361" w:rsidRDefault="00BB551A" w:rsidP="00093246">
            <w:pPr>
              <w:jc w:val="center"/>
              <w:rPr>
                <w:rFonts w:ascii="Arial" w:hAnsi="Arial" w:cs="Arial"/>
                <w:b/>
                <w:color w:val="FFFFFF" w:themeColor="background1"/>
                <w:sz w:val="28"/>
                <w:szCs w:val="28"/>
              </w:rPr>
            </w:pPr>
            <w:r w:rsidRPr="00571361">
              <w:rPr>
                <w:rFonts w:ascii="Arial" w:hAnsi="Arial" w:cs="Arial"/>
                <w:b/>
                <w:color w:val="FFFFFF" w:themeColor="background1"/>
                <w:sz w:val="28"/>
                <w:szCs w:val="28"/>
              </w:rPr>
              <w:t>Linked standards</w:t>
            </w:r>
          </w:p>
        </w:tc>
      </w:tr>
      <w:tr w:rsidR="00BB551A" w:rsidRPr="00AA283C" w14:paraId="3CCB57BD" w14:textId="77777777" w:rsidTr="00B333EC">
        <w:trPr>
          <w:tblHeader/>
        </w:trPr>
        <w:tc>
          <w:tcPr>
            <w:tcW w:w="3964" w:type="dxa"/>
            <w:shd w:val="clear" w:color="auto" w:fill="D5DCE4" w:themeFill="text2" w:themeFillTint="33"/>
          </w:tcPr>
          <w:p w14:paraId="3CCB57B7" w14:textId="77777777" w:rsidR="00BB551A" w:rsidRPr="00AA283C" w:rsidRDefault="00BB551A" w:rsidP="00093246">
            <w:pPr>
              <w:jc w:val="center"/>
              <w:rPr>
                <w:rFonts w:ascii="Arial" w:hAnsi="Arial" w:cs="Arial"/>
                <w:sz w:val="28"/>
                <w:szCs w:val="28"/>
              </w:rPr>
            </w:pPr>
            <w:r w:rsidRPr="00AA283C">
              <w:rPr>
                <w:rFonts w:ascii="Arial" w:hAnsi="Arial" w:cs="Arial"/>
                <w:sz w:val="28"/>
                <w:szCs w:val="28"/>
              </w:rPr>
              <w:t>Explicit statement of expected quality</w:t>
            </w:r>
          </w:p>
        </w:tc>
        <w:tc>
          <w:tcPr>
            <w:tcW w:w="3402" w:type="dxa"/>
            <w:shd w:val="clear" w:color="auto" w:fill="D5DCE4" w:themeFill="text2" w:themeFillTint="33"/>
          </w:tcPr>
          <w:p w14:paraId="3CCB57B8" w14:textId="77777777" w:rsidR="00BB551A" w:rsidRPr="00AA283C" w:rsidRDefault="00BB551A" w:rsidP="00093246">
            <w:pPr>
              <w:jc w:val="center"/>
              <w:rPr>
                <w:rFonts w:ascii="Arial" w:hAnsi="Arial" w:cs="Arial"/>
                <w:sz w:val="28"/>
                <w:szCs w:val="28"/>
              </w:rPr>
            </w:pPr>
            <w:r w:rsidRPr="00AA283C">
              <w:rPr>
                <w:rFonts w:ascii="Arial" w:hAnsi="Arial" w:cs="Arial"/>
                <w:sz w:val="28"/>
                <w:szCs w:val="28"/>
              </w:rPr>
              <w:t>A brief guidance note explaining the standard</w:t>
            </w:r>
          </w:p>
        </w:tc>
        <w:tc>
          <w:tcPr>
            <w:tcW w:w="5812" w:type="dxa"/>
            <w:shd w:val="clear" w:color="auto" w:fill="D5DCE4" w:themeFill="text2" w:themeFillTint="33"/>
          </w:tcPr>
          <w:p w14:paraId="3CCB57B9" w14:textId="77777777" w:rsidR="00BB551A" w:rsidRPr="00AA283C" w:rsidRDefault="00BB551A" w:rsidP="00093246">
            <w:pPr>
              <w:jc w:val="center"/>
              <w:rPr>
                <w:rFonts w:ascii="Arial" w:hAnsi="Arial" w:cs="Arial"/>
                <w:sz w:val="28"/>
                <w:szCs w:val="28"/>
              </w:rPr>
            </w:pPr>
            <w:r w:rsidRPr="00AA283C">
              <w:rPr>
                <w:rFonts w:ascii="Arial" w:hAnsi="Arial" w:cs="Arial"/>
                <w:sz w:val="28"/>
                <w:szCs w:val="28"/>
              </w:rPr>
              <w:t>Performance Criteria</w:t>
            </w:r>
          </w:p>
          <w:p w14:paraId="3CCB57BA" w14:textId="77777777" w:rsidR="00BB551A" w:rsidRPr="00AA283C" w:rsidRDefault="00BB551A" w:rsidP="00093246">
            <w:pPr>
              <w:jc w:val="center"/>
              <w:rPr>
                <w:rFonts w:ascii="Arial" w:hAnsi="Arial" w:cs="Arial"/>
                <w:sz w:val="28"/>
                <w:szCs w:val="28"/>
              </w:rPr>
            </w:pPr>
          </w:p>
          <w:p w14:paraId="3CCB57BB" w14:textId="77777777" w:rsidR="00BB551A" w:rsidRPr="00AA283C" w:rsidRDefault="00BB551A" w:rsidP="00093246">
            <w:pPr>
              <w:jc w:val="center"/>
              <w:rPr>
                <w:rFonts w:ascii="Arial" w:hAnsi="Arial" w:cs="Arial"/>
                <w:sz w:val="28"/>
                <w:szCs w:val="28"/>
              </w:rPr>
            </w:pPr>
            <w:r w:rsidRPr="00AA283C">
              <w:rPr>
                <w:rFonts w:ascii="Arial" w:hAnsi="Arial" w:cs="Arial"/>
                <w:sz w:val="28"/>
                <w:szCs w:val="28"/>
              </w:rPr>
              <w:t xml:space="preserve">Not exhaustive </w:t>
            </w:r>
            <w:proofErr w:type="gramStart"/>
            <w:r w:rsidRPr="00AA283C">
              <w:rPr>
                <w:rFonts w:ascii="Arial" w:hAnsi="Arial" w:cs="Arial"/>
                <w:sz w:val="28"/>
                <w:szCs w:val="28"/>
              </w:rPr>
              <w:t>i.e.</w:t>
            </w:r>
            <w:proofErr w:type="gramEnd"/>
            <w:r w:rsidRPr="00AA283C">
              <w:rPr>
                <w:rFonts w:ascii="Arial" w:hAnsi="Arial" w:cs="Arial"/>
                <w:sz w:val="28"/>
                <w:szCs w:val="28"/>
              </w:rPr>
              <w:t xml:space="preserve"> other forms of evidence may also be presented</w:t>
            </w:r>
          </w:p>
        </w:tc>
        <w:tc>
          <w:tcPr>
            <w:tcW w:w="2410" w:type="dxa"/>
            <w:shd w:val="clear" w:color="auto" w:fill="D5DCE4" w:themeFill="text2" w:themeFillTint="33"/>
          </w:tcPr>
          <w:p w14:paraId="3CCB57BC" w14:textId="77777777" w:rsidR="00BB551A" w:rsidRPr="00AA283C" w:rsidRDefault="00BB551A" w:rsidP="00093246">
            <w:pPr>
              <w:jc w:val="center"/>
              <w:rPr>
                <w:rFonts w:ascii="Arial" w:hAnsi="Arial" w:cs="Arial"/>
                <w:sz w:val="28"/>
                <w:szCs w:val="28"/>
              </w:rPr>
            </w:pPr>
            <w:r w:rsidRPr="00AA283C">
              <w:rPr>
                <w:rFonts w:ascii="Arial" w:hAnsi="Arial" w:cs="Arial"/>
                <w:sz w:val="28"/>
                <w:szCs w:val="28"/>
              </w:rPr>
              <w:t>While every effort has been taken to avoid duplication there are some standards that are inextricably linked.  These are highlighted in this column</w:t>
            </w:r>
          </w:p>
        </w:tc>
      </w:tr>
    </w:tbl>
    <w:p w14:paraId="3CCB57BE" w14:textId="77777777" w:rsidR="00BB551A" w:rsidRDefault="00BB551A" w:rsidP="00BB551A">
      <w:pPr>
        <w:rPr>
          <w:rFonts w:ascii="Arial" w:hAnsi="Arial" w:cs="Arial"/>
        </w:rPr>
      </w:pPr>
    </w:p>
    <w:p w14:paraId="3CCB57BF" w14:textId="77777777" w:rsidR="00BB551A" w:rsidRDefault="00BB551A">
      <w:pPr>
        <w:spacing w:after="160" w:line="259" w:lineRule="auto"/>
        <w:rPr>
          <w:rFonts w:ascii="Arial" w:hAnsi="Arial" w:cs="Arial"/>
        </w:rPr>
      </w:pPr>
      <w:r>
        <w:rPr>
          <w:rFonts w:ascii="Arial" w:hAnsi="Arial" w:cs="Arial"/>
        </w:rPr>
        <w:br w:type="page"/>
      </w:r>
    </w:p>
    <w:p w14:paraId="3CCB57C1" w14:textId="77777777" w:rsidR="00AF2820" w:rsidRDefault="00AF2820" w:rsidP="00BB551A">
      <w:pPr>
        <w:rPr>
          <w:rFonts w:ascii="Arial" w:hAnsi="Arial" w:cs="Arial"/>
          <w:b/>
          <w:sz w:val="66"/>
          <w:szCs w:val="66"/>
        </w:rPr>
      </w:pPr>
    </w:p>
    <w:p w14:paraId="3CCB57C2" w14:textId="77777777" w:rsidR="00AF2820" w:rsidRDefault="00BB551A" w:rsidP="00BB551A">
      <w:pPr>
        <w:rPr>
          <w:rFonts w:ascii="Arial" w:hAnsi="Arial" w:cs="Arial"/>
          <w:b/>
          <w:sz w:val="66"/>
          <w:szCs w:val="66"/>
        </w:rPr>
      </w:pPr>
      <w:r w:rsidRPr="00AF2820">
        <w:rPr>
          <w:rFonts w:ascii="Arial" w:hAnsi="Arial" w:cs="Arial"/>
          <w:b/>
          <w:sz w:val="66"/>
          <w:szCs w:val="66"/>
        </w:rPr>
        <w:t>Section one:</w:t>
      </w:r>
      <w:r w:rsidRPr="00AF2820">
        <w:rPr>
          <w:rFonts w:ascii="Arial" w:hAnsi="Arial" w:cs="Arial"/>
          <w:b/>
          <w:sz w:val="66"/>
          <w:szCs w:val="66"/>
        </w:rPr>
        <w:tab/>
      </w:r>
      <w:r w:rsidRPr="00AF2820">
        <w:rPr>
          <w:rFonts w:ascii="Arial" w:hAnsi="Arial" w:cs="Arial"/>
          <w:b/>
          <w:sz w:val="66"/>
          <w:szCs w:val="66"/>
        </w:rPr>
        <w:tab/>
      </w:r>
      <w:r w:rsidRPr="00AF2820">
        <w:rPr>
          <w:rFonts w:ascii="Arial" w:hAnsi="Arial" w:cs="Arial"/>
          <w:b/>
          <w:sz w:val="66"/>
          <w:szCs w:val="66"/>
        </w:rPr>
        <w:tab/>
      </w:r>
    </w:p>
    <w:p w14:paraId="3CCB57C3" w14:textId="77777777" w:rsidR="00AF2820" w:rsidRDefault="00AF2820" w:rsidP="00BB551A">
      <w:pPr>
        <w:rPr>
          <w:rFonts w:ascii="Arial" w:hAnsi="Arial" w:cs="Arial"/>
          <w:b/>
          <w:sz w:val="66"/>
          <w:szCs w:val="66"/>
        </w:rPr>
      </w:pPr>
    </w:p>
    <w:p w14:paraId="3CCB57C4" w14:textId="77777777" w:rsidR="00BB551A" w:rsidRPr="00AF2820" w:rsidRDefault="00BB551A" w:rsidP="00BB551A">
      <w:pPr>
        <w:rPr>
          <w:rFonts w:ascii="Arial" w:hAnsi="Arial" w:cs="Arial"/>
          <w:b/>
          <w:sz w:val="66"/>
          <w:szCs w:val="66"/>
        </w:rPr>
      </w:pPr>
      <w:r w:rsidRPr="00AF2820">
        <w:rPr>
          <w:rFonts w:ascii="Arial" w:hAnsi="Arial" w:cs="Arial"/>
          <w:b/>
          <w:sz w:val="66"/>
          <w:szCs w:val="66"/>
        </w:rPr>
        <w:t>CORE Standards</w:t>
      </w:r>
    </w:p>
    <w:p w14:paraId="3CCB57C5" w14:textId="77777777" w:rsidR="00BB551A" w:rsidRDefault="00BB551A" w:rsidP="00BB551A">
      <w:pPr>
        <w:rPr>
          <w:rFonts w:ascii="Arial" w:hAnsi="Arial" w:cs="Arial"/>
          <w:sz w:val="36"/>
          <w:szCs w:val="36"/>
        </w:rPr>
      </w:pPr>
    </w:p>
    <w:p w14:paraId="3CCB57C6" w14:textId="77777777" w:rsidR="00AF2820" w:rsidRDefault="00AF2820" w:rsidP="00BB551A">
      <w:pPr>
        <w:rPr>
          <w:rFonts w:ascii="Arial" w:hAnsi="Arial" w:cs="Arial"/>
          <w:sz w:val="36"/>
          <w:szCs w:val="36"/>
        </w:rPr>
      </w:pPr>
    </w:p>
    <w:p w14:paraId="3CCB57C7" w14:textId="77777777" w:rsidR="00AF2820" w:rsidRDefault="00AF2820" w:rsidP="00BB551A">
      <w:pPr>
        <w:rPr>
          <w:rFonts w:ascii="Arial" w:hAnsi="Arial" w:cs="Arial"/>
          <w:sz w:val="36"/>
          <w:szCs w:val="36"/>
        </w:rPr>
      </w:pPr>
    </w:p>
    <w:p w14:paraId="3CCB57C8" w14:textId="77777777" w:rsidR="00AF2820" w:rsidRDefault="00AF2820" w:rsidP="00BB551A">
      <w:pPr>
        <w:rPr>
          <w:rFonts w:ascii="Arial" w:hAnsi="Arial" w:cs="Arial"/>
          <w:sz w:val="36"/>
          <w:szCs w:val="36"/>
        </w:rPr>
      </w:pPr>
    </w:p>
    <w:p w14:paraId="3CCB57C9" w14:textId="77777777" w:rsidR="00AF2820" w:rsidRDefault="00AF2820" w:rsidP="00BB551A">
      <w:pPr>
        <w:rPr>
          <w:rFonts w:ascii="Arial" w:hAnsi="Arial" w:cs="Arial"/>
          <w:sz w:val="36"/>
          <w:szCs w:val="36"/>
        </w:rPr>
      </w:pPr>
    </w:p>
    <w:p w14:paraId="3CCB57CA" w14:textId="77777777" w:rsidR="00AF2820" w:rsidRDefault="00AF2820" w:rsidP="00BB551A">
      <w:pPr>
        <w:rPr>
          <w:rFonts w:ascii="Arial" w:hAnsi="Arial" w:cs="Arial"/>
          <w:sz w:val="36"/>
          <w:szCs w:val="36"/>
        </w:rPr>
      </w:pPr>
    </w:p>
    <w:p w14:paraId="3CCB57CB" w14:textId="77777777" w:rsidR="00AF2820" w:rsidRDefault="00AF2820" w:rsidP="00BB551A">
      <w:pPr>
        <w:rPr>
          <w:rFonts w:ascii="Arial" w:hAnsi="Arial" w:cs="Arial"/>
          <w:sz w:val="36"/>
          <w:szCs w:val="36"/>
        </w:rPr>
      </w:pPr>
    </w:p>
    <w:p w14:paraId="3CCB57CC" w14:textId="77777777" w:rsidR="00AF2820" w:rsidRPr="00BB551A" w:rsidRDefault="00AF2820" w:rsidP="00BB551A">
      <w:pPr>
        <w:rPr>
          <w:rFonts w:ascii="Arial" w:hAnsi="Arial" w:cs="Arial"/>
          <w:sz w:val="36"/>
          <w:szCs w:val="36"/>
        </w:rPr>
      </w:pPr>
    </w:p>
    <w:p w14:paraId="3CCB57CD" w14:textId="77777777" w:rsidR="00BB551A" w:rsidRPr="00BB551A" w:rsidRDefault="00BB551A" w:rsidP="00BB551A">
      <w:pPr>
        <w:rPr>
          <w:rFonts w:ascii="Arial" w:hAnsi="Arial" w:cs="Arial"/>
          <w:sz w:val="36"/>
          <w:szCs w:val="36"/>
        </w:rPr>
      </w:pPr>
    </w:p>
    <w:p w14:paraId="3CCB57CE" w14:textId="77777777" w:rsidR="00BB551A" w:rsidRDefault="00BB551A" w:rsidP="00BB551A">
      <w:pPr>
        <w:rPr>
          <w:rFonts w:ascii="Arial" w:hAnsi="Arial" w:cs="Arial"/>
          <w:sz w:val="36"/>
          <w:szCs w:val="36"/>
        </w:rPr>
      </w:pPr>
    </w:p>
    <w:p w14:paraId="3CCB57CF" w14:textId="77777777" w:rsidR="00BB551A" w:rsidRPr="00BB551A" w:rsidRDefault="00BB551A" w:rsidP="00BB551A">
      <w:pPr>
        <w:rPr>
          <w:rFonts w:ascii="Arial" w:hAnsi="Arial" w:cs="Arial"/>
          <w:sz w:val="36"/>
          <w:szCs w:val="36"/>
        </w:rPr>
      </w:pPr>
      <w:r w:rsidRPr="00BB551A">
        <w:rPr>
          <w:rFonts w:ascii="Arial" w:hAnsi="Arial" w:cs="Arial"/>
          <w:sz w:val="36"/>
          <w:szCs w:val="36"/>
        </w:rPr>
        <w:t>Standards defined within this section apply to all PHA funded Emotional Well Being and Suicide Prevention Projects</w:t>
      </w:r>
      <w:r w:rsidR="004D1F97">
        <w:rPr>
          <w:rFonts w:ascii="Arial" w:hAnsi="Arial" w:cs="Arial"/>
          <w:sz w:val="36"/>
          <w:szCs w:val="36"/>
        </w:rPr>
        <w:t xml:space="preserve"> and other services </w:t>
      </w:r>
      <w:proofErr w:type="gramStart"/>
      <w:r w:rsidR="004D1F97">
        <w:rPr>
          <w:rFonts w:ascii="Arial" w:hAnsi="Arial" w:cs="Arial"/>
          <w:sz w:val="36"/>
          <w:szCs w:val="36"/>
        </w:rPr>
        <w:t>where</w:t>
      </w:r>
      <w:proofErr w:type="gramEnd"/>
      <w:r w:rsidR="004D1F97">
        <w:rPr>
          <w:rFonts w:ascii="Arial" w:hAnsi="Arial" w:cs="Arial"/>
          <w:sz w:val="36"/>
          <w:szCs w:val="36"/>
        </w:rPr>
        <w:t xml:space="preserve"> considered appropriate.</w:t>
      </w:r>
      <w:r w:rsidRPr="00BB551A">
        <w:rPr>
          <w:rFonts w:ascii="Arial" w:hAnsi="Arial" w:cs="Arial"/>
          <w:sz w:val="36"/>
          <w:szCs w:val="36"/>
        </w:rPr>
        <w:t xml:space="preserve"> </w:t>
      </w:r>
    </w:p>
    <w:tbl>
      <w:tblPr>
        <w:tblStyle w:val="TableGrid"/>
        <w:tblW w:w="15593" w:type="dxa"/>
        <w:tblInd w:w="-714" w:type="dxa"/>
        <w:tblLayout w:type="fixed"/>
        <w:tblLook w:val="04A0" w:firstRow="1" w:lastRow="0" w:firstColumn="1" w:lastColumn="0" w:noHBand="0" w:noVBand="1"/>
      </w:tblPr>
      <w:tblGrid>
        <w:gridCol w:w="1134"/>
        <w:gridCol w:w="2977"/>
        <w:gridCol w:w="3544"/>
        <w:gridCol w:w="5954"/>
        <w:gridCol w:w="1984"/>
      </w:tblGrid>
      <w:tr w:rsidR="00BB551A" w:rsidRPr="00843665" w14:paraId="3CCB57D4" w14:textId="77777777" w:rsidTr="00093246">
        <w:trPr>
          <w:tblHeader/>
        </w:trPr>
        <w:tc>
          <w:tcPr>
            <w:tcW w:w="4111" w:type="dxa"/>
            <w:gridSpan w:val="2"/>
            <w:shd w:val="clear" w:color="auto" w:fill="44546A" w:themeFill="text2"/>
          </w:tcPr>
          <w:p w14:paraId="3CCB57D0" w14:textId="77777777" w:rsidR="00BB551A" w:rsidRPr="00571361" w:rsidRDefault="00BB551A" w:rsidP="00093246">
            <w:pPr>
              <w:spacing w:line="360" w:lineRule="auto"/>
              <w:jc w:val="center"/>
              <w:rPr>
                <w:rFonts w:ascii="Arial" w:hAnsi="Arial" w:cs="Arial"/>
                <w:b/>
                <w:color w:val="FFFFFF" w:themeColor="background1"/>
                <w:sz w:val="28"/>
                <w:szCs w:val="28"/>
              </w:rPr>
            </w:pPr>
            <w:r w:rsidRPr="00571361">
              <w:rPr>
                <w:rFonts w:ascii="Arial" w:hAnsi="Arial" w:cs="Arial"/>
                <w:b/>
                <w:color w:val="FFFFFF" w:themeColor="background1"/>
                <w:sz w:val="28"/>
                <w:szCs w:val="28"/>
              </w:rPr>
              <w:lastRenderedPageBreak/>
              <w:t>Standard</w:t>
            </w:r>
          </w:p>
        </w:tc>
        <w:tc>
          <w:tcPr>
            <w:tcW w:w="3544" w:type="dxa"/>
            <w:shd w:val="clear" w:color="auto" w:fill="44546A" w:themeFill="text2"/>
          </w:tcPr>
          <w:p w14:paraId="3CCB57D1" w14:textId="77777777" w:rsidR="00BB551A" w:rsidRPr="00571361" w:rsidDel="0004105C" w:rsidRDefault="00BB551A" w:rsidP="00093246">
            <w:pPr>
              <w:spacing w:line="360" w:lineRule="auto"/>
              <w:jc w:val="center"/>
              <w:rPr>
                <w:rFonts w:ascii="Arial" w:hAnsi="Arial" w:cs="Arial"/>
                <w:b/>
                <w:i/>
                <w:color w:val="FFFFFF" w:themeColor="background1"/>
                <w:sz w:val="28"/>
                <w:szCs w:val="28"/>
              </w:rPr>
            </w:pPr>
            <w:r w:rsidRPr="00571361">
              <w:rPr>
                <w:rFonts w:ascii="Arial" w:hAnsi="Arial" w:cs="Arial"/>
                <w:b/>
                <w:color w:val="FFFFFF" w:themeColor="background1"/>
                <w:sz w:val="28"/>
                <w:szCs w:val="28"/>
              </w:rPr>
              <w:t>What this means</w:t>
            </w:r>
          </w:p>
        </w:tc>
        <w:tc>
          <w:tcPr>
            <w:tcW w:w="5954" w:type="dxa"/>
            <w:shd w:val="clear" w:color="auto" w:fill="44546A" w:themeFill="text2"/>
          </w:tcPr>
          <w:p w14:paraId="3CCB57D2" w14:textId="77777777" w:rsidR="00BB551A" w:rsidRPr="00571361" w:rsidRDefault="00BB551A" w:rsidP="00093246">
            <w:pPr>
              <w:spacing w:line="360" w:lineRule="auto"/>
              <w:jc w:val="center"/>
              <w:rPr>
                <w:rFonts w:ascii="Arial" w:hAnsi="Arial" w:cs="Arial"/>
                <w:b/>
                <w:color w:val="FFFFFF" w:themeColor="background1"/>
                <w:sz w:val="28"/>
                <w:szCs w:val="28"/>
              </w:rPr>
            </w:pPr>
            <w:r w:rsidRPr="00571361">
              <w:rPr>
                <w:rFonts w:ascii="Arial" w:hAnsi="Arial" w:cs="Arial"/>
                <w:b/>
                <w:color w:val="FFFFFF" w:themeColor="background1"/>
                <w:sz w:val="28"/>
                <w:szCs w:val="28"/>
              </w:rPr>
              <w:t>What this might mean in practice</w:t>
            </w:r>
          </w:p>
        </w:tc>
        <w:tc>
          <w:tcPr>
            <w:tcW w:w="1984" w:type="dxa"/>
            <w:shd w:val="clear" w:color="auto" w:fill="44546A" w:themeFill="text2"/>
          </w:tcPr>
          <w:p w14:paraId="3CCB57D3" w14:textId="77777777" w:rsidR="00BB551A" w:rsidRPr="00571361" w:rsidRDefault="00BB551A" w:rsidP="00093246">
            <w:pPr>
              <w:spacing w:line="360" w:lineRule="auto"/>
              <w:jc w:val="center"/>
              <w:rPr>
                <w:rFonts w:ascii="Arial" w:hAnsi="Arial" w:cs="Arial"/>
                <w:b/>
                <w:color w:val="FFFFFF" w:themeColor="background1"/>
                <w:sz w:val="28"/>
                <w:szCs w:val="28"/>
              </w:rPr>
            </w:pPr>
            <w:r w:rsidRPr="00571361">
              <w:rPr>
                <w:rFonts w:ascii="Arial" w:hAnsi="Arial" w:cs="Arial"/>
                <w:b/>
                <w:color w:val="FFFFFF" w:themeColor="background1"/>
                <w:sz w:val="28"/>
                <w:szCs w:val="28"/>
              </w:rPr>
              <w:t>Linked Standards</w:t>
            </w:r>
          </w:p>
        </w:tc>
      </w:tr>
      <w:tr w:rsidR="00BB551A" w:rsidRPr="00843665" w14:paraId="3CCB57D6" w14:textId="77777777" w:rsidTr="00093246">
        <w:trPr>
          <w:tblHeader/>
        </w:trPr>
        <w:tc>
          <w:tcPr>
            <w:tcW w:w="15593" w:type="dxa"/>
            <w:gridSpan w:val="5"/>
            <w:shd w:val="clear" w:color="auto" w:fill="44546A" w:themeFill="text2"/>
          </w:tcPr>
          <w:p w14:paraId="3CCB57D5" w14:textId="77777777" w:rsidR="00BB551A" w:rsidRPr="0090327A" w:rsidRDefault="00BB551A" w:rsidP="00093246">
            <w:pPr>
              <w:rPr>
                <w:rFonts w:ascii="Arial" w:hAnsi="Arial" w:cs="Arial"/>
                <w:b/>
                <w:color w:val="FFFFFF" w:themeColor="background1"/>
                <w:sz w:val="36"/>
                <w:szCs w:val="36"/>
              </w:rPr>
            </w:pPr>
            <w:r w:rsidRPr="0090327A">
              <w:rPr>
                <w:rFonts w:ascii="Arial" w:hAnsi="Arial" w:cs="Arial"/>
                <w:b/>
                <w:color w:val="FFFFFF" w:themeColor="background1"/>
                <w:sz w:val="36"/>
                <w:szCs w:val="36"/>
              </w:rPr>
              <w:t>Criteria 1</w:t>
            </w:r>
            <w:r w:rsidRPr="0090327A">
              <w:rPr>
                <w:rFonts w:ascii="Arial" w:hAnsi="Arial" w:cs="Arial"/>
                <w:b/>
                <w:color w:val="FFFFFF" w:themeColor="background1"/>
                <w:sz w:val="36"/>
                <w:szCs w:val="36"/>
              </w:rPr>
              <w:tab/>
            </w:r>
            <w:r w:rsidRPr="0090327A">
              <w:rPr>
                <w:rFonts w:ascii="Arial" w:hAnsi="Arial" w:cs="Arial"/>
                <w:b/>
                <w:color w:val="FFFFFF" w:themeColor="background1"/>
                <w:sz w:val="36"/>
                <w:szCs w:val="36"/>
              </w:rPr>
              <w:tab/>
            </w:r>
            <w:r w:rsidRPr="0090327A">
              <w:rPr>
                <w:rFonts w:ascii="Arial" w:hAnsi="Arial" w:cs="Arial"/>
                <w:b/>
                <w:color w:val="FFFFFF" w:themeColor="background1"/>
                <w:sz w:val="36"/>
                <w:szCs w:val="36"/>
              </w:rPr>
              <w:tab/>
              <w:t>MANAGEMENT &amp; ORGANISATIONAL GOVERNANCE</w:t>
            </w:r>
          </w:p>
        </w:tc>
      </w:tr>
      <w:tr w:rsidR="00BB551A" w:rsidRPr="00843665" w14:paraId="3CCB57F1" w14:textId="77777777" w:rsidTr="00093246">
        <w:trPr>
          <w:trHeight w:val="456"/>
        </w:trPr>
        <w:tc>
          <w:tcPr>
            <w:tcW w:w="1134" w:type="dxa"/>
            <w:shd w:val="clear" w:color="auto" w:fill="FFFFFF" w:themeFill="background1"/>
          </w:tcPr>
          <w:p w14:paraId="3CCB57D7" w14:textId="77777777" w:rsidR="00BB551A" w:rsidRPr="00843665" w:rsidRDefault="00BB551A" w:rsidP="00093246">
            <w:pPr>
              <w:jc w:val="center"/>
              <w:rPr>
                <w:rFonts w:ascii="Arial" w:hAnsi="Arial" w:cs="Arial"/>
                <w:b/>
                <w:sz w:val="28"/>
                <w:szCs w:val="28"/>
              </w:rPr>
            </w:pPr>
            <w:r>
              <w:rPr>
                <w:rFonts w:ascii="Arial" w:hAnsi="Arial" w:cs="Arial"/>
                <w:b/>
                <w:sz w:val="28"/>
                <w:szCs w:val="28"/>
              </w:rPr>
              <w:t>C1.1</w:t>
            </w:r>
          </w:p>
        </w:tc>
        <w:tc>
          <w:tcPr>
            <w:tcW w:w="2977" w:type="dxa"/>
            <w:shd w:val="clear" w:color="auto" w:fill="FFFFFF" w:themeFill="background1"/>
          </w:tcPr>
          <w:p w14:paraId="3CCB57D8" w14:textId="77777777" w:rsidR="00BB551A" w:rsidRPr="00843665" w:rsidRDefault="00BB551A" w:rsidP="00093246">
            <w:pPr>
              <w:jc w:val="both"/>
              <w:rPr>
                <w:rFonts w:ascii="Arial" w:hAnsi="Arial" w:cs="Arial"/>
                <w:b/>
                <w:i/>
                <w:sz w:val="28"/>
                <w:szCs w:val="28"/>
              </w:rPr>
            </w:pPr>
            <w:r w:rsidRPr="00843665">
              <w:rPr>
                <w:rFonts w:ascii="Arial" w:hAnsi="Arial" w:cs="Arial"/>
                <w:sz w:val="28"/>
                <w:szCs w:val="28"/>
              </w:rPr>
              <w:t xml:space="preserve">The management </w:t>
            </w:r>
            <w:r>
              <w:rPr>
                <w:rFonts w:ascii="Arial" w:hAnsi="Arial" w:cs="Arial"/>
                <w:sz w:val="28"/>
                <w:szCs w:val="28"/>
              </w:rPr>
              <w:t xml:space="preserve">committee / board </w:t>
            </w:r>
            <w:r w:rsidRPr="00843665">
              <w:rPr>
                <w:rFonts w:ascii="Arial" w:hAnsi="Arial" w:cs="Arial"/>
                <w:sz w:val="28"/>
                <w:szCs w:val="28"/>
              </w:rPr>
              <w:t>ensure that the organisation operates to clear governance requirements.</w:t>
            </w:r>
          </w:p>
        </w:tc>
        <w:tc>
          <w:tcPr>
            <w:tcW w:w="3544" w:type="dxa"/>
            <w:shd w:val="clear" w:color="auto" w:fill="FFFFFF" w:themeFill="background1"/>
          </w:tcPr>
          <w:p w14:paraId="3CCB57D9" w14:textId="77777777" w:rsidR="00BB551A" w:rsidRPr="00EC2EB0" w:rsidRDefault="00BB551A" w:rsidP="00093246">
            <w:pPr>
              <w:pStyle w:val="ListParagraph"/>
              <w:ind w:left="10"/>
              <w:rPr>
                <w:rFonts w:ascii="Arial" w:hAnsi="Arial" w:cs="Arial"/>
                <w:sz w:val="28"/>
                <w:szCs w:val="28"/>
              </w:rPr>
            </w:pPr>
            <w:r w:rsidRPr="00EC2EB0">
              <w:rPr>
                <w:rFonts w:ascii="Arial" w:hAnsi="Arial" w:cs="Arial"/>
                <w:sz w:val="28"/>
                <w:szCs w:val="28"/>
              </w:rPr>
              <w:t xml:space="preserve">Your management </w:t>
            </w:r>
            <w:r>
              <w:rPr>
                <w:rFonts w:ascii="Arial" w:hAnsi="Arial" w:cs="Arial"/>
                <w:sz w:val="28"/>
                <w:szCs w:val="28"/>
              </w:rPr>
              <w:t>committee / board</w:t>
            </w:r>
            <w:r w:rsidRPr="00EC2EB0">
              <w:rPr>
                <w:rFonts w:ascii="Arial" w:hAnsi="Arial" w:cs="Arial"/>
                <w:sz w:val="28"/>
                <w:szCs w:val="28"/>
              </w:rPr>
              <w:t xml:space="preserve"> is accountable for the whole organisation and as such it is the responsibility of the board to ensure that the organisation complies with its mission and governing documents,</w:t>
            </w:r>
            <w:r>
              <w:rPr>
                <w:rFonts w:ascii="Arial" w:hAnsi="Arial" w:cs="Arial"/>
                <w:sz w:val="28"/>
                <w:szCs w:val="28"/>
              </w:rPr>
              <w:t xml:space="preserve"> relevant laws and contractual obligations, that </w:t>
            </w:r>
            <w:r w:rsidRPr="00EC2EB0">
              <w:rPr>
                <w:rFonts w:ascii="Arial" w:hAnsi="Arial" w:cs="Arial"/>
                <w:sz w:val="28"/>
                <w:szCs w:val="28"/>
              </w:rPr>
              <w:t xml:space="preserve">it is solvent and fulfils all its obligations. </w:t>
            </w:r>
          </w:p>
          <w:p w14:paraId="3CCB57DA" w14:textId="77777777" w:rsidR="00BB551A" w:rsidRPr="00EC2EB0" w:rsidRDefault="00BB551A" w:rsidP="00093246">
            <w:pPr>
              <w:rPr>
                <w:rFonts w:ascii="Arial" w:hAnsi="Arial" w:cs="Arial"/>
                <w:sz w:val="28"/>
                <w:szCs w:val="28"/>
              </w:rPr>
            </w:pPr>
          </w:p>
        </w:tc>
        <w:tc>
          <w:tcPr>
            <w:tcW w:w="5954" w:type="dxa"/>
            <w:shd w:val="clear" w:color="auto" w:fill="FFFFFF" w:themeFill="background1"/>
          </w:tcPr>
          <w:p w14:paraId="3CCB57DB" w14:textId="77777777" w:rsidR="00BB551A" w:rsidRPr="00EC2EB0" w:rsidRDefault="00BB551A" w:rsidP="00BB551A">
            <w:pPr>
              <w:pStyle w:val="ListParagraph"/>
              <w:numPr>
                <w:ilvl w:val="0"/>
                <w:numId w:val="5"/>
              </w:numPr>
              <w:spacing w:after="0" w:line="240" w:lineRule="auto"/>
              <w:ind w:left="519"/>
              <w:rPr>
                <w:rFonts w:ascii="Arial" w:hAnsi="Arial" w:cs="Arial"/>
                <w:sz w:val="28"/>
                <w:szCs w:val="28"/>
              </w:rPr>
            </w:pPr>
            <w:r w:rsidRPr="00EC2EB0">
              <w:rPr>
                <w:rFonts w:ascii="Arial" w:hAnsi="Arial" w:cs="Arial"/>
                <w:sz w:val="28"/>
                <w:szCs w:val="28"/>
              </w:rPr>
              <w:t>Adopted Constitution / Memorandum of Associ</w:t>
            </w:r>
            <w:r w:rsidR="00093246">
              <w:rPr>
                <w:rFonts w:ascii="Arial" w:hAnsi="Arial" w:cs="Arial"/>
                <w:sz w:val="28"/>
                <w:szCs w:val="28"/>
              </w:rPr>
              <w:t>ation which is signed and dated.</w:t>
            </w:r>
          </w:p>
          <w:p w14:paraId="3CCB57DC" w14:textId="77777777" w:rsidR="00BB551A" w:rsidRPr="00843665" w:rsidRDefault="00BB551A" w:rsidP="00093246">
            <w:pPr>
              <w:pStyle w:val="ListParagraph"/>
              <w:ind w:left="490" w:firstLine="720"/>
              <w:rPr>
                <w:rFonts w:ascii="Arial" w:hAnsi="Arial" w:cs="Arial"/>
                <w:sz w:val="28"/>
                <w:szCs w:val="28"/>
              </w:rPr>
            </w:pPr>
          </w:p>
          <w:p w14:paraId="3CCB57DD" w14:textId="77777777" w:rsidR="00BB551A" w:rsidRPr="00843665" w:rsidRDefault="00BB551A" w:rsidP="00BB551A">
            <w:pPr>
              <w:pStyle w:val="ListParagraph"/>
              <w:numPr>
                <w:ilvl w:val="0"/>
                <w:numId w:val="4"/>
              </w:numPr>
              <w:spacing w:after="0" w:line="240" w:lineRule="auto"/>
              <w:ind w:left="490"/>
              <w:rPr>
                <w:rFonts w:ascii="Arial" w:hAnsi="Arial" w:cs="Arial"/>
                <w:sz w:val="28"/>
                <w:szCs w:val="28"/>
              </w:rPr>
            </w:pPr>
            <w:r w:rsidRPr="00843665">
              <w:rPr>
                <w:rFonts w:ascii="Arial" w:hAnsi="Arial" w:cs="Arial"/>
                <w:sz w:val="28"/>
                <w:szCs w:val="28"/>
              </w:rPr>
              <w:t xml:space="preserve">List of </w:t>
            </w:r>
            <w:r>
              <w:rPr>
                <w:rFonts w:ascii="Arial" w:hAnsi="Arial" w:cs="Arial"/>
                <w:sz w:val="28"/>
                <w:szCs w:val="28"/>
              </w:rPr>
              <w:t>Committee / board</w:t>
            </w:r>
            <w:r w:rsidRPr="00843665">
              <w:rPr>
                <w:rFonts w:ascii="Arial" w:hAnsi="Arial" w:cs="Arial"/>
                <w:sz w:val="28"/>
                <w:szCs w:val="28"/>
              </w:rPr>
              <w:t xml:space="preserve"> members</w:t>
            </w:r>
            <w:r>
              <w:rPr>
                <w:rFonts w:ascii="Arial" w:hAnsi="Arial" w:cs="Arial"/>
                <w:sz w:val="28"/>
                <w:szCs w:val="28"/>
              </w:rPr>
              <w:t xml:space="preserve">, their role and </w:t>
            </w:r>
            <w:r w:rsidRPr="00843665">
              <w:rPr>
                <w:rFonts w:ascii="Arial" w:hAnsi="Arial" w:cs="Arial"/>
                <w:sz w:val="28"/>
                <w:szCs w:val="28"/>
              </w:rPr>
              <w:t>whether they serve as an individual or organisational member</w:t>
            </w:r>
            <w:r w:rsidR="00093246">
              <w:rPr>
                <w:rFonts w:ascii="Arial" w:hAnsi="Arial" w:cs="Arial"/>
                <w:sz w:val="28"/>
                <w:szCs w:val="28"/>
              </w:rPr>
              <w:t>.</w:t>
            </w:r>
          </w:p>
          <w:p w14:paraId="3CCB57DE" w14:textId="77777777" w:rsidR="00BB551A" w:rsidRDefault="00BB551A" w:rsidP="00093246">
            <w:pPr>
              <w:pStyle w:val="ListParagraph"/>
              <w:ind w:left="490"/>
              <w:rPr>
                <w:rFonts w:ascii="Arial" w:hAnsi="Arial" w:cs="Arial"/>
                <w:sz w:val="28"/>
                <w:szCs w:val="28"/>
              </w:rPr>
            </w:pPr>
          </w:p>
          <w:p w14:paraId="3CCB57DF" w14:textId="77777777" w:rsidR="00BB551A" w:rsidRPr="00843665" w:rsidRDefault="00BB551A" w:rsidP="00BB551A">
            <w:pPr>
              <w:pStyle w:val="ListParagraph"/>
              <w:numPr>
                <w:ilvl w:val="0"/>
                <w:numId w:val="4"/>
              </w:numPr>
              <w:spacing w:after="0" w:line="240" w:lineRule="auto"/>
              <w:ind w:left="490"/>
              <w:rPr>
                <w:rFonts w:ascii="Arial" w:hAnsi="Arial" w:cs="Arial"/>
                <w:sz w:val="28"/>
                <w:szCs w:val="28"/>
              </w:rPr>
            </w:pPr>
            <w:r w:rsidRPr="00843665">
              <w:rPr>
                <w:rFonts w:ascii="Arial" w:hAnsi="Arial" w:cs="Arial"/>
                <w:sz w:val="28"/>
                <w:szCs w:val="28"/>
              </w:rPr>
              <w:t>Evidence of awareness of clearly defined roles and responsibilities</w:t>
            </w:r>
            <w:r w:rsidR="00093246">
              <w:rPr>
                <w:rFonts w:ascii="Arial" w:hAnsi="Arial" w:cs="Arial"/>
                <w:sz w:val="28"/>
                <w:szCs w:val="28"/>
              </w:rPr>
              <w:t>.</w:t>
            </w:r>
          </w:p>
          <w:p w14:paraId="3CCB57E0" w14:textId="77777777" w:rsidR="00BB551A" w:rsidRPr="00F151E1" w:rsidRDefault="00BB551A" w:rsidP="00F151E1">
            <w:pPr>
              <w:rPr>
                <w:rFonts w:ascii="Arial" w:hAnsi="Arial" w:cs="Arial"/>
                <w:sz w:val="28"/>
                <w:szCs w:val="28"/>
              </w:rPr>
            </w:pPr>
          </w:p>
          <w:p w14:paraId="3CCB57E1" w14:textId="77777777" w:rsidR="00BB551A" w:rsidRPr="00843665" w:rsidRDefault="00BB551A" w:rsidP="00BB551A">
            <w:pPr>
              <w:pStyle w:val="ListParagraph"/>
              <w:numPr>
                <w:ilvl w:val="0"/>
                <w:numId w:val="4"/>
              </w:numPr>
              <w:spacing w:after="0" w:line="240" w:lineRule="auto"/>
              <w:ind w:left="490"/>
              <w:rPr>
                <w:rFonts w:ascii="Arial" w:hAnsi="Arial" w:cs="Arial"/>
                <w:sz w:val="28"/>
                <w:szCs w:val="28"/>
              </w:rPr>
            </w:pPr>
            <w:r w:rsidRPr="00843665">
              <w:rPr>
                <w:rFonts w:ascii="Arial" w:hAnsi="Arial" w:cs="Arial"/>
                <w:sz w:val="28"/>
                <w:szCs w:val="28"/>
              </w:rPr>
              <w:t xml:space="preserve">Evidence of an effective and comprehensive induction programme for </w:t>
            </w:r>
            <w:r>
              <w:rPr>
                <w:rFonts w:ascii="Arial" w:hAnsi="Arial" w:cs="Arial"/>
                <w:sz w:val="28"/>
                <w:szCs w:val="28"/>
              </w:rPr>
              <w:t>committee / board</w:t>
            </w:r>
            <w:r w:rsidR="00093246">
              <w:rPr>
                <w:rFonts w:ascii="Arial" w:hAnsi="Arial" w:cs="Arial"/>
                <w:sz w:val="28"/>
                <w:szCs w:val="28"/>
              </w:rPr>
              <w:t xml:space="preserve"> members.</w:t>
            </w:r>
          </w:p>
          <w:p w14:paraId="3CCB57E2" w14:textId="77777777" w:rsidR="00DB0011" w:rsidRPr="00DB0011" w:rsidRDefault="00DB0011" w:rsidP="00DB0011">
            <w:pPr>
              <w:pStyle w:val="ListParagraph"/>
              <w:rPr>
                <w:rFonts w:ascii="Arial" w:hAnsi="Arial" w:cs="Arial"/>
                <w:sz w:val="28"/>
                <w:szCs w:val="28"/>
              </w:rPr>
            </w:pPr>
          </w:p>
          <w:p w14:paraId="3CCB57E3" w14:textId="77777777" w:rsidR="00BB551A" w:rsidRDefault="00BB551A" w:rsidP="00BB551A">
            <w:pPr>
              <w:pStyle w:val="ListParagraph"/>
              <w:numPr>
                <w:ilvl w:val="0"/>
                <w:numId w:val="4"/>
              </w:numPr>
              <w:spacing w:after="0" w:line="240" w:lineRule="auto"/>
              <w:ind w:left="490"/>
              <w:rPr>
                <w:rFonts w:ascii="Arial" w:hAnsi="Arial" w:cs="Arial"/>
                <w:sz w:val="28"/>
                <w:szCs w:val="28"/>
              </w:rPr>
            </w:pPr>
            <w:r w:rsidRPr="00EC2EB0">
              <w:rPr>
                <w:rFonts w:ascii="Arial" w:hAnsi="Arial" w:cs="Arial"/>
                <w:sz w:val="28"/>
                <w:szCs w:val="28"/>
              </w:rPr>
              <w:t>Clear records of meetings including decisions taken, actions agreed, trustees in attendance, evidence of quorum being met.</w:t>
            </w:r>
          </w:p>
          <w:p w14:paraId="3CCB57E4" w14:textId="77777777" w:rsidR="00BB551A" w:rsidRPr="000E5F5C" w:rsidRDefault="00BB551A" w:rsidP="00093246">
            <w:pPr>
              <w:pStyle w:val="ListParagraph"/>
              <w:ind w:left="490"/>
              <w:rPr>
                <w:rFonts w:ascii="Arial" w:hAnsi="Arial" w:cs="Arial"/>
                <w:sz w:val="28"/>
                <w:szCs w:val="28"/>
              </w:rPr>
            </w:pPr>
          </w:p>
          <w:p w14:paraId="3CCB57E5" w14:textId="77777777" w:rsidR="00BB551A" w:rsidRPr="000E5F5C" w:rsidRDefault="00BB551A" w:rsidP="00BB551A">
            <w:pPr>
              <w:pStyle w:val="ListParagraph"/>
              <w:numPr>
                <w:ilvl w:val="0"/>
                <w:numId w:val="4"/>
              </w:numPr>
              <w:spacing w:after="0" w:line="240" w:lineRule="auto"/>
              <w:ind w:left="490"/>
              <w:rPr>
                <w:rFonts w:ascii="Arial" w:hAnsi="Arial" w:cs="Arial"/>
                <w:sz w:val="28"/>
                <w:szCs w:val="28"/>
              </w:rPr>
            </w:pPr>
            <w:r w:rsidRPr="000E5F5C">
              <w:rPr>
                <w:rFonts w:ascii="Arial" w:hAnsi="Arial" w:cs="Arial"/>
                <w:sz w:val="28"/>
                <w:szCs w:val="28"/>
              </w:rPr>
              <w:t>Processes for annually reviewing policies and procedures which are signed and dated.</w:t>
            </w:r>
          </w:p>
          <w:p w14:paraId="3CCB57E6" w14:textId="77777777" w:rsidR="00BB551A" w:rsidRPr="00843665" w:rsidRDefault="00BB551A" w:rsidP="00093246"/>
          <w:p w14:paraId="3CCB57E7" w14:textId="77777777" w:rsidR="002A21C9" w:rsidRPr="003A06BC" w:rsidRDefault="002A21C9" w:rsidP="003A06BC">
            <w:pPr>
              <w:rPr>
                <w:rFonts w:ascii="Arial" w:hAnsi="Arial" w:cs="Arial"/>
                <w:sz w:val="28"/>
                <w:szCs w:val="28"/>
              </w:rPr>
            </w:pPr>
          </w:p>
          <w:p w14:paraId="3CCB57E8" w14:textId="77777777" w:rsidR="00BB551A" w:rsidRPr="002A21C9" w:rsidRDefault="00BB551A" w:rsidP="002A21C9">
            <w:pPr>
              <w:pStyle w:val="ListParagraph"/>
              <w:numPr>
                <w:ilvl w:val="0"/>
                <w:numId w:val="4"/>
              </w:numPr>
              <w:spacing w:after="0" w:line="240" w:lineRule="auto"/>
              <w:ind w:left="317"/>
              <w:rPr>
                <w:rFonts w:ascii="Arial" w:hAnsi="Arial" w:cs="Arial"/>
                <w:sz w:val="28"/>
                <w:szCs w:val="28"/>
              </w:rPr>
            </w:pPr>
            <w:r w:rsidRPr="002A21C9">
              <w:rPr>
                <w:rFonts w:ascii="Arial" w:hAnsi="Arial" w:cs="Arial"/>
                <w:sz w:val="28"/>
                <w:szCs w:val="28"/>
              </w:rPr>
              <w:t xml:space="preserve">Evidence of management committee / board </w:t>
            </w:r>
            <w:r w:rsidR="00093246" w:rsidRPr="002A21C9">
              <w:rPr>
                <w:rFonts w:ascii="Arial" w:hAnsi="Arial" w:cs="Arial"/>
                <w:sz w:val="28"/>
                <w:szCs w:val="28"/>
              </w:rPr>
              <w:t>setting strategic direction.</w:t>
            </w:r>
          </w:p>
          <w:p w14:paraId="3CCB57E9" w14:textId="77777777" w:rsidR="00BB551A" w:rsidRPr="00F151E1" w:rsidRDefault="00BB551A" w:rsidP="00F151E1">
            <w:pPr>
              <w:rPr>
                <w:rFonts w:ascii="Arial" w:hAnsi="Arial" w:cs="Arial"/>
                <w:sz w:val="28"/>
                <w:szCs w:val="28"/>
              </w:rPr>
            </w:pPr>
          </w:p>
          <w:p w14:paraId="3CCB57EA" w14:textId="77777777" w:rsidR="00BB551A" w:rsidRDefault="00BB551A" w:rsidP="00F151E1">
            <w:pPr>
              <w:pStyle w:val="ListParagraph"/>
              <w:numPr>
                <w:ilvl w:val="0"/>
                <w:numId w:val="4"/>
              </w:numPr>
              <w:spacing w:after="0" w:line="240" w:lineRule="auto"/>
              <w:ind w:left="317"/>
              <w:rPr>
                <w:rFonts w:ascii="Arial" w:hAnsi="Arial" w:cs="Arial"/>
                <w:sz w:val="28"/>
                <w:szCs w:val="28"/>
              </w:rPr>
            </w:pPr>
            <w:r w:rsidRPr="00843665">
              <w:rPr>
                <w:rFonts w:ascii="Arial" w:hAnsi="Arial" w:cs="Arial"/>
                <w:sz w:val="28"/>
                <w:szCs w:val="28"/>
              </w:rPr>
              <w:t>Evidence of clear separation between governance and operational activities</w:t>
            </w:r>
            <w:r w:rsidR="00093246">
              <w:rPr>
                <w:rFonts w:ascii="Arial" w:hAnsi="Arial" w:cs="Arial"/>
                <w:sz w:val="28"/>
                <w:szCs w:val="28"/>
              </w:rPr>
              <w:t>.</w:t>
            </w:r>
          </w:p>
          <w:p w14:paraId="3CCB57EB" w14:textId="77777777" w:rsidR="00F151E1" w:rsidRPr="00F151E1" w:rsidRDefault="00F151E1" w:rsidP="00F151E1">
            <w:pPr>
              <w:pStyle w:val="ListParagraph"/>
              <w:spacing w:after="0" w:line="240" w:lineRule="auto"/>
              <w:ind w:left="317"/>
              <w:rPr>
                <w:rFonts w:ascii="Arial" w:hAnsi="Arial" w:cs="Arial"/>
                <w:sz w:val="28"/>
                <w:szCs w:val="28"/>
              </w:rPr>
            </w:pPr>
          </w:p>
          <w:p w14:paraId="3CCB57EC" w14:textId="77777777" w:rsidR="00BB551A" w:rsidRDefault="00BB551A" w:rsidP="00BB551A">
            <w:pPr>
              <w:pStyle w:val="ListParagraph"/>
              <w:numPr>
                <w:ilvl w:val="0"/>
                <w:numId w:val="4"/>
              </w:numPr>
              <w:spacing w:after="0" w:line="240" w:lineRule="auto"/>
              <w:ind w:left="317"/>
              <w:rPr>
                <w:rFonts w:ascii="Arial" w:hAnsi="Arial" w:cs="Arial"/>
                <w:sz w:val="28"/>
                <w:szCs w:val="28"/>
              </w:rPr>
            </w:pPr>
            <w:r>
              <w:rPr>
                <w:rFonts w:ascii="Arial" w:hAnsi="Arial" w:cs="Arial"/>
                <w:sz w:val="28"/>
                <w:szCs w:val="28"/>
              </w:rPr>
              <w:t xml:space="preserve">Process for and evidence of the management committee / board monitoring organisational activity and ensuring </w:t>
            </w:r>
            <w:r w:rsidR="00093246">
              <w:rPr>
                <w:rFonts w:ascii="Arial" w:hAnsi="Arial" w:cs="Arial"/>
                <w:sz w:val="28"/>
                <w:szCs w:val="28"/>
              </w:rPr>
              <w:t>contractual obligations are met.</w:t>
            </w:r>
          </w:p>
          <w:p w14:paraId="3CCB57ED" w14:textId="77777777" w:rsidR="002A21C9" w:rsidRPr="00F151E1" w:rsidRDefault="002A21C9" w:rsidP="00F151E1">
            <w:pPr>
              <w:rPr>
                <w:rFonts w:ascii="Arial" w:hAnsi="Arial" w:cs="Arial"/>
                <w:sz w:val="28"/>
                <w:szCs w:val="28"/>
              </w:rPr>
            </w:pPr>
          </w:p>
          <w:p w14:paraId="3CCB57EE" w14:textId="77777777" w:rsidR="00BB551A" w:rsidRDefault="00BB551A" w:rsidP="00BB551A">
            <w:pPr>
              <w:pStyle w:val="ListParagraph"/>
              <w:numPr>
                <w:ilvl w:val="0"/>
                <w:numId w:val="4"/>
              </w:numPr>
              <w:spacing w:after="0" w:line="240" w:lineRule="auto"/>
              <w:ind w:left="317"/>
              <w:rPr>
                <w:rFonts w:ascii="Arial" w:hAnsi="Arial" w:cs="Arial"/>
                <w:sz w:val="28"/>
                <w:szCs w:val="28"/>
              </w:rPr>
            </w:pPr>
            <w:r w:rsidRPr="007A1CEB">
              <w:rPr>
                <w:rFonts w:ascii="Arial" w:hAnsi="Arial" w:cs="Arial"/>
                <w:sz w:val="28"/>
                <w:szCs w:val="28"/>
              </w:rPr>
              <w:t>Evidence of clear financial accountability.</w:t>
            </w:r>
          </w:p>
          <w:p w14:paraId="3CCB57EF" w14:textId="77777777" w:rsidR="00445666" w:rsidRPr="002A21C9" w:rsidRDefault="00445666" w:rsidP="002A21C9">
            <w:pPr>
              <w:rPr>
                <w:rFonts w:ascii="Arial" w:hAnsi="Arial" w:cs="Arial"/>
                <w:sz w:val="28"/>
                <w:szCs w:val="28"/>
              </w:rPr>
            </w:pPr>
          </w:p>
        </w:tc>
        <w:tc>
          <w:tcPr>
            <w:tcW w:w="1984" w:type="dxa"/>
            <w:shd w:val="clear" w:color="auto" w:fill="FFFFFF" w:themeFill="background1"/>
          </w:tcPr>
          <w:p w14:paraId="3CCB57F0" w14:textId="77777777" w:rsidR="00BB551A" w:rsidRPr="00843665" w:rsidRDefault="00BB551A" w:rsidP="00093246">
            <w:pPr>
              <w:rPr>
                <w:rFonts w:ascii="Arial" w:hAnsi="Arial" w:cs="Arial"/>
                <w:sz w:val="28"/>
                <w:szCs w:val="28"/>
              </w:rPr>
            </w:pPr>
          </w:p>
        </w:tc>
      </w:tr>
      <w:tr w:rsidR="00530F6D" w:rsidRPr="00843665" w14:paraId="3CCB57FC" w14:textId="77777777" w:rsidTr="00093246">
        <w:trPr>
          <w:trHeight w:val="456"/>
        </w:trPr>
        <w:tc>
          <w:tcPr>
            <w:tcW w:w="1134" w:type="dxa"/>
            <w:shd w:val="clear" w:color="auto" w:fill="FFFFFF" w:themeFill="background1"/>
          </w:tcPr>
          <w:p w14:paraId="3CCB57F2" w14:textId="77777777" w:rsidR="00530F6D" w:rsidRDefault="00530F6D" w:rsidP="00093246">
            <w:pPr>
              <w:jc w:val="center"/>
              <w:rPr>
                <w:rFonts w:ascii="Arial" w:hAnsi="Arial" w:cs="Arial"/>
                <w:b/>
                <w:sz w:val="28"/>
                <w:szCs w:val="28"/>
              </w:rPr>
            </w:pPr>
            <w:r>
              <w:rPr>
                <w:rFonts w:ascii="Arial" w:hAnsi="Arial" w:cs="Arial"/>
                <w:b/>
                <w:sz w:val="28"/>
                <w:szCs w:val="28"/>
              </w:rPr>
              <w:t>C1.</w:t>
            </w:r>
            <w:r w:rsidRPr="00843665">
              <w:rPr>
                <w:rFonts w:ascii="Arial" w:hAnsi="Arial" w:cs="Arial"/>
                <w:b/>
                <w:sz w:val="28"/>
                <w:szCs w:val="28"/>
              </w:rPr>
              <w:t>2</w:t>
            </w:r>
          </w:p>
        </w:tc>
        <w:tc>
          <w:tcPr>
            <w:tcW w:w="2977" w:type="dxa"/>
            <w:shd w:val="clear" w:color="auto" w:fill="FFFFFF" w:themeFill="background1"/>
          </w:tcPr>
          <w:p w14:paraId="3CCB57F3" w14:textId="77777777" w:rsidR="00530F6D" w:rsidRPr="00843665" w:rsidRDefault="0085705D" w:rsidP="0085705D">
            <w:pPr>
              <w:rPr>
                <w:rFonts w:ascii="Arial" w:hAnsi="Arial" w:cs="Arial"/>
                <w:sz w:val="28"/>
                <w:szCs w:val="28"/>
              </w:rPr>
            </w:pPr>
            <w:r>
              <w:rPr>
                <w:rFonts w:ascii="Arial" w:hAnsi="Arial" w:cs="Arial"/>
                <w:sz w:val="28"/>
                <w:szCs w:val="28"/>
              </w:rPr>
              <w:t>Effective risk management policies and procedures are in place and adhered to.</w:t>
            </w:r>
          </w:p>
        </w:tc>
        <w:tc>
          <w:tcPr>
            <w:tcW w:w="3544" w:type="dxa"/>
            <w:shd w:val="clear" w:color="auto" w:fill="FFFFFF" w:themeFill="background1"/>
          </w:tcPr>
          <w:p w14:paraId="3CCB57F4" w14:textId="77777777" w:rsidR="00530F6D" w:rsidRPr="00EC2EB0" w:rsidRDefault="0085705D" w:rsidP="00093246">
            <w:pPr>
              <w:pStyle w:val="ListParagraph"/>
              <w:ind w:left="10"/>
              <w:rPr>
                <w:rFonts w:ascii="Arial" w:hAnsi="Arial" w:cs="Arial"/>
                <w:sz w:val="28"/>
                <w:szCs w:val="28"/>
              </w:rPr>
            </w:pPr>
            <w:r>
              <w:rPr>
                <w:rFonts w:ascii="Arial" w:hAnsi="Arial" w:cs="Arial"/>
                <w:sz w:val="28"/>
                <w:szCs w:val="28"/>
              </w:rPr>
              <w:t>Organisations must have in place a risk management strategy that covers strategic and operational risk.</w:t>
            </w:r>
          </w:p>
        </w:tc>
        <w:tc>
          <w:tcPr>
            <w:tcW w:w="5954" w:type="dxa"/>
            <w:shd w:val="clear" w:color="auto" w:fill="FFFFFF" w:themeFill="background1"/>
          </w:tcPr>
          <w:p w14:paraId="3CCB57F5" w14:textId="77777777" w:rsidR="00530F6D" w:rsidRDefault="009313B4" w:rsidP="009313B4">
            <w:pPr>
              <w:pStyle w:val="ListParagraph"/>
              <w:numPr>
                <w:ilvl w:val="0"/>
                <w:numId w:val="5"/>
              </w:numPr>
              <w:spacing w:after="0" w:line="240" w:lineRule="auto"/>
              <w:ind w:left="317"/>
              <w:rPr>
                <w:rFonts w:ascii="Arial" w:hAnsi="Arial" w:cs="Arial"/>
                <w:sz w:val="28"/>
                <w:szCs w:val="28"/>
              </w:rPr>
            </w:pPr>
            <w:r>
              <w:rPr>
                <w:rFonts w:ascii="Arial" w:hAnsi="Arial" w:cs="Arial"/>
                <w:sz w:val="28"/>
                <w:szCs w:val="28"/>
              </w:rPr>
              <w:t xml:space="preserve">Relevant risk management policies, </w:t>
            </w:r>
            <w:proofErr w:type="gramStart"/>
            <w:r>
              <w:rPr>
                <w:rFonts w:ascii="Arial" w:hAnsi="Arial" w:cs="Arial"/>
                <w:sz w:val="28"/>
                <w:szCs w:val="28"/>
              </w:rPr>
              <w:t>procedures</w:t>
            </w:r>
            <w:proofErr w:type="gramEnd"/>
            <w:r>
              <w:rPr>
                <w:rFonts w:ascii="Arial" w:hAnsi="Arial" w:cs="Arial"/>
                <w:sz w:val="28"/>
                <w:szCs w:val="28"/>
              </w:rPr>
              <w:t xml:space="preserve"> and protocols. </w:t>
            </w:r>
          </w:p>
          <w:p w14:paraId="3CCB57F6" w14:textId="77777777" w:rsidR="009313B4" w:rsidRDefault="009313B4" w:rsidP="009313B4">
            <w:pPr>
              <w:pStyle w:val="ListParagraph"/>
              <w:spacing w:after="0" w:line="240" w:lineRule="auto"/>
              <w:ind w:left="317"/>
              <w:rPr>
                <w:rFonts w:ascii="Arial" w:hAnsi="Arial" w:cs="Arial"/>
                <w:sz w:val="28"/>
                <w:szCs w:val="28"/>
              </w:rPr>
            </w:pPr>
          </w:p>
          <w:p w14:paraId="3CCB57F7" w14:textId="77777777" w:rsidR="009313B4" w:rsidRDefault="009313B4" w:rsidP="009313B4">
            <w:pPr>
              <w:pStyle w:val="ListParagraph"/>
              <w:numPr>
                <w:ilvl w:val="0"/>
                <w:numId w:val="5"/>
              </w:numPr>
              <w:spacing w:after="0" w:line="240" w:lineRule="auto"/>
              <w:ind w:left="317"/>
              <w:rPr>
                <w:rFonts w:ascii="Arial" w:hAnsi="Arial" w:cs="Arial"/>
                <w:sz w:val="28"/>
                <w:szCs w:val="28"/>
              </w:rPr>
            </w:pPr>
            <w:r>
              <w:rPr>
                <w:rFonts w:ascii="Arial" w:hAnsi="Arial" w:cs="Arial"/>
                <w:sz w:val="28"/>
                <w:szCs w:val="28"/>
              </w:rPr>
              <w:t>Evidence</w:t>
            </w:r>
            <w:r w:rsidR="00445666">
              <w:rPr>
                <w:rFonts w:ascii="Arial" w:hAnsi="Arial" w:cs="Arial"/>
                <w:sz w:val="28"/>
                <w:szCs w:val="28"/>
              </w:rPr>
              <w:t xml:space="preserve"> of risk assessment being carried out.</w:t>
            </w:r>
          </w:p>
          <w:p w14:paraId="3CCB57F8" w14:textId="77777777" w:rsidR="00445666" w:rsidRPr="00445666" w:rsidRDefault="00445666" w:rsidP="00445666">
            <w:pPr>
              <w:pStyle w:val="ListParagraph"/>
              <w:rPr>
                <w:rFonts w:ascii="Arial" w:hAnsi="Arial" w:cs="Arial"/>
                <w:sz w:val="28"/>
                <w:szCs w:val="28"/>
              </w:rPr>
            </w:pPr>
          </w:p>
          <w:p w14:paraId="3CCB57F9" w14:textId="77777777" w:rsidR="00445666" w:rsidRDefault="00445666" w:rsidP="009313B4">
            <w:pPr>
              <w:pStyle w:val="ListParagraph"/>
              <w:numPr>
                <w:ilvl w:val="0"/>
                <w:numId w:val="5"/>
              </w:numPr>
              <w:spacing w:after="0" w:line="240" w:lineRule="auto"/>
              <w:ind w:left="317"/>
              <w:rPr>
                <w:rFonts w:ascii="Arial" w:hAnsi="Arial" w:cs="Arial"/>
                <w:sz w:val="28"/>
                <w:szCs w:val="28"/>
              </w:rPr>
            </w:pPr>
            <w:r>
              <w:rPr>
                <w:rFonts w:ascii="Arial" w:hAnsi="Arial" w:cs="Arial"/>
                <w:sz w:val="28"/>
                <w:szCs w:val="28"/>
              </w:rPr>
              <w:t xml:space="preserve">Relevant personnel can describe risk management processes and practices. </w:t>
            </w:r>
          </w:p>
          <w:p w14:paraId="3CCB57FA" w14:textId="77777777" w:rsidR="00445666" w:rsidRPr="00445666" w:rsidRDefault="00445666" w:rsidP="00445666">
            <w:pPr>
              <w:rPr>
                <w:rFonts w:ascii="Arial" w:hAnsi="Arial" w:cs="Arial"/>
                <w:sz w:val="28"/>
                <w:szCs w:val="28"/>
              </w:rPr>
            </w:pPr>
          </w:p>
        </w:tc>
        <w:tc>
          <w:tcPr>
            <w:tcW w:w="1984" w:type="dxa"/>
            <w:shd w:val="clear" w:color="auto" w:fill="FFFFFF" w:themeFill="background1"/>
          </w:tcPr>
          <w:p w14:paraId="3CCB57FB" w14:textId="77777777" w:rsidR="00530F6D" w:rsidRPr="00843665" w:rsidRDefault="00530F6D" w:rsidP="00093246">
            <w:pPr>
              <w:rPr>
                <w:rFonts w:ascii="Arial" w:hAnsi="Arial" w:cs="Arial"/>
                <w:sz w:val="28"/>
                <w:szCs w:val="28"/>
              </w:rPr>
            </w:pPr>
          </w:p>
        </w:tc>
      </w:tr>
      <w:tr w:rsidR="00BB551A" w:rsidRPr="00843665" w14:paraId="3CCB5808" w14:textId="77777777" w:rsidTr="00093246">
        <w:trPr>
          <w:trHeight w:val="456"/>
        </w:trPr>
        <w:tc>
          <w:tcPr>
            <w:tcW w:w="1134" w:type="dxa"/>
            <w:shd w:val="clear" w:color="auto" w:fill="FFFFFF" w:themeFill="background1"/>
          </w:tcPr>
          <w:p w14:paraId="3CCB57FD" w14:textId="77777777" w:rsidR="00BB551A" w:rsidRDefault="00BB551A" w:rsidP="00F151E1">
            <w:pPr>
              <w:rPr>
                <w:rFonts w:ascii="Arial" w:hAnsi="Arial" w:cs="Arial"/>
                <w:b/>
                <w:sz w:val="28"/>
                <w:szCs w:val="28"/>
              </w:rPr>
            </w:pPr>
            <w:r>
              <w:rPr>
                <w:rFonts w:ascii="Arial" w:hAnsi="Arial" w:cs="Arial"/>
                <w:b/>
                <w:sz w:val="28"/>
                <w:szCs w:val="28"/>
              </w:rPr>
              <w:lastRenderedPageBreak/>
              <w:t>C1.</w:t>
            </w:r>
            <w:r w:rsidR="00530F6D">
              <w:rPr>
                <w:rFonts w:ascii="Arial" w:hAnsi="Arial" w:cs="Arial"/>
                <w:b/>
                <w:sz w:val="28"/>
                <w:szCs w:val="28"/>
              </w:rPr>
              <w:t>3</w:t>
            </w:r>
          </w:p>
        </w:tc>
        <w:tc>
          <w:tcPr>
            <w:tcW w:w="2977" w:type="dxa"/>
            <w:shd w:val="clear" w:color="auto" w:fill="FFFFFF" w:themeFill="background1"/>
          </w:tcPr>
          <w:p w14:paraId="3CCB57FE" w14:textId="77777777" w:rsidR="00BB551A" w:rsidRPr="00843665" w:rsidRDefault="00BB551A" w:rsidP="00093246">
            <w:pPr>
              <w:jc w:val="both"/>
              <w:rPr>
                <w:rFonts w:ascii="Arial" w:hAnsi="Arial" w:cs="Arial"/>
                <w:sz w:val="28"/>
                <w:szCs w:val="28"/>
              </w:rPr>
            </w:pPr>
            <w:r w:rsidRPr="00843665">
              <w:rPr>
                <w:rFonts w:ascii="Arial" w:hAnsi="Arial" w:cs="Arial"/>
                <w:sz w:val="28"/>
                <w:szCs w:val="28"/>
              </w:rPr>
              <w:t xml:space="preserve">The service is provided with clear management structures, </w:t>
            </w:r>
            <w:proofErr w:type="gramStart"/>
            <w:r w:rsidRPr="00843665">
              <w:rPr>
                <w:rFonts w:ascii="Arial" w:hAnsi="Arial" w:cs="Arial"/>
                <w:sz w:val="28"/>
                <w:szCs w:val="28"/>
              </w:rPr>
              <w:t>leadership</w:t>
            </w:r>
            <w:proofErr w:type="gramEnd"/>
            <w:r w:rsidRPr="00843665">
              <w:rPr>
                <w:rFonts w:ascii="Arial" w:hAnsi="Arial" w:cs="Arial"/>
                <w:sz w:val="28"/>
                <w:szCs w:val="28"/>
              </w:rPr>
              <w:t xml:space="preserve"> and direction.</w:t>
            </w:r>
          </w:p>
        </w:tc>
        <w:tc>
          <w:tcPr>
            <w:tcW w:w="3544" w:type="dxa"/>
            <w:shd w:val="clear" w:color="auto" w:fill="FFFFFF" w:themeFill="background1"/>
          </w:tcPr>
          <w:p w14:paraId="3CCB57FF" w14:textId="77777777" w:rsidR="00BB551A" w:rsidRPr="00EC2EB0" w:rsidRDefault="00BB551A" w:rsidP="00093246">
            <w:pPr>
              <w:pStyle w:val="ListParagraph"/>
              <w:ind w:left="10"/>
              <w:rPr>
                <w:rFonts w:ascii="Arial" w:hAnsi="Arial" w:cs="Arial"/>
                <w:sz w:val="28"/>
                <w:szCs w:val="28"/>
              </w:rPr>
            </w:pPr>
            <w:r>
              <w:rPr>
                <w:rFonts w:ascii="Arial" w:hAnsi="Arial" w:cs="Arial"/>
                <w:sz w:val="28"/>
                <w:szCs w:val="28"/>
              </w:rPr>
              <w:t xml:space="preserve">Effective management structures, leadership and direction support the delivery of organisational objectives.  As such the management structures must be capable of ensuring the delivery of the organisations defined mission and vision. </w:t>
            </w:r>
          </w:p>
        </w:tc>
        <w:tc>
          <w:tcPr>
            <w:tcW w:w="5954" w:type="dxa"/>
            <w:shd w:val="clear" w:color="auto" w:fill="FFFFFF" w:themeFill="background1"/>
          </w:tcPr>
          <w:p w14:paraId="3CCB5800" w14:textId="77777777" w:rsidR="00BB551A" w:rsidRDefault="00BB551A" w:rsidP="00BB551A">
            <w:pPr>
              <w:pStyle w:val="ListParagraph"/>
              <w:numPr>
                <w:ilvl w:val="0"/>
                <w:numId w:val="5"/>
              </w:numPr>
              <w:spacing w:after="0" w:line="240" w:lineRule="auto"/>
              <w:ind w:left="317"/>
              <w:rPr>
                <w:rFonts w:ascii="Arial" w:hAnsi="Arial" w:cs="Arial"/>
                <w:sz w:val="28"/>
                <w:szCs w:val="28"/>
              </w:rPr>
            </w:pPr>
            <w:r w:rsidRPr="00843665">
              <w:rPr>
                <w:rFonts w:ascii="Arial" w:hAnsi="Arial" w:cs="Arial"/>
                <w:sz w:val="28"/>
                <w:szCs w:val="28"/>
              </w:rPr>
              <w:t>Management structure clearly defined and communicated to all relevant personnel</w:t>
            </w:r>
            <w:r w:rsidR="00093246">
              <w:rPr>
                <w:rFonts w:ascii="Arial" w:hAnsi="Arial" w:cs="Arial"/>
                <w:sz w:val="28"/>
                <w:szCs w:val="28"/>
              </w:rPr>
              <w:t>.</w:t>
            </w:r>
          </w:p>
          <w:p w14:paraId="3CCB5801" w14:textId="77777777" w:rsidR="00445666" w:rsidRDefault="00445666" w:rsidP="00445666">
            <w:pPr>
              <w:pStyle w:val="ListParagraph"/>
              <w:spacing w:after="0" w:line="240" w:lineRule="auto"/>
              <w:ind w:left="317"/>
              <w:rPr>
                <w:rFonts w:ascii="Arial" w:hAnsi="Arial" w:cs="Arial"/>
                <w:sz w:val="28"/>
                <w:szCs w:val="28"/>
              </w:rPr>
            </w:pPr>
          </w:p>
          <w:p w14:paraId="3CCB5802" w14:textId="77777777" w:rsidR="00BB551A" w:rsidRDefault="00BB551A" w:rsidP="00BB551A">
            <w:pPr>
              <w:pStyle w:val="ListParagraph"/>
              <w:numPr>
                <w:ilvl w:val="0"/>
                <w:numId w:val="5"/>
              </w:numPr>
              <w:spacing w:after="0" w:line="240" w:lineRule="auto"/>
              <w:ind w:left="317"/>
              <w:rPr>
                <w:rFonts w:ascii="Arial" w:hAnsi="Arial" w:cs="Arial"/>
                <w:sz w:val="28"/>
                <w:szCs w:val="28"/>
              </w:rPr>
            </w:pPr>
            <w:r w:rsidRPr="00843665">
              <w:rPr>
                <w:rFonts w:ascii="Arial" w:hAnsi="Arial" w:cs="Arial"/>
                <w:sz w:val="28"/>
                <w:szCs w:val="28"/>
              </w:rPr>
              <w:t>Managers, staff and volunteers can describe how the organisation is run / managed and demonstrate that consistent methods and processes for overseeing the organisation are employed.</w:t>
            </w:r>
          </w:p>
          <w:p w14:paraId="3CCB5803" w14:textId="77777777" w:rsidR="00BB551A" w:rsidRPr="000D2FB2" w:rsidRDefault="00BB551A" w:rsidP="00093246">
            <w:pPr>
              <w:ind w:left="317"/>
              <w:rPr>
                <w:rFonts w:ascii="Arial" w:hAnsi="Arial" w:cs="Arial"/>
                <w:sz w:val="28"/>
                <w:szCs w:val="28"/>
              </w:rPr>
            </w:pPr>
          </w:p>
          <w:p w14:paraId="3CCB5804" w14:textId="77777777" w:rsidR="00BB551A" w:rsidRDefault="00BB551A" w:rsidP="00BB551A">
            <w:pPr>
              <w:pStyle w:val="ListParagraph"/>
              <w:numPr>
                <w:ilvl w:val="0"/>
                <w:numId w:val="5"/>
              </w:numPr>
              <w:spacing w:after="0" w:line="240" w:lineRule="auto"/>
              <w:ind w:left="317"/>
              <w:rPr>
                <w:rFonts w:ascii="Arial" w:hAnsi="Arial" w:cs="Arial"/>
                <w:sz w:val="28"/>
                <w:szCs w:val="28"/>
              </w:rPr>
            </w:pPr>
            <w:r w:rsidRPr="00843665">
              <w:rPr>
                <w:rFonts w:ascii="Arial" w:hAnsi="Arial" w:cs="Arial"/>
                <w:sz w:val="28"/>
                <w:szCs w:val="28"/>
              </w:rPr>
              <w:t>Managers can describe how they lead and direct people</w:t>
            </w:r>
            <w:r w:rsidR="00093246">
              <w:rPr>
                <w:rFonts w:ascii="Arial" w:hAnsi="Arial" w:cs="Arial"/>
                <w:sz w:val="28"/>
                <w:szCs w:val="28"/>
              </w:rPr>
              <w:t>.</w:t>
            </w:r>
          </w:p>
          <w:p w14:paraId="3CCB5805" w14:textId="77777777" w:rsidR="00093246" w:rsidRPr="00093246" w:rsidRDefault="00093246" w:rsidP="00093246">
            <w:pPr>
              <w:rPr>
                <w:rFonts w:ascii="Arial" w:hAnsi="Arial" w:cs="Arial"/>
                <w:sz w:val="28"/>
                <w:szCs w:val="28"/>
              </w:rPr>
            </w:pPr>
          </w:p>
          <w:p w14:paraId="3CCB5806" w14:textId="77777777" w:rsidR="00BB551A" w:rsidRPr="007A1CEB" w:rsidRDefault="00BB551A" w:rsidP="00BB551A">
            <w:pPr>
              <w:pStyle w:val="ListParagraph"/>
              <w:numPr>
                <w:ilvl w:val="0"/>
                <w:numId w:val="5"/>
              </w:numPr>
              <w:spacing w:after="0" w:line="240" w:lineRule="auto"/>
              <w:ind w:left="317"/>
              <w:rPr>
                <w:rFonts w:ascii="Arial" w:hAnsi="Arial" w:cs="Arial"/>
                <w:sz w:val="28"/>
                <w:szCs w:val="28"/>
              </w:rPr>
            </w:pPr>
            <w:r w:rsidRPr="007A1CEB">
              <w:rPr>
                <w:rFonts w:ascii="Arial" w:hAnsi="Arial" w:cs="Arial"/>
                <w:sz w:val="28"/>
                <w:szCs w:val="28"/>
              </w:rPr>
              <w:t>Staff / volunteers can describe how managers lead / and provide direction to enable the service to be delivered.</w:t>
            </w:r>
          </w:p>
        </w:tc>
        <w:tc>
          <w:tcPr>
            <w:tcW w:w="1984" w:type="dxa"/>
            <w:shd w:val="clear" w:color="auto" w:fill="FFFFFF" w:themeFill="background1"/>
          </w:tcPr>
          <w:p w14:paraId="3CCB5807" w14:textId="77777777" w:rsidR="00BB551A" w:rsidRPr="00843665" w:rsidRDefault="00BB551A" w:rsidP="00093246">
            <w:pPr>
              <w:rPr>
                <w:rFonts w:ascii="Arial" w:hAnsi="Arial" w:cs="Arial"/>
                <w:sz w:val="28"/>
                <w:szCs w:val="28"/>
              </w:rPr>
            </w:pPr>
          </w:p>
        </w:tc>
      </w:tr>
      <w:tr w:rsidR="00BB551A" w:rsidRPr="00843665" w14:paraId="3CCB581B" w14:textId="77777777" w:rsidTr="00093246">
        <w:trPr>
          <w:trHeight w:val="456"/>
        </w:trPr>
        <w:tc>
          <w:tcPr>
            <w:tcW w:w="1134" w:type="dxa"/>
            <w:shd w:val="clear" w:color="auto" w:fill="FFFFFF" w:themeFill="background1"/>
          </w:tcPr>
          <w:p w14:paraId="3CCB5809" w14:textId="77777777" w:rsidR="00BB551A" w:rsidRPr="00843665" w:rsidRDefault="00530F6D" w:rsidP="00093246">
            <w:pPr>
              <w:rPr>
                <w:rFonts w:ascii="Arial" w:hAnsi="Arial" w:cs="Arial"/>
                <w:b/>
                <w:sz w:val="28"/>
                <w:szCs w:val="28"/>
              </w:rPr>
            </w:pPr>
            <w:r>
              <w:rPr>
                <w:rFonts w:ascii="Arial" w:hAnsi="Arial" w:cs="Arial"/>
                <w:b/>
                <w:sz w:val="28"/>
                <w:szCs w:val="28"/>
              </w:rPr>
              <w:t>C1.4</w:t>
            </w:r>
          </w:p>
          <w:p w14:paraId="3CCB580A" w14:textId="77777777" w:rsidR="00BB551A" w:rsidRDefault="00BB551A" w:rsidP="00093246">
            <w:pPr>
              <w:jc w:val="center"/>
              <w:rPr>
                <w:rFonts w:ascii="Arial" w:hAnsi="Arial" w:cs="Arial"/>
                <w:b/>
                <w:sz w:val="28"/>
                <w:szCs w:val="28"/>
              </w:rPr>
            </w:pPr>
          </w:p>
        </w:tc>
        <w:tc>
          <w:tcPr>
            <w:tcW w:w="2977" w:type="dxa"/>
            <w:shd w:val="clear" w:color="auto" w:fill="FFFFFF" w:themeFill="background1"/>
          </w:tcPr>
          <w:p w14:paraId="3CCB580B" w14:textId="77777777" w:rsidR="00BB551A" w:rsidRPr="00843665" w:rsidRDefault="00BB551A" w:rsidP="00093246">
            <w:pPr>
              <w:rPr>
                <w:rFonts w:ascii="Arial" w:hAnsi="Arial" w:cs="Arial"/>
                <w:sz w:val="28"/>
                <w:szCs w:val="28"/>
              </w:rPr>
            </w:pPr>
            <w:r>
              <w:rPr>
                <w:rFonts w:ascii="Arial" w:hAnsi="Arial" w:cs="Arial"/>
                <w:sz w:val="28"/>
                <w:szCs w:val="28"/>
              </w:rPr>
              <w:t>Existing and new legislation</w:t>
            </w:r>
            <w:r w:rsidR="00B561BD">
              <w:rPr>
                <w:rFonts w:ascii="Arial" w:hAnsi="Arial" w:cs="Arial"/>
                <w:sz w:val="28"/>
                <w:szCs w:val="28"/>
              </w:rPr>
              <w:t xml:space="preserve"> and guidance</w:t>
            </w:r>
            <w:r>
              <w:rPr>
                <w:rFonts w:ascii="Arial" w:hAnsi="Arial" w:cs="Arial"/>
                <w:sz w:val="28"/>
                <w:szCs w:val="28"/>
              </w:rPr>
              <w:t xml:space="preserve"> which might impact upon the service is complied with. </w:t>
            </w:r>
          </w:p>
          <w:p w14:paraId="3CCB580C" w14:textId="77777777" w:rsidR="00BB551A" w:rsidRPr="00843665" w:rsidRDefault="00BB551A" w:rsidP="00093246">
            <w:pPr>
              <w:jc w:val="both"/>
              <w:rPr>
                <w:rFonts w:ascii="Arial" w:hAnsi="Arial" w:cs="Arial"/>
                <w:sz w:val="28"/>
                <w:szCs w:val="28"/>
              </w:rPr>
            </w:pPr>
          </w:p>
        </w:tc>
        <w:tc>
          <w:tcPr>
            <w:tcW w:w="3544" w:type="dxa"/>
            <w:shd w:val="clear" w:color="auto" w:fill="FFFFFF" w:themeFill="background1"/>
          </w:tcPr>
          <w:p w14:paraId="3CCB580D" w14:textId="77777777" w:rsidR="00BB551A" w:rsidRDefault="00B561BD" w:rsidP="00093246">
            <w:pPr>
              <w:rPr>
                <w:rFonts w:ascii="Arial" w:hAnsi="Arial" w:cs="Arial"/>
                <w:sz w:val="28"/>
                <w:szCs w:val="28"/>
              </w:rPr>
            </w:pPr>
            <w:r>
              <w:rPr>
                <w:rFonts w:ascii="Arial" w:hAnsi="Arial" w:cs="Arial"/>
                <w:sz w:val="28"/>
                <w:szCs w:val="28"/>
              </w:rPr>
              <w:t>Managers and staff are aware of</w:t>
            </w:r>
            <w:r w:rsidR="00BB551A">
              <w:rPr>
                <w:rFonts w:ascii="Arial" w:hAnsi="Arial" w:cs="Arial"/>
                <w:sz w:val="28"/>
                <w:szCs w:val="28"/>
              </w:rPr>
              <w:t xml:space="preserve"> and review</w:t>
            </w:r>
            <w:r w:rsidR="00BB551A" w:rsidRPr="00843665">
              <w:rPr>
                <w:rFonts w:ascii="Arial" w:hAnsi="Arial" w:cs="Arial"/>
                <w:sz w:val="28"/>
                <w:szCs w:val="28"/>
              </w:rPr>
              <w:t xml:space="preserve"> relevant legislation </w:t>
            </w:r>
            <w:r w:rsidR="001A3D76">
              <w:rPr>
                <w:rFonts w:ascii="Arial" w:hAnsi="Arial" w:cs="Arial"/>
                <w:sz w:val="28"/>
                <w:szCs w:val="28"/>
              </w:rPr>
              <w:t xml:space="preserve">and guidance </w:t>
            </w:r>
            <w:r w:rsidR="00BB551A" w:rsidRPr="00843665">
              <w:rPr>
                <w:rFonts w:ascii="Arial" w:hAnsi="Arial" w:cs="Arial"/>
                <w:sz w:val="28"/>
                <w:szCs w:val="28"/>
              </w:rPr>
              <w:t xml:space="preserve">including how it impacts on the service. </w:t>
            </w:r>
          </w:p>
          <w:p w14:paraId="3CCB580E" w14:textId="77777777" w:rsidR="00BB551A" w:rsidRDefault="00BB551A" w:rsidP="00093246">
            <w:pPr>
              <w:rPr>
                <w:rFonts w:ascii="Arial" w:hAnsi="Arial" w:cs="Arial"/>
                <w:sz w:val="28"/>
                <w:szCs w:val="28"/>
              </w:rPr>
            </w:pPr>
          </w:p>
          <w:p w14:paraId="3CCB580F" w14:textId="77777777" w:rsidR="00BB551A" w:rsidRDefault="00BB551A" w:rsidP="00093246">
            <w:pPr>
              <w:rPr>
                <w:rFonts w:ascii="Arial" w:hAnsi="Arial" w:cs="Arial"/>
                <w:sz w:val="28"/>
                <w:szCs w:val="28"/>
              </w:rPr>
            </w:pPr>
            <w:r>
              <w:rPr>
                <w:rFonts w:ascii="Arial" w:hAnsi="Arial" w:cs="Arial"/>
                <w:sz w:val="28"/>
                <w:szCs w:val="28"/>
              </w:rPr>
              <w:t xml:space="preserve">While some legislation will apply to all organisations, relevant legislation is likely </w:t>
            </w:r>
            <w:r>
              <w:rPr>
                <w:rFonts w:ascii="Arial" w:hAnsi="Arial" w:cs="Arial"/>
                <w:sz w:val="28"/>
                <w:szCs w:val="28"/>
              </w:rPr>
              <w:lastRenderedPageBreak/>
              <w:t xml:space="preserve">to vary depending on the nature of the service being delivered and the client group. </w:t>
            </w:r>
          </w:p>
        </w:tc>
        <w:tc>
          <w:tcPr>
            <w:tcW w:w="5954" w:type="dxa"/>
            <w:shd w:val="clear" w:color="auto" w:fill="FFFFFF" w:themeFill="background1"/>
          </w:tcPr>
          <w:p w14:paraId="3CCB5810" w14:textId="77777777" w:rsidR="00BB551A" w:rsidRDefault="00BB551A" w:rsidP="00BB551A">
            <w:pPr>
              <w:pStyle w:val="ListParagraph"/>
              <w:numPr>
                <w:ilvl w:val="0"/>
                <w:numId w:val="5"/>
              </w:numPr>
              <w:spacing w:after="0" w:line="240" w:lineRule="auto"/>
              <w:ind w:left="317"/>
              <w:rPr>
                <w:rFonts w:ascii="Arial" w:hAnsi="Arial" w:cs="Arial"/>
                <w:sz w:val="28"/>
                <w:szCs w:val="28"/>
              </w:rPr>
            </w:pPr>
            <w:r>
              <w:rPr>
                <w:rFonts w:ascii="Arial" w:hAnsi="Arial" w:cs="Arial"/>
                <w:sz w:val="28"/>
                <w:szCs w:val="28"/>
              </w:rPr>
              <w:lastRenderedPageBreak/>
              <w:t>R</w:t>
            </w:r>
            <w:r w:rsidRPr="004A27AB">
              <w:rPr>
                <w:rFonts w:ascii="Arial" w:hAnsi="Arial" w:cs="Arial"/>
                <w:sz w:val="28"/>
                <w:szCs w:val="28"/>
              </w:rPr>
              <w:t>elevant policies and procedures</w:t>
            </w:r>
            <w:r>
              <w:rPr>
                <w:rFonts w:ascii="Arial" w:hAnsi="Arial" w:cs="Arial"/>
                <w:sz w:val="28"/>
                <w:szCs w:val="28"/>
              </w:rPr>
              <w:t xml:space="preserve"> and protocols</w:t>
            </w:r>
            <w:r w:rsidR="00C34B84">
              <w:rPr>
                <w:rFonts w:ascii="Arial" w:hAnsi="Arial" w:cs="Arial"/>
                <w:sz w:val="28"/>
                <w:szCs w:val="28"/>
              </w:rPr>
              <w:t>.</w:t>
            </w:r>
          </w:p>
          <w:p w14:paraId="3CCB5811" w14:textId="77777777" w:rsidR="00BB551A" w:rsidRDefault="00BB551A" w:rsidP="00093246">
            <w:pPr>
              <w:pStyle w:val="ListParagraph"/>
              <w:ind w:left="317"/>
              <w:rPr>
                <w:rFonts w:ascii="Arial" w:hAnsi="Arial" w:cs="Arial"/>
                <w:sz w:val="28"/>
                <w:szCs w:val="28"/>
              </w:rPr>
            </w:pPr>
          </w:p>
          <w:p w14:paraId="3CCB5812" w14:textId="77777777" w:rsidR="00BB551A" w:rsidRDefault="00BB551A" w:rsidP="00BB551A">
            <w:pPr>
              <w:pStyle w:val="ListParagraph"/>
              <w:numPr>
                <w:ilvl w:val="0"/>
                <w:numId w:val="5"/>
              </w:numPr>
              <w:spacing w:after="0" w:line="240" w:lineRule="auto"/>
              <w:ind w:left="317"/>
              <w:rPr>
                <w:rFonts w:ascii="Arial" w:hAnsi="Arial" w:cs="Arial"/>
                <w:sz w:val="28"/>
                <w:szCs w:val="28"/>
              </w:rPr>
            </w:pPr>
            <w:r w:rsidRPr="00AD62F3">
              <w:rPr>
                <w:rFonts w:ascii="Arial" w:hAnsi="Arial" w:cs="Arial"/>
                <w:sz w:val="28"/>
                <w:szCs w:val="28"/>
              </w:rPr>
              <w:t>Evidence of attendance and successful completion of relevant training and / or policies / procedures / protocols covered in staff induction</w:t>
            </w:r>
            <w:r w:rsidR="00C34B84">
              <w:rPr>
                <w:rFonts w:ascii="Arial" w:hAnsi="Arial" w:cs="Arial"/>
                <w:sz w:val="28"/>
                <w:szCs w:val="28"/>
              </w:rPr>
              <w:t>.</w:t>
            </w:r>
          </w:p>
          <w:p w14:paraId="3CCB5813" w14:textId="77777777" w:rsidR="00BB551A" w:rsidRPr="00DC3447" w:rsidRDefault="00BB551A" w:rsidP="00093246">
            <w:pPr>
              <w:ind w:left="-43"/>
              <w:rPr>
                <w:rFonts w:ascii="Arial" w:hAnsi="Arial" w:cs="Arial"/>
                <w:sz w:val="28"/>
                <w:szCs w:val="28"/>
              </w:rPr>
            </w:pPr>
          </w:p>
          <w:p w14:paraId="3CCB5814" w14:textId="77777777" w:rsidR="00BB551A" w:rsidRDefault="00BB551A" w:rsidP="00BB551A">
            <w:pPr>
              <w:pStyle w:val="ListParagraph"/>
              <w:numPr>
                <w:ilvl w:val="0"/>
                <w:numId w:val="5"/>
              </w:numPr>
              <w:spacing w:after="0" w:line="240" w:lineRule="auto"/>
              <w:ind w:left="317"/>
              <w:rPr>
                <w:rFonts w:ascii="Arial" w:hAnsi="Arial" w:cs="Arial"/>
                <w:sz w:val="28"/>
                <w:szCs w:val="28"/>
              </w:rPr>
            </w:pPr>
            <w:r>
              <w:rPr>
                <w:rFonts w:ascii="Arial" w:hAnsi="Arial" w:cs="Arial"/>
                <w:sz w:val="28"/>
                <w:szCs w:val="28"/>
              </w:rPr>
              <w:lastRenderedPageBreak/>
              <w:t>Relevant personnel can describe and give examples of legislation including how it impacts on the service.</w:t>
            </w:r>
          </w:p>
          <w:p w14:paraId="3CCB5815" w14:textId="77777777" w:rsidR="00DB0011" w:rsidRPr="00DB0011" w:rsidRDefault="00DB0011" w:rsidP="00DB0011">
            <w:pPr>
              <w:pStyle w:val="ListParagraph"/>
              <w:rPr>
                <w:rFonts w:ascii="Arial" w:hAnsi="Arial" w:cs="Arial"/>
                <w:sz w:val="28"/>
                <w:szCs w:val="28"/>
              </w:rPr>
            </w:pPr>
          </w:p>
          <w:p w14:paraId="3CCB5816" w14:textId="77777777" w:rsidR="00BB551A" w:rsidRDefault="00BB551A" w:rsidP="00BB551A">
            <w:pPr>
              <w:pStyle w:val="ListParagraph"/>
              <w:numPr>
                <w:ilvl w:val="0"/>
                <w:numId w:val="5"/>
              </w:numPr>
              <w:spacing w:after="0" w:line="240" w:lineRule="auto"/>
              <w:ind w:left="317"/>
              <w:rPr>
                <w:rFonts w:ascii="Arial" w:hAnsi="Arial" w:cs="Arial"/>
                <w:sz w:val="28"/>
                <w:szCs w:val="28"/>
              </w:rPr>
            </w:pPr>
            <w:r>
              <w:rPr>
                <w:rFonts w:ascii="Arial" w:hAnsi="Arial" w:cs="Arial"/>
                <w:sz w:val="28"/>
                <w:szCs w:val="28"/>
              </w:rPr>
              <w:t>Process in place for updating relevant personnel on changes.</w:t>
            </w:r>
          </w:p>
          <w:p w14:paraId="3CCB5817" w14:textId="77777777" w:rsidR="00BB551A" w:rsidRPr="00763A69" w:rsidRDefault="00BB551A" w:rsidP="00093246">
            <w:pPr>
              <w:rPr>
                <w:rFonts w:ascii="Arial" w:hAnsi="Arial" w:cs="Arial"/>
                <w:sz w:val="28"/>
                <w:szCs w:val="28"/>
              </w:rPr>
            </w:pPr>
          </w:p>
          <w:p w14:paraId="3CCB5818" w14:textId="77777777" w:rsidR="00BB551A" w:rsidRDefault="00BB551A" w:rsidP="00BE7DFD">
            <w:pPr>
              <w:pStyle w:val="ListParagraph"/>
              <w:numPr>
                <w:ilvl w:val="0"/>
                <w:numId w:val="5"/>
              </w:numPr>
              <w:spacing w:after="0" w:line="240" w:lineRule="auto"/>
              <w:ind w:left="317"/>
              <w:rPr>
                <w:rFonts w:ascii="Arial" w:hAnsi="Arial" w:cs="Arial"/>
                <w:sz w:val="28"/>
                <w:szCs w:val="28"/>
              </w:rPr>
            </w:pPr>
            <w:r>
              <w:rPr>
                <w:rFonts w:ascii="Arial" w:hAnsi="Arial" w:cs="Arial"/>
                <w:sz w:val="28"/>
                <w:szCs w:val="28"/>
              </w:rPr>
              <w:t>Evidence of relevant personnel being updated on changes.</w:t>
            </w:r>
          </w:p>
          <w:p w14:paraId="3CCB5819" w14:textId="77777777" w:rsidR="00BE7DFD" w:rsidRPr="00BE7DFD" w:rsidRDefault="00BE7DFD" w:rsidP="00BE7DFD">
            <w:pPr>
              <w:rPr>
                <w:rFonts w:ascii="Arial" w:hAnsi="Arial" w:cs="Arial"/>
                <w:sz w:val="28"/>
                <w:szCs w:val="28"/>
              </w:rPr>
            </w:pPr>
          </w:p>
        </w:tc>
        <w:tc>
          <w:tcPr>
            <w:tcW w:w="1984" w:type="dxa"/>
            <w:shd w:val="clear" w:color="auto" w:fill="FFFFFF" w:themeFill="background1"/>
          </w:tcPr>
          <w:p w14:paraId="3CCB581A" w14:textId="77777777" w:rsidR="00BB551A" w:rsidRPr="00D70A33" w:rsidRDefault="00BB551A" w:rsidP="00093246">
            <w:pPr>
              <w:rPr>
                <w:rFonts w:ascii="Arial" w:hAnsi="Arial" w:cs="Arial"/>
                <w:sz w:val="28"/>
                <w:szCs w:val="28"/>
              </w:rPr>
            </w:pPr>
            <w:r w:rsidRPr="00D70A33">
              <w:rPr>
                <w:rFonts w:ascii="Arial" w:hAnsi="Arial" w:cs="Arial"/>
                <w:sz w:val="28"/>
                <w:szCs w:val="28"/>
              </w:rPr>
              <w:lastRenderedPageBreak/>
              <w:t>C2.4</w:t>
            </w:r>
          </w:p>
        </w:tc>
      </w:tr>
      <w:tr w:rsidR="00BB551A" w:rsidRPr="00843665" w14:paraId="3CCB5829" w14:textId="77777777" w:rsidTr="00093246">
        <w:trPr>
          <w:trHeight w:val="456"/>
        </w:trPr>
        <w:tc>
          <w:tcPr>
            <w:tcW w:w="1134" w:type="dxa"/>
            <w:shd w:val="clear" w:color="auto" w:fill="FFFFFF" w:themeFill="background1"/>
          </w:tcPr>
          <w:p w14:paraId="3CCB581C" w14:textId="77777777" w:rsidR="00BB551A" w:rsidRDefault="00530F6D" w:rsidP="00093246">
            <w:pPr>
              <w:rPr>
                <w:rFonts w:ascii="Arial" w:hAnsi="Arial" w:cs="Arial"/>
                <w:b/>
                <w:sz w:val="28"/>
                <w:szCs w:val="28"/>
              </w:rPr>
            </w:pPr>
            <w:r>
              <w:rPr>
                <w:rFonts w:ascii="Arial" w:hAnsi="Arial" w:cs="Arial"/>
                <w:b/>
                <w:sz w:val="28"/>
                <w:szCs w:val="28"/>
              </w:rPr>
              <w:t>C.1.5</w:t>
            </w:r>
          </w:p>
        </w:tc>
        <w:tc>
          <w:tcPr>
            <w:tcW w:w="2977" w:type="dxa"/>
            <w:shd w:val="clear" w:color="auto" w:fill="FFFFFF" w:themeFill="background1"/>
          </w:tcPr>
          <w:p w14:paraId="3CCB581D" w14:textId="77777777" w:rsidR="00BB551A" w:rsidRDefault="00BB551A" w:rsidP="00093246">
            <w:pPr>
              <w:rPr>
                <w:rFonts w:ascii="Arial" w:hAnsi="Arial" w:cs="Arial"/>
                <w:sz w:val="28"/>
                <w:szCs w:val="28"/>
              </w:rPr>
            </w:pPr>
            <w:r>
              <w:rPr>
                <w:rFonts w:ascii="Arial" w:hAnsi="Arial" w:cs="Arial"/>
                <w:sz w:val="28"/>
                <w:szCs w:val="28"/>
              </w:rPr>
              <w:t>C</w:t>
            </w:r>
            <w:r w:rsidRPr="00843665">
              <w:rPr>
                <w:rFonts w:ascii="Arial" w:hAnsi="Arial" w:cs="Arial"/>
                <w:sz w:val="28"/>
                <w:szCs w:val="28"/>
              </w:rPr>
              <w:t>ontractual obligations</w:t>
            </w:r>
            <w:r>
              <w:rPr>
                <w:rFonts w:ascii="Arial" w:hAnsi="Arial" w:cs="Arial"/>
                <w:sz w:val="28"/>
                <w:szCs w:val="28"/>
              </w:rPr>
              <w:t xml:space="preserve"> are complied with.</w:t>
            </w:r>
          </w:p>
        </w:tc>
        <w:tc>
          <w:tcPr>
            <w:tcW w:w="3544" w:type="dxa"/>
            <w:shd w:val="clear" w:color="auto" w:fill="FFFFFF" w:themeFill="background1"/>
          </w:tcPr>
          <w:p w14:paraId="3CCB581E" w14:textId="77777777" w:rsidR="00BB551A" w:rsidRDefault="00BB551A" w:rsidP="00093246">
            <w:pPr>
              <w:pStyle w:val="ListParagraph"/>
              <w:ind w:left="10"/>
              <w:rPr>
                <w:rFonts w:ascii="Arial" w:hAnsi="Arial" w:cs="Arial"/>
                <w:sz w:val="28"/>
                <w:szCs w:val="28"/>
              </w:rPr>
            </w:pPr>
            <w:r w:rsidRPr="00843665">
              <w:rPr>
                <w:rFonts w:ascii="Arial" w:hAnsi="Arial" w:cs="Arial"/>
                <w:sz w:val="28"/>
                <w:szCs w:val="28"/>
              </w:rPr>
              <w:t xml:space="preserve">Service providers must ensure that they comply with all </w:t>
            </w:r>
            <w:r w:rsidRPr="00843665">
              <w:rPr>
                <w:rFonts w:ascii="Arial" w:hAnsi="Arial" w:cs="Arial"/>
                <w:b/>
                <w:sz w:val="28"/>
                <w:szCs w:val="28"/>
              </w:rPr>
              <w:t>terms and conditions</w:t>
            </w:r>
            <w:r w:rsidRPr="00843665">
              <w:rPr>
                <w:rFonts w:ascii="Arial" w:hAnsi="Arial" w:cs="Arial"/>
                <w:sz w:val="28"/>
                <w:szCs w:val="28"/>
              </w:rPr>
              <w:t xml:space="preserve"> contained within</w:t>
            </w:r>
            <w:r>
              <w:rPr>
                <w:rFonts w:ascii="Arial" w:hAnsi="Arial" w:cs="Arial"/>
                <w:sz w:val="28"/>
                <w:szCs w:val="28"/>
              </w:rPr>
              <w:t xml:space="preserve"> Service Delivery C</w:t>
            </w:r>
            <w:r w:rsidRPr="00843665">
              <w:rPr>
                <w:rFonts w:ascii="Arial" w:hAnsi="Arial" w:cs="Arial"/>
                <w:sz w:val="28"/>
                <w:szCs w:val="28"/>
              </w:rPr>
              <w:t>ontracts</w:t>
            </w:r>
            <w:r>
              <w:rPr>
                <w:rFonts w:ascii="Arial" w:hAnsi="Arial" w:cs="Arial"/>
                <w:sz w:val="28"/>
                <w:szCs w:val="28"/>
              </w:rPr>
              <w:t>.</w:t>
            </w:r>
            <w:r w:rsidRPr="00843665">
              <w:rPr>
                <w:rFonts w:ascii="Arial" w:hAnsi="Arial" w:cs="Arial"/>
                <w:sz w:val="28"/>
                <w:szCs w:val="28"/>
              </w:rPr>
              <w:t xml:space="preserve"> </w:t>
            </w:r>
          </w:p>
        </w:tc>
        <w:tc>
          <w:tcPr>
            <w:tcW w:w="5954" w:type="dxa"/>
            <w:shd w:val="clear" w:color="auto" w:fill="FFFFFF" w:themeFill="background1"/>
          </w:tcPr>
          <w:p w14:paraId="3CCB581F" w14:textId="77777777" w:rsidR="00BB551A" w:rsidRDefault="00BB551A" w:rsidP="00BB551A">
            <w:pPr>
              <w:pStyle w:val="ListParagraph"/>
              <w:numPr>
                <w:ilvl w:val="0"/>
                <w:numId w:val="12"/>
              </w:numPr>
              <w:spacing w:after="0" w:line="240" w:lineRule="auto"/>
              <w:ind w:left="317"/>
              <w:rPr>
                <w:rFonts w:ascii="Arial" w:hAnsi="Arial" w:cs="Arial"/>
                <w:sz w:val="28"/>
                <w:szCs w:val="28"/>
              </w:rPr>
            </w:pPr>
            <w:r w:rsidRPr="00F63DDF">
              <w:rPr>
                <w:rFonts w:ascii="Arial" w:hAnsi="Arial" w:cs="Arial"/>
                <w:sz w:val="28"/>
                <w:szCs w:val="28"/>
              </w:rPr>
              <w:t xml:space="preserve">Relevant personnel should be able to describe / provide evidence of how previous / current contracts were / are managed.  </w:t>
            </w:r>
          </w:p>
          <w:p w14:paraId="3CCB5820" w14:textId="77777777" w:rsidR="00BB551A" w:rsidRDefault="00BB551A" w:rsidP="00093246">
            <w:pPr>
              <w:pStyle w:val="ListParagraph"/>
              <w:ind w:left="317"/>
              <w:rPr>
                <w:rFonts w:ascii="Arial" w:hAnsi="Arial" w:cs="Arial"/>
                <w:sz w:val="28"/>
                <w:szCs w:val="28"/>
              </w:rPr>
            </w:pPr>
          </w:p>
          <w:p w14:paraId="3CCB5821" w14:textId="77777777" w:rsidR="00BB551A" w:rsidRDefault="00BB551A" w:rsidP="00086D69">
            <w:pPr>
              <w:pStyle w:val="ListParagraph"/>
              <w:numPr>
                <w:ilvl w:val="0"/>
                <w:numId w:val="12"/>
              </w:numPr>
              <w:spacing w:after="0" w:line="240" w:lineRule="auto"/>
              <w:ind w:left="317"/>
              <w:rPr>
                <w:rFonts w:ascii="Arial" w:hAnsi="Arial" w:cs="Arial"/>
                <w:sz w:val="28"/>
                <w:szCs w:val="28"/>
              </w:rPr>
            </w:pPr>
            <w:r w:rsidRPr="00F63DDF">
              <w:rPr>
                <w:rFonts w:ascii="Arial" w:hAnsi="Arial" w:cs="Arial"/>
                <w:sz w:val="28"/>
                <w:szCs w:val="28"/>
              </w:rPr>
              <w:t>Where no previous contracts have been held relevant personnel should be able to describe the processes that are in place to ensure contractual obligations will be complied with.</w:t>
            </w:r>
          </w:p>
          <w:p w14:paraId="3CCB5822" w14:textId="77777777" w:rsidR="00086D69" w:rsidRPr="00086D69" w:rsidRDefault="00086D69" w:rsidP="00086D69">
            <w:pPr>
              <w:rPr>
                <w:rFonts w:ascii="Arial" w:hAnsi="Arial" w:cs="Arial"/>
                <w:sz w:val="28"/>
                <w:szCs w:val="28"/>
              </w:rPr>
            </w:pPr>
          </w:p>
          <w:p w14:paraId="3CCB5823" w14:textId="77777777" w:rsidR="00BB551A" w:rsidRDefault="00BB551A" w:rsidP="00BB551A">
            <w:pPr>
              <w:pStyle w:val="ListParagraph"/>
              <w:numPr>
                <w:ilvl w:val="0"/>
                <w:numId w:val="12"/>
              </w:numPr>
              <w:spacing w:after="0" w:line="240" w:lineRule="auto"/>
              <w:ind w:left="317"/>
              <w:rPr>
                <w:rFonts w:ascii="Arial" w:hAnsi="Arial" w:cs="Arial"/>
                <w:sz w:val="28"/>
                <w:szCs w:val="28"/>
              </w:rPr>
            </w:pPr>
            <w:r>
              <w:rPr>
                <w:rFonts w:ascii="Arial" w:hAnsi="Arial" w:cs="Arial"/>
                <w:sz w:val="28"/>
                <w:szCs w:val="28"/>
              </w:rPr>
              <w:t>Evidence of monitoring returns completed and returned in a timely / accurate manner.</w:t>
            </w:r>
          </w:p>
          <w:p w14:paraId="3CCB5824" w14:textId="77777777" w:rsidR="002958A6" w:rsidRPr="002958A6" w:rsidRDefault="002958A6" w:rsidP="002958A6">
            <w:pPr>
              <w:pStyle w:val="ListParagraph"/>
              <w:rPr>
                <w:rFonts w:ascii="Arial" w:hAnsi="Arial" w:cs="Arial"/>
                <w:sz w:val="28"/>
                <w:szCs w:val="28"/>
              </w:rPr>
            </w:pPr>
          </w:p>
          <w:p w14:paraId="3CCB5825" w14:textId="77777777" w:rsidR="002958A6" w:rsidRDefault="002958A6" w:rsidP="00BB551A">
            <w:pPr>
              <w:pStyle w:val="ListParagraph"/>
              <w:numPr>
                <w:ilvl w:val="0"/>
                <w:numId w:val="12"/>
              </w:numPr>
              <w:spacing w:after="0" w:line="240" w:lineRule="auto"/>
              <w:ind w:left="317"/>
              <w:rPr>
                <w:rFonts w:ascii="Arial" w:hAnsi="Arial" w:cs="Arial"/>
                <w:sz w:val="28"/>
                <w:szCs w:val="28"/>
              </w:rPr>
            </w:pPr>
            <w:r>
              <w:rPr>
                <w:rFonts w:ascii="Arial" w:hAnsi="Arial" w:cs="Arial"/>
                <w:sz w:val="28"/>
                <w:szCs w:val="28"/>
              </w:rPr>
              <w:t xml:space="preserve">Funders are notified at the earliest opportunity where there is a possibility that contractual obligations may not be met. </w:t>
            </w:r>
          </w:p>
          <w:p w14:paraId="3CCB5826" w14:textId="77777777" w:rsidR="00086D69" w:rsidRPr="00F63DDF" w:rsidRDefault="00086D69" w:rsidP="00086D69">
            <w:pPr>
              <w:pStyle w:val="ListParagraph"/>
              <w:spacing w:after="0" w:line="240" w:lineRule="auto"/>
              <w:ind w:left="317"/>
              <w:rPr>
                <w:rFonts w:ascii="Arial" w:hAnsi="Arial" w:cs="Arial"/>
                <w:sz w:val="28"/>
                <w:szCs w:val="28"/>
              </w:rPr>
            </w:pPr>
          </w:p>
        </w:tc>
        <w:tc>
          <w:tcPr>
            <w:tcW w:w="1984" w:type="dxa"/>
            <w:shd w:val="clear" w:color="auto" w:fill="FFFFFF" w:themeFill="background1"/>
          </w:tcPr>
          <w:p w14:paraId="3CCB5827" w14:textId="77777777" w:rsidR="00BB551A" w:rsidRDefault="00BB551A" w:rsidP="00093246">
            <w:pPr>
              <w:rPr>
                <w:rFonts w:ascii="Arial" w:hAnsi="Arial" w:cs="Arial"/>
                <w:sz w:val="28"/>
                <w:szCs w:val="28"/>
              </w:rPr>
            </w:pPr>
            <w:r>
              <w:rPr>
                <w:rFonts w:ascii="Arial" w:hAnsi="Arial" w:cs="Arial"/>
                <w:sz w:val="28"/>
                <w:szCs w:val="28"/>
              </w:rPr>
              <w:lastRenderedPageBreak/>
              <w:t>C4.1</w:t>
            </w:r>
          </w:p>
          <w:p w14:paraId="3CCB5828" w14:textId="77777777" w:rsidR="00BB551A" w:rsidRPr="00843665" w:rsidRDefault="00BB551A" w:rsidP="00093246">
            <w:pPr>
              <w:rPr>
                <w:rFonts w:ascii="Arial" w:hAnsi="Arial" w:cs="Arial"/>
                <w:sz w:val="28"/>
                <w:szCs w:val="28"/>
              </w:rPr>
            </w:pPr>
            <w:r>
              <w:rPr>
                <w:rFonts w:ascii="Arial" w:hAnsi="Arial" w:cs="Arial"/>
                <w:sz w:val="28"/>
                <w:szCs w:val="28"/>
              </w:rPr>
              <w:t>C4.2</w:t>
            </w:r>
          </w:p>
        </w:tc>
      </w:tr>
      <w:tr w:rsidR="00BB551A" w:rsidRPr="00843665" w14:paraId="3CCB5837" w14:textId="77777777" w:rsidTr="00093246">
        <w:trPr>
          <w:trHeight w:val="456"/>
        </w:trPr>
        <w:tc>
          <w:tcPr>
            <w:tcW w:w="1134" w:type="dxa"/>
          </w:tcPr>
          <w:p w14:paraId="3CCB582A" w14:textId="77777777" w:rsidR="00BB551A" w:rsidRDefault="00530F6D" w:rsidP="00093246">
            <w:pPr>
              <w:rPr>
                <w:rFonts w:ascii="Arial" w:hAnsi="Arial" w:cs="Arial"/>
                <w:b/>
                <w:sz w:val="28"/>
                <w:szCs w:val="28"/>
              </w:rPr>
            </w:pPr>
            <w:r>
              <w:rPr>
                <w:rFonts w:ascii="Arial" w:hAnsi="Arial" w:cs="Arial"/>
                <w:b/>
                <w:sz w:val="28"/>
                <w:szCs w:val="28"/>
              </w:rPr>
              <w:t>C.1.6</w:t>
            </w:r>
          </w:p>
        </w:tc>
        <w:tc>
          <w:tcPr>
            <w:tcW w:w="2977" w:type="dxa"/>
          </w:tcPr>
          <w:p w14:paraId="3CCB582B" w14:textId="77777777" w:rsidR="00BB551A" w:rsidRDefault="00BB551A" w:rsidP="00093246">
            <w:pPr>
              <w:rPr>
                <w:rFonts w:ascii="Arial" w:hAnsi="Arial" w:cs="Arial"/>
                <w:sz w:val="28"/>
                <w:szCs w:val="28"/>
              </w:rPr>
            </w:pPr>
            <w:r w:rsidRPr="004D1FDA">
              <w:rPr>
                <w:rFonts w:ascii="Arial" w:hAnsi="Arial" w:cs="Arial"/>
                <w:sz w:val="28"/>
                <w:szCs w:val="28"/>
              </w:rPr>
              <w:t>Effective systems for accountability and audit of finances are in place and adhered to.</w:t>
            </w:r>
          </w:p>
        </w:tc>
        <w:tc>
          <w:tcPr>
            <w:tcW w:w="3544" w:type="dxa"/>
          </w:tcPr>
          <w:p w14:paraId="3CCB582C" w14:textId="77777777" w:rsidR="00BB551A" w:rsidRDefault="00BB551A" w:rsidP="00093246">
            <w:pPr>
              <w:pStyle w:val="ListParagraph"/>
              <w:ind w:left="10"/>
              <w:rPr>
                <w:rFonts w:ascii="Arial" w:hAnsi="Arial" w:cs="Arial"/>
                <w:sz w:val="28"/>
                <w:szCs w:val="28"/>
              </w:rPr>
            </w:pPr>
            <w:r>
              <w:rPr>
                <w:rFonts w:ascii="Arial" w:hAnsi="Arial" w:cs="Arial"/>
                <w:sz w:val="28"/>
                <w:szCs w:val="28"/>
              </w:rPr>
              <w:t>Organisations must have in place proper and effective financial systems which support and maintain proper accounting records and clear audit trails to ensure the effective use of funds in meeting organisational and contractual objectives.</w:t>
            </w:r>
          </w:p>
        </w:tc>
        <w:tc>
          <w:tcPr>
            <w:tcW w:w="5954" w:type="dxa"/>
          </w:tcPr>
          <w:p w14:paraId="3CCB582D" w14:textId="77777777" w:rsidR="00C34B84" w:rsidRDefault="00BB551A" w:rsidP="00C34B84">
            <w:pPr>
              <w:pStyle w:val="ListParagraph"/>
              <w:numPr>
                <w:ilvl w:val="0"/>
                <w:numId w:val="5"/>
              </w:numPr>
              <w:spacing w:after="0" w:line="240" w:lineRule="auto"/>
              <w:ind w:left="317" w:hanging="317"/>
              <w:rPr>
                <w:rFonts w:ascii="Arial" w:hAnsi="Arial" w:cs="Arial"/>
                <w:sz w:val="28"/>
                <w:szCs w:val="28"/>
              </w:rPr>
            </w:pPr>
            <w:r w:rsidRPr="00C34B84">
              <w:rPr>
                <w:rFonts w:ascii="Arial" w:hAnsi="Arial" w:cs="Arial"/>
                <w:sz w:val="28"/>
                <w:szCs w:val="28"/>
              </w:rPr>
              <w:t xml:space="preserve">Copies of financial reports and </w:t>
            </w:r>
            <w:r w:rsidR="00C34B84" w:rsidRPr="00C34B84">
              <w:rPr>
                <w:rFonts w:ascii="Arial" w:hAnsi="Arial" w:cs="Arial"/>
                <w:sz w:val="28"/>
                <w:szCs w:val="28"/>
              </w:rPr>
              <w:t xml:space="preserve">annual </w:t>
            </w:r>
            <w:proofErr w:type="gramStart"/>
            <w:r w:rsidR="00C34B84" w:rsidRPr="00C34B84">
              <w:rPr>
                <w:rFonts w:ascii="Arial" w:hAnsi="Arial" w:cs="Arial"/>
                <w:sz w:val="28"/>
                <w:szCs w:val="28"/>
              </w:rPr>
              <w:t>report</w:t>
            </w:r>
            <w:proofErr w:type="gramEnd"/>
            <w:r w:rsidR="00C34B84" w:rsidRPr="00C34B84">
              <w:rPr>
                <w:rFonts w:ascii="Arial" w:hAnsi="Arial" w:cs="Arial"/>
                <w:sz w:val="28"/>
                <w:szCs w:val="28"/>
              </w:rPr>
              <w:t>.</w:t>
            </w:r>
          </w:p>
          <w:p w14:paraId="3CCB582E" w14:textId="77777777" w:rsidR="00C34B84" w:rsidRPr="00C34B84" w:rsidRDefault="00C34B84" w:rsidP="00C34B84">
            <w:pPr>
              <w:pStyle w:val="ListParagraph"/>
              <w:spacing w:after="0" w:line="240" w:lineRule="auto"/>
              <w:ind w:left="317"/>
              <w:rPr>
                <w:rFonts w:ascii="Arial" w:hAnsi="Arial" w:cs="Arial"/>
                <w:sz w:val="28"/>
                <w:szCs w:val="28"/>
              </w:rPr>
            </w:pPr>
          </w:p>
          <w:p w14:paraId="3CCB582F" w14:textId="77777777" w:rsidR="00BB551A" w:rsidRDefault="00BB551A" w:rsidP="00BB551A">
            <w:pPr>
              <w:pStyle w:val="ListParagraph"/>
              <w:numPr>
                <w:ilvl w:val="0"/>
                <w:numId w:val="5"/>
              </w:numPr>
              <w:spacing w:after="0" w:line="240" w:lineRule="auto"/>
              <w:ind w:left="317" w:hanging="317"/>
              <w:rPr>
                <w:rFonts w:ascii="Arial" w:hAnsi="Arial" w:cs="Arial"/>
                <w:sz w:val="28"/>
                <w:szCs w:val="28"/>
              </w:rPr>
            </w:pPr>
            <w:r w:rsidRPr="000118DB">
              <w:rPr>
                <w:rFonts w:ascii="Arial" w:hAnsi="Arial" w:cs="Arial"/>
                <w:sz w:val="28"/>
                <w:szCs w:val="28"/>
              </w:rPr>
              <w:t>Relevant policies, procedures and protocols</w:t>
            </w:r>
            <w:r>
              <w:rPr>
                <w:rFonts w:ascii="Arial" w:hAnsi="Arial" w:cs="Arial"/>
                <w:sz w:val="28"/>
                <w:szCs w:val="28"/>
              </w:rPr>
              <w:t xml:space="preserve"> that support best practice.</w:t>
            </w:r>
          </w:p>
          <w:p w14:paraId="3CCB5830" w14:textId="77777777" w:rsidR="00BB551A" w:rsidRPr="000118DB" w:rsidRDefault="00BB551A" w:rsidP="00093246">
            <w:pPr>
              <w:rPr>
                <w:rFonts w:ascii="Arial" w:hAnsi="Arial" w:cs="Arial"/>
                <w:sz w:val="28"/>
                <w:szCs w:val="28"/>
              </w:rPr>
            </w:pPr>
          </w:p>
          <w:p w14:paraId="3CCB5831" w14:textId="77777777" w:rsidR="00BB551A" w:rsidRDefault="00BB551A" w:rsidP="00086D69">
            <w:pPr>
              <w:pStyle w:val="ListParagraph"/>
              <w:numPr>
                <w:ilvl w:val="0"/>
                <w:numId w:val="5"/>
              </w:numPr>
              <w:spacing w:after="0" w:line="240" w:lineRule="auto"/>
              <w:ind w:left="317" w:hanging="317"/>
              <w:rPr>
                <w:rFonts w:ascii="Arial" w:hAnsi="Arial" w:cs="Arial"/>
                <w:sz w:val="28"/>
                <w:szCs w:val="28"/>
              </w:rPr>
            </w:pPr>
            <w:r w:rsidRPr="00F63DDF">
              <w:rPr>
                <w:rFonts w:ascii="Arial" w:hAnsi="Arial" w:cs="Arial"/>
                <w:sz w:val="28"/>
                <w:szCs w:val="28"/>
              </w:rPr>
              <w:t xml:space="preserve">Relevant personnel </w:t>
            </w:r>
            <w:proofErr w:type="gramStart"/>
            <w:r>
              <w:rPr>
                <w:rFonts w:ascii="Arial" w:hAnsi="Arial" w:cs="Arial"/>
                <w:sz w:val="28"/>
                <w:szCs w:val="28"/>
              </w:rPr>
              <w:t>has</w:t>
            </w:r>
            <w:proofErr w:type="gramEnd"/>
            <w:r>
              <w:rPr>
                <w:rFonts w:ascii="Arial" w:hAnsi="Arial" w:cs="Arial"/>
                <w:sz w:val="28"/>
                <w:szCs w:val="28"/>
              </w:rPr>
              <w:t xml:space="preserve"> detailed knowledge of financial processes and procedures.</w:t>
            </w:r>
          </w:p>
          <w:p w14:paraId="3CCB5832" w14:textId="77777777" w:rsidR="00F151E1" w:rsidRPr="00F151E1" w:rsidRDefault="00F151E1" w:rsidP="00F151E1">
            <w:pPr>
              <w:rPr>
                <w:rFonts w:ascii="Arial" w:hAnsi="Arial" w:cs="Arial"/>
                <w:sz w:val="28"/>
                <w:szCs w:val="28"/>
              </w:rPr>
            </w:pPr>
          </w:p>
          <w:p w14:paraId="3CCB5833" w14:textId="77777777" w:rsidR="00BB551A" w:rsidRDefault="00BB551A" w:rsidP="00BB551A">
            <w:pPr>
              <w:pStyle w:val="ListParagraph"/>
              <w:numPr>
                <w:ilvl w:val="0"/>
                <w:numId w:val="5"/>
              </w:numPr>
              <w:spacing w:after="0" w:line="240" w:lineRule="auto"/>
              <w:ind w:left="317" w:hanging="317"/>
              <w:rPr>
                <w:rFonts w:ascii="Arial" w:hAnsi="Arial" w:cs="Arial"/>
                <w:sz w:val="28"/>
                <w:szCs w:val="28"/>
              </w:rPr>
            </w:pPr>
            <w:r>
              <w:rPr>
                <w:rFonts w:ascii="Arial" w:hAnsi="Arial" w:cs="Arial"/>
                <w:sz w:val="28"/>
                <w:szCs w:val="28"/>
              </w:rPr>
              <w:t xml:space="preserve">Evidence of financial monitoring returns completed and returned in a timely / accurate manner. </w:t>
            </w:r>
          </w:p>
          <w:p w14:paraId="3CCB5834" w14:textId="77777777" w:rsidR="00BB551A" w:rsidRPr="00F151E1" w:rsidRDefault="00BB551A" w:rsidP="00F151E1">
            <w:pPr>
              <w:rPr>
                <w:rFonts w:ascii="Arial" w:hAnsi="Arial" w:cs="Arial"/>
                <w:sz w:val="28"/>
                <w:szCs w:val="28"/>
              </w:rPr>
            </w:pPr>
          </w:p>
          <w:p w14:paraId="3CCB5835" w14:textId="77777777" w:rsidR="00BB551A" w:rsidRPr="00F63DDF" w:rsidRDefault="00BB551A" w:rsidP="00BB551A">
            <w:pPr>
              <w:pStyle w:val="ListParagraph"/>
              <w:numPr>
                <w:ilvl w:val="0"/>
                <w:numId w:val="5"/>
              </w:numPr>
              <w:spacing w:after="0" w:line="240" w:lineRule="auto"/>
              <w:ind w:left="317" w:hanging="317"/>
              <w:rPr>
                <w:rFonts w:ascii="Arial" w:hAnsi="Arial" w:cs="Arial"/>
                <w:sz w:val="28"/>
                <w:szCs w:val="28"/>
              </w:rPr>
            </w:pPr>
            <w:r>
              <w:rPr>
                <w:rFonts w:ascii="Arial" w:hAnsi="Arial" w:cs="Arial"/>
                <w:sz w:val="28"/>
                <w:szCs w:val="28"/>
              </w:rPr>
              <w:t>Annual report / audited accounts</w:t>
            </w:r>
            <w:r w:rsidR="00C34B84">
              <w:rPr>
                <w:rFonts w:ascii="Arial" w:hAnsi="Arial" w:cs="Arial"/>
                <w:sz w:val="28"/>
                <w:szCs w:val="28"/>
              </w:rPr>
              <w:t>.</w:t>
            </w:r>
          </w:p>
        </w:tc>
        <w:tc>
          <w:tcPr>
            <w:tcW w:w="1984" w:type="dxa"/>
          </w:tcPr>
          <w:p w14:paraId="3CCB5836" w14:textId="77777777" w:rsidR="00BB551A" w:rsidRPr="00843665" w:rsidRDefault="00BB551A" w:rsidP="00093246">
            <w:pPr>
              <w:rPr>
                <w:rFonts w:ascii="Arial" w:hAnsi="Arial" w:cs="Arial"/>
                <w:sz w:val="28"/>
                <w:szCs w:val="28"/>
              </w:rPr>
            </w:pPr>
          </w:p>
        </w:tc>
      </w:tr>
    </w:tbl>
    <w:p w14:paraId="3CCB5838" w14:textId="77777777" w:rsidR="008528C3" w:rsidRDefault="008528C3" w:rsidP="00BB551A">
      <w:pPr>
        <w:rPr>
          <w:rFonts w:ascii="Arial" w:hAnsi="Arial" w:cs="Arial"/>
        </w:rPr>
      </w:pPr>
    </w:p>
    <w:p w14:paraId="3CCB5839" w14:textId="77777777" w:rsidR="008528C3" w:rsidRDefault="008528C3">
      <w:pPr>
        <w:spacing w:after="160" w:line="259" w:lineRule="auto"/>
        <w:rPr>
          <w:rFonts w:ascii="Arial" w:hAnsi="Arial" w:cs="Arial"/>
        </w:rPr>
      </w:pPr>
      <w:r>
        <w:rPr>
          <w:rFonts w:ascii="Arial" w:hAnsi="Arial" w:cs="Arial"/>
        </w:rPr>
        <w:br w:type="page"/>
      </w:r>
    </w:p>
    <w:p w14:paraId="3CCB583A" w14:textId="77777777" w:rsidR="00AF2820" w:rsidRPr="00EC2EB0" w:rsidRDefault="00AF2820" w:rsidP="008528C3">
      <w:pPr>
        <w:spacing w:after="160" w:line="259" w:lineRule="auto"/>
        <w:rPr>
          <w:rFonts w:ascii="Arial" w:hAnsi="Arial" w:cs="Arial"/>
        </w:rPr>
      </w:pPr>
    </w:p>
    <w:tbl>
      <w:tblPr>
        <w:tblStyle w:val="TableGrid"/>
        <w:tblW w:w="15593" w:type="dxa"/>
        <w:tblInd w:w="-714" w:type="dxa"/>
        <w:tblLayout w:type="fixed"/>
        <w:tblLook w:val="04A0" w:firstRow="1" w:lastRow="0" w:firstColumn="1" w:lastColumn="0" w:noHBand="0" w:noVBand="1"/>
      </w:tblPr>
      <w:tblGrid>
        <w:gridCol w:w="1135"/>
        <w:gridCol w:w="2976"/>
        <w:gridCol w:w="3544"/>
        <w:gridCol w:w="5954"/>
        <w:gridCol w:w="1984"/>
      </w:tblGrid>
      <w:tr w:rsidR="00AF2820" w:rsidRPr="00843665" w14:paraId="3CCB583F" w14:textId="77777777" w:rsidTr="00EF67AE">
        <w:trPr>
          <w:tblHeader/>
        </w:trPr>
        <w:tc>
          <w:tcPr>
            <w:tcW w:w="4111" w:type="dxa"/>
            <w:gridSpan w:val="2"/>
            <w:shd w:val="clear" w:color="auto" w:fill="44546A" w:themeFill="text2"/>
          </w:tcPr>
          <w:p w14:paraId="3CCB583B" w14:textId="77777777" w:rsidR="00AF2820" w:rsidRPr="00FF5BD5" w:rsidRDefault="00AF2820" w:rsidP="00EF67AE">
            <w:pPr>
              <w:spacing w:line="360" w:lineRule="auto"/>
              <w:jc w:val="center"/>
              <w:rPr>
                <w:rFonts w:ascii="Arial" w:hAnsi="Arial" w:cs="Arial"/>
                <w:b/>
                <w:color w:val="FFFFFF" w:themeColor="background1"/>
                <w:sz w:val="28"/>
                <w:szCs w:val="28"/>
              </w:rPr>
            </w:pPr>
            <w:r w:rsidRPr="00FF5BD5">
              <w:rPr>
                <w:rFonts w:ascii="Arial" w:hAnsi="Arial" w:cs="Arial"/>
                <w:b/>
                <w:color w:val="FFFFFF" w:themeColor="background1"/>
                <w:sz w:val="28"/>
                <w:szCs w:val="28"/>
              </w:rPr>
              <w:t>Standard</w:t>
            </w:r>
          </w:p>
        </w:tc>
        <w:tc>
          <w:tcPr>
            <w:tcW w:w="3544" w:type="dxa"/>
            <w:shd w:val="clear" w:color="auto" w:fill="44546A" w:themeFill="text2"/>
          </w:tcPr>
          <w:p w14:paraId="3CCB583C" w14:textId="77777777" w:rsidR="00AF2820" w:rsidRPr="00FF5BD5" w:rsidDel="0004105C" w:rsidRDefault="00AF2820" w:rsidP="00EF67AE">
            <w:pPr>
              <w:spacing w:line="360" w:lineRule="auto"/>
              <w:jc w:val="center"/>
              <w:rPr>
                <w:rFonts w:ascii="Arial" w:hAnsi="Arial" w:cs="Arial"/>
                <w:b/>
                <w:i/>
                <w:color w:val="FFFFFF" w:themeColor="background1"/>
                <w:sz w:val="28"/>
                <w:szCs w:val="28"/>
              </w:rPr>
            </w:pPr>
            <w:r w:rsidRPr="00FF5BD5">
              <w:rPr>
                <w:rFonts w:ascii="Arial" w:hAnsi="Arial" w:cs="Arial"/>
                <w:b/>
                <w:color w:val="FFFFFF" w:themeColor="background1"/>
                <w:sz w:val="28"/>
                <w:szCs w:val="28"/>
              </w:rPr>
              <w:t>What this means</w:t>
            </w:r>
            <w:r>
              <w:rPr>
                <w:rFonts w:ascii="Arial" w:hAnsi="Arial" w:cs="Arial"/>
                <w:b/>
                <w:color w:val="FFFFFF" w:themeColor="background1"/>
                <w:sz w:val="28"/>
                <w:szCs w:val="28"/>
              </w:rPr>
              <w:t>?</w:t>
            </w:r>
          </w:p>
        </w:tc>
        <w:tc>
          <w:tcPr>
            <w:tcW w:w="5954" w:type="dxa"/>
            <w:shd w:val="clear" w:color="auto" w:fill="44546A" w:themeFill="text2"/>
          </w:tcPr>
          <w:p w14:paraId="3CCB583D" w14:textId="77777777" w:rsidR="00AF2820" w:rsidRPr="00FF5BD5" w:rsidRDefault="00AF2820" w:rsidP="00EF67AE">
            <w:pPr>
              <w:spacing w:line="360" w:lineRule="auto"/>
              <w:jc w:val="center"/>
              <w:rPr>
                <w:rFonts w:ascii="Arial" w:hAnsi="Arial" w:cs="Arial"/>
                <w:b/>
                <w:color w:val="FFFFFF" w:themeColor="background1"/>
                <w:sz w:val="28"/>
                <w:szCs w:val="28"/>
              </w:rPr>
            </w:pPr>
            <w:r w:rsidRPr="00FF5BD5">
              <w:rPr>
                <w:rFonts w:ascii="Arial" w:hAnsi="Arial" w:cs="Arial"/>
                <w:b/>
                <w:color w:val="FFFFFF" w:themeColor="background1"/>
                <w:sz w:val="28"/>
                <w:szCs w:val="28"/>
              </w:rPr>
              <w:t>What this might mean in practice</w:t>
            </w:r>
            <w:r>
              <w:rPr>
                <w:rFonts w:ascii="Arial" w:hAnsi="Arial" w:cs="Arial"/>
                <w:b/>
                <w:color w:val="FFFFFF" w:themeColor="background1"/>
                <w:sz w:val="28"/>
                <w:szCs w:val="28"/>
              </w:rPr>
              <w:t>?</w:t>
            </w:r>
          </w:p>
        </w:tc>
        <w:tc>
          <w:tcPr>
            <w:tcW w:w="1984" w:type="dxa"/>
            <w:shd w:val="clear" w:color="auto" w:fill="44546A" w:themeFill="text2"/>
          </w:tcPr>
          <w:p w14:paraId="3CCB583E" w14:textId="77777777" w:rsidR="00AF2820" w:rsidRPr="00FF5BD5" w:rsidRDefault="00AF2820" w:rsidP="00EF67AE">
            <w:pPr>
              <w:spacing w:line="360" w:lineRule="auto"/>
              <w:jc w:val="center"/>
              <w:rPr>
                <w:rFonts w:ascii="Arial" w:hAnsi="Arial" w:cs="Arial"/>
                <w:b/>
                <w:color w:val="FFFFFF" w:themeColor="background1"/>
                <w:sz w:val="28"/>
                <w:szCs w:val="28"/>
              </w:rPr>
            </w:pPr>
            <w:r w:rsidRPr="00FF5BD5">
              <w:rPr>
                <w:rFonts w:ascii="Arial" w:hAnsi="Arial" w:cs="Arial"/>
                <w:b/>
                <w:color w:val="FFFFFF" w:themeColor="background1"/>
                <w:sz w:val="28"/>
                <w:szCs w:val="28"/>
              </w:rPr>
              <w:t>Linked Standards</w:t>
            </w:r>
          </w:p>
        </w:tc>
      </w:tr>
      <w:tr w:rsidR="00AF2820" w:rsidRPr="00843665" w14:paraId="3CCB5841" w14:textId="77777777" w:rsidTr="00EF67AE">
        <w:trPr>
          <w:tblHeader/>
        </w:trPr>
        <w:tc>
          <w:tcPr>
            <w:tcW w:w="15593" w:type="dxa"/>
            <w:gridSpan w:val="5"/>
            <w:shd w:val="clear" w:color="auto" w:fill="44546A" w:themeFill="text2"/>
          </w:tcPr>
          <w:p w14:paraId="3CCB5840" w14:textId="77777777" w:rsidR="00AF2820" w:rsidRPr="00FF5BD5" w:rsidRDefault="00AF2820" w:rsidP="00EF67AE">
            <w:pPr>
              <w:rPr>
                <w:rFonts w:ascii="Arial" w:hAnsi="Arial" w:cs="Arial"/>
                <w:b/>
                <w:color w:val="FFFFFF" w:themeColor="background1"/>
                <w:sz w:val="36"/>
                <w:szCs w:val="36"/>
              </w:rPr>
            </w:pPr>
            <w:r>
              <w:rPr>
                <w:rFonts w:ascii="Arial" w:hAnsi="Arial" w:cs="Arial"/>
                <w:b/>
                <w:color w:val="FFFFFF" w:themeColor="background1"/>
                <w:sz w:val="36"/>
                <w:szCs w:val="36"/>
              </w:rPr>
              <w:t xml:space="preserve">Criteria 2 </w:t>
            </w:r>
            <w:r>
              <w:rPr>
                <w:rFonts w:ascii="Arial" w:hAnsi="Arial" w:cs="Arial"/>
                <w:b/>
                <w:color w:val="FFFFFF" w:themeColor="background1"/>
                <w:sz w:val="36"/>
                <w:szCs w:val="36"/>
              </w:rPr>
              <w:tab/>
            </w:r>
            <w:r>
              <w:rPr>
                <w:rFonts w:ascii="Arial" w:hAnsi="Arial" w:cs="Arial"/>
                <w:b/>
                <w:color w:val="FFFFFF" w:themeColor="background1"/>
                <w:sz w:val="36"/>
                <w:szCs w:val="36"/>
              </w:rPr>
              <w:tab/>
            </w:r>
            <w:r>
              <w:rPr>
                <w:rFonts w:ascii="Arial" w:hAnsi="Arial" w:cs="Arial"/>
                <w:b/>
                <w:color w:val="FFFFFF" w:themeColor="background1"/>
                <w:sz w:val="36"/>
                <w:szCs w:val="36"/>
              </w:rPr>
              <w:tab/>
            </w:r>
            <w:r>
              <w:rPr>
                <w:rFonts w:ascii="Arial" w:hAnsi="Arial" w:cs="Arial"/>
                <w:b/>
                <w:color w:val="FFFFFF" w:themeColor="background1"/>
                <w:sz w:val="36"/>
                <w:szCs w:val="36"/>
              </w:rPr>
              <w:tab/>
            </w:r>
            <w:r w:rsidRPr="00FF5BD5">
              <w:rPr>
                <w:rFonts w:ascii="Arial" w:hAnsi="Arial" w:cs="Arial"/>
                <w:b/>
                <w:color w:val="FFFFFF" w:themeColor="background1"/>
                <w:sz w:val="36"/>
                <w:szCs w:val="36"/>
              </w:rPr>
              <w:t>Employment and Volunteering Structures</w:t>
            </w:r>
          </w:p>
        </w:tc>
      </w:tr>
      <w:tr w:rsidR="00AF2820" w:rsidRPr="00843665" w14:paraId="3CCB5861" w14:textId="77777777" w:rsidTr="00EF67AE">
        <w:trPr>
          <w:trHeight w:val="456"/>
        </w:trPr>
        <w:tc>
          <w:tcPr>
            <w:tcW w:w="1135" w:type="dxa"/>
          </w:tcPr>
          <w:p w14:paraId="3CCB5842" w14:textId="77777777" w:rsidR="00AF2820" w:rsidRPr="006076D5" w:rsidRDefault="00AF2820" w:rsidP="00EF67AE">
            <w:pPr>
              <w:jc w:val="center"/>
              <w:rPr>
                <w:rFonts w:ascii="Arial" w:hAnsi="Arial" w:cs="Arial"/>
                <w:b/>
                <w:sz w:val="14"/>
                <w:szCs w:val="14"/>
              </w:rPr>
            </w:pPr>
          </w:p>
          <w:p w14:paraId="3CCB5843" w14:textId="77777777" w:rsidR="00AF2820" w:rsidRPr="00843665" w:rsidRDefault="00AF2820" w:rsidP="00EF67AE">
            <w:pPr>
              <w:jc w:val="center"/>
              <w:rPr>
                <w:rFonts w:ascii="Arial" w:hAnsi="Arial" w:cs="Arial"/>
                <w:b/>
                <w:sz w:val="28"/>
                <w:szCs w:val="28"/>
              </w:rPr>
            </w:pPr>
            <w:r w:rsidRPr="00843665">
              <w:rPr>
                <w:rFonts w:ascii="Arial" w:hAnsi="Arial" w:cs="Arial"/>
                <w:b/>
                <w:sz w:val="28"/>
                <w:szCs w:val="28"/>
              </w:rPr>
              <w:t>C2.1</w:t>
            </w:r>
          </w:p>
        </w:tc>
        <w:tc>
          <w:tcPr>
            <w:tcW w:w="2976" w:type="dxa"/>
          </w:tcPr>
          <w:p w14:paraId="3CCB5844" w14:textId="77777777" w:rsidR="00AF2820" w:rsidRPr="006076D5" w:rsidRDefault="00AF2820" w:rsidP="00EF67AE">
            <w:pPr>
              <w:rPr>
                <w:rFonts w:ascii="Arial" w:hAnsi="Arial" w:cs="Arial"/>
                <w:sz w:val="14"/>
                <w:szCs w:val="14"/>
              </w:rPr>
            </w:pPr>
          </w:p>
          <w:p w14:paraId="3CCB5845" w14:textId="77777777" w:rsidR="00AF2820" w:rsidRPr="00843665" w:rsidRDefault="00AF2820" w:rsidP="00EF67AE">
            <w:pPr>
              <w:rPr>
                <w:rFonts w:ascii="Arial" w:hAnsi="Arial" w:cs="Arial"/>
                <w:sz w:val="28"/>
                <w:szCs w:val="28"/>
              </w:rPr>
            </w:pPr>
            <w:r>
              <w:rPr>
                <w:rFonts w:ascii="Arial" w:hAnsi="Arial" w:cs="Arial"/>
                <w:sz w:val="28"/>
                <w:szCs w:val="28"/>
              </w:rPr>
              <w:t>A standardised recruitment and selection process is in place to assess the suitability of potential staff and volunteers.</w:t>
            </w:r>
          </w:p>
          <w:p w14:paraId="3CCB5846" w14:textId="77777777" w:rsidR="00AF2820" w:rsidRPr="00843665" w:rsidRDefault="00AF2820" w:rsidP="00EF67AE">
            <w:pPr>
              <w:jc w:val="both"/>
              <w:rPr>
                <w:rFonts w:ascii="Arial" w:hAnsi="Arial" w:cs="Arial"/>
                <w:b/>
                <w:i/>
                <w:sz w:val="28"/>
                <w:szCs w:val="28"/>
              </w:rPr>
            </w:pPr>
            <w:r w:rsidRPr="00843665">
              <w:rPr>
                <w:rFonts w:ascii="Arial" w:hAnsi="Arial" w:cs="Arial"/>
                <w:sz w:val="28"/>
                <w:szCs w:val="28"/>
              </w:rPr>
              <w:t xml:space="preserve"> </w:t>
            </w:r>
          </w:p>
        </w:tc>
        <w:tc>
          <w:tcPr>
            <w:tcW w:w="3544" w:type="dxa"/>
          </w:tcPr>
          <w:p w14:paraId="3CCB5847" w14:textId="77777777" w:rsidR="00AF2820" w:rsidRPr="006076D5" w:rsidRDefault="00AF2820" w:rsidP="00EF67AE">
            <w:pPr>
              <w:rPr>
                <w:rFonts w:ascii="Arial" w:hAnsi="Arial" w:cs="Arial"/>
                <w:sz w:val="14"/>
                <w:szCs w:val="14"/>
              </w:rPr>
            </w:pPr>
          </w:p>
          <w:p w14:paraId="3CCB5848" w14:textId="77777777" w:rsidR="00AF2820" w:rsidRDefault="00AF2820" w:rsidP="00EF67AE">
            <w:pPr>
              <w:rPr>
                <w:rFonts w:ascii="Arial" w:hAnsi="Arial" w:cs="Arial"/>
                <w:sz w:val="28"/>
                <w:szCs w:val="28"/>
              </w:rPr>
            </w:pPr>
            <w:r>
              <w:rPr>
                <w:rFonts w:ascii="Arial" w:hAnsi="Arial" w:cs="Arial"/>
                <w:sz w:val="28"/>
                <w:szCs w:val="28"/>
              </w:rPr>
              <w:t xml:space="preserve">Providers ensure the fair and consistent treatment of employees and volunteers and their professional conduct through a clear, standardised, fair and consistent recruitment and selection process.  This should include a procedure for defining skills, knowledge and competencies of staff and volunteers. </w:t>
            </w:r>
          </w:p>
          <w:p w14:paraId="3CCB5849" w14:textId="77777777" w:rsidR="00AF2820" w:rsidRPr="00843665" w:rsidRDefault="00AF2820" w:rsidP="00EF67AE">
            <w:pPr>
              <w:rPr>
                <w:rFonts w:ascii="Arial" w:hAnsi="Arial" w:cs="Arial"/>
                <w:sz w:val="28"/>
                <w:szCs w:val="28"/>
              </w:rPr>
            </w:pPr>
          </w:p>
          <w:p w14:paraId="3CCB584A" w14:textId="77777777" w:rsidR="00AF2820" w:rsidRPr="00843665" w:rsidRDefault="00AF2820" w:rsidP="00EF67AE">
            <w:pPr>
              <w:rPr>
                <w:rFonts w:ascii="Arial" w:hAnsi="Arial" w:cs="Arial"/>
                <w:sz w:val="28"/>
                <w:szCs w:val="28"/>
              </w:rPr>
            </w:pPr>
          </w:p>
          <w:p w14:paraId="3CCB584B" w14:textId="77777777" w:rsidR="00AF2820" w:rsidRPr="00EC2EB0" w:rsidRDefault="00AF2820" w:rsidP="00EF67AE">
            <w:pPr>
              <w:rPr>
                <w:rFonts w:ascii="Arial" w:hAnsi="Arial" w:cs="Arial"/>
                <w:sz w:val="28"/>
                <w:szCs w:val="28"/>
              </w:rPr>
            </w:pPr>
          </w:p>
        </w:tc>
        <w:tc>
          <w:tcPr>
            <w:tcW w:w="5954" w:type="dxa"/>
          </w:tcPr>
          <w:p w14:paraId="3CCB584C" w14:textId="77777777" w:rsidR="00AF2820" w:rsidRPr="006076D5" w:rsidRDefault="00AF2820" w:rsidP="00EF67AE">
            <w:pPr>
              <w:pStyle w:val="ListParagraph"/>
              <w:spacing w:after="0" w:line="240" w:lineRule="auto"/>
              <w:ind w:left="317"/>
              <w:rPr>
                <w:rFonts w:ascii="Arial" w:hAnsi="Arial" w:cs="Arial"/>
                <w:sz w:val="14"/>
                <w:szCs w:val="14"/>
              </w:rPr>
            </w:pPr>
          </w:p>
          <w:p w14:paraId="3CCB584D" w14:textId="77777777" w:rsidR="00AF2820" w:rsidRPr="008B7A6F" w:rsidRDefault="00AF2820" w:rsidP="00EF67AE">
            <w:pPr>
              <w:pStyle w:val="ListParagraph"/>
              <w:numPr>
                <w:ilvl w:val="0"/>
                <w:numId w:val="6"/>
              </w:numPr>
              <w:spacing w:after="0" w:line="240" w:lineRule="auto"/>
              <w:ind w:left="317"/>
              <w:rPr>
                <w:rFonts w:ascii="Arial" w:hAnsi="Arial" w:cs="Arial"/>
                <w:sz w:val="28"/>
                <w:szCs w:val="28"/>
              </w:rPr>
            </w:pPr>
            <w:r w:rsidRPr="008B7A6F">
              <w:rPr>
                <w:rFonts w:ascii="Arial" w:hAnsi="Arial" w:cs="Arial"/>
                <w:sz w:val="28"/>
                <w:szCs w:val="28"/>
              </w:rPr>
              <w:t>Relevant policies and protocols in place</w:t>
            </w:r>
            <w:r>
              <w:rPr>
                <w:rFonts w:ascii="Arial" w:hAnsi="Arial" w:cs="Arial"/>
                <w:sz w:val="28"/>
                <w:szCs w:val="28"/>
              </w:rPr>
              <w:t xml:space="preserve"> </w:t>
            </w:r>
            <w:proofErr w:type="gramStart"/>
            <w:r>
              <w:rPr>
                <w:rFonts w:ascii="Arial" w:hAnsi="Arial" w:cs="Arial"/>
                <w:sz w:val="28"/>
                <w:szCs w:val="28"/>
              </w:rPr>
              <w:t>e.g.</w:t>
            </w:r>
            <w:proofErr w:type="gramEnd"/>
            <w:r>
              <w:rPr>
                <w:rFonts w:ascii="Arial" w:hAnsi="Arial" w:cs="Arial"/>
                <w:sz w:val="28"/>
                <w:szCs w:val="28"/>
              </w:rPr>
              <w:t xml:space="preserve"> recruitment and selection policy.</w:t>
            </w:r>
          </w:p>
          <w:p w14:paraId="3CCB584E" w14:textId="77777777" w:rsidR="00AF2820" w:rsidRPr="00843665" w:rsidRDefault="00AF2820" w:rsidP="00EF67AE">
            <w:pPr>
              <w:ind w:left="317"/>
              <w:rPr>
                <w:rFonts w:ascii="Arial" w:hAnsi="Arial" w:cs="Arial"/>
                <w:sz w:val="28"/>
                <w:szCs w:val="28"/>
              </w:rPr>
            </w:pPr>
          </w:p>
          <w:p w14:paraId="3CCB584F" w14:textId="77777777" w:rsidR="00AF2820" w:rsidRDefault="00AF2820" w:rsidP="00EF67AE">
            <w:pPr>
              <w:pStyle w:val="ListParagraph"/>
              <w:numPr>
                <w:ilvl w:val="0"/>
                <w:numId w:val="6"/>
              </w:numPr>
              <w:spacing w:after="0" w:line="240" w:lineRule="auto"/>
              <w:ind w:left="317"/>
              <w:rPr>
                <w:rFonts w:ascii="Arial" w:hAnsi="Arial" w:cs="Arial"/>
                <w:sz w:val="28"/>
                <w:szCs w:val="28"/>
              </w:rPr>
            </w:pPr>
            <w:r w:rsidRPr="008B7A6F">
              <w:rPr>
                <w:rFonts w:ascii="Arial" w:hAnsi="Arial" w:cs="Arial"/>
                <w:sz w:val="28"/>
                <w:szCs w:val="28"/>
              </w:rPr>
              <w:t>Code of conduct / handbook and evidence</w:t>
            </w:r>
            <w:r>
              <w:rPr>
                <w:rFonts w:ascii="Arial" w:hAnsi="Arial" w:cs="Arial"/>
                <w:sz w:val="28"/>
                <w:szCs w:val="28"/>
              </w:rPr>
              <w:t xml:space="preserve"> of how it has been implemented.</w:t>
            </w:r>
          </w:p>
          <w:p w14:paraId="3CCB5850" w14:textId="77777777" w:rsidR="00AF2820" w:rsidRDefault="00AF2820" w:rsidP="00EF67AE">
            <w:pPr>
              <w:pStyle w:val="ListParagraph"/>
              <w:rPr>
                <w:rFonts w:ascii="Arial" w:hAnsi="Arial" w:cs="Arial"/>
                <w:sz w:val="28"/>
                <w:szCs w:val="28"/>
              </w:rPr>
            </w:pPr>
          </w:p>
          <w:p w14:paraId="3CCB5851" w14:textId="77777777" w:rsidR="00AF2820" w:rsidRDefault="00AF2820" w:rsidP="00EF67AE">
            <w:pPr>
              <w:pStyle w:val="ListParagraph"/>
              <w:numPr>
                <w:ilvl w:val="0"/>
                <w:numId w:val="6"/>
              </w:numPr>
              <w:spacing w:after="0" w:line="240" w:lineRule="auto"/>
              <w:ind w:left="317"/>
              <w:rPr>
                <w:rFonts w:ascii="Arial" w:hAnsi="Arial" w:cs="Arial"/>
                <w:sz w:val="28"/>
                <w:szCs w:val="28"/>
              </w:rPr>
            </w:pPr>
            <w:r>
              <w:rPr>
                <w:rFonts w:ascii="Arial" w:hAnsi="Arial" w:cs="Arial"/>
                <w:sz w:val="28"/>
                <w:szCs w:val="28"/>
              </w:rPr>
              <w:t>Defined job / volunteering roles.</w:t>
            </w:r>
          </w:p>
          <w:p w14:paraId="3CCB5852" w14:textId="77777777" w:rsidR="00AF2820" w:rsidRPr="005D5B5C" w:rsidRDefault="00AF2820" w:rsidP="00EF67AE">
            <w:pPr>
              <w:rPr>
                <w:rFonts w:ascii="Arial" w:hAnsi="Arial" w:cs="Arial"/>
                <w:sz w:val="28"/>
                <w:szCs w:val="28"/>
              </w:rPr>
            </w:pPr>
          </w:p>
          <w:p w14:paraId="3CCB5853" w14:textId="77777777" w:rsidR="00AF2820" w:rsidRPr="008B7A6F" w:rsidRDefault="00AF2820" w:rsidP="00EF67AE">
            <w:pPr>
              <w:pStyle w:val="ListParagraph"/>
              <w:numPr>
                <w:ilvl w:val="0"/>
                <w:numId w:val="6"/>
              </w:numPr>
              <w:spacing w:after="0" w:line="240" w:lineRule="auto"/>
              <w:ind w:left="317"/>
              <w:rPr>
                <w:rFonts w:ascii="Arial" w:hAnsi="Arial" w:cs="Arial"/>
                <w:sz w:val="28"/>
                <w:szCs w:val="28"/>
              </w:rPr>
            </w:pPr>
            <w:r w:rsidRPr="008B7A6F">
              <w:rPr>
                <w:rFonts w:ascii="Arial" w:hAnsi="Arial" w:cs="Arial"/>
                <w:sz w:val="28"/>
                <w:szCs w:val="28"/>
              </w:rPr>
              <w:t xml:space="preserve">Relevant personnel </w:t>
            </w:r>
            <w:r>
              <w:rPr>
                <w:rFonts w:ascii="Arial" w:hAnsi="Arial" w:cs="Arial"/>
                <w:sz w:val="28"/>
                <w:szCs w:val="28"/>
              </w:rPr>
              <w:t>can</w:t>
            </w:r>
            <w:r w:rsidRPr="008B7A6F">
              <w:rPr>
                <w:rFonts w:ascii="Arial" w:hAnsi="Arial" w:cs="Arial"/>
                <w:sz w:val="28"/>
                <w:szCs w:val="28"/>
              </w:rPr>
              <w:t xml:space="preserve"> describe </w:t>
            </w:r>
            <w:r>
              <w:rPr>
                <w:rFonts w:ascii="Arial" w:hAnsi="Arial" w:cs="Arial"/>
                <w:sz w:val="28"/>
                <w:szCs w:val="28"/>
              </w:rPr>
              <w:t xml:space="preserve">the </w:t>
            </w:r>
            <w:r w:rsidRPr="008B7A6F">
              <w:rPr>
                <w:rFonts w:ascii="Arial" w:hAnsi="Arial" w:cs="Arial"/>
                <w:sz w:val="28"/>
                <w:szCs w:val="28"/>
              </w:rPr>
              <w:t xml:space="preserve">recruitment processes. </w:t>
            </w:r>
          </w:p>
          <w:p w14:paraId="3CCB5854" w14:textId="77777777" w:rsidR="00AF2820" w:rsidRDefault="00AF2820" w:rsidP="00EF67AE">
            <w:pPr>
              <w:pStyle w:val="ListParagraph"/>
              <w:ind w:left="317"/>
              <w:rPr>
                <w:rFonts w:ascii="Arial" w:hAnsi="Arial" w:cs="Arial"/>
                <w:sz w:val="28"/>
                <w:szCs w:val="28"/>
              </w:rPr>
            </w:pPr>
          </w:p>
          <w:p w14:paraId="3CCB5855" w14:textId="77777777" w:rsidR="00AF2820" w:rsidRPr="008B7A6F" w:rsidRDefault="00AF2820" w:rsidP="00EF67AE">
            <w:pPr>
              <w:pStyle w:val="ListParagraph"/>
              <w:numPr>
                <w:ilvl w:val="0"/>
                <w:numId w:val="6"/>
              </w:numPr>
              <w:spacing w:after="0" w:line="240" w:lineRule="auto"/>
              <w:ind w:left="317"/>
              <w:rPr>
                <w:rFonts w:ascii="Arial" w:hAnsi="Arial" w:cs="Arial"/>
                <w:sz w:val="28"/>
                <w:szCs w:val="28"/>
              </w:rPr>
            </w:pPr>
            <w:r w:rsidRPr="008B7A6F">
              <w:rPr>
                <w:rFonts w:ascii="Arial" w:hAnsi="Arial" w:cs="Arial"/>
                <w:sz w:val="28"/>
                <w:szCs w:val="28"/>
              </w:rPr>
              <w:t>Application form</w:t>
            </w:r>
            <w:r>
              <w:rPr>
                <w:rFonts w:ascii="Arial" w:hAnsi="Arial" w:cs="Arial"/>
                <w:sz w:val="28"/>
                <w:szCs w:val="28"/>
              </w:rPr>
              <w:t>(</w:t>
            </w:r>
            <w:r w:rsidRPr="008B7A6F">
              <w:rPr>
                <w:rFonts w:ascii="Arial" w:hAnsi="Arial" w:cs="Arial"/>
                <w:sz w:val="28"/>
                <w:szCs w:val="28"/>
              </w:rPr>
              <w:t>s</w:t>
            </w:r>
            <w:r>
              <w:rPr>
                <w:rFonts w:ascii="Arial" w:hAnsi="Arial" w:cs="Arial"/>
                <w:sz w:val="28"/>
                <w:szCs w:val="28"/>
              </w:rPr>
              <w:t>).</w:t>
            </w:r>
          </w:p>
          <w:p w14:paraId="3CCB5856" w14:textId="77777777" w:rsidR="00AF2820" w:rsidRPr="008B7A6F" w:rsidRDefault="00AF2820" w:rsidP="00EF67AE">
            <w:pPr>
              <w:pStyle w:val="ListParagraph"/>
              <w:ind w:left="317"/>
              <w:rPr>
                <w:rFonts w:ascii="Arial" w:hAnsi="Arial" w:cs="Arial"/>
                <w:sz w:val="28"/>
                <w:szCs w:val="28"/>
              </w:rPr>
            </w:pPr>
          </w:p>
          <w:p w14:paraId="3CCB5857" w14:textId="3BCBB163" w:rsidR="00AF2820" w:rsidRPr="008B7A6F" w:rsidRDefault="00AF2820" w:rsidP="00EF67AE">
            <w:pPr>
              <w:pStyle w:val="ListParagraph"/>
              <w:numPr>
                <w:ilvl w:val="0"/>
                <w:numId w:val="6"/>
              </w:numPr>
              <w:spacing w:after="0" w:line="240" w:lineRule="auto"/>
              <w:ind w:left="317"/>
              <w:rPr>
                <w:rFonts w:ascii="Arial" w:hAnsi="Arial" w:cs="Arial"/>
                <w:sz w:val="28"/>
                <w:szCs w:val="28"/>
              </w:rPr>
            </w:pPr>
            <w:r w:rsidRPr="008B7A6F">
              <w:rPr>
                <w:rFonts w:ascii="Arial" w:hAnsi="Arial" w:cs="Arial"/>
                <w:sz w:val="28"/>
                <w:szCs w:val="28"/>
              </w:rPr>
              <w:t>Interview processes</w:t>
            </w:r>
            <w:r w:rsidR="00AB0EF0">
              <w:rPr>
                <w:rFonts w:ascii="Arial" w:hAnsi="Arial" w:cs="Arial"/>
                <w:sz w:val="28"/>
                <w:szCs w:val="28"/>
              </w:rPr>
              <w:t>.</w:t>
            </w:r>
          </w:p>
          <w:p w14:paraId="3CCB5858" w14:textId="77777777" w:rsidR="00AF2820" w:rsidRPr="008B7A6F" w:rsidRDefault="00AF2820" w:rsidP="00EF67AE">
            <w:pPr>
              <w:pStyle w:val="ListParagraph"/>
              <w:ind w:left="317"/>
              <w:rPr>
                <w:rFonts w:ascii="Arial" w:hAnsi="Arial" w:cs="Arial"/>
                <w:sz w:val="28"/>
                <w:szCs w:val="28"/>
              </w:rPr>
            </w:pPr>
          </w:p>
          <w:p w14:paraId="3CCB5859" w14:textId="77777777" w:rsidR="00AF2820" w:rsidRDefault="00AF2820" w:rsidP="00EF67AE">
            <w:pPr>
              <w:pStyle w:val="ListParagraph"/>
              <w:numPr>
                <w:ilvl w:val="0"/>
                <w:numId w:val="6"/>
              </w:numPr>
              <w:spacing w:after="0" w:line="240" w:lineRule="auto"/>
              <w:ind w:left="317"/>
              <w:rPr>
                <w:rFonts w:ascii="Arial" w:hAnsi="Arial" w:cs="Arial"/>
                <w:sz w:val="28"/>
                <w:szCs w:val="28"/>
              </w:rPr>
            </w:pPr>
            <w:r w:rsidRPr="008B7A6F">
              <w:rPr>
                <w:rFonts w:ascii="Arial" w:hAnsi="Arial" w:cs="Arial"/>
                <w:sz w:val="28"/>
                <w:szCs w:val="28"/>
              </w:rPr>
              <w:t>Jo</w:t>
            </w:r>
            <w:r>
              <w:rPr>
                <w:rFonts w:ascii="Arial" w:hAnsi="Arial" w:cs="Arial"/>
                <w:sz w:val="28"/>
                <w:szCs w:val="28"/>
              </w:rPr>
              <w:t>b descriptions / specifications.</w:t>
            </w:r>
          </w:p>
          <w:p w14:paraId="3CCB585A" w14:textId="77777777" w:rsidR="00AF2820" w:rsidRPr="00AC45D8" w:rsidRDefault="00AF2820" w:rsidP="00EF67AE">
            <w:pPr>
              <w:pStyle w:val="ListParagraph"/>
              <w:rPr>
                <w:rFonts w:ascii="Arial" w:hAnsi="Arial" w:cs="Arial"/>
                <w:sz w:val="28"/>
                <w:szCs w:val="28"/>
              </w:rPr>
            </w:pPr>
          </w:p>
          <w:p w14:paraId="3CCB585B" w14:textId="77777777" w:rsidR="00AF2820" w:rsidRDefault="00AF2820" w:rsidP="00EF67AE">
            <w:pPr>
              <w:pStyle w:val="ListParagraph"/>
              <w:numPr>
                <w:ilvl w:val="0"/>
                <w:numId w:val="6"/>
              </w:numPr>
              <w:spacing w:after="0" w:line="240" w:lineRule="auto"/>
              <w:ind w:left="317"/>
              <w:rPr>
                <w:rFonts w:ascii="Arial" w:hAnsi="Arial" w:cs="Arial"/>
                <w:sz w:val="28"/>
                <w:szCs w:val="28"/>
              </w:rPr>
            </w:pPr>
            <w:r>
              <w:rPr>
                <w:rFonts w:ascii="Arial" w:hAnsi="Arial" w:cs="Arial"/>
                <w:sz w:val="28"/>
                <w:szCs w:val="28"/>
              </w:rPr>
              <w:t>Reference checking.</w:t>
            </w:r>
          </w:p>
          <w:p w14:paraId="3CCB585C" w14:textId="77777777" w:rsidR="00AF2820" w:rsidRPr="00AC45D8" w:rsidRDefault="00AF2820" w:rsidP="00EF67AE">
            <w:pPr>
              <w:pStyle w:val="ListParagraph"/>
              <w:rPr>
                <w:rFonts w:ascii="Arial" w:hAnsi="Arial" w:cs="Arial"/>
                <w:sz w:val="28"/>
                <w:szCs w:val="28"/>
              </w:rPr>
            </w:pPr>
          </w:p>
          <w:p w14:paraId="3CCB585D" w14:textId="77777777" w:rsidR="00AF2820" w:rsidRDefault="00AF2820" w:rsidP="00EF67AE">
            <w:pPr>
              <w:pStyle w:val="ListParagraph"/>
              <w:numPr>
                <w:ilvl w:val="0"/>
                <w:numId w:val="6"/>
              </w:numPr>
              <w:spacing w:after="0" w:line="240" w:lineRule="auto"/>
              <w:ind w:left="317"/>
              <w:rPr>
                <w:rFonts w:ascii="Arial" w:hAnsi="Arial" w:cs="Arial"/>
                <w:sz w:val="28"/>
                <w:szCs w:val="28"/>
              </w:rPr>
            </w:pPr>
            <w:r>
              <w:rPr>
                <w:rFonts w:ascii="Arial" w:hAnsi="Arial" w:cs="Arial"/>
                <w:sz w:val="28"/>
                <w:szCs w:val="28"/>
              </w:rPr>
              <w:t>Access NI (Where appropriate).</w:t>
            </w:r>
          </w:p>
          <w:p w14:paraId="3CCB585E" w14:textId="77777777" w:rsidR="00AF2820" w:rsidRPr="004157FC" w:rsidRDefault="00AF2820" w:rsidP="00EF67AE">
            <w:pPr>
              <w:rPr>
                <w:rFonts w:ascii="Arial" w:hAnsi="Arial" w:cs="Arial"/>
                <w:sz w:val="28"/>
                <w:szCs w:val="28"/>
              </w:rPr>
            </w:pPr>
          </w:p>
        </w:tc>
        <w:tc>
          <w:tcPr>
            <w:tcW w:w="1984" w:type="dxa"/>
          </w:tcPr>
          <w:p w14:paraId="3CCB585F" w14:textId="77777777" w:rsidR="00AF2820" w:rsidRPr="006076D5" w:rsidRDefault="00AF2820" w:rsidP="00EF67AE">
            <w:pPr>
              <w:rPr>
                <w:rFonts w:ascii="Arial" w:hAnsi="Arial" w:cs="Arial"/>
                <w:sz w:val="14"/>
                <w:szCs w:val="14"/>
              </w:rPr>
            </w:pPr>
          </w:p>
          <w:p w14:paraId="3CCB5860" w14:textId="77777777" w:rsidR="00AF2820" w:rsidRPr="00D70A33" w:rsidRDefault="00AF2820" w:rsidP="00EF67AE">
            <w:pPr>
              <w:rPr>
                <w:rFonts w:ascii="Arial" w:hAnsi="Arial" w:cs="Arial"/>
                <w:sz w:val="28"/>
                <w:szCs w:val="28"/>
              </w:rPr>
            </w:pPr>
            <w:r w:rsidRPr="00D70A33">
              <w:rPr>
                <w:rFonts w:ascii="Arial" w:hAnsi="Arial" w:cs="Arial"/>
                <w:sz w:val="28"/>
                <w:szCs w:val="28"/>
              </w:rPr>
              <w:t>C3.1</w:t>
            </w:r>
          </w:p>
        </w:tc>
      </w:tr>
      <w:tr w:rsidR="00AF2820" w:rsidRPr="00843665" w14:paraId="3CCB5871" w14:textId="77777777" w:rsidTr="00EF67AE">
        <w:tc>
          <w:tcPr>
            <w:tcW w:w="1135" w:type="dxa"/>
          </w:tcPr>
          <w:p w14:paraId="3CCB5862" w14:textId="77777777" w:rsidR="00AF2820" w:rsidRPr="006076D5" w:rsidRDefault="00AF2820" w:rsidP="00EF67AE">
            <w:pPr>
              <w:rPr>
                <w:rFonts w:ascii="Arial" w:hAnsi="Arial" w:cs="Arial"/>
                <w:b/>
                <w:sz w:val="14"/>
                <w:szCs w:val="14"/>
              </w:rPr>
            </w:pPr>
          </w:p>
          <w:p w14:paraId="3CCB5863" w14:textId="77777777" w:rsidR="00AF2820" w:rsidRPr="00843665" w:rsidRDefault="00AF2820" w:rsidP="00EF67AE">
            <w:pPr>
              <w:rPr>
                <w:rFonts w:ascii="Arial" w:hAnsi="Arial" w:cs="Arial"/>
                <w:b/>
                <w:sz w:val="28"/>
                <w:szCs w:val="28"/>
              </w:rPr>
            </w:pPr>
            <w:r w:rsidRPr="00843665">
              <w:rPr>
                <w:rFonts w:ascii="Arial" w:hAnsi="Arial" w:cs="Arial"/>
                <w:b/>
                <w:sz w:val="28"/>
                <w:szCs w:val="28"/>
              </w:rPr>
              <w:t>C2.2</w:t>
            </w:r>
          </w:p>
          <w:p w14:paraId="3CCB5864" w14:textId="77777777" w:rsidR="00AF2820" w:rsidRDefault="00AF2820" w:rsidP="00EF67AE">
            <w:pPr>
              <w:jc w:val="center"/>
              <w:rPr>
                <w:rFonts w:ascii="Arial" w:hAnsi="Arial" w:cs="Arial"/>
                <w:b/>
                <w:sz w:val="28"/>
                <w:szCs w:val="28"/>
              </w:rPr>
            </w:pPr>
          </w:p>
          <w:p w14:paraId="3CCB5865" w14:textId="77777777" w:rsidR="00AF2820" w:rsidRDefault="00AF2820" w:rsidP="00EF67AE">
            <w:pPr>
              <w:jc w:val="center"/>
              <w:rPr>
                <w:rFonts w:ascii="Arial" w:hAnsi="Arial" w:cs="Arial"/>
                <w:b/>
                <w:sz w:val="28"/>
                <w:szCs w:val="28"/>
              </w:rPr>
            </w:pPr>
          </w:p>
          <w:p w14:paraId="3CCB5866" w14:textId="77777777" w:rsidR="00AF2820" w:rsidRPr="00843665" w:rsidRDefault="00AF2820" w:rsidP="00EF67AE">
            <w:pPr>
              <w:rPr>
                <w:rFonts w:ascii="Arial" w:hAnsi="Arial" w:cs="Arial"/>
                <w:b/>
                <w:sz w:val="28"/>
                <w:szCs w:val="28"/>
              </w:rPr>
            </w:pPr>
          </w:p>
        </w:tc>
        <w:tc>
          <w:tcPr>
            <w:tcW w:w="2976" w:type="dxa"/>
          </w:tcPr>
          <w:p w14:paraId="3CCB5867" w14:textId="77777777" w:rsidR="00AF2820" w:rsidRPr="006076D5" w:rsidRDefault="00AF2820" w:rsidP="00EF67AE">
            <w:pPr>
              <w:autoSpaceDE w:val="0"/>
              <w:autoSpaceDN w:val="0"/>
              <w:adjustRightInd w:val="0"/>
              <w:rPr>
                <w:rFonts w:ascii="Arial" w:hAnsi="Arial" w:cs="Arial"/>
                <w:sz w:val="14"/>
                <w:szCs w:val="14"/>
              </w:rPr>
            </w:pPr>
          </w:p>
          <w:p w14:paraId="3CCB5868" w14:textId="77777777" w:rsidR="00AF2820" w:rsidRPr="00843665" w:rsidRDefault="00AF2820" w:rsidP="00EF67AE">
            <w:pPr>
              <w:autoSpaceDE w:val="0"/>
              <w:autoSpaceDN w:val="0"/>
              <w:adjustRightInd w:val="0"/>
              <w:rPr>
                <w:rFonts w:ascii="Arial" w:hAnsi="Arial" w:cs="Arial"/>
                <w:sz w:val="28"/>
                <w:szCs w:val="28"/>
              </w:rPr>
            </w:pPr>
            <w:r>
              <w:rPr>
                <w:rFonts w:ascii="Arial" w:hAnsi="Arial" w:cs="Arial"/>
                <w:sz w:val="28"/>
                <w:szCs w:val="28"/>
              </w:rPr>
              <w:t xml:space="preserve">Where volunteers support the delivery of service there is an expressed commitment to their involvement and recognition that volunteering is a </w:t>
            </w:r>
            <w:proofErr w:type="gramStart"/>
            <w:r>
              <w:rPr>
                <w:rFonts w:ascii="Arial" w:hAnsi="Arial" w:cs="Arial"/>
                <w:sz w:val="28"/>
                <w:szCs w:val="28"/>
              </w:rPr>
              <w:t>two way</w:t>
            </w:r>
            <w:proofErr w:type="gramEnd"/>
            <w:r>
              <w:rPr>
                <w:rFonts w:ascii="Arial" w:hAnsi="Arial" w:cs="Arial"/>
                <w:sz w:val="28"/>
                <w:szCs w:val="28"/>
              </w:rPr>
              <w:t xml:space="preserve"> process that benefits both the organisation and the volunteer.  </w:t>
            </w:r>
          </w:p>
        </w:tc>
        <w:tc>
          <w:tcPr>
            <w:tcW w:w="3544" w:type="dxa"/>
          </w:tcPr>
          <w:p w14:paraId="3CCB5869" w14:textId="77777777" w:rsidR="00AF2820" w:rsidRPr="006076D5" w:rsidRDefault="00AF2820" w:rsidP="00EF67AE">
            <w:pPr>
              <w:rPr>
                <w:rFonts w:ascii="Arial" w:hAnsi="Arial" w:cs="Arial"/>
                <w:sz w:val="14"/>
                <w:szCs w:val="14"/>
              </w:rPr>
            </w:pPr>
          </w:p>
          <w:p w14:paraId="3CCB586A" w14:textId="77777777" w:rsidR="00AF2820" w:rsidRPr="008B21FE" w:rsidRDefault="00AF2820" w:rsidP="00EF67AE">
            <w:pPr>
              <w:rPr>
                <w:rFonts w:ascii="Arial" w:hAnsi="Arial" w:cs="Arial"/>
                <w:b/>
                <w:sz w:val="28"/>
                <w:szCs w:val="28"/>
              </w:rPr>
            </w:pPr>
            <w:r>
              <w:rPr>
                <w:rFonts w:ascii="Arial" w:hAnsi="Arial" w:cs="Arial"/>
                <w:sz w:val="28"/>
                <w:szCs w:val="28"/>
              </w:rPr>
              <w:t xml:space="preserve">Providers </w:t>
            </w:r>
            <w:r w:rsidRPr="00843665">
              <w:rPr>
                <w:rFonts w:ascii="Arial" w:hAnsi="Arial" w:cs="Arial"/>
                <w:sz w:val="28"/>
                <w:szCs w:val="28"/>
              </w:rPr>
              <w:t xml:space="preserve">who </w:t>
            </w:r>
            <w:r>
              <w:rPr>
                <w:rFonts w:ascii="Arial" w:hAnsi="Arial" w:cs="Arial"/>
                <w:sz w:val="28"/>
                <w:szCs w:val="28"/>
              </w:rPr>
              <w:t xml:space="preserve">offer </w:t>
            </w:r>
            <w:r w:rsidRPr="00843665">
              <w:rPr>
                <w:rFonts w:ascii="Arial" w:hAnsi="Arial" w:cs="Arial"/>
                <w:sz w:val="28"/>
                <w:szCs w:val="28"/>
              </w:rPr>
              <w:t>volunteer opportunities in the delivery of services</w:t>
            </w:r>
            <w:r>
              <w:rPr>
                <w:rFonts w:ascii="Arial" w:hAnsi="Arial" w:cs="Arial"/>
                <w:sz w:val="28"/>
                <w:szCs w:val="28"/>
              </w:rPr>
              <w:t>,</w:t>
            </w:r>
            <w:r w:rsidRPr="00843665">
              <w:rPr>
                <w:rFonts w:ascii="Arial" w:hAnsi="Arial" w:cs="Arial"/>
                <w:sz w:val="28"/>
                <w:szCs w:val="28"/>
              </w:rPr>
              <w:t xml:space="preserve"> should have appropriate structures and procedures in place </w:t>
            </w:r>
            <w:r>
              <w:rPr>
                <w:rFonts w:ascii="Arial" w:hAnsi="Arial" w:cs="Arial"/>
                <w:sz w:val="28"/>
                <w:szCs w:val="28"/>
              </w:rPr>
              <w:t>which</w:t>
            </w:r>
            <w:r w:rsidRPr="00843665">
              <w:rPr>
                <w:rFonts w:ascii="Arial" w:hAnsi="Arial" w:cs="Arial"/>
                <w:sz w:val="28"/>
                <w:szCs w:val="28"/>
              </w:rPr>
              <w:t xml:space="preserve"> support volunteers</w:t>
            </w:r>
            <w:r>
              <w:rPr>
                <w:rFonts w:ascii="Arial" w:hAnsi="Arial" w:cs="Arial"/>
                <w:sz w:val="28"/>
                <w:szCs w:val="28"/>
              </w:rPr>
              <w:t xml:space="preserve"> and promote volunteering as a </w:t>
            </w:r>
            <w:proofErr w:type="gramStart"/>
            <w:r>
              <w:rPr>
                <w:rFonts w:ascii="Arial" w:hAnsi="Arial" w:cs="Arial"/>
                <w:sz w:val="28"/>
                <w:szCs w:val="28"/>
              </w:rPr>
              <w:t>two way</w:t>
            </w:r>
            <w:proofErr w:type="gramEnd"/>
            <w:r>
              <w:rPr>
                <w:rFonts w:ascii="Arial" w:hAnsi="Arial" w:cs="Arial"/>
                <w:sz w:val="28"/>
                <w:szCs w:val="28"/>
              </w:rPr>
              <w:t xml:space="preserve"> process that benefits volunteers.</w:t>
            </w:r>
            <w:r w:rsidRPr="00843665">
              <w:rPr>
                <w:rFonts w:ascii="Arial" w:hAnsi="Arial" w:cs="Arial"/>
                <w:sz w:val="24"/>
                <w:szCs w:val="24"/>
              </w:rPr>
              <w:t xml:space="preserve"> </w:t>
            </w:r>
          </w:p>
        </w:tc>
        <w:tc>
          <w:tcPr>
            <w:tcW w:w="5954" w:type="dxa"/>
          </w:tcPr>
          <w:p w14:paraId="3CCB586B" w14:textId="77777777" w:rsidR="00AF2820" w:rsidRPr="006076D5" w:rsidRDefault="00AF2820" w:rsidP="00EF67AE">
            <w:pPr>
              <w:pStyle w:val="ListParagraph"/>
              <w:spacing w:after="0" w:line="240" w:lineRule="auto"/>
              <w:ind w:left="317"/>
              <w:rPr>
                <w:rFonts w:ascii="Arial" w:hAnsi="Arial" w:cs="Arial"/>
                <w:sz w:val="14"/>
                <w:szCs w:val="14"/>
              </w:rPr>
            </w:pPr>
          </w:p>
          <w:p w14:paraId="3CCB586C" w14:textId="77777777" w:rsidR="00AF2820" w:rsidRPr="00AC6342" w:rsidRDefault="00AF2820" w:rsidP="00EF67AE">
            <w:pPr>
              <w:pStyle w:val="ListParagraph"/>
              <w:numPr>
                <w:ilvl w:val="0"/>
                <w:numId w:val="8"/>
              </w:numPr>
              <w:spacing w:after="0" w:line="240" w:lineRule="auto"/>
              <w:ind w:left="317"/>
              <w:rPr>
                <w:rFonts w:ascii="Arial" w:hAnsi="Arial" w:cs="Arial"/>
                <w:sz w:val="28"/>
                <w:szCs w:val="28"/>
              </w:rPr>
            </w:pPr>
            <w:r>
              <w:rPr>
                <w:rFonts w:ascii="Arial" w:hAnsi="Arial" w:cs="Arial"/>
                <w:sz w:val="28"/>
                <w:szCs w:val="28"/>
              </w:rPr>
              <w:t xml:space="preserve">Evidence that all </w:t>
            </w:r>
            <w:r w:rsidR="002A620B">
              <w:rPr>
                <w:rFonts w:ascii="Arial" w:hAnsi="Arial" w:cs="Arial"/>
                <w:sz w:val="28"/>
                <w:szCs w:val="28"/>
              </w:rPr>
              <w:t xml:space="preserve">Investing in Volunteers </w:t>
            </w:r>
            <w:r w:rsidRPr="00AC6342">
              <w:rPr>
                <w:rFonts w:ascii="Arial" w:hAnsi="Arial" w:cs="Arial"/>
                <w:sz w:val="28"/>
                <w:szCs w:val="28"/>
              </w:rPr>
              <w:t>standards have been applied and are being adhered to.</w:t>
            </w:r>
            <w:r>
              <w:rPr>
                <w:rFonts w:ascii="Arial" w:hAnsi="Arial" w:cs="Arial"/>
                <w:sz w:val="28"/>
                <w:szCs w:val="28"/>
              </w:rPr>
              <w:t xml:space="preserve"> </w:t>
            </w:r>
            <w:r>
              <w:rPr>
                <w:rFonts w:ascii="Arial" w:hAnsi="Arial" w:cs="Arial"/>
                <w:color w:val="FF0000"/>
                <w:sz w:val="28"/>
                <w:szCs w:val="28"/>
              </w:rPr>
              <w:t xml:space="preserve"> </w:t>
            </w:r>
          </w:p>
          <w:p w14:paraId="3CCB586D" w14:textId="77777777" w:rsidR="00AF2820" w:rsidRDefault="00AF2820" w:rsidP="00EF67AE">
            <w:pPr>
              <w:rPr>
                <w:rFonts w:ascii="Arial" w:hAnsi="Arial" w:cs="Arial"/>
                <w:sz w:val="28"/>
                <w:szCs w:val="28"/>
              </w:rPr>
            </w:pPr>
          </w:p>
          <w:p w14:paraId="3CCB586E" w14:textId="0FFFBA55" w:rsidR="00AF2820" w:rsidRDefault="00AF2820" w:rsidP="00EF67AE">
            <w:pPr>
              <w:rPr>
                <w:rFonts w:ascii="Arial" w:hAnsi="Arial" w:cs="Arial"/>
                <w:sz w:val="28"/>
                <w:szCs w:val="28"/>
              </w:rPr>
            </w:pPr>
            <w:r w:rsidRPr="00843665">
              <w:rPr>
                <w:rFonts w:ascii="Arial" w:hAnsi="Arial" w:cs="Arial"/>
                <w:sz w:val="28"/>
                <w:szCs w:val="28"/>
              </w:rPr>
              <w:t>(</w:t>
            </w:r>
            <w:hyperlink r:id="rId14" w:history="1">
              <w:r w:rsidR="00EE6A3C" w:rsidRPr="003C334D">
                <w:rPr>
                  <w:rStyle w:val="Hyperlink"/>
                  <w:rFonts w:ascii="Arial" w:hAnsi="Arial" w:cs="Arial"/>
                  <w:sz w:val="28"/>
                  <w:szCs w:val="28"/>
                </w:rPr>
                <w:t>https://iiv.investinginvolunteers.org.uk</w:t>
              </w:r>
            </w:hyperlink>
            <w:r w:rsidR="002A620B">
              <w:rPr>
                <w:rFonts w:ascii="Segoe UI" w:hAnsi="Segoe UI" w:cs="Segoe UI"/>
                <w:color w:val="000000"/>
                <w:sz w:val="20"/>
                <w:szCs w:val="20"/>
              </w:rPr>
              <w:t xml:space="preserve"> </w:t>
            </w:r>
            <w:r w:rsidRPr="00843665">
              <w:rPr>
                <w:rFonts w:ascii="Arial" w:hAnsi="Arial" w:cs="Arial"/>
                <w:sz w:val="28"/>
                <w:szCs w:val="28"/>
              </w:rPr>
              <w:t>)</w:t>
            </w:r>
          </w:p>
          <w:p w14:paraId="3CCB586F" w14:textId="77777777" w:rsidR="00AF2820" w:rsidRPr="0068724A" w:rsidDel="00F97C0C" w:rsidRDefault="00AF2820" w:rsidP="00EF67AE">
            <w:pPr>
              <w:rPr>
                <w:rFonts w:ascii="Arial" w:hAnsi="Arial" w:cs="Arial"/>
                <w:b/>
                <w:sz w:val="28"/>
                <w:szCs w:val="28"/>
              </w:rPr>
            </w:pPr>
          </w:p>
        </w:tc>
        <w:tc>
          <w:tcPr>
            <w:tcW w:w="1984" w:type="dxa"/>
          </w:tcPr>
          <w:p w14:paraId="755EF62F" w14:textId="77777777" w:rsidR="00AF2820" w:rsidRDefault="00DD31EE" w:rsidP="00EF67AE">
            <w:pPr>
              <w:rPr>
                <w:rFonts w:ascii="Arial" w:hAnsi="Arial" w:cs="Arial"/>
                <w:sz w:val="28"/>
                <w:szCs w:val="28"/>
              </w:rPr>
            </w:pPr>
            <w:r>
              <w:rPr>
                <w:rFonts w:ascii="Arial" w:hAnsi="Arial" w:cs="Arial"/>
                <w:sz w:val="28"/>
                <w:szCs w:val="28"/>
              </w:rPr>
              <w:t>C2.1</w:t>
            </w:r>
          </w:p>
          <w:p w14:paraId="73BA0687" w14:textId="77777777" w:rsidR="00DD31EE" w:rsidRDefault="00DD31EE" w:rsidP="00EF67AE">
            <w:pPr>
              <w:rPr>
                <w:rFonts w:ascii="Arial" w:hAnsi="Arial" w:cs="Arial"/>
                <w:sz w:val="28"/>
                <w:szCs w:val="28"/>
              </w:rPr>
            </w:pPr>
          </w:p>
          <w:p w14:paraId="4289F323" w14:textId="77777777" w:rsidR="00DD31EE" w:rsidRDefault="00DD31EE" w:rsidP="00EF67AE">
            <w:pPr>
              <w:rPr>
                <w:rFonts w:ascii="Arial" w:hAnsi="Arial" w:cs="Arial"/>
                <w:sz w:val="28"/>
                <w:szCs w:val="28"/>
              </w:rPr>
            </w:pPr>
            <w:r>
              <w:rPr>
                <w:rFonts w:ascii="Arial" w:hAnsi="Arial" w:cs="Arial"/>
                <w:sz w:val="28"/>
                <w:szCs w:val="28"/>
              </w:rPr>
              <w:t>C2.3</w:t>
            </w:r>
          </w:p>
          <w:p w14:paraId="03212617" w14:textId="77777777" w:rsidR="00DD31EE" w:rsidRDefault="00DD31EE" w:rsidP="00EF67AE">
            <w:pPr>
              <w:rPr>
                <w:rFonts w:ascii="Arial" w:hAnsi="Arial" w:cs="Arial"/>
                <w:sz w:val="28"/>
                <w:szCs w:val="28"/>
              </w:rPr>
            </w:pPr>
          </w:p>
          <w:p w14:paraId="3CCB5870" w14:textId="4EA84EDF" w:rsidR="00DD31EE" w:rsidRPr="00843665" w:rsidDel="00F97C0C" w:rsidRDefault="00DD31EE" w:rsidP="00EF67AE">
            <w:pPr>
              <w:rPr>
                <w:rFonts w:ascii="Arial" w:hAnsi="Arial" w:cs="Arial"/>
                <w:sz w:val="28"/>
                <w:szCs w:val="28"/>
              </w:rPr>
            </w:pPr>
            <w:r>
              <w:rPr>
                <w:rFonts w:ascii="Arial" w:hAnsi="Arial" w:cs="Arial"/>
                <w:sz w:val="28"/>
                <w:szCs w:val="28"/>
              </w:rPr>
              <w:t>C2.4</w:t>
            </w:r>
          </w:p>
        </w:tc>
      </w:tr>
      <w:tr w:rsidR="00AF2820" w:rsidRPr="00843665" w14:paraId="3CCB5897" w14:textId="77777777" w:rsidTr="00EF67AE">
        <w:tc>
          <w:tcPr>
            <w:tcW w:w="1135" w:type="dxa"/>
          </w:tcPr>
          <w:p w14:paraId="3CCB5872" w14:textId="77777777" w:rsidR="00AF2820" w:rsidRPr="006076D5" w:rsidRDefault="00AF2820" w:rsidP="00EF67AE">
            <w:pPr>
              <w:jc w:val="center"/>
              <w:rPr>
                <w:rFonts w:ascii="Arial" w:hAnsi="Arial" w:cs="Arial"/>
                <w:b/>
                <w:sz w:val="14"/>
                <w:szCs w:val="14"/>
              </w:rPr>
            </w:pPr>
          </w:p>
          <w:p w14:paraId="3CCB5873" w14:textId="77777777" w:rsidR="00AF2820" w:rsidRPr="00843665" w:rsidRDefault="00AF2820" w:rsidP="00EF67AE">
            <w:pPr>
              <w:jc w:val="center"/>
              <w:rPr>
                <w:rFonts w:ascii="Arial" w:hAnsi="Arial" w:cs="Arial"/>
                <w:b/>
                <w:sz w:val="28"/>
                <w:szCs w:val="28"/>
              </w:rPr>
            </w:pPr>
            <w:r w:rsidRPr="00843665">
              <w:rPr>
                <w:rFonts w:ascii="Arial" w:hAnsi="Arial" w:cs="Arial"/>
                <w:b/>
                <w:sz w:val="28"/>
                <w:szCs w:val="28"/>
              </w:rPr>
              <w:t>C2.3</w:t>
            </w:r>
          </w:p>
        </w:tc>
        <w:tc>
          <w:tcPr>
            <w:tcW w:w="2976" w:type="dxa"/>
          </w:tcPr>
          <w:p w14:paraId="3CCB5874" w14:textId="77777777" w:rsidR="00AF2820" w:rsidRPr="006076D5" w:rsidRDefault="00AF2820" w:rsidP="00EF67AE">
            <w:pPr>
              <w:rPr>
                <w:rFonts w:ascii="Arial" w:hAnsi="Arial" w:cs="Arial"/>
                <w:sz w:val="14"/>
                <w:szCs w:val="14"/>
              </w:rPr>
            </w:pPr>
          </w:p>
          <w:p w14:paraId="64EE1102" w14:textId="77777777" w:rsidR="00AF2820" w:rsidRDefault="00AF2820" w:rsidP="00EF67AE">
            <w:pPr>
              <w:rPr>
                <w:rFonts w:ascii="Arial" w:hAnsi="Arial" w:cs="Arial"/>
                <w:sz w:val="28"/>
                <w:szCs w:val="28"/>
              </w:rPr>
            </w:pPr>
            <w:r>
              <w:rPr>
                <w:rFonts w:ascii="Arial" w:hAnsi="Arial" w:cs="Arial"/>
                <w:sz w:val="28"/>
                <w:szCs w:val="28"/>
              </w:rPr>
              <w:t>C</w:t>
            </w:r>
            <w:r w:rsidRPr="00843665">
              <w:rPr>
                <w:rFonts w:ascii="Arial" w:hAnsi="Arial" w:cs="Arial"/>
                <w:sz w:val="28"/>
                <w:szCs w:val="28"/>
              </w:rPr>
              <w:t>lear support and supervision arrangements</w:t>
            </w:r>
            <w:r>
              <w:rPr>
                <w:rFonts w:ascii="Arial" w:hAnsi="Arial" w:cs="Arial"/>
                <w:sz w:val="28"/>
                <w:szCs w:val="28"/>
              </w:rPr>
              <w:t xml:space="preserve"> are</w:t>
            </w:r>
            <w:r w:rsidRPr="00843665">
              <w:rPr>
                <w:rFonts w:ascii="Arial" w:hAnsi="Arial" w:cs="Arial"/>
                <w:sz w:val="28"/>
                <w:szCs w:val="28"/>
              </w:rPr>
              <w:t xml:space="preserve"> in place.</w:t>
            </w:r>
          </w:p>
          <w:p w14:paraId="15332C41" w14:textId="77777777" w:rsidR="00B819E2" w:rsidRDefault="00B819E2" w:rsidP="00EF67AE">
            <w:pPr>
              <w:rPr>
                <w:rFonts w:ascii="Arial" w:hAnsi="Arial" w:cs="Arial"/>
                <w:sz w:val="28"/>
                <w:szCs w:val="28"/>
              </w:rPr>
            </w:pPr>
          </w:p>
          <w:p w14:paraId="0B38F3E8" w14:textId="77777777" w:rsidR="00B819E2" w:rsidRDefault="00B819E2" w:rsidP="00EF67AE">
            <w:pPr>
              <w:rPr>
                <w:rFonts w:ascii="Arial" w:hAnsi="Arial" w:cs="Arial"/>
                <w:sz w:val="28"/>
                <w:szCs w:val="28"/>
              </w:rPr>
            </w:pPr>
          </w:p>
          <w:p w14:paraId="72E81562" w14:textId="77777777" w:rsidR="00B819E2" w:rsidRDefault="00B819E2" w:rsidP="00EF67AE">
            <w:pPr>
              <w:rPr>
                <w:rFonts w:ascii="Arial" w:hAnsi="Arial" w:cs="Arial"/>
                <w:sz w:val="28"/>
                <w:szCs w:val="28"/>
              </w:rPr>
            </w:pPr>
          </w:p>
          <w:p w14:paraId="22A64AA3" w14:textId="77777777" w:rsidR="00EE309A" w:rsidRDefault="00EE309A" w:rsidP="00EF67AE">
            <w:pPr>
              <w:rPr>
                <w:rFonts w:ascii="Arial" w:hAnsi="Arial" w:cs="Arial"/>
                <w:sz w:val="28"/>
                <w:szCs w:val="28"/>
              </w:rPr>
            </w:pPr>
          </w:p>
          <w:p w14:paraId="2B7BDC1E" w14:textId="77777777" w:rsidR="00007899" w:rsidRDefault="00007899" w:rsidP="00EF67AE">
            <w:pPr>
              <w:rPr>
                <w:rFonts w:ascii="Arial" w:hAnsi="Arial" w:cs="Arial"/>
                <w:sz w:val="28"/>
                <w:szCs w:val="28"/>
              </w:rPr>
            </w:pPr>
          </w:p>
          <w:p w14:paraId="39034A5D" w14:textId="77777777" w:rsidR="00007899" w:rsidRDefault="00007899" w:rsidP="00EF67AE">
            <w:pPr>
              <w:rPr>
                <w:rFonts w:ascii="Arial" w:hAnsi="Arial" w:cs="Arial"/>
                <w:sz w:val="28"/>
                <w:szCs w:val="28"/>
              </w:rPr>
            </w:pPr>
          </w:p>
          <w:p w14:paraId="52606827" w14:textId="77777777" w:rsidR="00E263B4" w:rsidRDefault="00E263B4" w:rsidP="00EF67AE">
            <w:pPr>
              <w:rPr>
                <w:rFonts w:ascii="Arial" w:hAnsi="Arial" w:cs="Arial"/>
                <w:sz w:val="28"/>
                <w:szCs w:val="28"/>
              </w:rPr>
            </w:pPr>
          </w:p>
          <w:p w14:paraId="2BE277B3" w14:textId="77777777" w:rsidR="00E263B4" w:rsidRDefault="00E263B4" w:rsidP="00EF67AE">
            <w:pPr>
              <w:rPr>
                <w:rFonts w:ascii="Arial" w:hAnsi="Arial" w:cs="Arial"/>
                <w:sz w:val="28"/>
                <w:szCs w:val="28"/>
              </w:rPr>
            </w:pPr>
          </w:p>
          <w:p w14:paraId="3AFD5E77" w14:textId="77777777" w:rsidR="00E263B4" w:rsidRDefault="00E263B4" w:rsidP="00EF67AE">
            <w:pPr>
              <w:rPr>
                <w:rFonts w:ascii="Arial" w:hAnsi="Arial" w:cs="Arial"/>
                <w:sz w:val="28"/>
                <w:szCs w:val="28"/>
              </w:rPr>
            </w:pPr>
          </w:p>
          <w:p w14:paraId="066F6F1A" w14:textId="77777777" w:rsidR="00EC4A66" w:rsidRDefault="00EC4A66" w:rsidP="00EF67AE">
            <w:pPr>
              <w:rPr>
                <w:rFonts w:ascii="Arial" w:hAnsi="Arial" w:cs="Arial"/>
                <w:sz w:val="28"/>
                <w:szCs w:val="28"/>
              </w:rPr>
            </w:pPr>
          </w:p>
          <w:p w14:paraId="7242FBE0" w14:textId="77777777" w:rsidR="00EC4A66" w:rsidRDefault="00EC4A66" w:rsidP="00EF67AE">
            <w:pPr>
              <w:rPr>
                <w:rFonts w:ascii="Arial" w:hAnsi="Arial" w:cs="Arial"/>
                <w:sz w:val="28"/>
                <w:szCs w:val="28"/>
              </w:rPr>
            </w:pPr>
          </w:p>
          <w:p w14:paraId="523EFDA3" w14:textId="77777777" w:rsidR="00A831D6" w:rsidRDefault="00A831D6" w:rsidP="00EF67AE">
            <w:pPr>
              <w:rPr>
                <w:rFonts w:ascii="Arial" w:hAnsi="Arial" w:cs="Arial"/>
                <w:sz w:val="28"/>
                <w:szCs w:val="28"/>
              </w:rPr>
            </w:pPr>
          </w:p>
          <w:p w14:paraId="3CCB5875" w14:textId="0EC5B860" w:rsidR="00A831D6" w:rsidRPr="00843665" w:rsidRDefault="00A831D6" w:rsidP="00EF67AE">
            <w:pPr>
              <w:rPr>
                <w:rFonts w:ascii="Arial" w:hAnsi="Arial" w:cs="Arial"/>
                <w:sz w:val="28"/>
                <w:szCs w:val="28"/>
              </w:rPr>
            </w:pPr>
          </w:p>
        </w:tc>
        <w:tc>
          <w:tcPr>
            <w:tcW w:w="3544" w:type="dxa"/>
          </w:tcPr>
          <w:p w14:paraId="3CCB5876" w14:textId="77777777" w:rsidR="00AF2820" w:rsidRPr="006076D5" w:rsidRDefault="00AF2820" w:rsidP="00EF67AE">
            <w:pPr>
              <w:rPr>
                <w:rFonts w:ascii="Arial" w:hAnsi="Arial" w:cs="Arial"/>
                <w:sz w:val="14"/>
                <w:szCs w:val="14"/>
              </w:rPr>
            </w:pPr>
          </w:p>
          <w:p w14:paraId="3CCB5877" w14:textId="77777777" w:rsidR="00AF2820" w:rsidRDefault="00AF2820" w:rsidP="00EF67AE">
            <w:pPr>
              <w:rPr>
                <w:rFonts w:ascii="Arial" w:hAnsi="Arial" w:cs="Arial"/>
                <w:sz w:val="28"/>
                <w:szCs w:val="28"/>
              </w:rPr>
            </w:pPr>
            <w:r w:rsidRPr="00B31BF7">
              <w:rPr>
                <w:rFonts w:ascii="Arial" w:hAnsi="Arial" w:cs="Arial"/>
                <w:sz w:val="28"/>
                <w:szCs w:val="28"/>
              </w:rPr>
              <w:t>Supervision relates to the support and guidance provided to staff and volunteers to enable them t</w:t>
            </w:r>
            <w:r w:rsidRPr="00EF67AE">
              <w:rPr>
                <w:rFonts w:ascii="Arial" w:hAnsi="Arial" w:cs="Arial"/>
                <w:sz w:val="28"/>
                <w:szCs w:val="28"/>
              </w:rPr>
              <w:t xml:space="preserve">o carry out their role and </w:t>
            </w:r>
            <w:r w:rsidRPr="00EF67AE">
              <w:rPr>
                <w:rFonts w:ascii="Arial" w:hAnsi="Arial" w:cs="Arial"/>
                <w:sz w:val="28"/>
                <w:szCs w:val="28"/>
                <w:u w:val="single"/>
              </w:rPr>
              <w:t>is separate from clinical supervision</w:t>
            </w:r>
            <w:r w:rsidRPr="00EF67AE">
              <w:rPr>
                <w:rFonts w:ascii="Arial" w:hAnsi="Arial" w:cs="Arial"/>
                <w:sz w:val="28"/>
                <w:szCs w:val="28"/>
              </w:rPr>
              <w:t xml:space="preserve">.  </w:t>
            </w:r>
          </w:p>
          <w:p w14:paraId="3CCB5878" w14:textId="77777777" w:rsidR="00D05CCC" w:rsidRDefault="00D05CCC" w:rsidP="00EF67AE">
            <w:pPr>
              <w:rPr>
                <w:rFonts w:ascii="Arial" w:hAnsi="Arial" w:cs="Arial"/>
                <w:sz w:val="28"/>
                <w:szCs w:val="28"/>
              </w:rPr>
            </w:pPr>
          </w:p>
          <w:p w14:paraId="0F46C6CD" w14:textId="14468E60" w:rsidR="00DC6711" w:rsidRDefault="00D05CCC" w:rsidP="00D05CCC">
            <w:pPr>
              <w:rPr>
                <w:rFonts w:ascii="Arial" w:hAnsi="Arial" w:cs="Arial"/>
                <w:sz w:val="28"/>
                <w:szCs w:val="28"/>
              </w:rPr>
            </w:pPr>
            <w:r w:rsidRPr="001A3D76">
              <w:rPr>
                <w:rFonts w:ascii="Arial" w:hAnsi="Arial" w:cs="Arial"/>
                <w:sz w:val="28"/>
                <w:szCs w:val="28"/>
              </w:rPr>
              <w:t xml:space="preserve">Supervision, support and guidance should be both </w:t>
            </w:r>
            <w:proofErr w:type="gramStart"/>
            <w:r w:rsidRPr="001A3D76">
              <w:rPr>
                <w:rFonts w:ascii="Arial" w:hAnsi="Arial" w:cs="Arial"/>
                <w:sz w:val="28"/>
                <w:szCs w:val="28"/>
              </w:rPr>
              <w:t>plann</w:t>
            </w:r>
            <w:r w:rsidR="00FD43A8">
              <w:rPr>
                <w:rFonts w:ascii="Arial" w:hAnsi="Arial" w:cs="Arial"/>
                <w:sz w:val="28"/>
                <w:szCs w:val="28"/>
              </w:rPr>
              <w:t>ed</w:t>
            </w:r>
            <w:proofErr w:type="gramEnd"/>
          </w:p>
          <w:p w14:paraId="3CCB5879" w14:textId="708466EE" w:rsidR="00D05CCC" w:rsidRDefault="00D05CCC" w:rsidP="00D05CCC">
            <w:pPr>
              <w:rPr>
                <w:rFonts w:ascii="Arial" w:hAnsi="Arial" w:cs="Arial"/>
                <w:sz w:val="28"/>
                <w:szCs w:val="28"/>
              </w:rPr>
            </w:pPr>
            <w:r w:rsidRPr="001A3D76">
              <w:rPr>
                <w:rFonts w:ascii="Arial" w:hAnsi="Arial" w:cs="Arial"/>
                <w:sz w:val="28"/>
                <w:szCs w:val="28"/>
              </w:rPr>
              <w:lastRenderedPageBreak/>
              <w:t>and reactionary to</w:t>
            </w:r>
            <w:r>
              <w:rPr>
                <w:rFonts w:ascii="Arial" w:hAnsi="Arial" w:cs="Arial"/>
                <w:sz w:val="28"/>
                <w:szCs w:val="28"/>
              </w:rPr>
              <w:t xml:space="preserve"> </w:t>
            </w:r>
            <w:r w:rsidRPr="001A3D76">
              <w:rPr>
                <w:rFonts w:ascii="Arial" w:hAnsi="Arial" w:cs="Arial"/>
                <w:sz w:val="28"/>
                <w:szCs w:val="28"/>
              </w:rPr>
              <w:t>ensure it “responds to needs of [relevant personnel] who may be at particular risk of stress caused by work and working conditions, or who may be experiencing mental health problems for other reasons” (NICE PH22).</w:t>
            </w:r>
          </w:p>
          <w:p w14:paraId="3CCB587A" w14:textId="77777777" w:rsidR="00D05CCC" w:rsidRDefault="00D05CCC" w:rsidP="00EF67AE">
            <w:pPr>
              <w:rPr>
                <w:rFonts w:ascii="Arial" w:hAnsi="Arial" w:cs="Arial"/>
                <w:sz w:val="28"/>
                <w:szCs w:val="28"/>
              </w:rPr>
            </w:pPr>
          </w:p>
          <w:p w14:paraId="3CCB587B" w14:textId="77777777" w:rsidR="00D05CCC" w:rsidRPr="00843665" w:rsidRDefault="00D05CCC" w:rsidP="00D05CCC">
            <w:pPr>
              <w:rPr>
                <w:rFonts w:ascii="Arial" w:hAnsi="Arial" w:cs="Arial"/>
                <w:sz w:val="28"/>
                <w:szCs w:val="28"/>
              </w:rPr>
            </w:pPr>
            <w:r w:rsidRPr="00843665">
              <w:rPr>
                <w:rFonts w:ascii="Arial" w:hAnsi="Arial" w:cs="Arial"/>
                <w:sz w:val="28"/>
                <w:szCs w:val="28"/>
              </w:rPr>
              <w:t>All staff should have clear line-management and supervision arrangements in place.</w:t>
            </w:r>
          </w:p>
          <w:p w14:paraId="3CCB587C" w14:textId="77777777" w:rsidR="00D05CCC" w:rsidRPr="00843665" w:rsidRDefault="00D05CCC" w:rsidP="00D05CCC">
            <w:pPr>
              <w:rPr>
                <w:rFonts w:ascii="Arial" w:hAnsi="Arial" w:cs="Arial"/>
                <w:sz w:val="28"/>
                <w:szCs w:val="28"/>
              </w:rPr>
            </w:pPr>
          </w:p>
          <w:p w14:paraId="3CCB587D" w14:textId="48B7852D" w:rsidR="00D05CCC" w:rsidRDefault="00D05CCC" w:rsidP="00D05CCC">
            <w:pPr>
              <w:rPr>
                <w:rFonts w:ascii="Arial" w:hAnsi="Arial" w:cs="Arial"/>
                <w:sz w:val="28"/>
                <w:szCs w:val="28"/>
              </w:rPr>
            </w:pPr>
            <w:r w:rsidRPr="00843665">
              <w:rPr>
                <w:rFonts w:ascii="Arial" w:hAnsi="Arial" w:cs="Arial"/>
                <w:sz w:val="28"/>
                <w:szCs w:val="28"/>
              </w:rPr>
              <w:t xml:space="preserve">All </w:t>
            </w:r>
            <w:r w:rsidR="003A537F">
              <w:rPr>
                <w:rFonts w:ascii="Arial" w:hAnsi="Arial" w:cs="Arial"/>
                <w:sz w:val="28"/>
                <w:szCs w:val="28"/>
              </w:rPr>
              <w:t>v</w:t>
            </w:r>
            <w:r w:rsidRPr="00843665">
              <w:rPr>
                <w:rFonts w:ascii="Arial" w:hAnsi="Arial" w:cs="Arial"/>
                <w:sz w:val="28"/>
                <w:szCs w:val="28"/>
              </w:rPr>
              <w:t>olunteers should have clear support and supervision arrangements in place</w:t>
            </w:r>
            <w:r>
              <w:rPr>
                <w:rFonts w:ascii="Arial" w:hAnsi="Arial" w:cs="Arial"/>
                <w:sz w:val="28"/>
                <w:szCs w:val="28"/>
              </w:rPr>
              <w:t>.</w:t>
            </w:r>
          </w:p>
          <w:p w14:paraId="3CCB587E" w14:textId="77777777" w:rsidR="00D05CCC" w:rsidRPr="00B31BF7" w:rsidRDefault="00D05CCC" w:rsidP="00EF67AE">
            <w:pPr>
              <w:rPr>
                <w:rFonts w:ascii="Arial" w:hAnsi="Arial" w:cs="Arial"/>
                <w:sz w:val="28"/>
                <w:szCs w:val="28"/>
              </w:rPr>
            </w:pPr>
          </w:p>
        </w:tc>
        <w:tc>
          <w:tcPr>
            <w:tcW w:w="5954" w:type="dxa"/>
          </w:tcPr>
          <w:p w14:paraId="3CCB587F" w14:textId="77777777" w:rsidR="00AF2820" w:rsidRPr="006076D5" w:rsidRDefault="00AF2820" w:rsidP="00EF67AE">
            <w:pPr>
              <w:pStyle w:val="ListParagraph"/>
              <w:spacing w:after="0" w:line="240" w:lineRule="auto"/>
              <w:ind w:left="317"/>
              <w:rPr>
                <w:rFonts w:ascii="Arial" w:hAnsi="Arial" w:cs="Arial"/>
                <w:sz w:val="14"/>
                <w:szCs w:val="14"/>
              </w:rPr>
            </w:pPr>
          </w:p>
          <w:p w14:paraId="3CCB5880" w14:textId="77777777" w:rsidR="00AF2820" w:rsidRPr="00B31BF7" w:rsidRDefault="00AF2820" w:rsidP="00EF67AE">
            <w:pPr>
              <w:pStyle w:val="ListParagraph"/>
              <w:numPr>
                <w:ilvl w:val="0"/>
                <w:numId w:val="7"/>
              </w:numPr>
              <w:spacing w:after="0" w:line="240" w:lineRule="auto"/>
              <w:ind w:left="317"/>
              <w:rPr>
                <w:rFonts w:ascii="Arial" w:hAnsi="Arial" w:cs="Arial"/>
                <w:sz w:val="28"/>
                <w:szCs w:val="28"/>
              </w:rPr>
            </w:pPr>
            <w:r w:rsidRPr="00B31BF7">
              <w:rPr>
                <w:rFonts w:ascii="Arial" w:hAnsi="Arial" w:cs="Arial"/>
                <w:sz w:val="28"/>
                <w:szCs w:val="28"/>
              </w:rPr>
              <w:t>Evidence of a relevant induction having been completed.</w:t>
            </w:r>
          </w:p>
          <w:p w14:paraId="3CCB5881" w14:textId="77777777" w:rsidR="00AF2820" w:rsidRPr="00B31BF7" w:rsidRDefault="00AF2820" w:rsidP="00EF67AE">
            <w:pPr>
              <w:pStyle w:val="ListParagraph"/>
              <w:ind w:left="317"/>
              <w:rPr>
                <w:rFonts w:ascii="Arial" w:hAnsi="Arial" w:cs="Arial"/>
                <w:sz w:val="28"/>
                <w:szCs w:val="28"/>
              </w:rPr>
            </w:pPr>
          </w:p>
          <w:p w14:paraId="3CCB5882" w14:textId="77777777" w:rsidR="00AF2820" w:rsidRDefault="00AF2820" w:rsidP="00EF67AE">
            <w:pPr>
              <w:pStyle w:val="ListParagraph"/>
              <w:numPr>
                <w:ilvl w:val="0"/>
                <w:numId w:val="7"/>
              </w:numPr>
              <w:spacing w:after="0" w:line="240" w:lineRule="auto"/>
              <w:ind w:left="317"/>
              <w:rPr>
                <w:rFonts w:ascii="Arial" w:hAnsi="Arial" w:cs="Arial"/>
                <w:sz w:val="28"/>
                <w:szCs w:val="28"/>
              </w:rPr>
            </w:pPr>
            <w:r w:rsidRPr="00B31BF7">
              <w:rPr>
                <w:rFonts w:ascii="Arial" w:hAnsi="Arial" w:cs="Arial"/>
                <w:sz w:val="28"/>
                <w:szCs w:val="28"/>
              </w:rPr>
              <w:t>Line-management / support and supervision structures and policies in place for all staff / volunteers</w:t>
            </w:r>
            <w:r>
              <w:rPr>
                <w:rFonts w:ascii="Arial" w:hAnsi="Arial" w:cs="Arial"/>
                <w:sz w:val="28"/>
                <w:szCs w:val="28"/>
              </w:rPr>
              <w:t>.</w:t>
            </w:r>
          </w:p>
          <w:p w14:paraId="3CCB5883" w14:textId="77777777" w:rsidR="00AF2820" w:rsidRPr="00957A3B" w:rsidRDefault="00AF2820" w:rsidP="00EF67AE">
            <w:pPr>
              <w:rPr>
                <w:rFonts w:ascii="Arial" w:hAnsi="Arial" w:cs="Arial"/>
                <w:sz w:val="28"/>
                <w:szCs w:val="28"/>
              </w:rPr>
            </w:pPr>
            <w:r w:rsidRPr="00957A3B">
              <w:rPr>
                <w:rFonts w:ascii="Arial" w:hAnsi="Arial" w:cs="Arial"/>
                <w:sz w:val="28"/>
                <w:szCs w:val="28"/>
              </w:rPr>
              <w:t xml:space="preserve"> </w:t>
            </w:r>
          </w:p>
          <w:p w14:paraId="3CCB5884" w14:textId="77777777" w:rsidR="00AF2820" w:rsidRPr="00D05CCC" w:rsidRDefault="00AF2820" w:rsidP="00D05CCC">
            <w:pPr>
              <w:pStyle w:val="ListParagraph"/>
              <w:numPr>
                <w:ilvl w:val="0"/>
                <w:numId w:val="7"/>
              </w:numPr>
              <w:spacing w:after="0" w:line="240" w:lineRule="auto"/>
              <w:ind w:left="317"/>
              <w:rPr>
                <w:rFonts w:ascii="Arial" w:hAnsi="Arial" w:cs="Arial"/>
                <w:sz w:val="28"/>
                <w:szCs w:val="28"/>
              </w:rPr>
            </w:pPr>
            <w:r w:rsidRPr="00B31BF7">
              <w:rPr>
                <w:rFonts w:ascii="Arial" w:hAnsi="Arial" w:cs="Arial"/>
                <w:sz w:val="28"/>
                <w:szCs w:val="28"/>
              </w:rPr>
              <w:t>Evidence of regular meetings.</w:t>
            </w:r>
            <w:r w:rsidR="00D05CCC">
              <w:rPr>
                <w:rFonts w:ascii="Arial" w:hAnsi="Arial" w:cs="Arial"/>
                <w:sz w:val="28"/>
                <w:szCs w:val="28"/>
              </w:rPr>
              <w:br/>
            </w:r>
          </w:p>
          <w:p w14:paraId="3CCB5885" w14:textId="77777777" w:rsidR="00AF2820" w:rsidRDefault="00AF2820" w:rsidP="00EF67AE">
            <w:pPr>
              <w:pStyle w:val="ListParagraph"/>
              <w:numPr>
                <w:ilvl w:val="0"/>
                <w:numId w:val="7"/>
              </w:numPr>
              <w:spacing w:after="0" w:line="240" w:lineRule="auto"/>
              <w:ind w:left="317"/>
              <w:rPr>
                <w:rFonts w:ascii="Arial" w:hAnsi="Arial" w:cs="Arial"/>
                <w:sz w:val="28"/>
                <w:szCs w:val="28"/>
              </w:rPr>
            </w:pPr>
            <w:r w:rsidRPr="00B31BF7">
              <w:rPr>
                <w:rFonts w:ascii="Arial" w:hAnsi="Arial" w:cs="Arial"/>
                <w:sz w:val="28"/>
                <w:szCs w:val="28"/>
              </w:rPr>
              <w:lastRenderedPageBreak/>
              <w:t xml:space="preserve">Evidence of annual personal performance / </w:t>
            </w:r>
            <w:r>
              <w:rPr>
                <w:rFonts w:ascii="Arial" w:hAnsi="Arial" w:cs="Arial"/>
                <w:sz w:val="28"/>
                <w:szCs w:val="28"/>
              </w:rPr>
              <w:t>development</w:t>
            </w:r>
            <w:r w:rsidRPr="00B31BF7">
              <w:rPr>
                <w:rFonts w:ascii="Arial" w:hAnsi="Arial" w:cs="Arial"/>
                <w:sz w:val="28"/>
                <w:szCs w:val="28"/>
              </w:rPr>
              <w:t xml:space="preserve"> reviews</w:t>
            </w:r>
            <w:r>
              <w:rPr>
                <w:rFonts w:ascii="Arial" w:hAnsi="Arial" w:cs="Arial"/>
                <w:sz w:val="28"/>
                <w:szCs w:val="28"/>
              </w:rPr>
              <w:t xml:space="preserve">. </w:t>
            </w:r>
          </w:p>
          <w:p w14:paraId="3CCB5886" w14:textId="77777777" w:rsidR="00EF67AE" w:rsidRPr="00EF67AE" w:rsidRDefault="00EF67AE" w:rsidP="00EF67AE">
            <w:pPr>
              <w:pStyle w:val="ListParagraph"/>
              <w:rPr>
                <w:rFonts w:ascii="Arial" w:hAnsi="Arial" w:cs="Arial"/>
                <w:sz w:val="28"/>
                <w:szCs w:val="28"/>
              </w:rPr>
            </w:pPr>
          </w:p>
          <w:p w14:paraId="3CCB5887" w14:textId="77777777" w:rsidR="00EF67AE" w:rsidRDefault="00EF67AE" w:rsidP="00EF67AE">
            <w:pPr>
              <w:pStyle w:val="ListParagraph"/>
              <w:numPr>
                <w:ilvl w:val="0"/>
                <w:numId w:val="7"/>
              </w:numPr>
              <w:spacing w:after="0" w:line="240" w:lineRule="auto"/>
              <w:ind w:left="317"/>
              <w:rPr>
                <w:rFonts w:ascii="Arial" w:hAnsi="Arial" w:cs="Arial"/>
                <w:sz w:val="28"/>
                <w:szCs w:val="28"/>
              </w:rPr>
            </w:pPr>
            <w:r>
              <w:rPr>
                <w:rFonts w:ascii="Arial" w:hAnsi="Arial" w:cs="Arial"/>
                <w:sz w:val="28"/>
                <w:szCs w:val="28"/>
              </w:rPr>
              <w:t>Evidence that training and development plans are informed by person/performance development reviews.</w:t>
            </w:r>
          </w:p>
          <w:p w14:paraId="3CCB5888" w14:textId="77777777" w:rsidR="00EF67AE" w:rsidRPr="00EF67AE" w:rsidRDefault="00EF67AE" w:rsidP="00EF67AE">
            <w:pPr>
              <w:pStyle w:val="ListParagraph"/>
              <w:rPr>
                <w:rFonts w:ascii="Arial" w:hAnsi="Arial" w:cs="Arial"/>
                <w:sz w:val="28"/>
                <w:szCs w:val="28"/>
              </w:rPr>
            </w:pPr>
          </w:p>
          <w:p w14:paraId="3CCB5889" w14:textId="77777777" w:rsidR="00EF67AE" w:rsidRDefault="00EF67AE" w:rsidP="00EF67AE">
            <w:pPr>
              <w:pStyle w:val="ListParagraph"/>
              <w:numPr>
                <w:ilvl w:val="0"/>
                <w:numId w:val="7"/>
              </w:numPr>
              <w:spacing w:after="0" w:line="240" w:lineRule="auto"/>
              <w:ind w:left="317"/>
              <w:rPr>
                <w:rFonts w:ascii="Arial" w:hAnsi="Arial" w:cs="Arial"/>
                <w:sz w:val="28"/>
                <w:szCs w:val="28"/>
              </w:rPr>
            </w:pPr>
            <w:r>
              <w:rPr>
                <w:rFonts w:ascii="Arial" w:hAnsi="Arial" w:cs="Arial"/>
                <w:sz w:val="28"/>
                <w:szCs w:val="28"/>
              </w:rPr>
              <w:t xml:space="preserve">Evidence of </w:t>
            </w:r>
            <w:proofErr w:type="gramStart"/>
            <w:r>
              <w:rPr>
                <w:rFonts w:ascii="Arial" w:hAnsi="Arial" w:cs="Arial"/>
                <w:sz w:val="28"/>
                <w:szCs w:val="28"/>
              </w:rPr>
              <w:t>return to work</w:t>
            </w:r>
            <w:proofErr w:type="gramEnd"/>
            <w:r>
              <w:rPr>
                <w:rFonts w:ascii="Arial" w:hAnsi="Arial" w:cs="Arial"/>
                <w:sz w:val="28"/>
                <w:szCs w:val="28"/>
              </w:rPr>
              <w:t xml:space="preserve"> interviews following leave of absence.</w:t>
            </w:r>
          </w:p>
          <w:p w14:paraId="3CCB588A" w14:textId="77777777" w:rsidR="00D05CCC" w:rsidRPr="00D05CCC" w:rsidRDefault="00D05CCC" w:rsidP="00D05CCC">
            <w:pPr>
              <w:pStyle w:val="ListParagraph"/>
              <w:rPr>
                <w:rFonts w:ascii="Arial" w:hAnsi="Arial" w:cs="Arial"/>
                <w:sz w:val="28"/>
                <w:szCs w:val="28"/>
              </w:rPr>
            </w:pPr>
          </w:p>
          <w:p w14:paraId="3CCB588B" w14:textId="77777777" w:rsidR="00D05CCC" w:rsidRDefault="00D05CCC" w:rsidP="00D05CCC">
            <w:pPr>
              <w:pStyle w:val="ListParagraph"/>
              <w:numPr>
                <w:ilvl w:val="0"/>
                <w:numId w:val="7"/>
              </w:numPr>
              <w:spacing w:after="0" w:line="240" w:lineRule="auto"/>
              <w:ind w:left="317"/>
              <w:rPr>
                <w:rFonts w:ascii="Arial" w:hAnsi="Arial" w:cs="Arial"/>
                <w:sz w:val="28"/>
                <w:szCs w:val="28"/>
              </w:rPr>
            </w:pPr>
            <w:r>
              <w:rPr>
                <w:rFonts w:ascii="Arial" w:hAnsi="Arial" w:cs="Arial"/>
                <w:sz w:val="28"/>
                <w:szCs w:val="28"/>
              </w:rPr>
              <w:t xml:space="preserve">Relevant personnel can describe support structures. </w:t>
            </w:r>
          </w:p>
          <w:p w14:paraId="3CCB588C" w14:textId="77777777" w:rsidR="00D05CCC" w:rsidRPr="00AF6C49" w:rsidRDefault="00D05CCC" w:rsidP="00D05CCC">
            <w:pPr>
              <w:pStyle w:val="ListParagraph"/>
              <w:rPr>
                <w:rFonts w:ascii="Arial" w:hAnsi="Arial" w:cs="Arial"/>
                <w:sz w:val="28"/>
                <w:szCs w:val="28"/>
              </w:rPr>
            </w:pPr>
          </w:p>
          <w:p w14:paraId="3CCB588D" w14:textId="77777777" w:rsidR="00D05CCC" w:rsidRPr="00B1096A" w:rsidRDefault="00D05CCC" w:rsidP="00D05CCC">
            <w:pPr>
              <w:pStyle w:val="ListParagraph"/>
              <w:numPr>
                <w:ilvl w:val="0"/>
                <w:numId w:val="7"/>
              </w:numPr>
              <w:spacing w:after="0" w:line="240" w:lineRule="auto"/>
              <w:ind w:left="317"/>
              <w:rPr>
                <w:rFonts w:ascii="Arial" w:hAnsi="Arial" w:cs="Arial"/>
                <w:sz w:val="28"/>
                <w:szCs w:val="28"/>
              </w:rPr>
            </w:pPr>
            <w:r>
              <w:rPr>
                <w:rFonts w:ascii="Arial" w:hAnsi="Arial" w:cs="Arial"/>
                <w:sz w:val="28"/>
                <w:szCs w:val="28"/>
              </w:rPr>
              <w:t>Evidence of an appropriate / manageable workload.</w:t>
            </w:r>
          </w:p>
          <w:p w14:paraId="3CCB588E" w14:textId="77777777" w:rsidR="00D05CCC" w:rsidRPr="00AF6C49" w:rsidRDefault="00D05CCC" w:rsidP="00D05CCC">
            <w:pPr>
              <w:pStyle w:val="ListParagraph"/>
              <w:rPr>
                <w:rFonts w:ascii="Arial" w:hAnsi="Arial" w:cs="Arial"/>
                <w:sz w:val="28"/>
                <w:szCs w:val="28"/>
              </w:rPr>
            </w:pPr>
          </w:p>
          <w:p w14:paraId="3CCB588F" w14:textId="77777777" w:rsidR="00D05CCC" w:rsidRDefault="00D05CCC" w:rsidP="00D05CCC">
            <w:pPr>
              <w:pStyle w:val="ListParagraph"/>
              <w:numPr>
                <w:ilvl w:val="0"/>
                <w:numId w:val="7"/>
              </w:numPr>
              <w:spacing w:after="0" w:line="240" w:lineRule="auto"/>
              <w:ind w:left="317"/>
              <w:rPr>
                <w:rFonts w:ascii="Arial" w:hAnsi="Arial" w:cs="Arial"/>
                <w:sz w:val="28"/>
                <w:szCs w:val="28"/>
              </w:rPr>
            </w:pPr>
            <w:r>
              <w:rPr>
                <w:rFonts w:ascii="Arial" w:hAnsi="Arial" w:cs="Arial"/>
                <w:sz w:val="28"/>
                <w:szCs w:val="28"/>
              </w:rPr>
              <w:t xml:space="preserve">Work duties/ roles / responsibilities reviewed. </w:t>
            </w:r>
          </w:p>
          <w:p w14:paraId="3CCB5890" w14:textId="77777777" w:rsidR="00D05CCC" w:rsidRPr="00B1096A" w:rsidRDefault="00D05CCC" w:rsidP="00D05CCC">
            <w:pPr>
              <w:pStyle w:val="ListParagraph"/>
              <w:rPr>
                <w:rFonts w:ascii="Arial" w:hAnsi="Arial" w:cs="Arial"/>
                <w:sz w:val="28"/>
                <w:szCs w:val="28"/>
              </w:rPr>
            </w:pPr>
          </w:p>
          <w:p w14:paraId="3CCB5891" w14:textId="77777777" w:rsidR="00D05CCC" w:rsidRDefault="00D05CCC" w:rsidP="00D05CCC">
            <w:pPr>
              <w:pStyle w:val="ListParagraph"/>
              <w:numPr>
                <w:ilvl w:val="0"/>
                <w:numId w:val="7"/>
              </w:numPr>
              <w:spacing w:after="0" w:line="240" w:lineRule="auto"/>
              <w:ind w:left="317"/>
              <w:rPr>
                <w:rFonts w:ascii="Arial" w:hAnsi="Arial" w:cs="Arial"/>
                <w:sz w:val="28"/>
                <w:szCs w:val="28"/>
              </w:rPr>
            </w:pPr>
            <w:r>
              <w:rPr>
                <w:rFonts w:ascii="Arial" w:hAnsi="Arial" w:cs="Arial"/>
                <w:sz w:val="28"/>
                <w:szCs w:val="28"/>
              </w:rPr>
              <w:t xml:space="preserve">Organisational ethos of promoting Mental Health and Wellbeing of staff and volunteers.  </w:t>
            </w:r>
          </w:p>
          <w:p w14:paraId="3CCB5892" w14:textId="77777777" w:rsidR="00D05CCC" w:rsidRPr="00D05CCC" w:rsidRDefault="00D05CCC" w:rsidP="00D05CCC">
            <w:pPr>
              <w:rPr>
                <w:rFonts w:ascii="Arial" w:hAnsi="Arial" w:cs="Arial"/>
                <w:sz w:val="28"/>
                <w:szCs w:val="28"/>
              </w:rPr>
            </w:pPr>
          </w:p>
        </w:tc>
        <w:tc>
          <w:tcPr>
            <w:tcW w:w="1984" w:type="dxa"/>
          </w:tcPr>
          <w:p w14:paraId="3CCB5893" w14:textId="77777777" w:rsidR="00AF2820" w:rsidRPr="006076D5" w:rsidRDefault="00AF2820" w:rsidP="00EF67AE">
            <w:pPr>
              <w:rPr>
                <w:rFonts w:ascii="Arial" w:hAnsi="Arial" w:cs="Arial"/>
                <w:sz w:val="14"/>
                <w:szCs w:val="14"/>
              </w:rPr>
            </w:pPr>
          </w:p>
          <w:p w14:paraId="3CCB5894" w14:textId="77777777" w:rsidR="00AF2820" w:rsidRPr="00D70A33" w:rsidRDefault="00AF2820" w:rsidP="00EF67AE">
            <w:pPr>
              <w:rPr>
                <w:rFonts w:ascii="Arial" w:hAnsi="Arial" w:cs="Arial"/>
                <w:sz w:val="28"/>
                <w:szCs w:val="28"/>
              </w:rPr>
            </w:pPr>
            <w:r w:rsidRPr="00D70A33">
              <w:rPr>
                <w:rFonts w:ascii="Arial" w:hAnsi="Arial" w:cs="Arial"/>
                <w:sz w:val="28"/>
                <w:szCs w:val="28"/>
              </w:rPr>
              <w:t>C2.2</w:t>
            </w:r>
          </w:p>
          <w:p w14:paraId="3CCB5895" w14:textId="77777777" w:rsidR="00AF2820" w:rsidRPr="00D70A33" w:rsidRDefault="00AF2820" w:rsidP="00EF67AE">
            <w:pPr>
              <w:rPr>
                <w:rFonts w:ascii="Arial" w:hAnsi="Arial" w:cs="Arial"/>
                <w:sz w:val="28"/>
                <w:szCs w:val="28"/>
              </w:rPr>
            </w:pPr>
          </w:p>
          <w:p w14:paraId="3CCB5896" w14:textId="77777777" w:rsidR="00AF2820" w:rsidRPr="007F5A13" w:rsidRDefault="00AF2820" w:rsidP="00EF67AE">
            <w:pPr>
              <w:rPr>
                <w:rFonts w:ascii="Arial" w:hAnsi="Arial" w:cs="Arial"/>
                <w:b/>
                <w:i/>
                <w:sz w:val="28"/>
                <w:szCs w:val="28"/>
              </w:rPr>
            </w:pPr>
            <w:r w:rsidRPr="00D70A33">
              <w:rPr>
                <w:rFonts w:ascii="Arial" w:hAnsi="Arial" w:cs="Arial"/>
                <w:sz w:val="28"/>
                <w:szCs w:val="28"/>
              </w:rPr>
              <w:t>C2.4</w:t>
            </w:r>
          </w:p>
        </w:tc>
      </w:tr>
      <w:tr w:rsidR="00AF2820" w:rsidRPr="00843665" w14:paraId="3CCB58B8" w14:textId="77777777" w:rsidTr="00EF67AE">
        <w:trPr>
          <w:trHeight w:val="4031"/>
        </w:trPr>
        <w:tc>
          <w:tcPr>
            <w:tcW w:w="1135" w:type="dxa"/>
          </w:tcPr>
          <w:p w14:paraId="3CCB5898" w14:textId="77777777" w:rsidR="00AF2820" w:rsidRPr="00190DB0" w:rsidRDefault="00AF2820" w:rsidP="00EF67AE">
            <w:pPr>
              <w:jc w:val="center"/>
              <w:rPr>
                <w:rFonts w:ascii="Arial" w:hAnsi="Arial" w:cs="Arial"/>
                <w:b/>
                <w:sz w:val="14"/>
                <w:szCs w:val="14"/>
              </w:rPr>
            </w:pPr>
          </w:p>
          <w:p w14:paraId="3CCB5899" w14:textId="77777777" w:rsidR="00AF2820" w:rsidRPr="00843665" w:rsidRDefault="00AF2820" w:rsidP="00EF67AE">
            <w:pPr>
              <w:jc w:val="center"/>
              <w:rPr>
                <w:rFonts w:ascii="Arial" w:hAnsi="Arial" w:cs="Arial"/>
                <w:b/>
                <w:sz w:val="28"/>
                <w:szCs w:val="28"/>
              </w:rPr>
            </w:pPr>
            <w:r>
              <w:rPr>
                <w:rFonts w:ascii="Arial" w:hAnsi="Arial" w:cs="Arial"/>
                <w:b/>
                <w:sz w:val="28"/>
                <w:szCs w:val="28"/>
              </w:rPr>
              <w:t>C</w:t>
            </w:r>
            <w:r w:rsidRPr="00843665">
              <w:rPr>
                <w:rFonts w:ascii="Arial" w:hAnsi="Arial" w:cs="Arial"/>
                <w:b/>
                <w:sz w:val="28"/>
                <w:szCs w:val="28"/>
              </w:rPr>
              <w:t>2.4</w:t>
            </w:r>
          </w:p>
        </w:tc>
        <w:tc>
          <w:tcPr>
            <w:tcW w:w="2976" w:type="dxa"/>
          </w:tcPr>
          <w:p w14:paraId="3CCB589A" w14:textId="77777777" w:rsidR="00AF2820" w:rsidRPr="00190DB0" w:rsidRDefault="00AF2820" w:rsidP="00EF67AE">
            <w:pPr>
              <w:rPr>
                <w:rFonts w:ascii="Arial" w:hAnsi="Arial" w:cs="Arial"/>
                <w:sz w:val="14"/>
                <w:szCs w:val="14"/>
              </w:rPr>
            </w:pPr>
          </w:p>
          <w:p w14:paraId="3CCB589B" w14:textId="4F2F30A4" w:rsidR="00AF2820" w:rsidRDefault="00AF2820" w:rsidP="00EF67AE">
            <w:pPr>
              <w:rPr>
                <w:rFonts w:ascii="Arial" w:hAnsi="Arial" w:cs="Arial"/>
                <w:sz w:val="28"/>
                <w:szCs w:val="28"/>
              </w:rPr>
            </w:pPr>
            <w:r w:rsidRPr="00843665">
              <w:rPr>
                <w:rFonts w:ascii="Arial" w:hAnsi="Arial" w:cs="Arial"/>
                <w:sz w:val="28"/>
                <w:szCs w:val="28"/>
              </w:rPr>
              <w:t>Staff and volunteers have appropriate qualifications and skills for their current roles</w:t>
            </w:r>
            <w:r w:rsidR="002B176C">
              <w:rPr>
                <w:rFonts w:ascii="Arial" w:hAnsi="Arial" w:cs="Arial"/>
                <w:sz w:val="28"/>
                <w:szCs w:val="28"/>
              </w:rPr>
              <w:t xml:space="preserve"> </w:t>
            </w:r>
            <w:r w:rsidR="0026650D" w:rsidRPr="0026650D">
              <w:rPr>
                <w:rFonts w:ascii="Arial" w:hAnsi="Arial" w:cs="Arial"/>
                <w:sz w:val="28"/>
                <w:szCs w:val="28"/>
              </w:rPr>
              <w:t>and demonstrate an active commitment to reflective practice</w:t>
            </w:r>
            <w:r w:rsidR="0026650D">
              <w:rPr>
                <w:rFonts w:ascii="Arial" w:hAnsi="Arial" w:cs="Arial"/>
                <w:sz w:val="28"/>
                <w:szCs w:val="28"/>
              </w:rPr>
              <w:t>.</w:t>
            </w:r>
          </w:p>
          <w:p w14:paraId="3CCB589C" w14:textId="77777777" w:rsidR="00AF2820" w:rsidRDefault="00AF2820" w:rsidP="00EF67AE">
            <w:pPr>
              <w:rPr>
                <w:rFonts w:ascii="Arial" w:hAnsi="Arial" w:cs="Arial"/>
                <w:sz w:val="28"/>
                <w:szCs w:val="28"/>
              </w:rPr>
            </w:pPr>
          </w:p>
          <w:p w14:paraId="3CCB589D" w14:textId="77777777" w:rsidR="00AF2820" w:rsidRPr="00843665" w:rsidRDefault="00AF2820" w:rsidP="00EF67AE">
            <w:pPr>
              <w:rPr>
                <w:rFonts w:ascii="Arial" w:hAnsi="Arial" w:cs="Arial"/>
                <w:sz w:val="28"/>
                <w:szCs w:val="28"/>
              </w:rPr>
            </w:pPr>
          </w:p>
        </w:tc>
        <w:tc>
          <w:tcPr>
            <w:tcW w:w="3544" w:type="dxa"/>
          </w:tcPr>
          <w:p w14:paraId="3CCB589E" w14:textId="77777777" w:rsidR="00AF2820" w:rsidRPr="00190DB0" w:rsidRDefault="00AF2820" w:rsidP="00EF67AE">
            <w:pPr>
              <w:rPr>
                <w:rFonts w:ascii="Arial" w:hAnsi="Arial" w:cs="Arial"/>
                <w:sz w:val="14"/>
                <w:szCs w:val="14"/>
              </w:rPr>
            </w:pPr>
          </w:p>
          <w:p w14:paraId="3CCB589F" w14:textId="72D811DF" w:rsidR="00AF2820" w:rsidRDefault="00AF2820" w:rsidP="00EF67AE">
            <w:pPr>
              <w:rPr>
                <w:rFonts w:ascii="Arial" w:hAnsi="Arial" w:cs="Arial"/>
                <w:sz w:val="28"/>
                <w:szCs w:val="28"/>
              </w:rPr>
            </w:pPr>
            <w:r w:rsidRPr="00843665">
              <w:rPr>
                <w:rFonts w:ascii="Arial" w:hAnsi="Arial" w:cs="Arial"/>
                <w:sz w:val="28"/>
                <w:szCs w:val="28"/>
              </w:rPr>
              <w:t>Providers should ensure that staff and volunteers have appropriate qualifications an</w:t>
            </w:r>
            <w:r>
              <w:rPr>
                <w:rFonts w:ascii="Arial" w:hAnsi="Arial" w:cs="Arial"/>
                <w:sz w:val="28"/>
                <w:szCs w:val="28"/>
              </w:rPr>
              <w:t>d skills for their current role</w:t>
            </w:r>
            <w:r w:rsidR="00733C9A">
              <w:rPr>
                <w:rFonts w:ascii="Arial" w:hAnsi="Arial" w:cs="Arial"/>
                <w:sz w:val="28"/>
                <w:szCs w:val="28"/>
              </w:rPr>
              <w:t xml:space="preserve"> </w:t>
            </w:r>
            <w:r w:rsidR="00733C9A" w:rsidRPr="00733C9A">
              <w:rPr>
                <w:rFonts w:ascii="Arial" w:hAnsi="Arial" w:cs="Arial"/>
                <w:sz w:val="28"/>
                <w:szCs w:val="28"/>
              </w:rPr>
              <w:t xml:space="preserve">and engage in reflective practice. Reflective practice is where professionals reflect on their own actions, learn from their own </w:t>
            </w:r>
            <w:proofErr w:type="gramStart"/>
            <w:r w:rsidR="00733C9A" w:rsidRPr="00733C9A">
              <w:rPr>
                <w:rFonts w:ascii="Arial" w:hAnsi="Arial" w:cs="Arial"/>
                <w:sz w:val="28"/>
                <w:szCs w:val="28"/>
              </w:rPr>
              <w:t>experiences</w:t>
            </w:r>
            <w:proofErr w:type="gramEnd"/>
            <w:r w:rsidR="00733C9A" w:rsidRPr="00733C9A">
              <w:rPr>
                <w:rFonts w:ascii="Arial" w:hAnsi="Arial" w:cs="Arial"/>
                <w:sz w:val="28"/>
                <w:szCs w:val="28"/>
              </w:rPr>
              <w:t xml:space="preserve"> and consider if improvements are required and how to implement them.</w:t>
            </w:r>
          </w:p>
          <w:p w14:paraId="3CCB58A0" w14:textId="77777777" w:rsidR="00AF2820" w:rsidRDefault="00AF2820" w:rsidP="00EF67AE">
            <w:pPr>
              <w:rPr>
                <w:rFonts w:ascii="Arial" w:hAnsi="Arial" w:cs="Arial"/>
                <w:sz w:val="28"/>
                <w:szCs w:val="28"/>
              </w:rPr>
            </w:pPr>
          </w:p>
          <w:p w14:paraId="3CCB58A1" w14:textId="77777777" w:rsidR="00FA5FCC" w:rsidRDefault="004D1F97" w:rsidP="00FA5FCC">
            <w:pPr>
              <w:rPr>
                <w:rFonts w:ascii="Arial" w:hAnsi="Arial" w:cs="Arial"/>
                <w:sz w:val="28"/>
                <w:szCs w:val="28"/>
              </w:rPr>
            </w:pPr>
            <w:r>
              <w:rPr>
                <w:rFonts w:ascii="Arial" w:hAnsi="Arial" w:cs="Arial"/>
                <w:sz w:val="28"/>
                <w:szCs w:val="28"/>
              </w:rPr>
              <w:t xml:space="preserve">In </w:t>
            </w:r>
            <w:proofErr w:type="gramStart"/>
            <w:r>
              <w:rPr>
                <w:rFonts w:ascii="Arial" w:hAnsi="Arial" w:cs="Arial"/>
                <w:sz w:val="28"/>
                <w:szCs w:val="28"/>
              </w:rPr>
              <w:t>addition</w:t>
            </w:r>
            <w:proofErr w:type="gramEnd"/>
            <w:r>
              <w:rPr>
                <w:rFonts w:ascii="Arial" w:hAnsi="Arial" w:cs="Arial"/>
                <w:sz w:val="28"/>
                <w:szCs w:val="28"/>
              </w:rPr>
              <w:t xml:space="preserve"> p</w:t>
            </w:r>
            <w:r w:rsidR="00AF2820">
              <w:rPr>
                <w:rFonts w:ascii="Arial" w:hAnsi="Arial" w:cs="Arial"/>
                <w:sz w:val="28"/>
                <w:szCs w:val="28"/>
              </w:rPr>
              <w:t xml:space="preserve">roviders should ensure that relevant personnel </w:t>
            </w:r>
            <w:r w:rsidR="00AF2820" w:rsidRPr="006822A2">
              <w:rPr>
                <w:rFonts w:ascii="Arial" w:hAnsi="Arial" w:cs="Arial"/>
                <w:sz w:val="28"/>
                <w:szCs w:val="28"/>
              </w:rPr>
              <w:t xml:space="preserve">have access to appropriate continuous training and development </w:t>
            </w:r>
            <w:r w:rsidR="00AF2820">
              <w:rPr>
                <w:rFonts w:ascii="Arial" w:hAnsi="Arial" w:cs="Arial"/>
                <w:sz w:val="28"/>
                <w:szCs w:val="28"/>
              </w:rPr>
              <w:t xml:space="preserve">opportunities </w:t>
            </w:r>
            <w:r w:rsidR="00AF2820" w:rsidRPr="006822A2">
              <w:rPr>
                <w:rFonts w:ascii="Arial" w:hAnsi="Arial" w:cs="Arial"/>
                <w:sz w:val="28"/>
                <w:szCs w:val="28"/>
              </w:rPr>
              <w:t xml:space="preserve">and are facilitated to </w:t>
            </w:r>
            <w:r w:rsidR="00AF2820" w:rsidRPr="006822A2">
              <w:rPr>
                <w:rFonts w:ascii="Arial" w:hAnsi="Arial" w:cs="Arial"/>
                <w:sz w:val="28"/>
                <w:szCs w:val="28"/>
              </w:rPr>
              <w:lastRenderedPageBreak/>
              <w:t>attend</w:t>
            </w:r>
            <w:r w:rsidR="00AF2820">
              <w:rPr>
                <w:rFonts w:ascii="Arial" w:hAnsi="Arial" w:cs="Arial"/>
                <w:sz w:val="28"/>
                <w:szCs w:val="28"/>
              </w:rPr>
              <w:t>.  T</w:t>
            </w:r>
            <w:r w:rsidR="00AF2820" w:rsidRPr="00843665">
              <w:rPr>
                <w:rFonts w:ascii="Arial" w:hAnsi="Arial" w:cs="Arial"/>
                <w:sz w:val="28"/>
                <w:szCs w:val="28"/>
              </w:rPr>
              <w:t>his should include, but is not limited to</w:t>
            </w:r>
            <w:r w:rsidR="00AF2820">
              <w:rPr>
                <w:rFonts w:ascii="Arial" w:hAnsi="Arial" w:cs="Arial"/>
                <w:sz w:val="28"/>
                <w:szCs w:val="28"/>
              </w:rPr>
              <w:t>,</w:t>
            </w:r>
            <w:r w:rsidR="00AF2820" w:rsidRPr="00843665">
              <w:rPr>
                <w:rFonts w:ascii="Arial" w:hAnsi="Arial" w:cs="Arial"/>
                <w:sz w:val="28"/>
                <w:szCs w:val="28"/>
              </w:rPr>
              <w:t xml:space="preserve"> having received a level of mental &amp; emotional wellbeing and suicide prevention training appropriate to their role /</w:t>
            </w:r>
            <w:r w:rsidR="00AF2820">
              <w:rPr>
                <w:rFonts w:ascii="Arial" w:hAnsi="Arial" w:cs="Arial"/>
                <w:sz w:val="28"/>
                <w:szCs w:val="28"/>
              </w:rPr>
              <w:t xml:space="preserve"> function within 12 months of a contract being </w:t>
            </w:r>
            <w:r w:rsidR="00FA5FCC">
              <w:rPr>
                <w:rFonts w:ascii="Arial" w:hAnsi="Arial" w:cs="Arial"/>
                <w:sz w:val="28"/>
                <w:szCs w:val="28"/>
              </w:rPr>
              <w:t xml:space="preserve">awarded </w:t>
            </w:r>
            <w:proofErr w:type="gramStart"/>
            <w:r w:rsidR="00FA5FCC">
              <w:rPr>
                <w:rFonts w:ascii="Arial" w:hAnsi="Arial" w:cs="Arial"/>
                <w:sz w:val="28"/>
                <w:szCs w:val="28"/>
              </w:rPr>
              <w:t>e.g.</w:t>
            </w:r>
            <w:proofErr w:type="gramEnd"/>
            <w:r w:rsidR="00FA5FCC">
              <w:rPr>
                <w:rFonts w:ascii="Arial" w:hAnsi="Arial" w:cs="Arial"/>
                <w:sz w:val="28"/>
                <w:szCs w:val="28"/>
              </w:rPr>
              <w:t xml:space="preserve"> </w:t>
            </w:r>
            <w:proofErr w:type="spellStart"/>
            <w:r w:rsidR="00FA5FCC">
              <w:rPr>
                <w:rFonts w:ascii="Arial" w:hAnsi="Arial" w:cs="Arial"/>
                <w:sz w:val="28"/>
                <w:szCs w:val="28"/>
              </w:rPr>
              <w:t>safeTALK</w:t>
            </w:r>
            <w:proofErr w:type="spellEnd"/>
            <w:r w:rsidR="00FA5FCC">
              <w:rPr>
                <w:rFonts w:ascii="Arial" w:hAnsi="Arial" w:cs="Arial"/>
                <w:sz w:val="28"/>
                <w:szCs w:val="28"/>
              </w:rPr>
              <w:t>/ Mental Health First Aid / Applied Suicide Intervention Skills Training (ASIST).</w:t>
            </w:r>
          </w:p>
          <w:p w14:paraId="3CCB58A2" w14:textId="77777777" w:rsidR="00FA5FCC" w:rsidRDefault="00FA5FCC" w:rsidP="00FA5FCC">
            <w:pPr>
              <w:rPr>
                <w:rFonts w:ascii="Arial" w:hAnsi="Arial" w:cs="Arial"/>
                <w:sz w:val="28"/>
                <w:szCs w:val="28"/>
              </w:rPr>
            </w:pPr>
          </w:p>
          <w:p w14:paraId="3CCB58A3" w14:textId="77777777" w:rsidR="00AF2820" w:rsidRPr="00843665" w:rsidRDefault="00FA5FCC" w:rsidP="00FA5FCC">
            <w:pPr>
              <w:rPr>
                <w:rFonts w:ascii="Arial" w:hAnsi="Arial" w:cs="Arial"/>
                <w:b/>
                <w:i/>
                <w:sz w:val="28"/>
                <w:szCs w:val="28"/>
              </w:rPr>
            </w:pPr>
            <w:r w:rsidRPr="007913F2">
              <w:rPr>
                <w:rFonts w:ascii="Arial" w:hAnsi="Arial" w:cs="Arial"/>
                <w:b/>
                <w:sz w:val="28"/>
                <w:szCs w:val="28"/>
              </w:rPr>
              <w:t xml:space="preserve">Please </w:t>
            </w:r>
            <w:proofErr w:type="gramStart"/>
            <w:r w:rsidRPr="007913F2">
              <w:rPr>
                <w:rFonts w:ascii="Arial" w:hAnsi="Arial" w:cs="Arial"/>
                <w:b/>
                <w:sz w:val="28"/>
                <w:szCs w:val="28"/>
              </w:rPr>
              <w:t>note:</w:t>
            </w:r>
            <w:proofErr w:type="gramEnd"/>
            <w:r w:rsidRPr="007913F2">
              <w:rPr>
                <w:rFonts w:ascii="Arial" w:hAnsi="Arial" w:cs="Arial"/>
                <w:sz w:val="28"/>
                <w:szCs w:val="28"/>
              </w:rPr>
              <w:t xml:space="preserve"> previous attendance on specified courses is acceptable.</w:t>
            </w:r>
          </w:p>
        </w:tc>
        <w:tc>
          <w:tcPr>
            <w:tcW w:w="5954" w:type="dxa"/>
          </w:tcPr>
          <w:p w14:paraId="3CCB58A4" w14:textId="77777777" w:rsidR="00AF2820" w:rsidRPr="00190DB0" w:rsidRDefault="00AF2820" w:rsidP="00EF67AE">
            <w:pPr>
              <w:pStyle w:val="ListParagraph"/>
              <w:spacing w:after="0" w:line="240" w:lineRule="auto"/>
              <w:ind w:left="317"/>
              <w:rPr>
                <w:rFonts w:ascii="Arial" w:hAnsi="Arial" w:cs="Arial"/>
                <w:sz w:val="14"/>
                <w:szCs w:val="14"/>
              </w:rPr>
            </w:pPr>
          </w:p>
          <w:p w14:paraId="3CCB58A5" w14:textId="77777777" w:rsidR="00AF2820" w:rsidRPr="00B31BF7" w:rsidRDefault="00AF2820" w:rsidP="00EF67AE">
            <w:pPr>
              <w:pStyle w:val="ListParagraph"/>
              <w:numPr>
                <w:ilvl w:val="0"/>
                <w:numId w:val="9"/>
              </w:numPr>
              <w:spacing w:after="0" w:line="240" w:lineRule="auto"/>
              <w:ind w:left="317"/>
              <w:rPr>
                <w:rFonts w:ascii="Arial" w:hAnsi="Arial" w:cs="Arial"/>
                <w:sz w:val="28"/>
                <w:szCs w:val="28"/>
              </w:rPr>
            </w:pPr>
            <w:r w:rsidRPr="00B31BF7">
              <w:rPr>
                <w:rFonts w:ascii="Arial" w:hAnsi="Arial" w:cs="Arial"/>
                <w:sz w:val="28"/>
                <w:szCs w:val="28"/>
              </w:rPr>
              <w:t>Evidence of appropriately trained personnel</w:t>
            </w:r>
          </w:p>
          <w:p w14:paraId="3CCB58A6" w14:textId="77777777" w:rsidR="00AF2820" w:rsidRPr="00B31BF7" w:rsidRDefault="00AF2820" w:rsidP="00EF67AE">
            <w:pPr>
              <w:pStyle w:val="ListParagraph"/>
              <w:ind w:left="317"/>
              <w:rPr>
                <w:rFonts w:ascii="Arial" w:hAnsi="Arial" w:cs="Arial"/>
                <w:sz w:val="28"/>
                <w:szCs w:val="28"/>
              </w:rPr>
            </w:pPr>
          </w:p>
          <w:p w14:paraId="3CCB58A7" w14:textId="77777777" w:rsidR="00AF2820" w:rsidRDefault="00AF2820" w:rsidP="00EF67AE">
            <w:pPr>
              <w:pStyle w:val="ListParagraph"/>
              <w:numPr>
                <w:ilvl w:val="0"/>
                <w:numId w:val="9"/>
              </w:numPr>
              <w:spacing w:after="0" w:line="240" w:lineRule="auto"/>
              <w:ind w:left="317"/>
              <w:rPr>
                <w:rFonts w:ascii="Arial" w:hAnsi="Arial" w:cs="Arial"/>
                <w:sz w:val="28"/>
                <w:szCs w:val="28"/>
              </w:rPr>
            </w:pPr>
            <w:r w:rsidRPr="00B31BF7">
              <w:rPr>
                <w:rFonts w:ascii="Arial" w:hAnsi="Arial" w:cs="Arial"/>
                <w:sz w:val="28"/>
                <w:szCs w:val="28"/>
              </w:rPr>
              <w:t>Evidence of attendance and successful completion of relevant training.</w:t>
            </w:r>
          </w:p>
          <w:p w14:paraId="3CCB58A8" w14:textId="77777777" w:rsidR="00AF2820" w:rsidRDefault="00AF2820" w:rsidP="00EF67AE">
            <w:pPr>
              <w:pStyle w:val="ListParagraph"/>
              <w:rPr>
                <w:rFonts w:ascii="Arial" w:hAnsi="Arial" w:cs="Arial"/>
                <w:sz w:val="28"/>
                <w:szCs w:val="28"/>
              </w:rPr>
            </w:pPr>
          </w:p>
          <w:p w14:paraId="3CCB58A9" w14:textId="77777777" w:rsidR="00AF2820" w:rsidRDefault="00AF2820" w:rsidP="00EF67AE">
            <w:pPr>
              <w:pStyle w:val="ListParagraph"/>
              <w:numPr>
                <w:ilvl w:val="0"/>
                <w:numId w:val="9"/>
              </w:numPr>
              <w:spacing w:after="0" w:line="240" w:lineRule="auto"/>
              <w:ind w:left="317"/>
              <w:rPr>
                <w:rFonts w:ascii="Arial" w:hAnsi="Arial" w:cs="Arial"/>
                <w:sz w:val="28"/>
                <w:szCs w:val="28"/>
              </w:rPr>
            </w:pPr>
            <w:r>
              <w:rPr>
                <w:rFonts w:ascii="Arial" w:hAnsi="Arial" w:cs="Arial"/>
                <w:sz w:val="28"/>
                <w:szCs w:val="28"/>
              </w:rPr>
              <w:t>Personal development and training plans</w:t>
            </w:r>
          </w:p>
          <w:p w14:paraId="3CCB58AA" w14:textId="77777777" w:rsidR="00AF2820" w:rsidRDefault="00AF2820" w:rsidP="00EF67AE">
            <w:pPr>
              <w:pStyle w:val="ListParagraph"/>
              <w:rPr>
                <w:rFonts w:ascii="Arial" w:hAnsi="Arial" w:cs="Arial"/>
                <w:sz w:val="28"/>
                <w:szCs w:val="28"/>
              </w:rPr>
            </w:pPr>
          </w:p>
          <w:p w14:paraId="3CCB58AB" w14:textId="77777777" w:rsidR="00AF2820" w:rsidRDefault="00AF2820" w:rsidP="00EF67AE">
            <w:pPr>
              <w:pStyle w:val="ListParagraph"/>
              <w:numPr>
                <w:ilvl w:val="0"/>
                <w:numId w:val="9"/>
              </w:numPr>
              <w:spacing w:after="0" w:line="240" w:lineRule="auto"/>
              <w:ind w:left="317"/>
              <w:rPr>
                <w:rFonts w:ascii="Arial" w:hAnsi="Arial" w:cs="Arial"/>
                <w:sz w:val="28"/>
                <w:szCs w:val="28"/>
              </w:rPr>
            </w:pPr>
            <w:r w:rsidRPr="00022300">
              <w:rPr>
                <w:rFonts w:ascii="Arial" w:hAnsi="Arial" w:cs="Arial"/>
                <w:sz w:val="28"/>
                <w:szCs w:val="28"/>
              </w:rPr>
              <w:t>Evidence of peer observation / shadowing</w:t>
            </w:r>
          </w:p>
          <w:p w14:paraId="3CCB58AC" w14:textId="77777777" w:rsidR="00AF2820" w:rsidRDefault="00AF2820" w:rsidP="00EF67AE">
            <w:pPr>
              <w:pStyle w:val="ListParagraph"/>
              <w:rPr>
                <w:rFonts w:ascii="Arial" w:hAnsi="Arial" w:cs="Arial"/>
                <w:sz w:val="28"/>
                <w:szCs w:val="28"/>
              </w:rPr>
            </w:pPr>
          </w:p>
          <w:p w14:paraId="3CCB58AD" w14:textId="77777777" w:rsidR="00AF2820" w:rsidRDefault="00AF2820" w:rsidP="00EF67AE">
            <w:pPr>
              <w:pStyle w:val="ListParagraph"/>
              <w:numPr>
                <w:ilvl w:val="0"/>
                <w:numId w:val="9"/>
              </w:numPr>
              <w:spacing w:after="0" w:line="240" w:lineRule="auto"/>
              <w:ind w:left="317"/>
              <w:rPr>
                <w:rFonts w:ascii="Arial" w:hAnsi="Arial" w:cs="Arial"/>
                <w:sz w:val="28"/>
                <w:szCs w:val="28"/>
              </w:rPr>
            </w:pPr>
            <w:r>
              <w:rPr>
                <w:rFonts w:ascii="Arial" w:hAnsi="Arial" w:cs="Arial"/>
                <w:sz w:val="28"/>
                <w:szCs w:val="28"/>
              </w:rPr>
              <w:t xml:space="preserve">Relevant personnel </w:t>
            </w:r>
            <w:proofErr w:type="gramStart"/>
            <w:r>
              <w:rPr>
                <w:rFonts w:ascii="Arial" w:hAnsi="Arial" w:cs="Arial"/>
                <w:sz w:val="28"/>
                <w:szCs w:val="28"/>
              </w:rPr>
              <w:t>are able to</w:t>
            </w:r>
            <w:proofErr w:type="gramEnd"/>
            <w:r>
              <w:rPr>
                <w:rFonts w:ascii="Arial" w:hAnsi="Arial" w:cs="Arial"/>
                <w:sz w:val="28"/>
                <w:szCs w:val="28"/>
              </w:rPr>
              <w:t xml:space="preserve"> describe how they are supported to continually develop their skills.</w:t>
            </w:r>
          </w:p>
          <w:p w14:paraId="3CCB58AE" w14:textId="77777777" w:rsidR="00AF2820" w:rsidRPr="00022300" w:rsidRDefault="00AF2820" w:rsidP="00EF67AE">
            <w:pPr>
              <w:pStyle w:val="ListParagraph"/>
              <w:ind w:left="317"/>
              <w:rPr>
                <w:rFonts w:ascii="Arial" w:hAnsi="Arial" w:cs="Arial"/>
                <w:sz w:val="28"/>
                <w:szCs w:val="28"/>
              </w:rPr>
            </w:pPr>
          </w:p>
          <w:p w14:paraId="3CCB58AF" w14:textId="77777777" w:rsidR="00AF2820" w:rsidRDefault="00AF2820" w:rsidP="00EF67AE">
            <w:pPr>
              <w:pStyle w:val="ListParagraph"/>
              <w:numPr>
                <w:ilvl w:val="0"/>
                <w:numId w:val="9"/>
              </w:numPr>
              <w:spacing w:after="0" w:line="240" w:lineRule="auto"/>
              <w:ind w:left="317"/>
              <w:rPr>
                <w:rFonts w:ascii="Arial" w:hAnsi="Arial" w:cs="Arial"/>
                <w:sz w:val="28"/>
                <w:szCs w:val="28"/>
              </w:rPr>
            </w:pPr>
            <w:r>
              <w:rPr>
                <w:rFonts w:ascii="Arial" w:hAnsi="Arial" w:cs="Arial"/>
                <w:sz w:val="28"/>
                <w:szCs w:val="28"/>
              </w:rPr>
              <w:t>Relevant personnel can describe how they are involved in the process of identifying their needs and appropriate learning and development opportunities.</w:t>
            </w:r>
          </w:p>
          <w:p w14:paraId="3CCB58B0" w14:textId="77777777" w:rsidR="00FA5FCC" w:rsidRPr="00FA5FCC" w:rsidRDefault="00FA5FCC" w:rsidP="00FA5FCC">
            <w:pPr>
              <w:pStyle w:val="ListParagraph"/>
              <w:rPr>
                <w:rFonts w:ascii="Arial" w:hAnsi="Arial" w:cs="Arial"/>
                <w:sz w:val="28"/>
                <w:szCs w:val="28"/>
              </w:rPr>
            </w:pPr>
          </w:p>
          <w:p w14:paraId="3CCB58B1" w14:textId="03BCCD06" w:rsidR="00FA5FCC" w:rsidRPr="00843665" w:rsidRDefault="00FA5FCC" w:rsidP="00EF67AE">
            <w:pPr>
              <w:pStyle w:val="ListParagraph"/>
              <w:numPr>
                <w:ilvl w:val="0"/>
                <w:numId w:val="9"/>
              </w:numPr>
              <w:spacing w:after="0" w:line="240" w:lineRule="auto"/>
              <w:ind w:left="317"/>
              <w:rPr>
                <w:rFonts w:ascii="Arial" w:hAnsi="Arial" w:cs="Arial"/>
                <w:sz w:val="28"/>
                <w:szCs w:val="28"/>
              </w:rPr>
            </w:pPr>
            <w:r>
              <w:rPr>
                <w:rFonts w:ascii="Arial" w:hAnsi="Arial" w:cs="Arial"/>
                <w:sz w:val="28"/>
                <w:szCs w:val="28"/>
              </w:rPr>
              <w:t>Evidence that training and development plans are informed by personal / performance development reviews</w:t>
            </w:r>
            <w:r w:rsidR="00042E3E">
              <w:rPr>
                <w:rFonts w:ascii="Arial" w:hAnsi="Arial" w:cs="Arial"/>
                <w:sz w:val="28"/>
                <w:szCs w:val="28"/>
              </w:rPr>
              <w:t xml:space="preserve"> </w:t>
            </w:r>
            <w:r w:rsidR="00042E3E" w:rsidRPr="00042E3E">
              <w:rPr>
                <w:rFonts w:ascii="Arial" w:hAnsi="Arial" w:cs="Arial"/>
                <w:sz w:val="28"/>
                <w:szCs w:val="28"/>
              </w:rPr>
              <w:t>and reflective practice.</w:t>
            </w:r>
          </w:p>
        </w:tc>
        <w:tc>
          <w:tcPr>
            <w:tcW w:w="1984" w:type="dxa"/>
          </w:tcPr>
          <w:p w14:paraId="3CCB58B2" w14:textId="77777777" w:rsidR="00AF2820" w:rsidRPr="00190DB0" w:rsidRDefault="00AF2820" w:rsidP="00EF67AE">
            <w:pPr>
              <w:rPr>
                <w:rFonts w:ascii="Arial" w:hAnsi="Arial" w:cs="Arial"/>
                <w:bCs/>
                <w:sz w:val="14"/>
                <w:szCs w:val="14"/>
              </w:rPr>
            </w:pPr>
          </w:p>
          <w:p w14:paraId="3CCB58B3" w14:textId="77777777" w:rsidR="00AF2820" w:rsidRPr="00D70A33" w:rsidRDefault="00AF2820" w:rsidP="00EF67AE">
            <w:pPr>
              <w:rPr>
                <w:rFonts w:ascii="Arial" w:hAnsi="Arial" w:cs="Arial"/>
                <w:bCs/>
                <w:sz w:val="28"/>
                <w:szCs w:val="28"/>
              </w:rPr>
            </w:pPr>
            <w:r w:rsidRPr="00D70A33">
              <w:rPr>
                <w:rFonts w:ascii="Arial" w:hAnsi="Arial" w:cs="Arial"/>
                <w:bCs/>
                <w:sz w:val="28"/>
                <w:szCs w:val="28"/>
              </w:rPr>
              <w:t>C2.1</w:t>
            </w:r>
          </w:p>
          <w:p w14:paraId="3CCB58B4" w14:textId="77777777" w:rsidR="00AF2820" w:rsidRPr="00D70A33" w:rsidRDefault="00AF2820" w:rsidP="00EF67AE">
            <w:pPr>
              <w:rPr>
                <w:rFonts w:ascii="Arial" w:hAnsi="Arial" w:cs="Arial"/>
                <w:bCs/>
                <w:sz w:val="28"/>
                <w:szCs w:val="28"/>
              </w:rPr>
            </w:pPr>
          </w:p>
          <w:p w14:paraId="3CCB58B5" w14:textId="77777777" w:rsidR="00AF2820" w:rsidRPr="00D70A33" w:rsidRDefault="00AF2820" w:rsidP="00EF67AE">
            <w:pPr>
              <w:rPr>
                <w:rFonts w:ascii="Arial" w:hAnsi="Arial" w:cs="Arial"/>
                <w:bCs/>
                <w:sz w:val="28"/>
                <w:szCs w:val="28"/>
              </w:rPr>
            </w:pPr>
            <w:r w:rsidRPr="00D70A33">
              <w:rPr>
                <w:rFonts w:ascii="Arial" w:hAnsi="Arial" w:cs="Arial"/>
                <w:bCs/>
                <w:sz w:val="28"/>
                <w:szCs w:val="28"/>
              </w:rPr>
              <w:t>C2.3</w:t>
            </w:r>
          </w:p>
          <w:p w14:paraId="3CCB58B6" w14:textId="77777777" w:rsidR="00AF2820" w:rsidRPr="00D70A33" w:rsidRDefault="00AF2820" w:rsidP="00EF67AE">
            <w:pPr>
              <w:rPr>
                <w:rFonts w:ascii="Arial" w:hAnsi="Arial" w:cs="Arial"/>
                <w:bCs/>
                <w:sz w:val="28"/>
                <w:szCs w:val="28"/>
              </w:rPr>
            </w:pPr>
          </w:p>
          <w:p w14:paraId="3CCB58B7" w14:textId="77777777" w:rsidR="00AF2820" w:rsidRPr="00843665" w:rsidRDefault="00AF2820" w:rsidP="00EF67AE">
            <w:pPr>
              <w:rPr>
                <w:rFonts w:ascii="Arial" w:hAnsi="Arial" w:cs="Arial"/>
                <w:sz w:val="28"/>
                <w:szCs w:val="28"/>
              </w:rPr>
            </w:pPr>
            <w:r w:rsidRPr="00D70A33">
              <w:rPr>
                <w:rFonts w:ascii="Arial" w:hAnsi="Arial" w:cs="Arial"/>
                <w:bCs/>
                <w:sz w:val="28"/>
                <w:szCs w:val="28"/>
              </w:rPr>
              <w:t>C3.7</w:t>
            </w:r>
          </w:p>
        </w:tc>
      </w:tr>
    </w:tbl>
    <w:p w14:paraId="3CCB58B9" w14:textId="77777777" w:rsidR="00AF2820" w:rsidRDefault="00AF2820" w:rsidP="00EF67AE">
      <w:pPr>
        <w:spacing w:after="160" w:line="259" w:lineRule="auto"/>
        <w:rPr>
          <w:rFonts w:ascii="Arial" w:hAnsi="Arial" w:cs="Arial"/>
          <w:b/>
          <w:sz w:val="28"/>
          <w:szCs w:val="28"/>
        </w:rPr>
      </w:pPr>
    </w:p>
    <w:p w14:paraId="3CCB58BA" w14:textId="77777777" w:rsidR="00AF2820" w:rsidRDefault="00AF2820" w:rsidP="00AF2820">
      <w:pPr>
        <w:jc w:val="center"/>
        <w:rPr>
          <w:rFonts w:ascii="Arial" w:hAnsi="Arial" w:cs="Arial"/>
          <w:b/>
          <w:sz w:val="28"/>
          <w:szCs w:val="28"/>
        </w:rPr>
        <w:sectPr w:rsidR="00AF2820" w:rsidSect="00940F9E">
          <w:headerReference w:type="even" r:id="rId15"/>
          <w:headerReference w:type="default" r:id="rId16"/>
          <w:footerReference w:type="even" r:id="rId17"/>
          <w:headerReference w:type="first" r:id="rId18"/>
          <w:footerReference w:type="first" r:id="rId19"/>
          <w:pgSz w:w="16838" w:h="11906" w:orient="landscape"/>
          <w:pgMar w:top="1440" w:right="1440" w:bottom="709" w:left="1440" w:header="708" w:footer="708" w:gutter="0"/>
          <w:pgNumType w:start="6"/>
          <w:cols w:space="708"/>
          <w:docGrid w:linePitch="360"/>
        </w:sectPr>
      </w:pPr>
    </w:p>
    <w:tbl>
      <w:tblPr>
        <w:tblStyle w:val="TableGrid"/>
        <w:tblW w:w="15593" w:type="dxa"/>
        <w:tblInd w:w="-714" w:type="dxa"/>
        <w:tblLayout w:type="fixed"/>
        <w:tblLook w:val="04A0" w:firstRow="1" w:lastRow="0" w:firstColumn="1" w:lastColumn="0" w:noHBand="0" w:noVBand="1"/>
      </w:tblPr>
      <w:tblGrid>
        <w:gridCol w:w="1134"/>
        <w:gridCol w:w="2977"/>
        <w:gridCol w:w="3544"/>
        <w:gridCol w:w="6095"/>
        <w:gridCol w:w="1843"/>
      </w:tblGrid>
      <w:tr w:rsidR="00AF2820" w:rsidRPr="00843665" w14:paraId="3CCB58BF" w14:textId="77777777" w:rsidTr="00AF2820">
        <w:trPr>
          <w:tblHeader/>
        </w:trPr>
        <w:tc>
          <w:tcPr>
            <w:tcW w:w="4111" w:type="dxa"/>
            <w:gridSpan w:val="2"/>
            <w:shd w:val="clear" w:color="auto" w:fill="44546A" w:themeFill="text2"/>
          </w:tcPr>
          <w:p w14:paraId="3CCB58BB" w14:textId="77777777" w:rsidR="00AF2820" w:rsidRPr="00FF5BD5" w:rsidRDefault="00AF2820" w:rsidP="00AF2820">
            <w:pPr>
              <w:jc w:val="center"/>
              <w:rPr>
                <w:rFonts w:ascii="Arial" w:hAnsi="Arial" w:cs="Arial"/>
                <w:b/>
                <w:color w:val="FFFFFF" w:themeColor="background1"/>
                <w:sz w:val="28"/>
                <w:szCs w:val="28"/>
              </w:rPr>
            </w:pPr>
            <w:r w:rsidRPr="00FF5BD5">
              <w:rPr>
                <w:rFonts w:ascii="Arial" w:hAnsi="Arial" w:cs="Arial"/>
                <w:b/>
                <w:color w:val="FFFFFF" w:themeColor="background1"/>
                <w:sz w:val="28"/>
                <w:szCs w:val="28"/>
              </w:rPr>
              <w:lastRenderedPageBreak/>
              <w:t>Standard</w:t>
            </w:r>
          </w:p>
        </w:tc>
        <w:tc>
          <w:tcPr>
            <w:tcW w:w="3544" w:type="dxa"/>
            <w:shd w:val="clear" w:color="auto" w:fill="44546A" w:themeFill="text2"/>
          </w:tcPr>
          <w:p w14:paraId="3CCB58BC" w14:textId="77777777" w:rsidR="00AF2820" w:rsidRPr="00FF5BD5" w:rsidRDefault="00AF2820" w:rsidP="00AF2820">
            <w:pPr>
              <w:jc w:val="center"/>
              <w:rPr>
                <w:rFonts w:ascii="Arial" w:hAnsi="Arial" w:cs="Arial"/>
                <w:b/>
                <w:color w:val="FFFFFF" w:themeColor="background1"/>
                <w:sz w:val="28"/>
                <w:szCs w:val="28"/>
              </w:rPr>
            </w:pPr>
            <w:r w:rsidRPr="00FF5BD5">
              <w:rPr>
                <w:rFonts w:ascii="Arial" w:hAnsi="Arial" w:cs="Arial"/>
                <w:b/>
                <w:color w:val="FFFFFF" w:themeColor="background1"/>
                <w:sz w:val="28"/>
                <w:szCs w:val="28"/>
              </w:rPr>
              <w:t>What this means</w:t>
            </w:r>
            <w:r>
              <w:rPr>
                <w:rFonts w:ascii="Arial" w:hAnsi="Arial" w:cs="Arial"/>
                <w:b/>
                <w:color w:val="FFFFFF" w:themeColor="background1"/>
                <w:sz w:val="28"/>
                <w:szCs w:val="28"/>
              </w:rPr>
              <w:t>?</w:t>
            </w:r>
          </w:p>
        </w:tc>
        <w:tc>
          <w:tcPr>
            <w:tcW w:w="6095" w:type="dxa"/>
            <w:shd w:val="clear" w:color="auto" w:fill="44546A" w:themeFill="text2"/>
          </w:tcPr>
          <w:p w14:paraId="3CCB58BD" w14:textId="77777777" w:rsidR="00AF2820" w:rsidRPr="00FF5BD5" w:rsidRDefault="00AF2820" w:rsidP="00AF2820">
            <w:pPr>
              <w:jc w:val="center"/>
              <w:rPr>
                <w:rFonts w:ascii="Arial" w:hAnsi="Arial" w:cs="Arial"/>
                <w:b/>
                <w:color w:val="FFFFFF" w:themeColor="background1"/>
                <w:sz w:val="28"/>
                <w:szCs w:val="28"/>
              </w:rPr>
            </w:pPr>
            <w:r w:rsidRPr="00FF5BD5">
              <w:rPr>
                <w:rFonts w:ascii="Arial" w:hAnsi="Arial" w:cs="Arial"/>
                <w:b/>
                <w:color w:val="FFFFFF" w:themeColor="background1"/>
                <w:sz w:val="28"/>
                <w:szCs w:val="28"/>
              </w:rPr>
              <w:t>What this might mean in practice</w:t>
            </w:r>
            <w:r>
              <w:rPr>
                <w:rFonts w:ascii="Arial" w:hAnsi="Arial" w:cs="Arial"/>
                <w:b/>
                <w:color w:val="FFFFFF" w:themeColor="background1"/>
                <w:sz w:val="28"/>
                <w:szCs w:val="28"/>
              </w:rPr>
              <w:t>?</w:t>
            </w:r>
          </w:p>
        </w:tc>
        <w:tc>
          <w:tcPr>
            <w:tcW w:w="1843" w:type="dxa"/>
            <w:shd w:val="clear" w:color="auto" w:fill="44546A" w:themeFill="text2"/>
          </w:tcPr>
          <w:p w14:paraId="3CCB58BE" w14:textId="77777777" w:rsidR="00AF2820" w:rsidRPr="00FF5BD5" w:rsidRDefault="00AF2820" w:rsidP="00AF2820">
            <w:pPr>
              <w:jc w:val="center"/>
              <w:rPr>
                <w:rFonts w:ascii="Arial" w:hAnsi="Arial" w:cs="Arial"/>
                <w:b/>
                <w:color w:val="FFFFFF" w:themeColor="background1"/>
                <w:sz w:val="28"/>
                <w:szCs w:val="28"/>
              </w:rPr>
            </w:pPr>
            <w:r w:rsidRPr="00FF5BD5">
              <w:rPr>
                <w:rFonts w:ascii="Arial" w:hAnsi="Arial" w:cs="Arial"/>
                <w:b/>
                <w:color w:val="FFFFFF" w:themeColor="background1"/>
                <w:sz w:val="28"/>
                <w:szCs w:val="28"/>
              </w:rPr>
              <w:t>Linked standards</w:t>
            </w:r>
          </w:p>
        </w:tc>
      </w:tr>
      <w:tr w:rsidR="00AF2820" w:rsidRPr="00E91B72" w14:paraId="3CCB58C1" w14:textId="77777777" w:rsidTr="00AF2820">
        <w:trPr>
          <w:tblHeader/>
        </w:trPr>
        <w:tc>
          <w:tcPr>
            <w:tcW w:w="15593" w:type="dxa"/>
            <w:gridSpan w:val="5"/>
            <w:shd w:val="clear" w:color="auto" w:fill="44546A" w:themeFill="text2"/>
          </w:tcPr>
          <w:p w14:paraId="3CCB58C0" w14:textId="77777777" w:rsidR="00AF2820" w:rsidRPr="00FF5BD5" w:rsidRDefault="00AF2820" w:rsidP="00AF2820">
            <w:pPr>
              <w:rPr>
                <w:rFonts w:ascii="Arial" w:hAnsi="Arial" w:cs="Arial"/>
                <w:b/>
                <w:color w:val="FFFFFF" w:themeColor="background1"/>
                <w:sz w:val="36"/>
                <w:szCs w:val="36"/>
              </w:rPr>
            </w:pPr>
            <w:r>
              <w:rPr>
                <w:rFonts w:ascii="Arial" w:hAnsi="Arial" w:cs="Arial"/>
                <w:b/>
                <w:color w:val="FFFFFF" w:themeColor="background1"/>
                <w:sz w:val="36"/>
                <w:szCs w:val="36"/>
              </w:rPr>
              <w:t>Criteria 3</w:t>
            </w:r>
            <w:r>
              <w:rPr>
                <w:rFonts w:ascii="Arial" w:hAnsi="Arial" w:cs="Arial"/>
                <w:b/>
                <w:color w:val="FFFFFF" w:themeColor="background1"/>
                <w:sz w:val="36"/>
                <w:szCs w:val="36"/>
              </w:rPr>
              <w:tab/>
            </w:r>
            <w:r>
              <w:rPr>
                <w:rFonts w:ascii="Arial" w:hAnsi="Arial" w:cs="Arial"/>
                <w:b/>
                <w:color w:val="FFFFFF" w:themeColor="background1"/>
                <w:sz w:val="36"/>
                <w:szCs w:val="36"/>
              </w:rPr>
              <w:tab/>
            </w:r>
            <w:r w:rsidRPr="00FF5BD5">
              <w:rPr>
                <w:rFonts w:ascii="Arial" w:hAnsi="Arial" w:cs="Arial"/>
                <w:b/>
                <w:color w:val="FFFFFF" w:themeColor="background1"/>
                <w:sz w:val="36"/>
                <w:szCs w:val="36"/>
              </w:rPr>
              <w:t>Organisational Practice and Service Delivery</w:t>
            </w:r>
          </w:p>
        </w:tc>
      </w:tr>
      <w:tr w:rsidR="00AF2820" w:rsidRPr="00843665" w14:paraId="3CCB58EE" w14:textId="77777777" w:rsidTr="00AF2820">
        <w:tc>
          <w:tcPr>
            <w:tcW w:w="1134" w:type="dxa"/>
          </w:tcPr>
          <w:p w14:paraId="3CCB58C2" w14:textId="77777777" w:rsidR="00AF2820" w:rsidRPr="00687559" w:rsidRDefault="00AF2820" w:rsidP="00AF2820">
            <w:pPr>
              <w:rPr>
                <w:rFonts w:ascii="Arial" w:hAnsi="Arial" w:cs="Arial"/>
                <w:b/>
                <w:sz w:val="14"/>
                <w:szCs w:val="14"/>
              </w:rPr>
            </w:pPr>
          </w:p>
          <w:p w14:paraId="3CCB58C3" w14:textId="77777777" w:rsidR="00AF2820" w:rsidRPr="00843665" w:rsidRDefault="00AF2820" w:rsidP="00AF2820">
            <w:pPr>
              <w:rPr>
                <w:rFonts w:ascii="Arial" w:hAnsi="Arial" w:cs="Arial"/>
                <w:b/>
                <w:sz w:val="28"/>
                <w:szCs w:val="28"/>
              </w:rPr>
            </w:pPr>
            <w:r w:rsidRPr="00843665">
              <w:rPr>
                <w:rFonts w:ascii="Arial" w:hAnsi="Arial" w:cs="Arial"/>
                <w:b/>
                <w:sz w:val="28"/>
                <w:szCs w:val="28"/>
              </w:rPr>
              <w:t>C3.1</w:t>
            </w:r>
          </w:p>
        </w:tc>
        <w:tc>
          <w:tcPr>
            <w:tcW w:w="2977" w:type="dxa"/>
          </w:tcPr>
          <w:p w14:paraId="3CCB58C4" w14:textId="77777777" w:rsidR="00AF2820" w:rsidRPr="00687559" w:rsidRDefault="00AF2820" w:rsidP="00AF2820">
            <w:pPr>
              <w:rPr>
                <w:rFonts w:ascii="Arial" w:hAnsi="Arial" w:cs="Arial"/>
                <w:sz w:val="14"/>
                <w:szCs w:val="14"/>
              </w:rPr>
            </w:pPr>
          </w:p>
          <w:p w14:paraId="3CCB58C5" w14:textId="77777777" w:rsidR="00AF2820" w:rsidRPr="00880779" w:rsidRDefault="00AF2820" w:rsidP="00AF2820">
            <w:pPr>
              <w:rPr>
                <w:rFonts w:ascii="Arial" w:hAnsi="Arial" w:cs="Arial"/>
                <w:sz w:val="28"/>
                <w:szCs w:val="28"/>
              </w:rPr>
            </w:pPr>
            <w:r>
              <w:rPr>
                <w:rFonts w:ascii="Arial" w:hAnsi="Arial" w:cs="Arial"/>
                <w:sz w:val="28"/>
                <w:szCs w:val="28"/>
              </w:rPr>
              <w:t xml:space="preserve">Equality and diversity </w:t>
            </w:r>
            <w:proofErr w:type="gramStart"/>
            <w:r>
              <w:rPr>
                <w:rFonts w:ascii="Arial" w:hAnsi="Arial" w:cs="Arial"/>
                <w:sz w:val="28"/>
                <w:szCs w:val="28"/>
              </w:rPr>
              <w:t>is</w:t>
            </w:r>
            <w:proofErr w:type="gramEnd"/>
            <w:r>
              <w:rPr>
                <w:rFonts w:ascii="Arial" w:hAnsi="Arial" w:cs="Arial"/>
                <w:sz w:val="28"/>
                <w:szCs w:val="28"/>
              </w:rPr>
              <w:t xml:space="preserve"> actively promoted. </w:t>
            </w:r>
          </w:p>
          <w:p w14:paraId="3CCB58C6" w14:textId="77777777" w:rsidR="00AF2820" w:rsidRPr="00843665" w:rsidRDefault="00AF2820" w:rsidP="00AF2820">
            <w:pPr>
              <w:rPr>
                <w:rFonts w:ascii="Arial" w:hAnsi="Arial" w:cs="Arial"/>
                <w:sz w:val="28"/>
                <w:szCs w:val="28"/>
              </w:rPr>
            </w:pPr>
          </w:p>
        </w:tc>
        <w:tc>
          <w:tcPr>
            <w:tcW w:w="3544" w:type="dxa"/>
          </w:tcPr>
          <w:p w14:paraId="3CCB58C7" w14:textId="77777777" w:rsidR="00AF2820" w:rsidRPr="00687559" w:rsidRDefault="00AF2820" w:rsidP="00AF2820">
            <w:pPr>
              <w:rPr>
                <w:rFonts w:ascii="Arial" w:hAnsi="Arial" w:cs="Arial"/>
                <w:sz w:val="14"/>
                <w:szCs w:val="14"/>
              </w:rPr>
            </w:pPr>
          </w:p>
          <w:p w14:paraId="3CCB58C8" w14:textId="77777777" w:rsidR="00AF2820" w:rsidRDefault="00AF2820" w:rsidP="00AF2820">
            <w:pPr>
              <w:rPr>
                <w:rFonts w:ascii="Arial" w:hAnsi="Arial" w:cs="Arial"/>
                <w:sz w:val="28"/>
                <w:szCs w:val="28"/>
              </w:rPr>
            </w:pPr>
            <w:r>
              <w:rPr>
                <w:rFonts w:ascii="Arial" w:hAnsi="Arial" w:cs="Arial"/>
                <w:sz w:val="28"/>
                <w:szCs w:val="28"/>
              </w:rPr>
              <w:t>The organisation is</w:t>
            </w:r>
            <w:r w:rsidRPr="002066EC">
              <w:rPr>
                <w:rFonts w:ascii="Arial" w:hAnsi="Arial" w:cs="Arial"/>
                <w:sz w:val="28"/>
                <w:szCs w:val="28"/>
              </w:rPr>
              <w:t xml:space="preserve"> fully committed to fair and equal treatment of everyone who </w:t>
            </w:r>
            <w:proofErr w:type="gramStart"/>
            <w:r w:rsidRPr="002066EC">
              <w:rPr>
                <w:rFonts w:ascii="Arial" w:hAnsi="Arial" w:cs="Arial"/>
                <w:sz w:val="28"/>
                <w:szCs w:val="28"/>
              </w:rPr>
              <w:t>comes into contact with</w:t>
            </w:r>
            <w:proofErr w:type="gramEnd"/>
            <w:r w:rsidRPr="002066EC">
              <w:rPr>
                <w:rFonts w:ascii="Arial" w:hAnsi="Arial" w:cs="Arial"/>
                <w:sz w:val="28"/>
                <w:szCs w:val="28"/>
              </w:rPr>
              <w:t xml:space="preserve"> their </w:t>
            </w:r>
            <w:r>
              <w:rPr>
                <w:rFonts w:ascii="Arial" w:hAnsi="Arial" w:cs="Arial"/>
                <w:sz w:val="28"/>
                <w:szCs w:val="28"/>
              </w:rPr>
              <w:t xml:space="preserve">representatives and / or services and of those employed by the organisation. </w:t>
            </w:r>
          </w:p>
          <w:p w14:paraId="3CCB58C9" w14:textId="77777777" w:rsidR="00AF2820" w:rsidRDefault="00AF2820" w:rsidP="00AF2820">
            <w:pPr>
              <w:rPr>
                <w:rFonts w:ascii="Arial" w:hAnsi="Arial" w:cs="Arial"/>
                <w:sz w:val="28"/>
                <w:szCs w:val="28"/>
              </w:rPr>
            </w:pPr>
          </w:p>
          <w:p w14:paraId="3CCB58CA" w14:textId="77777777" w:rsidR="00AF2820" w:rsidRDefault="00AF2820" w:rsidP="00AF2820">
            <w:pPr>
              <w:rPr>
                <w:rFonts w:ascii="Arial" w:hAnsi="Arial" w:cs="Arial"/>
                <w:sz w:val="28"/>
                <w:szCs w:val="28"/>
              </w:rPr>
            </w:pPr>
            <w:r>
              <w:rPr>
                <w:rFonts w:ascii="Arial" w:hAnsi="Arial" w:cs="Arial"/>
                <w:sz w:val="28"/>
                <w:szCs w:val="28"/>
              </w:rPr>
              <w:t>Services provided are in line with Human Rights Act 1998 and Section 75 of the Northern Ireland Order (1998).</w:t>
            </w:r>
          </w:p>
          <w:p w14:paraId="3CCB58CB" w14:textId="77777777" w:rsidR="00AF2820" w:rsidRPr="002066EC" w:rsidRDefault="00AF2820" w:rsidP="00AF2820">
            <w:pPr>
              <w:rPr>
                <w:rFonts w:ascii="Arial" w:hAnsi="Arial" w:cs="Arial"/>
                <w:sz w:val="28"/>
                <w:szCs w:val="28"/>
              </w:rPr>
            </w:pPr>
          </w:p>
          <w:p w14:paraId="3CCB58CC" w14:textId="77777777" w:rsidR="00AF2820" w:rsidRPr="00A310BD" w:rsidRDefault="00AF2820" w:rsidP="00AF2820">
            <w:pPr>
              <w:pStyle w:val="ListParagraph"/>
              <w:ind w:left="1440"/>
              <w:rPr>
                <w:rFonts w:ascii="Arial" w:hAnsi="Arial" w:cs="Arial"/>
                <w:sz w:val="28"/>
                <w:szCs w:val="28"/>
              </w:rPr>
            </w:pPr>
          </w:p>
          <w:p w14:paraId="3CCB58CD" w14:textId="77777777" w:rsidR="00AF2820" w:rsidRPr="00843665" w:rsidRDefault="00AF2820" w:rsidP="00AF2820">
            <w:pPr>
              <w:rPr>
                <w:rFonts w:ascii="Arial" w:hAnsi="Arial" w:cs="Arial"/>
                <w:b/>
                <w:i/>
                <w:sz w:val="28"/>
                <w:szCs w:val="28"/>
              </w:rPr>
            </w:pPr>
          </w:p>
        </w:tc>
        <w:tc>
          <w:tcPr>
            <w:tcW w:w="6095" w:type="dxa"/>
          </w:tcPr>
          <w:p w14:paraId="3CCB58CE" w14:textId="77777777" w:rsidR="00AF2820" w:rsidRPr="00687559" w:rsidRDefault="00AF2820" w:rsidP="00AF2820">
            <w:pPr>
              <w:pStyle w:val="ListParagraph"/>
              <w:spacing w:after="0" w:line="240" w:lineRule="auto"/>
              <w:ind w:left="317"/>
              <w:rPr>
                <w:rFonts w:ascii="Arial" w:hAnsi="Arial" w:cs="Arial"/>
                <w:sz w:val="14"/>
                <w:szCs w:val="14"/>
              </w:rPr>
            </w:pPr>
          </w:p>
          <w:p w14:paraId="3CCB58CF" w14:textId="77777777" w:rsidR="00AF2820" w:rsidRPr="00AD62F3" w:rsidRDefault="00AF2820" w:rsidP="00AF2820">
            <w:pPr>
              <w:pStyle w:val="ListParagraph"/>
              <w:numPr>
                <w:ilvl w:val="0"/>
                <w:numId w:val="10"/>
              </w:numPr>
              <w:spacing w:after="0" w:line="240" w:lineRule="auto"/>
              <w:ind w:left="317"/>
              <w:rPr>
                <w:rFonts w:ascii="Arial" w:hAnsi="Arial" w:cs="Arial"/>
                <w:sz w:val="28"/>
                <w:szCs w:val="28"/>
              </w:rPr>
            </w:pPr>
            <w:r w:rsidRPr="00AD62F3">
              <w:rPr>
                <w:rFonts w:ascii="Arial" w:hAnsi="Arial" w:cs="Arial"/>
                <w:sz w:val="28"/>
                <w:szCs w:val="28"/>
              </w:rPr>
              <w:t>Copies of relevant policies and procedures in place.</w:t>
            </w:r>
          </w:p>
          <w:p w14:paraId="3CCB58D0" w14:textId="77777777" w:rsidR="00AF2820" w:rsidRPr="00AA11A2" w:rsidRDefault="00AF2820" w:rsidP="00AF2820">
            <w:pPr>
              <w:ind w:left="317"/>
              <w:rPr>
                <w:rFonts w:ascii="Arial" w:hAnsi="Arial" w:cs="Arial"/>
                <w:sz w:val="28"/>
                <w:szCs w:val="28"/>
              </w:rPr>
            </w:pPr>
          </w:p>
          <w:p w14:paraId="3CCB58D1" w14:textId="77777777" w:rsidR="00AF2820" w:rsidRDefault="00AF2820" w:rsidP="00AF2820">
            <w:pPr>
              <w:pStyle w:val="ListParagraph"/>
              <w:numPr>
                <w:ilvl w:val="0"/>
                <w:numId w:val="10"/>
              </w:numPr>
              <w:spacing w:after="0" w:line="240" w:lineRule="auto"/>
              <w:ind w:left="317"/>
              <w:rPr>
                <w:rFonts w:ascii="Arial" w:hAnsi="Arial" w:cs="Arial"/>
                <w:sz w:val="28"/>
                <w:szCs w:val="28"/>
              </w:rPr>
            </w:pPr>
            <w:r w:rsidRPr="00AD62F3">
              <w:rPr>
                <w:rFonts w:ascii="Arial" w:hAnsi="Arial" w:cs="Arial"/>
                <w:sz w:val="28"/>
                <w:szCs w:val="28"/>
              </w:rPr>
              <w:t xml:space="preserve">Evidence of how policies and procedures have been implemented. </w:t>
            </w:r>
          </w:p>
          <w:p w14:paraId="3CCB58D2" w14:textId="77777777" w:rsidR="00AF2820" w:rsidRPr="00FF6217" w:rsidRDefault="00AF2820" w:rsidP="00AF2820">
            <w:pPr>
              <w:rPr>
                <w:rFonts w:ascii="Arial" w:hAnsi="Arial" w:cs="Arial"/>
                <w:sz w:val="28"/>
                <w:szCs w:val="28"/>
              </w:rPr>
            </w:pPr>
          </w:p>
          <w:p w14:paraId="3CCB58D3" w14:textId="77777777" w:rsidR="00AF2820" w:rsidRDefault="00AF2820" w:rsidP="00AF2820">
            <w:pPr>
              <w:pStyle w:val="ListParagraph"/>
              <w:numPr>
                <w:ilvl w:val="0"/>
                <w:numId w:val="10"/>
              </w:numPr>
              <w:spacing w:after="0" w:line="240" w:lineRule="auto"/>
              <w:ind w:left="317"/>
              <w:rPr>
                <w:rFonts w:ascii="Arial" w:hAnsi="Arial" w:cs="Arial"/>
                <w:sz w:val="28"/>
                <w:szCs w:val="28"/>
              </w:rPr>
            </w:pPr>
            <w:r w:rsidRPr="00007F64">
              <w:rPr>
                <w:rFonts w:ascii="Arial" w:hAnsi="Arial" w:cs="Arial"/>
                <w:sz w:val="28"/>
                <w:szCs w:val="28"/>
              </w:rPr>
              <w:t>Evidence</w:t>
            </w:r>
            <w:r w:rsidRPr="00AD62F3">
              <w:rPr>
                <w:rFonts w:ascii="Arial" w:hAnsi="Arial" w:cs="Arial"/>
                <w:sz w:val="28"/>
                <w:szCs w:val="28"/>
              </w:rPr>
              <w:t xml:space="preserve"> of attendance and successful completion of relevant training and / or policies / procedures / protocols covered in staff induction</w:t>
            </w:r>
            <w:r>
              <w:rPr>
                <w:rFonts w:ascii="Arial" w:hAnsi="Arial" w:cs="Arial"/>
                <w:sz w:val="28"/>
                <w:szCs w:val="28"/>
              </w:rPr>
              <w:t xml:space="preserve"> </w:t>
            </w:r>
            <w:proofErr w:type="gramStart"/>
            <w:r>
              <w:rPr>
                <w:rFonts w:ascii="Arial" w:hAnsi="Arial" w:cs="Arial"/>
                <w:sz w:val="28"/>
                <w:szCs w:val="28"/>
              </w:rPr>
              <w:t>e.g.</w:t>
            </w:r>
            <w:proofErr w:type="gramEnd"/>
            <w:r>
              <w:rPr>
                <w:rFonts w:ascii="Arial" w:hAnsi="Arial" w:cs="Arial"/>
                <w:sz w:val="28"/>
                <w:szCs w:val="28"/>
              </w:rPr>
              <w:t xml:space="preserve"> equality and diversity, anti-racism, cultural awareness, sexual orientation and gender awareness.</w:t>
            </w:r>
          </w:p>
          <w:p w14:paraId="3CCB58D4" w14:textId="77777777" w:rsidR="00AF2820" w:rsidRPr="0068405C" w:rsidRDefault="00AF2820" w:rsidP="00AF2820">
            <w:pPr>
              <w:pStyle w:val="ListParagraph"/>
              <w:rPr>
                <w:rFonts w:ascii="Arial" w:hAnsi="Arial" w:cs="Arial"/>
                <w:sz w:val="28"/>
                <w:szCs w:val="28"/>
              </w:rPr>
            </w:pPr>
          </w:p>
          <w:p w14:paraId="3CCB58D5" w14:textId="45F80540" w:rsidR="00AF2820" w:rsidRPr="00FF508F" w:rsidRDefault="00FF508F" w:rsidP="0004146B">
            <w:pPr>
              <w:pStyle w:val="ListParagraph"/>
              <w:numPr>
                <w:ilvl w:val="0"/>
                <w:numId w:val="10"/>
              </w:numPr>
              <w:spacing w:after="0" w:line="240" w:lineRule="auto"/>
              <w:ind w:left="317" w:hanging="283"/>
              <w:rPr>
                <w:rFonts w:ascii="Arial" w:hAnsi="Arial" w:cs="Arial"/>
                <w:sz w:val="28"/>
                <w:szCs w:val="28"/>
              </w:rPr>
            </w:pPr>
            <w:r>
              <w:rPr>
                <w:rFonts w:ascii="Arial" w:hAnsi="Arial" w:cs="Arial"/>
                <w:sz w:val="28"/>
                <w:szCs w:val="28"/>
              </w:rPr>
              <w:t>Evidence that your organisation has been assessed against approved tools e.g. the “</w:t>
            </w:r>
            <w:r w:rsidRPr="002F25D7">
              <w:rPr>
                <w:rFonts w:ascii="Arial" w:hAnsi="Arial" w:cs="Arial"/>
                <w:i/>
                <w:sz w:val="28"/>
                <w:szCs w:val="28"/>
              </w:rPr>
              <w:t>Accessible Business Checklist</w:t>
            </w:r>
            <w:r>
              <w:rPr>
                <w:rFonts w:ascii="Arial" w:hAnsi="Arial" w:cs="Arial"/>
                <w:sz w:val="28"/>
                <w:szCs w:val="28"/>
              </w:rPr>
              <w:t>” which encourages businesses to consider how open their services currently are to disabled people (</w:t>
            </w:r>
            <w:hyperlink r:id="rId20" w:history="1">
              <w:r w:rsidRPr="00F166AF">
                <w:rPr>
                  <w:rStyle w:val="Hyperlink"/>
                  <w:rFonts w:ascii="Arial" w:hAnsi="Arial" w:cs="Arial"/>
                  <w:sz w:val="28"/>
                  <w:szCs w:val="28"/>
                </w:rPr>
                <w:t>www.equalityni.org/EveryCustomerCounts</w:t>
              </w:r>
            </w:hyperlink>
            <w:r>
              <w:rPr>
                <w:rFonts w:ascii="Arial" w:hAnsi="Arial" w:cs="Arial"/>
                <w:sz w:val="28"/>
                <w:szCs w:val="28"/>
              </w:rPr>
              <w:t xml:space="preserve">) </w:t>
            </w:r>
          </w:p>
          <w:p w14:paraId="3CCB58D6" w14:textId="77777777" w:rsidR="00AF2820" w:rsidRPr="00FF508F" w:rsidRDefault="00AF2820" w:rsidP="00FF508F">
            <w:pPr>
              <w:rPr>
                <w:rFonts w:ascii="Arial" w:hAnsi="Arial" w:cs="Arial"/>
                <w:sz w:val="14"/>
                <w:szCs w:val="14"/>
              </w:rPr>
            </w:pPr>
          </w:p>
          <w:p w14:paraId="3CCB58D7" w14:textId="77777777" w:rsidR="00AF2820" w:rsidRPr="00FE572D" w:rsidRDefault="00AF2820" w:rsidP="00AF2820">
            <w:pPr>
              <w:pStyle w:val="ListParagraph"/>
              <w:rPr>
                <w:rFonts w:ascii="Arial" w:hAnsi="Arial" w:cs="Arial"/>
                <w:sz w:val="14"/>
                <w:szCs w:val="14"/>
              </w:rPr>
            </w:pPr>
          </w:p>
          <w:p w14:paraId="3CCB58D8" w14:textId="77777777" w:rsidR="00AF2820" w:rsidRPr="0068405C" w:rsidRDefault="00AF2820" w:rsidP="00AF2820">
            <w:pPr>
              <w:pStyle w:val="ListParagraph"/>
              <w:numPr>
                <w:ilvl w:val="0"/>
                <w:numId w:val="10"/>
              </w:numPr>
              <w:spacing w:after="0" w:line="240" w:lineRule="auto"/>
              <w:ind w:left="317"/>
              <w:rPr>
                <w:rFonts w:ascii="Arial" w:hAnsi="Arial" w:cs="Arial"/>
                <w:sz w:val="28"/>
                <w:szCs w:val="28"/>
              </w:rPr>
            </w:pPr>
            <w:r>
              <w:rPr>
                <w:rFonts w:ascii="Arial" w:hAnsi="Arial" w:cs="Arial"/>
                <w:sz w:val="28"/>
                <w:szCs w:val="28"/>
              </w:rPr>
              <w:t xml:space="preserve">Evidence that relevant legislation is adhered to.  </w:t>
            </w:r>
          </w:p>
          <w:p w14:paraId="3CCB58D9" w14:textId="77777777" w:rsidR="00AF2820" w:rsidRPr="0068405C" w:rsidRDefault="00AF2820" w:rsidP="00AF2820">
            <w:pPr>
              <w:rPr>
                <w:rFonts w:ascii="Arial" w:hAnsi="Arial" w:cs="Arial"/>
                <w:sz w:val="28"/>
                <w:szCs w:val="28"/>
              </w:rPr>
            </w:pPr>
          </w:p>
          <w:p w14:paraId="3CCB58DA" w14:textId="77777777" w:rsidR="00AF2820" w:rsidRPr="00AD62F3" w:rsidRDefault="00AF2820" w:rsidP="00AF2820">
            <w:pPr>
              <w:pStyle w:val="ListParagraph"/>
              <w:numPr>
                <w:ilvl w:val="0"/>
                <w:numId w:val="10"/>
              </w:numPr>
              <w:spacing w:after="0" w:line="240" w:lineRule="auto"/>
              <w:ind w:left="317"/>
              <w:rPr>
                <w:rFonts w:ascii="Arial" w:hAnsi="Arial" w:cs="Arial"/>
                <w:sz w:val="28"/>
                <w:szCs w:val="28"/>
              </w:rPr>
            </w:pPr>
            <w:r w:rsidRPr="00AD62F3">
              <w:rPr>
                <w:rFonts w:ascii="Arial" w:hAnsi="Arial" w:cs="Arial"/>
                <w:sz w:val="28"/>
                <w:szCs w:val="28"/>
              </w:rPr>
              <w:t xml:space="preserve">Staff </w:t>
            </w:r>
            <w:proofErr w:type="gramStart"/>
            <w:r w:rsidRPr="00AD62F3">
              <w:rPr>
                <w:rFonts w:ascii="Arial" w:hAnsi="Arial" w:cs="Arial"/>
                <w:sz w:val="28"/>
                <w:szCs w:val="28"/>
              </w:rPr>
              <w:t>are able to</w:t>
            </w:r>
            <w:proofErr w:type="gramEnd"/>
            <w:r w:rsidRPr="00AD62F3">
              <w:rPr>
                <w:rFonts w:ascii="Arial" w:hAnsi="Arial" w:cs="Arial"/>
                <w:sz w:val="28"/>
                <w:szCs w:val="28"/>
              </w:rPr>
              <w:t xml:space="preserve"> describe relevant procedures / protocols. </w:t>
            </w:r>
          </w:p>
          <w:p w14:paraId="3CCB58DB" w14:textId="77777777" w:rsidR="00AF2820" w:rsidRPr="00AD62F3" w:rsidRDefault="00AF2820" w:rsidP="00AF2820">
            <w:pPr>
              <w:pStyle w:val="ListParagraph"/>
              <w:ind w:left="317"/>
              <w:rPr>
                <w:rFonts w:ascii="Arial" w:hAnsi="Arial" w:cs="Arial"/>
                <w:sz w:val="28"/>
                <w:szCs w:val="28"/>
              </w:rPr>
            </w:pPr>
          </w:p>
          <w:p w14:paraId="3CCB58DC" w14:textId="77777777" w:rsidR="00AF2820" w:rsidRDefault="00AF2820" w:rsidP="00AF2820">
            <w:pPr>
              <w:pStyle w:val="ListParagraph"/>
              <w:numPr>
                <w:ilvl w:val="0"/>
                <w:numId w:val="10"/>
              </w:numPr>
              <w:spacing w:after="0" w:line="240" w:lineRule="auto"/>
              <w:ind w:left="317"/>
              <w:rPr>
                <w:rFonts w:ascii="Arial" w:hAnsi="Arial" w:cs="Arial"/>
                <w:sz w:val="28"/>
                <w:szCs w:val="28"/>
              </w:rPr>
            </w:pPr>
            <w:r w:rsidRPr="00AD62F3">
              <w:rPr>
                <w:rFonts w:ascii="Arial" w:hAnsi="Arial" w:cs="Arial"/>
                <w:sz w:val="28"/>
                <w:szCs w:val="28"/>
              </w:rPr>
              <w:t>Evidence that behaviours and /or practice ha</w:t>
            </w:r>
            <w:r>
              <w:rPr>
                <w:rFonts w:ascii="Arial" w:hAnsi="Arial" w:cs="Arial"/>
                <w:sz w:val="28"/>
                <w:szCs w:val="28"/>
              </w:rPr>
              <w:t>s been challenged and managed.</w:t>
            </w:r>
          </w:p>
          <w:p w14:paraId="3CCB58DD" w14:textId="77777777" w:rsidR="00AF2820" w:rsidRPr="00AA11A2" w:rsidRDefault="00AF2820" w:rsidP="00AF2820">
            <w:pPr>
              <w:pStyle w:val="ListParagraph"/>
              <w:ind w:left="317"/>
              <w:rPr>
                <w:rFonts w:ascii="Arial" w:hAnsi="Arial" w:cs="Arial"/>
                <w:sz w:val="28"/>
                <w:szCs w:val="28"/>
              </w:rPr>
            </w:pPr>
          </w:p>
          <w:p w14:paraId="3CCB58DE" w14:textId="77777777" w:rsidR="00AF2820" w:rsidRPr="00AA11A2" w:rsidRDefault="00AF2820" w:rsidP="00AF2820">
            <w:pPr>
              <w:pStyle w:val="ListParagraph"/>
              <w:numPr>
                <w:ilvl w:val="0"/>
                <w:numId w:val="10"/>
              </w:numPr>
              <w:spacing w:after="0" w:line="240" w:lineRule="auto"/>
              <w:ind w:left="317"/>
              <w:rPr>
                <w:rFonts w:ascii="Arial" w:hAnsi="Arial" w:cs="Arial"/>
                <w:sz w:val="28"/>
                <w:szCs w:val="28"/>
              </w:rPr>
            </w:pPr>
            <w:r w:rsidRPr="00AA11A2">
              <w:rPr>
                <w:rFonts w:ascii="Arial" w:hAnsi="Arial" w:cs="Arial"/>
                <w:sz w:val="28"/>
                <w:szCs w:val="28"/>
              </w:rPr>
              <w:t>Evidence of how equality and diversity are</w:t>
            </w:r>
            <w:r>
              <w:rPr>
                <w:rFonts w:ascii="Arial" w:hAnsi="Arial" w:cs="Arial"/>
                <w:sz w:val="28"/>
                <w:szCs w:val="28"/>
              </w:rPr>
              <w:t xml:space="preserve"> communicated to service users.</w:t>
            </w:r>
            <w:r w:rsidRPr="00AA11A2">
              <w:rPr>
                <w:rFonts w:ascii="Arial" w:hAnsi="Arial" w:cs="Arial"/>
                <w:sz w:val="28"/>
                <w:szCs w:val="28"/>
              </w:rPr>
              <w:t xml:space="preserve"> </w:t>
            </w:r>
          </w:p>
          <w:p w14:paraId="3CCB58DF" w14:textId="77777777" w:rsidR="00AF2820" w:rsidRDefault="00AF2820" w:rsidP="00AF2820">
            <w:pPr>
              <w:pStyle w:val="ListParagraph"/>
              <w:ind w:left="317"/>
              <w:rPr>
                <w:rFonts w:ascii="Arial" w:hAnsi="Arial" w:cs="Arial"/>
                <w:sz w:val="28"/>
                <w:szCs w:val="28"/>
              </w:rPr>
            </w:pPr>
          </w:p>
          <w:p w14:paraId="3CCB58E0" w14:textId="77777777" w:rsidR="00AF2820" w:rsidRDefault="00AF2820" w:rsidP="00AF2820">
            <w:pPr>
              <w:pStyle w:val="ListParagraph"/>
              <w:numPr>
                <w:ilvl w:val="0"/>
                <w:numId w:val="10"/>
              </w:numPr>
              <w:spacing w:after="0" w:line="240" w:lineRule="auto"/>
              <w:ind w:left="317"/>
              <w:rPr>
                <w:rFonts w:ascii="Arial" w:hAnsi="Arial" w:cs="Arial"/>
                <w:sz w:val="28"/>
                <w:szCs w:val="28"/>
              </w:rPr>
            </w:pPr>
            <w:r>
              <w:rPr>
                <w:rFonts w:ascii="Arial" w:hAnsi="Arial" w:cs="Arial"/>
                <w:sz w:val="28"/>
                <w:szCs w:val="28"/>
              </w:rPr>
              <w:t>Evidence of changes made.</w:t>
            </w:r>
          </w:p>
          <w:p w14:paraId="3CCB58E1" w14:textId="77777777" w:rsidR="00AF2820" w:rsidRPr="00DB0011" w:rsidRDefault="00AF2820" w:rsidP="00AF2820">
            <w:pPr>
              <w:pStyle w:val="ListParagraph"/>
              <w:rPr>
                <w:rFonts w:ascii="Arial" w:hAnsi="Arial" w:cs="Arial"/>
                <w:sz w:val="28"/>
                <w:szCs w:val="28"/>
              </w:rPr>
            </w:pPr>
          </w:p>
          <w:p w14:paraId="3CCB58E2" w14:textId="77777777" w:rsidR="00AF2820" w:rsidRDefault="00AF2820" w:rsidP="00AF2820">
            <w:pPr>
              <w:pStyle w:val="ListParagraph"/>
              <w:numPr>
                <w:ilvl w:val="0"/>
                <w:numId w:val="10"/>
              </w:numPr>
              <w:spacing w:after="0" w:line="240" w:lineRule="auto"/>
              <w:ind w:left="317"/>
              <w:rPr>
                <w:rFonts w:ascii="Arial" w:hAnsi="Arial" w:cs="Arial"/>
                <w:sz w:val="28"/>
                <w:szCs w:val="28"/>
              </w:rPr>
            </w:pPr>
            <w:r>
              <w:rPr>
                <w:rFonts w:ascii="Arial" w:hAnsi="Arial" w:cs="Arial"/>
                <w:sz w:val="28"/>
                <w:szCs w:val="28"/>
              </w:rPr>
              <w:t>Relevant personnel can describe how equality and diversity are promoted.</w:t>
            </w:r>
          </w:p>
          <w:p w14:paraId="3CCB58E3" w14:textId="77777777" w:rsidR="00AF2820" w:rsidRPr="0012386B" w:rsidRDefault="00AF2820" w:rsidP="00AF2820">
            <w:pPr>
              <w:pStyle w:val="ListParagraph"/>
              <w:rPr>
                <w:rFonts w:ascii="Arial" w:hAnsi="Arial" w:cs="Arial"/>
                <w:sz w:val="28"/>
                <w:szCs w:val="28"/>
              </w:rPr>
            </w:pPr>
          </w:p>
          <w:p w14:paraId="3CCB58E4" w14:textId="77777777" w:rsidR="00AF2820" w:rsidRDefault="00AF2820" w:rsidP="00AF2820">
            <w:pPr>
              <w:pStyle w:val="ListParagraph"/>
              <w:numPr>
                <w:ilvl w:val="0"/>
                <w:numId w:val="10"/>
              </w:numPr>
              <w:spacing w:after="0" w:line="240" w:lineRule="auto"/>
              <w:ind w:left="317"/>
              <w:rPr>
                <w:rFonts w:ascii="Arial" w:hAnsi="Arial" w:cs="Arial"/>
                <w:sz w:val="28"/>
                <w:szCs w:val="28"/>
              </w:rPr>
            </w:pPr>
            <w:r w:rsidRPr="0012386B">
              <w:rPr>
                <w:rFonts w:ascii="Arial" w:hAnsi="Arial" w:cs="Arial"/>
                <w:sz w:val="28"/>
                <w:szCs w:val="28"/>
              </w:rPr>
              <w:t>Relevant personnel and service users are aware of how to make a complaint.</w:t>
            </w:r>
          </w:p>
          <w:p w14:paraId="3CCB58E5" w14:textId="77777777" w:rsidR="00AF2820" w:rsidRDefault="00AF2820" w:rsidP="00AF2820">
            <w:pPr>
              <w:pStyle w:val="ListParagraph"/>
              <w:rPr>
                <w:rFonts w:ascii="Arial" w:hAnsi="Arial" w:cs="Arial"/>
                <w:sz w:val="28"/>
                <w:szCs w:val="28"/>
              </w:rPr>
            </w:pPr>
          </w:p>
          <w:p w14:paraId="3CCB58E6" w14:textId="77777777" w:rsidR="00AF2820" w:rsidRDefault="00AF2820" w:rsidP="00AF2820">
            <w:pPr>
              <w:pStyle w:val="ListParagraph"/>
              <w:rPr>
                <w:rFonts w:ascii="Arial" w:hAnsi="Arial" w:cs="Arial"/>
                <w:sz w:val="28"/>
                <w:szCs w:val="28"/>
              </w:rPr>
            </w:pPr>
          </w:p>
          <w:p w14:paraId="3CCB58E7" w14:textId="77777777" w:rsidR="00AF2820" w:rsidRPr="00FE572D" w:rsidRDefault="00AF2820" w:rsidP="00AF2820">
            <w:pPr>
              <w:pStyle w:val="ListParagraph"/>
              <w:rPr>
                <w:rFonts w:ascii="Arial" w:hAnsi="Arial" w:cs="Arial"/>
                <w:sz w:val="28"/>
                <w:szCs w:val="28"/>
              </w:rPr>
            </w:pPr>
          </w:p>
          <w:p w14:paraId="25036FC7" w14:textId="77777777" w:rsidR="00AF2820" w:rsidRDefault="00AF2820" w:rsidP="00AF2820">
            <w:pPr>
              <w:pStyle w:val="ListParagraph"/>
              <w:spacing w:after="0" w:line="240" w:lineRule="auto"/>
              <w:ind w:left="317"/>
              <w:rPr>
                <w:rFonts w:ascii="Arial" w:hAnsi="Arial" w:cs="Arial"/>
                <w:sz w:val="28"/>
                <w:szCs w:val="28"/>
              </w:rPr>
            </w:pPr>
          </w:p>
          <w:p w14:paraId="357DF287" w14:textId="77777777" w:rsidR="0005664B" w:rsidRDefault="0005664B" w:rsidP="00AF2820">
            <w:pPr>
              <w:pStyle w:val="ListParagraph"/>
              <w:spacing w:after="0" w:line="240" w:lineRule="auto"/>
              <w:ind w:left="317"/>
              <w:rPr>
                <w:rFonts w:ascii="Arial" w:hAnsi="Arial" w:cs="Arial"/>
                <w:sz w:val="28"/>
                <w:szCs w:val="28"/>
              </w:rPr>
            </w:pPr>
          </w:p>
          <w:p w14:paraId="3CCB58E8" w14:textId="0FE3E968" w:rsidR="0005664B" w:rsidRPr="0012386B" w:rsidRDefault="0005664B" w:rsidP="00AF2820">
            <w:pPr>
              <w:pStyle w:val="ListParagraph"/>
              <w:spacing w:after="0" w:line="240" w:lineRule="auto"/>
              <w:ind w:left="317"/>
              <w:rPr>
                <w:rFonts w:ascii="Arial" w:hAnsi="Arial" w:cs="Arial"/>
                <w:sz w:val="28"/>
                <w:szCs w:val="28"/>
              </w:rPr>
            </w:pPr>
          </w:p>
        </w:tc>
        <w:tc>
          <w:tcPr>
            <w:tcW w:w="1843" w:type="dxa"/>
          </w:tcPr>
          <w:p w14:paraId="3CCB58E9" w14:textId="77777777" w:rsidR="00AF2820" w:rsidRPr="00687559" w:rsidRDefault="00AF2820" w:rsidP="00AF2820">
            <w:pPr>
              <w:rPr>
                <w:rFonts w:ascii="Arial" w:hAnsi="Arial" w:cs="Arial"/>
                <w:sz w:val="14"/>
                <w:szCs w:val="14"/>
              </w:rPr>
            </w:pPr>
          </w:p>
          <w:p w14:paraId="3CCB58EA" w14:textId="77777777" w:rsidR="00AF2820" w:rsidRPr="00D70A33" w:rsidRDefault="00AF2820" w:rsidP="00AF2820">
            <w:pPr>
              <w:rPr>
                <w:rFonts w:ascii="Arial" w:hAnsi="Arial" w:cs="Arial"/>
                <w:sz w:val="28"/>
                <w:szCs w:val="28"/>
              </w:rPr>
            </w:pPr>
            <w:r w:rsidRPr="00D70A33">
              <w:rPr>
                <w:rFonts w:ascii="Arial" w:hAnsi="Arial" w:cs="Arial"/>
                <w:sz w:val="28"/>
                <w:szCs w:val="28"/>
              </w:rPr>
              <w:t xml:space="preserve">C2.1 </w:t>
            </w:r>
          </w:p>
          <w:p w14:paraId="3CCB58EB" w14:textId="77777777" w:rsidR="00AF2820" w:rsidRPr="00D70A33" w:rsidRDefault="00AF2820" w:rsidP="00AF2820">
            <w:pPr>
              <w:rPr>
                <w:rFonts w:ascii="Arial" w:hAnsi="Arial" w:cs="Arial"/>
                <w:sz w:val="28"/>
                <w:szCs w:val="28"/>
              </w:rPr>
            </w:pPr>
          </w:p>
          <w:p w14:paraId="3CCB58EC" w14:textId="77777777" w:rsidR="00AF2820" w:rsidRPr="00D70A33" w:rsidRDefault="00AF2820" w:rsidP="00AF2820">
            <w:pPr>
              <w:rPr>
                <w:rFonts w:ascii="Arial" w:hAnsi="Arial" w:cs="Arial"/>
                <w:sz w:val="28"/>
                <w:szCs w:val="28"/>
              </w:rPr>
            </w:pPr>
            <w:r w:rsidRPr="00D70A33">
              <w:rPr>
                <w:rFonts w:ascii="Arial" w:hAnsi="Arial" w:cs="Arial"/>
                <w:sz w:val="28"/>
                <w:szCs w:val="28"/>
              </w:rPr>
              <w:t>C2.4</w:t>
            </w:r>
          </w:p>
          <w:p w14:paraId="3CCB58ED" w14:textId="77777777" w:rsidR="00AF2820" w:rsidRPr="00843665" w:rsidRDefault="00AF2820" w:rsidP="00AF2820">
            <w:pPr>
              <w:rPr>
                <w:rFonts w:ascii="Arial" w:hAnsi="Arial" w:cs="Arial"/>
                <w:sz w:val="28"/>
                <w:szCs w:val="28"/>
              </w:rPr>
            </w:pPr>
          </w:p>
        </w:tc>
      </w:tr>
      <w:tr w:rsidR="00AF2820" w:rsidRPr="00843665" w14:paraId="3CCB58FC" w14:textId="77777777" w:rsidTr="00AF2820">
        <w:tc>
          <w:tcPr>
            <w:tcW w:w="1134" w:type="dxa"/>
          </w:tcPr>
          <w:p w14:paraId="3CCB58EF" w14:textId="77777777" w:rsidR="00AF2820" w:rsidRPr="00FE572D" w:rsidRDefault="00AF2820" w:rsidP="00AF2820">
            <w:pPr>
              <w:rPr>
                <w:rFonts w:ascii="Arial" w:hAnsi="Arial" w:cs="Arial"/>
                <w:b/>
                <w:sz w:val="14"/>
                <w:szCs w:val="14"/>
              </w:rPr>
            </w:pPr>
          </w:p>
          <w:p w14:paraId="3CCB58F0" w14:textId="77777777" w:rsidR="00AF2820" w:rsidRPr="00843665" w:rsidRDefault="00AF2820" w:rsidP="00AF2820">
            <w:pPr>
              <w:rPr>
                <w:rFonts w:ascii="Arial" w:hAnsi="Arial" w:cs="Arial"/>
                <w:b/>
                <w:sz w:val="28"/>
                <w:szCs w:val="28"/>
              </w:rPr>
            </w:pPr>
            <w:r w:rsidRPr="00843665">
              <w:rPr>
                <w:rFonts w:ascii="Arial" w:hAnsi="Arial" w:cs="Arial"/>
                <w:b/>
                <w:sz w:val="28"/>
                <w:szCs w:val="28"/>
              </w:rPr>
              <w:t>C3.2</w:t>
            </w:r>
          </w:p>
        </w:tc>
        <w:tc>
          <w:tcPr>
            <w:tcW w:w="2977" w:type="dxa"/>
          </w:tcPr>
          <w:p w14:paraId="3CCB58F1" w14:textId="77777777" w:rsidR="00AF2820" w:rsidRPr="00FE572D" w:rsidRDefault="00AF2820" w:rsidP="00AF2820">
            <w:pPr>
              <w:rPr>
                <w:rFonts w:ascii="Arial" w:hAnsi="Arial" w:cs="Arial"/>
                <w:sz w:val="14"/>
                <w:szCs w:val="14"/>
              </w:rPr>
            </w:pPr>
          </w:p>
          <w:p w14:paraId="3CCB58F2" w14:textId="77777777" w:rsidR="00AF2820" w:rsidRPr="00B3083C" w:rsidRDefault="00AF2820" w:rsidP="00AF2820">
            <w:pPr>
              <w:rPr>
                <w:rFonts w:ascii="Arial" w:hAnsi="Arial" w:cs="Arial"/>
                <w:b/>
                <w:sz w:val="28"/>
                <w:szCs w:val="28"/>
              </w:rPr>
            </w:pPr>
            <w:r>
              <w:rPr>
                <w:rFonts w:ascii="Arial" w:hAnsi="Arial" w:cs="Arial"/>
                <w:sz w:val="28"/>
                <w:szCs w:val="28"/>
              </w:rPr>
              <w:t xml:space="preserve">Higher risk groups are actively </w:t>
            </w:r>
            <w:proofErr w:type="gramStart"/>
            <w:r>
              <w:rPr>
                <w:rFonts w:ascii="Arial" w:hAnsi="Arial" w:cs="Arial"/>
                <w:sz w:val="28"/>
                <w:szCs w:val="28"/>
              </w:rPr>
              <w:t>targeted</w:t>
            </w:r>
            <w:proofErr w:type="gramEnd"/>
            <w:r>
              <w:rPr>
                <w:rFonts w:ascii="Arial" w:hAnsi="Arial" w:cs="Arial"/>
                <w:sz w:val="28"/>
                <w:szCs w:val="28"/>
              </w:rPr>
              <w:t xml:space="preserve"> and services promoted accordingly.</w:t>
            </w:r>
          </w:p>
        </w:tc>
        <w:tc>
          <w:tcPr>
            <w:tcW w:w="3544" w:type="dxa"/>
          </w:tcPr>
          <w:p w14:paraId="3CCB58F3" w14:textId="77777777" w:rsidR="00AF2820" w:rsidRPr="00FE572D" w:rsidRDefault="00AF2820" w:rsidP="00AF2820">
            <w:pPr>
              <w:rPr>
                <w:rFonts w:ascii="Arial" w:hAnsi="Arial" w:cs="Arial"/>
                <w:sz w:val="14"/>
                <w:szCs w:val="14"/>
              </w:rPr>
            </w:pPr>
          </w:p>
          <w:p w14:paraId="3CCB58F4" w14:textId="538260A2" w:rsidR="00AF2820" w:rsidRPr="00843665" w:rsidRDefault="00AF2820" w:rsidP="00AF2820">
            <w:pPr>
              <w:rPr>
                <w:rFonts w:ascii="Arial" w:hAnsi="Arial" w:cs="Arial"/>
                <w:sz w:val="28"/>
                <w:szCs w:val="28"/>
              </w:rPr>
            </w:pPr>
            <w:r w:rsidRPr="00944B66">
              <w:rPr>
                <w:rFonts w:ascii="Arial" w:hAnsi="Arial" w:cs="Arial"/>
                <w:sz w:val="28"/>
                <w:szCs w:val="28"/>
              </w:rPr>
              <w:t>Providers actively promote</w:t>
            </w:r>
            <w:r>
              <w:rPr>
                <w:rFonts w:ascii="Arial" w:hAnsi="Arial" w:cs="Arial"/>
                <w:sz w:val="28"/>
                <w:szCs w:val="28"/>
              </w:rPr>
              <w:t xml:space="preserve"> their services / programmes to e</w:t>
            </w:r>
            <w:r w:rsidRPr="00817DC5">
              <w:rPr>
                <w:rFonts w:ascii="Arial" w:hAnsi="Arial" w:cs="Arial"/>
                <w:sz w:val="28"/>
                <w:szCs w:val="28"/>
              </w:rPr>
              <w:t>nsure th</w:t>
            </w:r>
            <w:r>
              <w:rPr>
                <w:rFonts w:ascii="Arial" w:hAnsi="Arial" w:cs="Arial"/>
                <w:sz w:val="28"/>
                <w:szCs w:val="28"/>
              </w:rPr>
              <w:t>ey</w:t>
            </w:r>
            <w:r w:rsidRPr="00817DC5">
              <w:rPr>
                <w:rFonts w:ascii="Arial" w:hAnsi="Arial" w:cs="Arial"/>
                <w:sz w:val="28"/>
                <w:szCs w:val="28"/>
              </w:rPr>
              <w:t xml:space="preserve"> reach out </w:t>
            </w:r>
            <w:r>
              <w:rPr>
                <w:rFonts w:ascii="Arial" w:hAnsi="Arial" w:cs="Arial"/>
                <w:sz w:val="28"/>
                <w:szCs w:val="28"/>
              </w:rPr>
              <w:t>to</w:t>
            </w:r>
            <w:r w:rsidRPr="00817DC5">
              <w:rPr>
                <w:rFonts w:ascii="Arial" w:hAnsi="Arial" w:cs="Arial"/>
                <w:sz w:val="28"/>
                <w:szCs w:val="28"/>
              </w:rPr>
              <w:t xml:space="preserve"> marginalised, dis</w:t>
            </w:r>
            <w:r>
              <w:rPr>
                <w:rFonts w:ascii="Arial" w:hAnsi="Arial" w:cs="Arial"/>
                <w:sz w:val="28"/>
                <w:szCs w:val="28"/>
              </w:rPr>
              <w:t>advantaged &amp; higher-risk groups as defined by current D</w:t>
            </w:r>
            <w:r w:rsidR="00ED4FF2">
              <w:rPr>
                <w:rFonts w:ascii="Arial" w:hAnsi="Arial" w:cs="Arial"/>
                <w:sz w:val="28"/>
                <w:szCs w:val="28"/>
              </w:rPr>
              <w:t>epartment of Health (</w:t>
            </w:r>
            <w:proofErr w:type="spellStart"/>
            <w:r w:rsidR="00ED4FF2">
              <w:rPr>
                <w:rFonts w:ascii="Arial" w:hAnsi="Arial" w:cs="Arial"/>
                <w:sz w:val="28"/>
                <w:szCs w:val="28"/>
              </w:rPr>
              <w:t>DoH</w:t>
            </w:r>
            <w:proofErr w:type="spellEnd"/>
            <w:r w:rsidR="00ED4FF2">
              <w:rPr>
                <w:rFonts w:ascii="Arial" w:hAnsi="Arial" w:cs="Arial"/>
                <w:sz w:val="28"/>
                <w:szCs w:val="28"/>
              </w:rPr>
              <w:t xml:space="preserve">) </w:t>
            </w:r>
            <w:r>
              <w:rPr>
                <w:rFonts w:ascii="Arial" w:hAnsi="Arial" w:cs="Arial"/>
                <w:sz w:val="28"/>
                <w:szCs w:val="28"/>
              </w:rPr>
              <w:t xml:space="preserve">Suicide Strategy and </w:t>
            </w:r>
            <w:r w:rsidRPr="00817DC5">
              <w:rPr>
                <w:rFonts w:ascii="Arial" w:hAnsi="Arial" w:cs="Arial"/>
                <w:sz w:val="28"/>
                <w:szCs w:val="28"/>
              </w:rPr>
              <w:t xml:space="preserve">that all programmes and services </w:t>
            </w:r>
            <w:proofErr w:type="gramStart"/>
            <w:r w:rsidRPr="00817DC5">
              <w:rPr>
                <w:rFonts w:ascii="Arial" w:hAnsi="Arial" w:cs="Arial"/>
                <w:sz w:val="28"/>
                <w:szCs w:val="28"/>
              </w:rPr>
              <w:t>take into account</w:t>
            </w:r>
            <w:proofErr w:type="gramEnd"/>
            <w:r w:rsidRPr="00817DC5">
              <w:rPr>
                <w:rFonts w:ascii="Arial" w:hAnsi="Arial" w:cs="Arial"/>
                <w:sz w:val="28"/>
                <w:szCs w:val="28"/>
              </w:rPr>
              <w:t xml:space="preserve"> individual’s</w:t>
            </w:r>
            <w:r>
              <w:rPr>
                <w:rFonts w:ascii="Arial" w:hAnsi="Arial" w:cs="Arial"/>
                <w:sz w:val="28"/>
                <w:szCs w:val="28"/>
              </w:rPr>
              <w:t xml:space="preserve"> values,</w:t>
            </w:r>
            <w:r w:rsidRPr="008D3708">
              <w:rPr>
                <w:rFonts w:ascii="Arial" w:hAnsi="Arial" w:cs="Arial"/>
                <w:sz w:val="28"/>
                <w:szCs w:val="28"/>
              </w:rPr>
              <w:t xml:space="preserve"> beliefs</w:t>
            </w:r>
            <w:r w:rsidRPr="00817DC5">
              <w:rPr>
                <w:rFonts w:ascii="Arial" w:hAnsi="Arial" w:cs="Arial"/>
                <w:sz w:val="28"/>
                <w:szCs w:val="28"/>
              </w:rPr>
              <w:t>, concerns and context</w:t>
            </w:r>
            <w:r>
              <w:rPr>
                <w:rFonts w:ascii="Arial" w:hAnsi="Arial" w:cs="Arial"/>
                <w:sz w:val="28"/>
                <w:szCs w:val="28"/>
              </w:rPr>
              <w:t>.</w:t>
            </w:r>
          </w:p>
        </w:tc>
        <w:tc>
          <w:tcPr>
            <w:tcW w:w="6095" w:type="dxa"/>
          </w:tcPr>
          <w:p w14:paraId="3CCB58F5" w14:textId="77777777" w:rsidR="00AF2820" w:rsidRPr="00FE572D" w:rsidRDefault="00AF2820" w:rsidP="00AF2820">
            <w:pPr>
              <w:pStyle w:val="ListParagraph"/>
              <w:ind w:left="317"/>
              <w:rPr>
                <w:rFonts w:ascii="Arial" w:hAnsi="Arial" w:cs="Arial"/>
                <w:sz w:val="14"/>
                <w:szCs w:val="14"/>
              </w:rPr>
            </w:pPr>
          </w:p>
          <w:p w14:paraId="3CCB58F6" w14:textId="77777777" w:rsidR="00AF2820" w:rsidRPr="00F02CBB" w:rsidRDefault="00AF2820" w:rsidP="00AF2820">
            <w:pPr>
              <w:pStyle w:val="ListParagraph"/>
              <w:numPr>
                <w:ilvl w:val="0"/>
                <w:numId w:val="11"/>
              </w:numPr>
              <w:ind w:left="317"/>
              <w:rPr>
                <w:rFonts w:ascii="Arial" w:hAnsi="Arial" w:cs="Arial"/>
                <w:sz w:val="28"/>
                <w:szCs w:val="28"/>
              </w:rPr>
            </w:pPr>
            <w:r>
              <w:rPr>
                <w:rFonts w:ascii="Arial" w:hAnsi="Arial" w:cs="Arial"/>
                <w:sz w:val="28"/>
                <w:szCs w:val="28"/>
              </w:rPr>
              <w:t xml:space="preserve">Evidence that services and programmes have been targeted at / delivered / offered to </w:t>
            </w:r>
            <w:r w:rsidRPr="008D3708">
              <w:rPr>
                <w:rFonts w:ascii="Arial" w:hAnsi="Arial" w:cs="Arial"/>
                <w:sz w:val="28"/>
                <w:szCs w:val="28"/>
              </w:rPr>
              <w:t>marginalised, disadvantaged &amp; higher-risk groups</w:t>
            </w:r>
            <w:r>
              <w:rPr>
                <w:rFonts w:ascii="Arial" w:hAnsi="Arial" w:cs="Arial"/>
                <w:sz w:val="28"/>
                <w:szCs w:val="28"/>
              </w:rPr>
              <w:t xml:space="preserve"> where need has been identified. </w:t>
            </w:r>
          </w:p>
          <w:p w14:paraId="3CCB58F7" w14:textId="77777777" w:rsidR="00AF2820" w:rsidRPr="00843665" w:rsidRDefault="00AF2820" w:rsidP="00AF2820">
            <w:pPr>
              <w:ind w:left="317"/>
              <w:rPr>
                <w:rFonts w:ascii="Arial" w:hAnsi="Arial" w:cs="Arial"/>
                <w:sz w:val="28"/>
                <w:szCs w:val="28"/>
              </w:rPr>
            </w:pPr>
          </w:p>
          <w:p w14:paraId="3CCB58F8" w14:textId="77777777" w:rsidR="00AF2820" w:rsidRPr="008C73AC" w:rsidRDefault="00AF2820" w:rsidP="00AF2820">
            <w:pPr>
              <w:pStyle w:val="ListParagraph"/>
              <w:numPr>
                <w:ilvl w:val="0"/>
                <w:numId w:val="11"/>
              </w:numPr>
              <w:spacing w:after="0" w:line="240" w:lineRule="auto"/>
              <w:ind w:left="317"/>
              <w:rPr>
                <w:rFonts w:ascii="Arial" w:hAnsi="Arial" w:cs="Arial"/>
                <w:sz w:val="28"/>
                <w:szCs w:val="28"/>
              </w:rPr>
            </w:pPr>
            <w:r w:rsidRPr="008C73AC">
              <w:rPr>
                <w:rFonts w:ascii="Arial" w:hAnsi="Arial" w:cs="Arial"/>
                <w:sz w:val="28"/>
                <w:szCs w:val="28"/>
              </w:rPr>
              <w:t xml:space="preserve">Evidence that behaviours and /or practice has been challenged and managed e.g. complaints procedure / </w:t>
            </w:r>
            <w:r>
              <w:rPr>
                <w:rFonts w:ascii="Arial" w:hAnsi="Arial" w:cs="Arial"/>
                <w:sz w:val="28"/>
                <w:szCs w:val="28"/>
              </w:rPr>
              <w:t>s</w:t>
            </w:r>
            <w:r w:rsidRPr="008C73AC">
              <w:rPr>
                <w:rFonts w:ascii="Arial" w:hAnsi="Arial" w:cs="Arial"/>
                <w:sz w:val="28"/>
                <w:szCs w:val="28"/>
              </w:rPr>
              <w:t>upervision meetings</w:t>
            </w:r>
            <w:r>
              <w:rPr>
                <w:rFonts w:ascii="Arial" w:hAnsi="Arial" w:cs="Arial"/>
                <w:sz w:val="28"/>
                <w:szCs w:val="28"/>
              </w:rPr>
              <w:t>.</w:t>
            </w:r>
          </w:p>
          <w:p w14:paraId="3CCB58F9" w14:textId="77777777" w:rsidR="00AF2820" w:rsidRDefault="00AF2820" w:rsidP="00AF2820">
            <w:pPr>
              <w:ind w:left="317"/>
              <w:rPr>
                <w:rFonts w:ascii="Arial" w:hAnsi="Arial" w:cs="Arial"/>
                <w:sz w:val="28"/>
                <w:szCs w:val="28"/>
              </w:rPr>
            </w:pPr>
          </w:p>
          <w:p w14:paraId="3CCB58FA" w14:textId="77777777" w:rsidR="00AF2820" w:rsidRPr="00A82C22" w:rsidRDefault="00AF2820" w:rsidP="00AF2820">
            <w:pPr>
              <w:pStyle w:val="ListParagraph"/>
              <w:numPr>
                <w:ilvl w:val="0"/>
                <w:numId w:val="11"/>
              </w:numPr>
              <w:spacing w:after="0" w:line="240" w:lineRule="auto"/>
              <w:ind w:left="317"/>
              <w:rPr>
                <w:rFonts w:ascii="Arial" w:hAnsi="Arial" w:cs="Arial"/>
                <w:sz w:val="28"/>
                <w:szCs w:val="28"/>
              </w:rPr>
            </w:pPr>
            <w:r w:rsidRPr="00A82C22">
              <w:rPr>
                <w:rFonts w:ascii="Arial" w:hAnsi="Arial" w:cs="Arial"/>
                <w:sz w:val="28"/>
                <w:szCs w:val="28"/>
              </w:rPr>
              <w:t xml:space="preserve">Clear </w:t>
            </w:r>
            <w:r>
              <w:rPr>
                <w:rFonts w:ascii="Arial" w:hAnsi="Arial" w:cs="Arial"/>
                <w:sz w:val="28"/>
                <w:szCs w:val="28"/>
              </w:rPr>
              <w:t>feedback / complaints procedure.</w:t>
            </w:r>
          </w:p>
        </w:tc>
        <w:tc>
          <w:tcPr>
            <w:tcW w:w="1843" w:type="dxa"/>
          </w:tcPr>
          <w:p w14:paraId="3CCB58FB" w14:textId="77777777" w:rsidR="00AF2820" w:rsidRPr="00843665" w:rsidRDefault="00AF2820" w:rsidP="00AF2820">
            <w:pPr>
              <w:rPr>
                <w:rFonts w:ascii="Arial" w:hAnsi="Arial" w:cs="Arial"/>
                <w:sz w:val="28"/>
                <w:szCs w:val="28"/>
              </w:rPr>
            </w:pPr>
          </w:p>
        </w:tc>
      </w:tr>
      <w:tr w:rsidR="00AF2820" w:rsidRPr="00843665" w14:paraId="3CCB5914" w14:textId="77777777" w:rsidTr="00AF2820">
        <w:tc>
          <w:tcPr>
            <w:tcW w:w="1134" w:type="dxa"/>
          </w:tcPr>
          <w:p w14:paraId="3CCB58FD" w14:textId="77777777" w:rsidR="00AF2820" w:rsidRPr="00FE572D" w:rsidRDefault="00AF2820" w:rsidP="00AF2820">
            <w:pPr>
              <w:rPr>
                <w:rFonts w:ascii="Arial" w:hAnsi="Arial" w:cs="Arial"/>
                <w:b/>
                <w:sz w:val="14"/>
                <w:szCs w:val="14"/>
              </w:rPr>
            </w:pPr>
          </w:p>
          <w:p w14:paraId="3CCB58FE" w14:textId="77777777" w:rsidR="00AF2820" w:rsidRPr="00843665" w:rsidRDefault="00AF2820" w:rsidP="00AF2820">
            <w:pPr>
              <w:rPr>
                <w:rFonts w:ascii="Arial" w:hAnsi="Arial" w:cs="Arial"/>
                <w:b/>
                <w:sz w:val="28"/>
                <w:szCs w:val="28"/>
              </w:rPr>
            </w:pPr>
            <w:r w:rsidRPr="00843665">
              <w:rPr>
                <w:rFonts w:ascii="Arial" w:hAnsi="Arial" w:cs="Arial"/>
                <w:b/>
                <w:sz w:val="28"/>
                <w:szCs w:val="28"/>
              </w:rPr>
              <w:t>C3.3</w:t>
            </w:r>
          </w:p>
        </w:tc>
        <w:tc>
          <w:tcPr>
            <w:tcW w:w="2977" w:type="dxa"/>
          </w:tcPr>
          <w:p w14:paraId="3CCB58FF" w14:textId="77777777" w:rsidR="00AF2820" w:rsidRPr="00FE572D" w:rsidRDefault="00AF2820" w:rsidP="00AF2820">
            <w:pPr>
              <w:rPr>
                <w:rFonts w:ascii="Arial" w:hAnsi="Arial" w:cs="Arial"/>
                <w:sz w:val="14"/>
                <w:szCs w:val="14"/>
              </w:rPr>
            </w:pPr>
          </w:p>
          <w:p w14:paraId="3CCB5900" w14:textId="77777777" w:rsidR="00AF2820" w:rsidRPr="00843665" w:rsidRDefault="00AF2820" w:rsidP="00AF2820">
            <w:pPr>
              <w:rPr>
                <w:rFonts w:ascii="Arial" w:hAnsi="Arial" w:cs="Arial"/>
                <w:sz w:val="28"/>
                <w:szCs w:val="28"/>
              </w:rPr>
            </w:pPr>
            <w:r>
              <w:rPr>
                <w:rFonts w:ascii="Arial" w:hAnsi="Arial" w:cs="Arial"/>
                <w:sz w:val="28"/>
                <w:szCs w:val="28"/>
              </w:rPr>
              <w:t xml:space="preserve">Accurate and appropriate records relevant to service provision are maintained. </w:t>
            </w:r>
          </w:p>
        </w:tc>
        <w:tc>
          <w:tcPr>
            <w:tcW w:w="3544" w:type="dxa"/>
          </w:tcPr>
          <w:p w14:paraId="3CCB5901" w14:textId="77777777" w:rsidR="00AF2820" w:rsidRPr="00FE572D" w:rsidRDefault="00AF2820" w:rsidP="00AF2820">
            <w:pPr>
              <w:rPr>
                <w:rFonts w:ascii="Arial" w:hAnsi="Arial" w:cs="Arial"/>
                <w:sz w:val="14"/>
                <w:szCs w:val="14"/>
              </w:rPr>
            </w:pPr>
          </w:p>
          <w:p w14:paraId="3CCB5902" w14:textId="77777777" w:rsidR="00FF508F" w:rsidRDefault="00AF2820" w:rsidP="00FF508F">
            <w:pPr>
              <w:rPr>
                <w:rFonts w:ascii="Arial" w:hAnsi="Arial" w:cs="Arial"/>
                <w:sz w:val="28"/>
                <w:szCs w:val="28"/>
              </w:rPr>
            </w:pPr>
            <w:r w:rsidRPr="00843665">
              <w:rPr>
                <w:rFonts w:ascii="Arial" w:hAnsi="Arial" w:cs="Arial"/>
                <w:sz w:val="28"/>
                <w:szCs w:val="28"/>
              </w:rPr>
              <w:t xml:space="preserve">Good </w:t>
            </w:r>
            <w:r w:rsidR="00FF508F" w:rsidRPr="00843665">
              <w:rPr>
                <w:rFonts w:ascii="Arial" w:hAnsi="Arial" w:cs="Arial"/>
                <w:sz w:val="28"/>
                <w:szCs w:val="28"/>
              </w:rPr>
              <w:t>data management</w:t>
            </w:r>
            <w:r w:rsidR="00FF508F">
              <w:rPr>
                <w:rFonts w:ascii="Arial" w:hAnsi="Arial" w:cs="Arial"/>
                <w:sz w:val="28"/>
                <w:szCs w:val="28"/>
              </w:rPr>
              <w:t xml:space="preserve"> and record keeping</w:t>
            </w:r>
            <w:r w:rsidR="00FF508F" w:rsidRPr="00843665">
              <w:rPr>
                <w:rFonts w:ascii="Arial" w:hAnsi="Arial" w:cs="Arial"/>
                <w:sz w:val="28"/>
                <w:szCs w:val="28"/>
              </w:rPr>
              <w:t xml:space="preserve"> is essential</w:t>
            </w:r>
            <w:r w:rsidR="00FF508F">
              <w:rPr>
                <w:rFonts w:ascii="Arial" w:hAnsi="Arial" w:cs="Arial"/>
                <w:sz w:val="28"/>
                <w:szCs w:val="28"/>
              </w:rPr>
              <w:t xml:space="preserve"> as a means of telling us what, where and when something was done, why a decision was made, who was involved and under whose authority.  It provides </w:t>
            </w:r>
            <w:r w:rsidR="00FF508F">
              <w:rPr>
                <w:rFonts w:ascii="Arial" w:hAnsi="Arial" w:cs="Arial"/>
                <w:sz w:val="28"/>
                <w:szCs w:val="28"/>
              </w:rPr>
              <w:lastRenderedPageBreak/>
              <w:t xml:space="preserve">evidence of activity and promotes accountability and transparency. </w:t>
            </w:r>
            <w:r w:rsidR="00FF508F" w:rsidRPr="00843665">
              <w:rPr>
                <w:rFonts w:ascii="Arial" w:hAnsi="Arial" w:cs="Arial"/>
                <w:sz w:val="28"/>
                <w:szCs w:val="28"/>
              </w:rPr>
              <w:t xml:space="preserve"> </w:t>
            </w:r>
          </w:p>
          <w:p w14:paraId="3CCB5903" w14:textId="77777777" w:rsidR="00FF508F" w:rsidRPr="0019244F" w:rsidRDefault="00FF508F" w:rsidP="00FF508F">
            <w:pPr>
              <w:rPr>
                <w:rFonts w:ascii="Arial" w:hAnsi="Arial" w:cs="Arial"/>
                <w:sz w:val="16"/>
                <w:szCs w:val="16"/>
              </w:rPr>
            </w:pPr>
          </w:p>
          <w:p w14:paraId="3CCB5904" w14:textId="038753C9" w:rsidR="00FF508F" w:rsidRPr="00CB135F" w:rsidRDefault="00FF508F" w:rsidP="00FF508F">
            <w:pPr>
              <w:rPr>
                <w:rFonts w:ascii="Arial" w:hAnsi="Arial" w:cs="Arial"/>
                <w:sz w:val="28"/>
                <w:szCs w:val="28"/>
              </w:rPr>
            </w:pPr>
            <w:r>
              <w:rPr>
                <w:rFonts w:ascii="Arial" w:hAnsi="Arial" w:cs="Arial"/>
                <w:sz w:val="28"/>
                <w:szCs w:val="28"/>
              </w:rPr>
              <w:t xml:space="preserve">The principles of good record keeping applies to all types of records regardless of how they are held and should be retained in line with the </w:t>
            </w:r>
            <w:r w:rsidR="00080475">
              <w:rPr>
                <w:rFonts w:ascii="Arial" w:hAnsi="Arial" w:cs="Arial"/>
                <w:sz w:val="28"/>
                <w:szCs w:val="28"/>
              </w:rPr>
              <w:t>Department of Health (</w:t>
            </w:r>
            <w:proofErr w:type="spellStart"/>
            <w:r w:rsidR="00080475">
              <w:rPr>
                <w:rFonts w:ascii="Arial" w:hAnsi="Arial" w:cs="Arial"/>
                <w:sz w:val="28"/>
                <w:szCs w:val="28"/>
              </w:rPr>
              <w:t>DoH</w:t>
            </w:r>
            <w:proofErr w:type="spellEnd"/>
            <w:r w:rsidR="00080475">
              <w:rPr>
                <w:rFonts w:ascii="Arial" w:hAnsi="Arial" w:cs="Arial"/>
                <w:sz w:val="28"/>
                <w:szCs w:val="28"/>
              </w:rPr>
              <w:t xml:space="preserve">) </w:t>
            </w:r>
            <w:r>
              <w:rPr>
                <w:rFonts w:ascii="Arial" w:hAnsi="Arial" w:cs="Arial"/>
                <w:sz w:val="28"/>
                <w:szCs w:val="28"/>
              </w:rPr>
              <w:t>“</w:t>
            </w:r>
            <w:r w:rsidRPr="00BB2704">
              <w:rPr>
                <w:rFonts w:ascii="Arial" w:hAnsi="Arial" w:cs="Arial"/>
                <w:sz w:val="28"/>
                <w:szCs w:val="28"/>
              </w:rPr>
              <w:t>Good Management Good Records Policy”</w:t>
            </w:r>
            <w:r>
              <w:rPr>
                <w:rFonts w:ascii="Arial" w:hAnsi="Arial" w:cs="Arial"/>
                <w:sz w:val="28"/>
                <w:szCs w:val="28"/>
              </w:rPr>
              <w:t xml:space="preserve"> 2004 (updated December 2011)</w:t>
            </w:r>
          </w:p>
          <w:p w14:paraId="3CCB5905" w14:textId="16514C8E" w:rsidR="00AF2820" w:rsidRPr="00843665" w:rsidRDefault="00000000" w:rsidP="00FF508F">
            <w:pPr>
              <w:rPr>
                <w:rFonts w:ascii="Arial" w:hAnsi="Arial" w:cs="Arial"/>
                <w:sz w:val="28"/>
                <w:szCs w:val="28"/>
              </w:rPr>
            </w:pPr>
            <w:hyperlink r:id="rId21" w:history="1">
              <w:r w:rsidR="00FF508F" w:rsidRPr="00BB2704">
                <w:rPr>
                  <w:rStyle w:val="Hyperlink"/>
                  <w:rFonts w:ascii="Arial" w:hAnsi="Arial" w:cs="Arial"/>
                  <w:sz w:val="28"/>
                  <w:szCs w:val="28"/>
                </w:rPr>
                <w:t>www.health-ni.gov.uk/topics/good-management-good-records</w:t>
              </w:r>
            </w:hyperlink>
          </w:p>
        </w:tc>
        <w:tc>
          <w:tcPr>
            <w:tcW w:w="6095" w:type="dxa"/>
          </w:tcPr>
          <w:p w14:paraId="3CCB5906" w14:textId="77777777" w:rsidR="00AF2820" w:rsidRPr="00FE572D" w:rsidRDefault="00AF2820" w:rsidP="00AF2820">
            <w:pPr>
              <w:pStyle w:val="ListParagraph"/>
              <w:spacing w:after="0" w:line="240" w:lineRule="auto"/>
              <w:ind w:left="317"/>
              <w:rPr>
                <w:rFonts w:ascii="Arial" w:hAnsi="Arial" w:cs="Arial"/>
                <w:sz w:val="14"/>
                <w:szCs w:val="14"/>
              </w:rPr>
            </w:pPr>
          </w:p>
          <w:p w14:paraId="3CCB5907" w14:textId="77777777" w:rsidR="00AF2820" w:rsidRPr="007E52B1" w:rsidRDefault="00AF2820" w:rsidP="00AF2820">
            <w:pPr>
              <w:pStyle w:val="ListParagraph"/>
              <w:numPr>
                <w:ilvl w:val="0"/>
                <w:numId w:val="13"/>
              </w:numPr>
              <w:spacing w:after="0" w:line="240" w:lineRule="auto"/>
              <w:ind w:left="317"/>
              <w:rPr>
                <w:rFonts w:ascii="Arial" w:hAnsi="Arial" w:cs="Arial"/>
                <w:sz w:val="28"/>
                <w:szCs w:val="28"/>
              </w:rPr>
            </w:pPr>
            <w:r w:rsidRPr="007E52B1">
              <w:rPr>
                <w:rFonts w:ascii="Arial" w:hAnsi="Arial" w:cs="Arial"/>
                <w:sz w:val="28"/>
                <w:szCs w:val="28"/>
              </w:rPr>
              <w:t>Policy on record keeping in place (which meets all terms and conditions of funding contracts).</w:t>
            </w:r>
          </w:p>
          <w:p w14:paraId="3CCB5908" w14:textId="77777777" w:rsidR="00AF2820" w:rsidRPr="00843665" w:rsidRDefault="00AF2820" w:rsidP="00AF2820">
            <w:pPr>
              <w:ind w:left="317"/>
              <w:rPr>
                <w:rFonts w:ascii="Arial" w:hAnsi="Arial" w:cs="Arial"/>
                <w:sz w:val="28"/>
                <w:szCs w:val="28"/>
              </w:rPr>
            </w:pPr>
          </w:p>
          <w:p w14:paraId="3CCB5909" w14:textId="77777777" w:rsidR="00AF2820" w:rsidRPr="00C711EC" w:rsidRDefault="00AF2820" w:rsidP="00AF2820">
            <w:pPr>
              <w:pStyle w:val="ListParagraph"/>
              <w:numPr>
                <w:ilvl w:val="0"/>
                <w:numId w:val="13"/>
              </w:numPr>
              <w:spacing w:after="0" w:line="240" w:lineRule="auto"/>
              <w:ind w:left="317"/>
              <w:rPr>
                <w:rFonts w:ascii="Arial" w:hAnsi="Arial" w:cs="Arial"/>
                <w:sz w:val="28"/>
                <w:szCs w:val="28"/>
              </w:rPr>
            </w:pPr>
            <w:r w:rsidRPr="00A82C22">
              <w:rPr>
                <w:rFonts w:ascii="Arial" w:hAnsi="Arial" w:cs="Arial"/>
                <w:sz w:val="28"/>
                <w:szCs w:val="28"/>
              </w:rPr>
              <w:t>Evidence of attendance at relevant training and / or policies / procedures / protocols covered in staff induction.</w:t>
            </w:r>
          </w:p>
          <w:p w14:paraId="3CCB590A" w14:textId="77777777" w:rsidR="00AF2820" w:rsidRPr="00843665" w:rsidRDefault="00AF2820" w:rsidP="00AF2820">
            <w:pPr>
              <w:rPr>
                <w:rFonts w:ascii="Arial" w:hAnsi="Arial" w:cs="Arial"/>
                <w:sz w:val="28"/>
                <w:szCs w:val="28"/>
              </w:rPr>
            </w:pPr>
          </w:p>
          <w:p w14:paraId="3CCB590B" w14:textId="77777777" w:rsidR="00AF2820" w:rsidRPr="00A82C22" w:rsidRDefault="00AF2820" w:rsidP="00AF2820">
            <w:pPr>
              <w:pStyle w:val="ListParagraph"/>
              <w:numPr>
                <w:ilvl w:val="0"/>
                <w:numId w:val="13"/>
              </w:numPr>
              <w:spacing w:after="0" w:line="240" w:lineRule="auto"/>
              <w:ind w:left="317"/>
              <w:rPr>
                <w:rFonts w:ascii="Arial" w:hAnsi="Arial" w:cs="Arial"/>
                <w:sz w:val="28"/>
                <w:szCs w:val="28"/>
              </w:rPr>
            </w:pPr>
            <w:r>
              <w:rPr>
                <w:rFonts w:ascii="Arial" w:hAnsi="Arial" w:cs="Arial"/>
                <w:sz w:val="28"/>
                <w:szCs w:val="28"/>
              </w:rPr>
              <w:lastRenderedPageBreak/>
              <w:t>Relevant personnel</w:t>
            </w:r>
            <w:r w:rsidRPr="00A82C22">
              <w:rPr>
                <w:rFonts w:ascii="Arial" w:hAnsi="Arial" w:cs="Arial"/>
                <w:sz w:val="28"/>
                <w:szCs w:val="28"/>
              </w:rPr>
              <w:t xml:space="preserve"> </w:t>
            </w:r>
            <w:proofErr w:type="gramStart"/>
            <w:r w:rsidRPr="00A82C22">
              <w:rPr>
                <w:rFonts w:ascii="Arial" w:hAnsi="Arial" w:cs="Arial"/>
                <w:sz w:val="28"/>
                <w:szCs w:val="28"/>
              </w:rPr>
              <w:t>are able to</w:t>
            </w:r>
            <w:proofErr w:type="gramEnd"/>
            <w:r w:rsidRPr="00A82C22">
              <w:rPr>
                <w:rFonts w:ascii="Arial" w:hAnsi="Arial" w:cs="Arial"/>
                <w:sz w:val="28"/>
                <w:szCs w:val="28"/>
              </w:rPr>
              <w:t xml:space="preserve"> describe relevant procedures / protocols. </w:t>
            </w:r>
          </w:p>
          <w:p w14:paraId="3CCB590C" w14:textId="77777777" w:rsidR="00AF2820" w:rsidRPr="00FE572D" w:rsidRDefault="00AF2820" w:rsidP="00AF2820">
            <w:pPr>
              <w:rPr>
                <w:rFonts w:ascii="Arial" w:hAnsi="Arial" w:cs="Arial"/>
                <w:sz w:val="14"/>
                <w:szCs w:val="14"/>
              </w:rPr>
            </w:pPr>
          </w:p>
          <w:p w14:paraId="3CCB590D" w14:textId="77777777" w:rsidR="00AF2820" w:rsidRDefault="00AF2820" w:rsidP="00AF2820">
            <w:pPr>
              <w:pStyle w:val="ListParagraph"/>
              <w:numPr>
                <w:ilvl w:val="0"/>
                <w:numId w:val="13"/>
              </w:numPr>
              <w:spacing w:after="0" w:line="240" w:lineRule="auto"/>
              <w:ind w:left="317"/>
              <w:rPr>
                <w:rFonts w:ascii="Arial" w:hAnsi="Arial" w:cs="Arial"/>
                <w:sz w:val="28"/>
                <w:szCs w:val="28"/>
              </w:rPr>
            </w:pPr>
            <w:r w:rsidRPr="00A83737">
              <w:rPr>
                <w:rFonts w:ascii="Arial" w:hAnsi="Arial" w:cs="Arial"/>
                <w:sz w:val="28"/>
                <w:szCs w:val="28"/>
              </w:rPr>
              <w:t xml:space="preserve">Information on </w:t>
            </w:r>
            <w:r>
              <w:rPr>
                <w:rFonts w:ascii="Arial" w:hAnsi="Arial" w:cs="Arial"/>
                <w:sz w:val="28"/>
                <w:szCs w:val="28"/>
              </w:rPr>
              <w:t xml:space="preserve">service users </w:t>
            </w:r>
            <w:r w:rsidRPr="00A83737">
              <w:rPr>
                <w:rFonts w:ascii="Arial" w:hAnsi="Arial" w:cs="Arial"/>
                <w:sz w:val="28"/>
                <w:szCs w:val="28"/>
              </w:rPr>
              <w:t>sh</w:t>
            </w:r>
            <w:r>
              <w:rPr>
                <w:rFonts w:ascii="Arial" w:hAnsi="Arial" w:cs="Arial"/>
                <w:sz w:val="28"/>
                <w:szCs w:val="28"/>
              </w:rPr>
              <w:t>ould be recorded systematically.</w:t>
            </w:r>
          </w:p>
          <w:p w14:paraId="3CCB590E" w14:textId="77777777" w:rsidR="00AF2820" w:rsidRPr="008C73AC" w:rsidRDefault="00AF2820" w:rsidP="00AF2820">
            <w:pPr>
              <w:rPr>
                <w:rFonts w:ascii="Arial" w:hAnsi="Arial" w:cs="Arial"/>
                <w:sz w:val="28"/>
                <w:szCs w:val="28"/>
              </w:rPr>
            </w:pPr>
          </w:p>
          <w:p w14:paraId="3CCB590F" w14:textId="77777777" w:rsidR="00AF2820" w:rsidRDefault="00AF2820" w:rsidP="00AF2820">
            <w:pPr>
              <w:pStyle w:val="ListParagraph"/>
              <w:numPr>
                <w:ilvl w:val="0"/>
                <w:numId w:val="13"/>
              </w:numPr>
              <w:spacing w:after="0" w:line="240" w:lineRule="auto"/>
              <w:ind w:left="317"/>
              <w:rPr>
                <w:rFonts w:ascii="Arial" w:hAnsi="Arial" w:cs="Arial"/>
                <w:sz w:val="28"/>
                <w:szCs w:val="28"/>
              </w:rPr>
            </w:pPr>
            <w:r>
              <w:rPr>
                <w:rFonts w:ascii="Arial" w:hAnsi="Arial" w:cs="Arial"/>
                <w:sz w:val="28"/>
                <w:szCs w:val="28"/>
              </w:rPr>
              <w:t xml:space="preserve">Documentation regarding service users, staff and volunteers is </w:t>
            </w:r>
            <w:r w:rsidRPr="00A82C22">
              <w:rPr>
                <w:rFonts w:ascii="Arial" w:hAnsi="Arial" w:cs="Arial"/>
                <w:sz w:val="28"/>
                <w:szCs w:val="28"/>
              </w:rPr>
              <w:t>update</w:t>
            </w:r>
            <w:r>
              <w:rPr>
                <w:rFonts w:ascii="Arial" w:hAnsi="Arial" w:cs="Arial"/>
                <w:sz w:val="28"/>
                <w:szCs w:val="28"/>
              </w:rPr>
              <w:t>d</w:t>
            </w:r>
            <w:r w:rsidRPr="00A82C22">
              <w:rPr>
                <w:rFonts w:ascii="Arial" w:hAnsi="Arial" w:cs="Arial"/>
                <w:sz w:val="28"/>
                <w:szCs w:val="28"/>
              </w:rPr>
              <w:t>, maintain</w:t>
            </w:r>
            <w:r>
              <w:rPr>
                <w:rFonts w:ascii="Arial" w:hAnsi="Arial" w:cs="Arial"/>
                <w:sz w:val="28"/>
                <w:szCs w:val="28"/>
              </w:rPr>
              <w:t>ed</w:t>
            </w:r>
            <w:r w:rsidRPr="00A82C22">
              <w:rPr>
                <w:rFonts w:ascii="Arial" w:hAnsi="Arial" w:cs="Arial"/>
                <w:sz w:val="28"/>
                <w:szCs w:val="28"/>
              </w:rPr>
              <w:t xml:space="preserve"> and store</w:t>
            </w:r>
            <w:r>
              <w:rPr>
                <w:rFonts w:ascii="Arial" w:hAnsi="Arial" w:cs="Arial"/>
                <w:sz w:val="28"/>
                <w:szCs w:val="28"/>
              </w:rPr>
              <w:t xml:space="preserve">d </w:t>
            </w:r>
            <w:r w:rsidRPr="00A82C22">
              <w:rPr>
                <w:rFonts w:ascii="Arial" w:hAnsi="Arial" w:cs="Arial"/>
                <w:sz w:val="28"/>
                <w:szCs w:val="28"/>
              </w:rPr>
              <w:t>in accordance wi</w:t>
            </w:r>
            <w:r>
              <w:rPr>
                <w:rFonts w:ascii="Arial" w:hAnsi="Arial" w:cs="Arial"/>
                <w:sz w:val="28"/>
                <w:szCs w:val="28"/>
              </w:rPr>
              <w:t xml:space="preserve">th legislative and contractual requirements. </w:t>
            </w:r>
            <w:r w:rsidRPr="00A82C22">
              <w:rPr>
                <w:rFonts w:ascii="Arial" w:hAnsi="Arial" w:cs="Arial"/>
                <w:sz w:val="28"/>
                <w:szCs w:val="28"/>
              </w:rPr>
              <w:t xml:space="preserve"> </w:t>
            </w:r>
          </w:p>
          <w:p w14:paraId="5598095B" w14:textId="77777777" w:rsidR="00167C9C" w:rsidRPr="00167C9C" w:rsidRDefault="00167C9C" w:rsidP="00167C9C">
            <w:pPr>
              <w:pStyle w:val="ListParagraph"/>
              <w:rPr>
                <w:rFonts w:ascii="Arial" w:hAnsi="Arial" w:cs="Arial"/>
                <w:sz w:val="28"/>
                <w:szCs w:val="28"/>
              </w:rPr>
            </w:pPr>
          </w:p>
          <w:p w14:paraId="465F6AFB" w14:textId="0658C0EF" w:rsidR="00167C9C" w:rsidRPr="00C83244" w:rsidRDefault="00167C9C" w:rsidP="00AF2820">
            <w:pPr>
              <w:pStyle w:val="ListParagraph"/>
              <w:numPr>
                <w:ilvl w:val="0"/>
                <w:numId w:val="13"/>
              </w:numPr>
              <w:spacing w:after="0" w:line="240" w:lineRule="auto"/>
              <w:ind w:left="317"/>
              <w:rPr>
                <w:rFonts w:ascii="Arial" w:hAnsi="Arial" w:cs="Arial"/>
                <w:sz w:val="28"/>
                <w:szCs w:val="28"/>
              </w:rPr>
            </w:pPr>
            <w:r>
              <w:rPr>
                <w:rFonts w:ascii="Arial" w:hAnsi="Arial" w:cs="Arial"/>
                <w:sz w:val="28"/>
                <w:szCs w:val="28"/>
              </w:rPr>
              <w:t xml:space="preserve">Evidence of complaints being addressed </w:t>
            </w:r>
            <w:r w:rsidR="007447F3">
              <w:rPr>
                <w:rFonts w:ascii="Arial" w:hAnsi="Arial" w:cs="Arial"/>
                <w:sz w:val="28"/>
                <w:szCs w:val="28"/>
              </w:rPr>
              <w:t>in an appropriate manner and documentation stored securely.</w:t>
            </w:r>
          </w:p>
          <w:p w14:paraId="3CCB5910" w14:textId="77777777" w:rsidR="00AF2820" w:rsidRDefault="00AF2820" w:rsidP="00AF2820">
            <w:pPr>
              <w:pStyle w:val="ListParagraph"/>
              <w:rPr>
                <w:rFonts w:ascii="Arial" w:hAnsi="Arial" w:cs="Arial"/>
                <w:sz w:val="28"/>
                <w:szCs w:val="28"/>
              </w:rPr>
            </w:pPr>
          </w:p>
          <w:p w14:paraId="3CCB5911" w14:textId="77777777" w:rsidR="00AF2820" w:rsidRPr="00A82C22" w:rsidRDefault="00AF2820" w:rsidP="00AF2820">
            <w:pPr>
              <w:pStyle w:val="ListParagraph"/>
              <w:rPr>
                <w:rFonts w:ascii="Arial" w:hAnsi="Arial" w:cs="Arial"/>
                <w:sz w:val="28"/>
                <w:szCs w:val="28"/>
              </w:rPr>
            </w:pPr>
          </w:p>
        </w:tc>
        <w:tc>
          <w:tcPr>
            <w:tcW w:w="1843" w:type="dxa"/>
          </w:tcPr>
          <w:p w14:paraId="3CCB5912" w14:textId="77777777" w:rsidR="00AF2820" w:rsidRPr="00FE572D" w:rsidRDefault="00AF2820" w:rsidP="00AF2820">
            <w:pPr>
              <w:rPr>
                <w:rFonts w:ascii="Arial" w:hAnsi="Arial" w:cs="Arial"/>
                <w:sz w:val="14"/>
                <w:szCs w:val="14"/>
              </w:rPr>
            </w:pPr>
          </w:p>
          <w:p w14:paraId="4FC608F4" w14:textId="060271F5" w:rsidR="00E06B36" w:rsidRDefault="00E06B36" w:rsidP="00AF2820">
            <w:pPr>
              <w:rPr>
                <w:rFonts w:ascii="Arial" w:hAnsi="Arial" w:cs="Arial"/>
                <w:sz w:val="28"/>
                <w:szCs w:val="28"/>
              </w:rPr>
            </w:pPr>
            <w:r>
              <w:rPr>
                <w:rFonts w:ascii="Arial" w:hAnsi="Arial" w:cs="Arial"/>
                <w:sz w:val="28"/>
                <w:szCs w:val="28"/>
              </w:rPr>
              <w:t>C</w:t>
            </w:r>
            <w:r w:rsidR="005F19DC">
              <w:rPr>
                <w:rFonts w:ascii="Arial" w:hAnsi="Arial" w:cs="Arial"/>
                <w:sz w:val="28"/>
                <w:szCs w:val="28"/>
              </w:rPr>
              <w:t>1.4</w:t>
            </w:r>
          </w:p>
          <w:p w14:paraId="27A1EA49" w14:textId="77777777" w:rsidR="005F19DC" w:rsidRDefault="005F19DC" w:rsidP="00AF2820">
            <w:pPr>
              <w:rPr>
                <w:rFonts w:ascii="Arial" w:hAnsi="Arial" w:cs="Arial"/>
                <w:sz w:val="28"/>
                <w:szCs w:val="28"/>
              </w:rPr>
            </w:pPr>
          </w:p>
          <w:p w14:paraId="0267A514" w14:textId="77777777" w:rsidR="00AF2820" w:rsidRDefault="00AF2820" w:rsidP="00AF2820">
            <w:pPr>
              <w:rPr>
                <w:rFonts w:ascii="Arial" w:hAnsi="Arial" w:cs="Arial"/>
                <w:sz w:val="28"/>
                <w:szCs w:val="28"/>
              </w:rPr>
            </w:pPr>
            <w:r w:rsidRPr="00D70A33">
              <w:rPr>
                <w:rFonts w:ascii="Arial" w:hAnsi="Arial" w:cs="Arial"/>
                <w:sz w:val="28"/>
                <w:szCs w:val="28"/>
              </w:rPr>
              <w:t>C4.2</w:t>
            </w:r>
          </w:p>
          <w:p w14:paraId="45809875" w14:textId="77777777" w:rsidR="00614652" w:rsidRDefault="00614652" w:rsidP="00AF2820">
            <w:pPr>
              <w:rPr>
                <w:rFonts w:ascii="Arial" w:hAnsi="Arial" w:cs="Arial"/>
                <w:sz w:val="28"/>
                <w:szCs w:val="28"/>
              </w:rPr>
            </w:pPr>
          </w:p>
          <w:p w14:paraId="3CCB5913" w14:textId="45F0E801" w:rsidR="00614652" w:rsidRPr="00D70A33" w:rsidRDefault="00614652" w:rsidP="00AF2820">
            <w:pPr>
              <w:rPr>
                <w:rFonts w:ascii="Arial" w:hAnsi="Arial" w:cs="Arial"/>
                <w:sz w:val="28"/>
                <w:szCs w:val="28"/>
              </w:rPr>
            </w:pPr>
            <w:r>
              <w:rPr>
                <w:rFonts w:ascii="Arial" w:hAnsi="Arial" w:cs="Arial"/>
                <w:sz w:val="28"/>
                <w:szCs w:val="28"/>
              </w:rPr>
              <w:t>C4.3</w:t>
            </w:r>
          </w:p>
        </w:tc>
      </w:tr>
      <w:tr w:rsidR="00AF2820" w:rsidRPr="00843665" w14:paraId="3CCB592D" w14:textId="77777777" w:rsidTr="00AF2820">
        <w:tc>
          <w:tcPr>
            <w:tcW w:w="1134" w:type="dxa"/>
          </w:tcPr>
          <w:p w14:paraId="3CCB5915" w14:textId="77777777" w:rsidR="00AF2820" w:rsidRPr="00C10CBD" w:rsidRDefault="00AF2820" w:rsidP="00AF2820">
            <w:pPr>
              <w:rPr>
                <w:rFonts w:ascii="Arial" w:hAnsi="Arial" w:cs="Arial"/>
                <w:b/>
                <w:sz w:val="14"/>
                <w:szCs w:val="14"/>
              </w:rPr>
            </w:pPr>
          </w:p>
          <w:p w14:paraId="3CCB5916" w14:textId="77777777" w:rsidR="00AF2820" w:rsidRPr="00BC2E74" w:rsidRDefault="00AF2820" w:rsidP="00AF2820">
            <w:pPr>
              <w:rPr>
                <w:rFonts w:ascii="Arial" w:hAnsi="Arial" w:cs="Arial"/>
                <w:b/>
                <w:sz w:val="28"/>
                <w:szCs w:val="28"/>
              </w:rPr>
            </w:pPr>
            <w:r w:rsidRPr="00BC2E74">
              <w:rPr>
                <w:rFonts w:ascii="Arial" w:hAnsi="Arial" w:cs="Arial"/>
                <w:b/>
                <w:sz w:val="28"/>
                <w:szCs w:val="28"/>
              </w:rPr>
              <w:t>C3.4</w:t>
            </w:r>
          </w:p>
        </w:tc>
        <w:tc>
          <w:tcPr>
            <w:tcW w:w="2977" w:type="dxa"/>
          </w:tcPr>
          <w:p w14:paraId="3CCB5917" w14:textId="77777777" w:rsidR="00AF2820" w:rsidRPr="00C10CBD" w:rsidRDefault="00AF2820" w:rsidP="00AF2820">
            <w:pPr>
              <w:rPr>
                <w:rFonts w:ascii="Arial" w:hAnsi="Arial" w:cs="Arial"/>
                <w:sz w:val="14"/>
                <w:szCs w:val="14"/>
              </w:rPr>
            </w:pPr>
          </w:p>
          <w:p w14:paraId="3CCB5918" w14:textId="77777777" w:rsidR="00AF2820" w:rsidRPr="00BC2E74" w:rsidRDefault="00AF2820" w:rsidP="00AF2820">
            <w:pPr>
              <w:rPr>
                <w:rFonts w:ascii="Arial" w:hAnsi="Arial" w:cs="Arial"/>
                <w:sz w:val="28"/>
                <w:szCs w:val="28"/>
              </w:rPr>
            </w:pPr>
            <w:r w:rsidRPr="00BC2E74">
              <w:rPr>
                <w:rFonts w:ascii="Arial" w:hAnsi="Arial" w:cs="Arial"/>
                <w:sz w:val="28"/>
                <w:szCs w:val="28"/>
              </w:rPr>
              <w:t xml:space="preserve">The organisation promotes respect and protects the confidentiality of </w:t>
            </w:r>
            <w:r w:rsidRPr="00BC2E74">
              <w:rPr>
                <w:rFonts w:ascii="Arial" w:hAnsi="Arial" w:cs="Arial"/>
                <w:sz w:val="28"/>
                <w:szCs w:val="28"/>
              </w:rPr>
              <w:lastRenderedPageBreak/>
              <w:t xml:space="preserve">service users at all times. </w:t>
            </w:r>
          </w:p>
        </w:tc>
        <w:tc>
          <w:tcPr>
            <w:tcW w:w="3544" w:type="dxa"/>
          </w:tcPr>
          <w:p w14:paraId="3CCB5919" w14:textId="77777777" w:rsidR="00AF2820" w:rsidRPr="00C10CBD" w:rsidRDefault="00AF2820" w:rsidP="00AF2820">
            <w:pPr>
              <w:rPr>
                <w:rFonts w:ascii="Arial" w:hAnsi="Arial" w:cs="Arial"/>
                <w:sz w:val="14"/>
                <w:szCs w:val="14"/>
              </w:rPr>
            </w:pPr>
          </w:p>
          <w:p w14:paraId="3CCB591A" w14:textId="77777777" w:rsidR="00AF2820" w:rsidRPr="00BC2E74" w:rsidRDefault="00AF2820" w:rsidP="00AF2820">
            <w:pPr>
              <w:rPr>
                <w:rFonts w:ascii="Arial" w:hAnsi="Arial" w:cs="Arial"/>
                <w:sz w:val="28"/>
                <w:szCs w:val="28"/>
              </w:rPr>
            </w:pPr>
            <w:r w:rsidRPr="00BC2E74">
              <w:rPr>
                <w:rFonts w:ascii="Arial" w:hAnsi="Arial" w:cs="Arial"/>
                <w:sz w:val="28"/>
                <w:szCs w:val="28"/>
              </w:rPr>
              <w:t>Organisations have confidentiality and information sharing protocols in place which aim to improve</w:t>
            </w:r>
            <w:r w:rsidR="00FF508F">
              <w:rPr>
                <w:rFonts w:ascii="Arial" w:hAnsi="Arial" w:cs="Arial"/>
                <w:sz w:val="28"/>
                <w:szCs w:val="28"/>
              </w:rPr>
              <w:t xml:space="preserve"> </w:t>
            </w:r>
            <w:r w:rsidRPr="00BC2E74">
              <w:rPr>
                <w:rFonts w:ascii="Arial" w:hAnsi="Arial" w:cs="Arial"/>
                <w:sz w:val="28"/>
                <w:szCs w:val="28"/>
              </w:rPr>
              <w:lastRenderedPageBreak/>
              <w:t xml:space="preserve">communication between statutory, community and voluntary organisations regarding the delivery of care when appropriate.  </w:t>
            </w:r>
          </w:p>
          <w:p w14:paraId="3CCB591B" w14:textId="77777777" w:rsidR="00AF2820" w:rsidRPr="00BC2E74" w:rsidRDefault="00AF2820" w:rsidP="00AF2820">
            <w:pPr>
              <w:rPr>
                <w:rFonts w:ascii="Arial" w:hAnsi="Arial" w:cs="Arial"/>
                <w:sz w:val="28"/>
                <w:szCs w:val="28"/>
              </w:rPr>
            </w:pPr>
          </w:p>
          <w:p w14:paraId="3CCB591D" w14:textId="177903EA" w:rsidR="00AF2820" w:rsidRPr="005F158A" w:rsidRDefault="00AF2820" w:rsidP="00AF2820">
            <w:pPr>
              <w:rPr>
                <w:rFonts w:ascii="Arial" w:hAnsi="Arial" w:cs="Arial"/>
                <w:sz w:val="28"/>
                <w:szCs w:val="28"/>
              </w:rPr>
            </w:pPr>
            <w:r w:rsidRPr="00BC2E74">
              <w:rPr>
                <w:rFonts w:ascii="Arial" w:hAnsi="Arial" w:cs="Arial"/>
                <w:sz w:val="28"/>
                <w:szCs w:val="28"/>
              </w:rPr>
              <w:t xml:space="preserve">Confidentiality and information sharing protocols should be in line with </w:t>
            </w:r>
            <w:r>
              <w:rPr>
                <w:rFonts w:ascii="Arial" w:hAnsi="Arial" w:cs="Arial"/>
                <w:sz w:val="28"/>
                <w:szCs w:val="28"/>
              </w:rPr>
              <w:t xml:space="preserve">data protection </w:t>
            </w:r>
            <w:r w:rsidRPr="00BC2E74">
              <w:rPr>
                <w:rFonts w:ascii="Arial" w:hAnsi="Arial" w:cs="Arial"/>
                <w:sz w:val="28"/>
                <w:szCs w:val="28"/>
              </w:rPr>
              <w:t>legislation</w:t>
            </w:r>
            <w:r>
              <w:rPr>
                <w:rFonts w:ascii="Arial" w:hAnsi="Arial" w:cs="Arial"/>
                <w:sz w:val="28"/>
                <w:szCs w:val="28"/>
              </w:rPr>
              <w:t xml:space="preserve"> </w:t>
            </w:r>
            <w:r w:rsidRPr="005F158A">
              <w:rPr>
                <w:rFonts w:ascii="Arial" w:hAnsi="Arial" w:cs="Arial"/>
                <w:sz w:val="28"/>
                <w:szCs w:val="28"/>
              </w:rPr>
              <w:t>(</w:t>
            </w:r>
            <w:hyperlink r:id="rId22" w:history="1">
              <w:r w:rsidR="005F158A" w:rsidRPr="006E4E8F">
                <w:rPr>
                  <w:rStyle w:val="Hyperlink"/>
                  <w:rFonts w:ascii="Arial" w:hAnsi="Arial" w:cs="Arial"/>
                  <w:sz w:val="28"/>
                  <w:szCs w:val="28"/>
                </w:rPr>
                <w:t>www.legislation.gov.uk/ukpga/2018/12/contents</w:t>
              </w:r>
            </w:hyperlink>
            <w:r w:rsidR="005F158A">
              <w:rPr>
                <w:rFonts w:ascii="Arial" w:hAnsi="Arial" w:cs="Arial"/>
                <w:sz w:val="28"/>
                <w:szCs w:val="28"/>
              </w:rPr>
              <w:t>)</w:t>
            </w:r>
            <w:r>
              <w:rPr>
                <w:rFonts w:ascii="Arial" w:hAnsi="Arial" w:cs="Arial"/>
                <w:sz w:val="28"/>
                <w:szCs w:val="28"/>
              </w:rPr>
              <w:t xml:space="preserve"> </w:t>
            </w:r>
            <w:r w:rsidRPr="00BC2E74">
              <w:rPr>
                <w:rFonts w:ascii="Arial" w:hAnsi="Arial" w:cs="Arial"/>
                <w:sz w:val="28"/>
                <w:szCs w:val="28"/>
              </w:rPr>
              <w:t xml:space="preserve">and the </w:t>
            </w:r>
            <w:r w:rsidRPr="00BC2E74">
              <w:rPr>
                <w:rFonts w:ascii="Arial" w:hAnsi="Arial" w:cs="Arial"/>
                <w:b/>
                <w:i/>
                <w:sz w:val="28"/>
                <w:szCs w:val="28"/>
              </w:rPr>
              <w:t>Information Commissioners Office</w:t>
            </w:r>
            <w:r w:rsidRPr="006E229B">
              <w:rPr>
                <w:rFonts w:ascii="Arial" w:hAnsi="Arial" w:cs="Arial"/>
                <w:b/>
                <w:i/>
                <w:sz w:val="28"/>
                <w:szCs w:val="28"/>
              </w:rPr>
              <w:t xml:space="preserve"> </w:t>
            </w:r>
            <w:r w:rsidR="006E229B" w:rsidRPr="006E229B">
              <w:rPr>
                <w:rFonts w:ascii="Arial" w:hAnsi="Arial" w:cs="Arial"/>
                <w:b/>
                <w:i/>
                <w:sz w:val="28"/>
                <w:szCs w:val="28"/>
              </w:rPr>
              <w:t>‘Guide to the UK General Data Protection Regulation (UK GDPR)</w:t>
            </w:r>
            <w:r w:rsidRPr="00BC2E74">
              <w:rPr>
                <w:rFonts w:ascii="Arial" w:hAnsi="Arial" w:cs="Arial"/>
                <w:b/>
                <w:i/>
                <w:sz w:val="28"/>
                <w:szCs w:val="28"/>
              </w:rPr>
              <w:t xml:space="preserve">”. </w:t>
            </w:r>
            <w:r w:rsidR="005F158A">
              <w:rPr>
                <w:rFonts w:ascii="Arial" w:hAnsi="Arial" w:cs="Arial"/>
                <w:sz w:val="28"/>
                <w:szCs w:val="28"/>
              </w:rPr>
              <w:t>(</w:t>
            </w:r>
            <w:hyperlink r:id="rId23" w:history="1">
              <w:r w:rsidR="00B80E61" w:rsidRPr="00904F37">
                <w:rPr>
                  <w:rStyle w:val="Hyperlink"/>
                  <w:rFonts w:ascii="Arial" w:hAnsi="Arial" w:cs="Arial"/>
                  <w:sz w:val="28"/>
                  <w:szCs w:val="28"/>
                </w:rPr>
                <w:t>https://ico.org.uk/for-organisations/guide-to-data-protection/guide-to-the-general-data-protection-regulation-gdpr/</w:t>
              </w:r>
            </w:hyperlink>
            <w:r w:rsidR="002A5840">
              <w:rPr>
                <w:rFonts w:ascii="Arial" w:hAnsi="Arial" w:cs="Arial"/>
                <w:sz w:val="28"/>
                <w:szCs w:val="28"/>
              </w:rPr>
              <w:t>)</w:t>
            </w:r>
          </w:p>
        </w:tc>
        <w:tc>
          <w:tcPr>
            <w:tcW w:w="6095" w:type="dxa"/>
          </w:tcPr>
          <w:p w14:paraId="3CCB591E" w14:textId="77777777" w:rsidR="00AF2820" w:rsidRPr="00C10CBD" w:rsidRDefault="00AF2820" w:rsidP="00AF2820">
            <w:pPr>
              <w:pStyle w:val="ListParagraph"/>
              <w:spacing w:after="0" w:line="240" w:lineRule="auto"/>
              <w:ind w:left="317"/>
              <w:rPr>
                <w:rFonts w:ascii="Arial" w:hAnsi="Arial" w:cs="Arial"/>
                <w:sz w:val="14"/>
                <w:szCs w:val="14"/>
              </w:rPr>
            </w:pPr>
          </w:p>
          <w:p w14:paraId="3CCB591F" w14:textId="77777777" w:rsidR="00AF2820" w:rsidRPr="00BC2E74" w:rsidRDefault="00AF2820" w:rsidP="00AF2820">
            <w:pPr>
              <w:pStyle w:val="ListParagraph"/>
              <w:numPr>
                <w:ilvl w:val="0"/>
                <w:numId w:val="13"/>
              </w:numPr>
              <w:spacing w:after="0" w:line="240" w:lineRule="auto"/>
              <w:ind w:left="317" w:hanging="317"/>
              <w:rPr>
                <w:rFonts w:ascii="Arial" w:hAnsi="Arial" w:cs="Arial"/>
                <w:sz w:val="28"/>
                <w:szCs w:val="28"/>
              </w:rPr>
            </w:pPr>
            <w:r w:rsidRPr="00BC2E74">
              <w:rPr>
                <w:rFonts w:ascii="Arial" w:hAnsi="Arial" w:cs="Arial"/>
                <w:sz w:val="28"/>
                <w:szCs w:val="28"/>
              </w:rPr>
              <w:t>Confidentiality and information sharing policies and protocols in place and available for inspection.</w:t>
            </w:r>
          </w:p>
          <w:p w14:paraId="3CCB5920" w14:textId="77777777" w:rsidR="00AF2820" w:rsidRDefault="00AF2820" w:rsidP="003A06BC">
            <w:pPr>
              <w:rPr>
                <w:rFonts w:ascii="Arial" w:hAnsi="Arial" w:cs="Arial"/>
                <w:color w:val="FF0000"/>
                <w:sz w:val="28"/>
                <w:szCs w:val="28"/>
              </w:rPr>
            </w:pPr>
          </w:p>
          <w:p w14:paraId="3CCB5921" w14:textId="77777777" w:rsidR="003A06BC" w:rsidRPr="003A06BC" w:rsidRDefault="003A06BC" w:rsidP="003A06BC">
            <w:pPr>
              <w:rPr>
                <w:rFonts w:ascii="Arial" w:hAnsi="Arial" w:cs="Arial"/>
                <w:sz w:val="14"/>
                <w:szCs w:val="14"/>
              </w:rPr>
            </w:pPr>
          </w:p>
          <w:p w14:paraId="3CCB5922" w14:textId="77777777" w:rsidR="00AF2820" w:rsidRPr="00BC2E74" w:rsidRDefault="00AF2820" w:rsidP="00AF2820">
            <w:pPr>
              <w:pStyle w:val="ListParagraph"/>
              <w:numPr>
                <w:ilvl w:val="0"/>
                <w:numId w:val="13"/>
              </w:numPr>
              <w:spacing w:after="0" w:line="240" w:lineRule="auto"/>
              <w:ind w:left="317"/>
              <w:rPr>
                <w:rFonts w:ascii="Arial" w:hAnsi="Arial" w:cs="Arial"/>
                <w:sz w:val="28"/>
                <w:szCs w:val="28"/>
              </w:rPr>
            </w:pPr>
            <w:r w:rsidRPr="00BC2E74">
              <w:rPr>
                <w:rFonts w:ascii="Arial" w:hAnsi="Arial" w:cs="Arial"/>
                <w:sz w:val="28"/>
                <w:szCs w:val="28"/>
              </w:rPr>
              <w:lastRenderedPageBreak/>
              <w:t>Evidence of attendance at relevant training and / or policies / procedures / protocols covered in staff induction.</w:t>
            </w:r>
          </w:p>
          <w:p w14:paraId="3CCB5923" w14:textId="77777777" w:rsidR="00AF2820" w:rsidRPr="00BC2E74" w:rsidRDefault="00AF2820" w:rsidP="00AF2820">
            <w:pPr>
              <w:ind w:left="317"/>
              <w:rPr>
                <w:rFonts w:ascii="Arial" w:hAnsi="Arial" w:cs="Arial"/>
                <w:color w:val="FF0000"/>
                <w:sz w:val="28"/>
                <w:szCs w:val="28"/>
              </w:rPr>
            </w:pPr>
          </w:p>
          <w:p w14:paraId="3CCB5924" w14:textId="77777777" w:rsidR="00AF2820" w:rsidRPr="00BC2E74" w:rsidRDefault="00AF2820" w:rsidP="00AF2820">
            <w:pPr>
              <w:pStyle w:val="ListParagraph"/>
              <w:numPr>
                <w:ilvl w:val="0"/>
                <w:numId w:val="13"/>
              </w:numPr>
              <w:spacing w:after="0" w:line="240" w:lineRule="auto"/>
              <w:ind w:left="317"/>
              <w:rPr>
                <w:rFonts w:ascii="Arial" w:hAnsi="Arial" w:cs="Arial"/>
                <w:sz w:val="28"/>
                <w:szCs w:val="28"/>
              </w:rPr>
            </w:pPr>
            <w:r w:rsidRPr="00BC2E74">
              <w:rPr>
                <w:rFonts w:ascii="Arial" w:hAnsi="Arial" w:cs="Arial"/>
                <w:sz w:val="28"/>
                <w:szCs w:val="28"/>
              </w:rPr>
              <w:t xml:space="preserve">Relevant personnel </w:t>
            </w:r>
            <w:proofErr w:type="gramStart"/>
            <w:r w:rsidRPr="00BC2E74">
              <w:rPr>
                <w:rFonts w:ascii="Arial" w:hAnsi="Arial" w:cs="Arial"/>
                <w:sz w:val="28"/>
                <w:szCs w:val="28"/>
              </w:rPr>
              <w:t>are able to</w:t>
            </w:r>
            <w:proofErr w:type="gramEnd"/>
            <w:r w:rsidRPr="00BC2E74">
              <w:rPr>
                <w:rFonts w:ascii="Arial" w:hAnsi="Arial" w:cs="Arial"/>
                <w:sz w:val="28"/>
                <w:szCs w:val="28"/>
              </w:rPr>
              <w:t xml:space="preserve"> describe relevant procedures / protocols. </w:t>
            </w:r>
          </w:p>
          <w:p w14:paraId="3CCB5925" w14:textId="77777777" w:rsidR="00AF2820" w:rsidRPr="00BC2E74" w:rsidRDefault="00AF2820" w:rsidP="00AF2820">
            <w:pPr>
              <w:rPr>
                <w:rFonts w:ascii="Arial" w:hAnsi="Arial" w:cs="Arial"/>
                <w:sz w:val="28"/>
                <w:szCs w:val="28"/>
              </w:rPr>
            </w:pPr>
          </w:p>
          <w:p w14:paraId="3CCB5926" w14:textId="77777777" w:rsidR="00AF2820" w:rsidRPr="00BC2E74" w:rsidRDefault="00AF2820" w:rsidP="00AF2820">
            <w:pPr>
              <w:pStyle w:val="ListParagraph"/>
              <w:numPr>
                <w:ilvl w:val="0"/>
                <w:numId w:val="13"/>
              </w:numPr>
              <w:spacing w:after="0" w:line="240" w:lineRule="auto"/>
              <w:ind w:left="317"/>
              <w:rPr>
                <w:rFonts w:ascii="Arial" w:hAnsi="Arial" w:cs="Arial"/>
                <w:sz w:val="28"/>
                <w:szCs w:val="28"/>
              </w:rPr>
            </w:pPr>
            <w:r w:rsidRPr="00BC2E74">
              <w:rPr>
                <w:rFonts w:ascii="Arial" w:hAnsi="Arial" w:cs="Arial"/>
                <w:sz w:val="28"/>
                <w:szCs w:val="28"/>
              </w:rPr>
              <w:t>Process in place for updating relevant personnel on changes.</w:t>
            </w:r>
          </w:p>
          <w:p w14:paraId="3CCB5927" w14:textId="77777777" w:rsidR="00AF2820" w:rsidRPr="00BC2E74" w:rsidRDefault="00AF2820" w:rsidP="00AF2820">
            <w:pPr>
              <w:ind w:left="317"/>
              <w:rPr>
                <w:rFonts w:ascii="Arial" w:hAnsi="Arial" w:cs="Arial"/>
                <w:sz w:val="28"/>
                <w:szCs w:val="28"/>
              </w:rPr>
            </w:pPr>
          </w:p>
          <w:p w14:paraId="3CCB5928" w14:textId="77777777" w:rsidR="00AF2820" w:rsidRPr="00BC2E74" w:rsidRDefault="00AF2820" w:rsidP="00AF2820">
            <w:pPr>
              <w:pStyle w:val="ListParagraph"/>
              <w:numPr>
                <w:ilvl w:val="0"/>
                <w:numId w:val="13"/>
              </w:numPr>
              <w:spacing w:after="0" w:line="240" w:lineRule="auto"/>
              <w:ind w:left="317"/>
              <w:rPr>
                <w:rFonts w:ascii="Arial" w:hAnsi="Arial" w:cs="Arial"/>
                <w:sz w:val="28"/>
                <w:szCs w:val="28"/>
              </w:rPr>
            </w:pPr>
            <w:r w:rsidRPr="00BC2E74">
              <w:rPr>
                <w:rFonts w:ascii="Arial" w:hAnsi="Arial" w:cs="Arial"/>
                <w:sz w:val="28"/>
                <w:szCs w:val="28"/>
              </w:rPr>
              <w:t>Evidence of relevant personnel being updated on changes.</w:t>
            </w:r>
          </w:p>
          <w:p w14:paraId="3CCB5929" w14:textId="77777777" w:rsidR="00AF2820" w:rsidRPr="00BC2E74" w:rsidRDefault="00AF2820" w:rsidP="00AF2820">
            <w:pPr>
              <w:rPr>
                <w:rFonts w:ascii="Arial" w:hAnsi="Arial" w:cs="Arial"/>
                <w:b/>
                <w:sz w:val="36"/>
                <w:szCs w:val="36"/>
              </w:rPr>
            </w:pPr>
          </w:p>
          <w:p w14:paraId="3CCB592A" w14:textId="77777777" w:rsidR="00AF2820" w:rsidRPr="00BC2E74" w:rsidRDefault="00AF2820" w:rsidP="00AF2820">
            <w:pPr>
              <w:pStyle w:val="ListParagraph"/>
              <w:numPr>
                <w:ilvl w:val="0"/>
                <w:numId w:val="13"/>
              </w:numPr>
              <w:spacing w:after="0" w:line="240" w:lineRule="auto"/>
              <w:ind w:left="317"/>
              <w:rPr>
                <w:rFonts w:ascii="Arial" w:hAnsi="Arial" w:cs="Arial"/>
                <w:sz w:val="28"/>
                <w:szCs w:val="28"/>
              </w:rPr>
            </w:pPr>
            <w:r w:rsidRPr="00BC2E74">
              <w:rPr>
                <w:rFonts w:ascii="Arial" w:hAnsi="Arial" w:cs="Arial"/>
                <w:sz w:val="28"/>
                <w:szCs w:val="28"/>
              </w:rPr>
              <w:t>Evidence of active communication where the individual concerned knowingly indicates consent.</w:t>
            </w:r>
          </w:p>
        </w:tc>
        <w:tc>
          <w:tcPr>
            <w:tcW w:w="1843" w:type="dxa"/>
          </w:tcPr>
          <w:p w14:paraId="3CCB592B" w14:textId="77777777" w:rsidR="00AF2820" w:rsidRPr="00C10CBD" w:rsidRDefault="00AF2820" w:rsidP="00AF2820">
            <w:pPr>
              <w:rPr>
                <w:rFonts w:ascii="Arial" w:hAnsi="Arial" w:cs="Arial"/>
                <w:sz w:val="14"/>
                <w:szCs w:val="14"/>
              </w:rPr>
            </w:pPr>
          </w:p>
          <w:p w14:paraId="3CCB592C" w14:textId="77777777" w:rsidR="00AF2820" w:rsidRPr="00D70A33" w:rsidRDefault="00AF2820" w:rsidP="00AF2820">
            <w:pPr>
              <w:rPr>
                <w:rFonts w:ascii="Arial" w:hAnsi="Arial" w:cs="Arial"/>
                <w:sz w:val="28"/>
                <w:szCs w:val="28"/>
              </w:rPr>
            </w:pPr>
            <w:r w:rsidRPr="00D70A33">
              <w:rPr>
                <w:rFonts w:ascii="Arial" w:hAnsi="Arial" w:cs="Arial"/>
                <w:sz w:val="28"/>
                <w:szCs w:val="28"/>
              </w:rPr>
              <w:t>C3.3</w:t>
            </w:r>
          </w:p>
        </w:tc>
      </w:tr>
      <w:tr w:rsidR="00AF2820" w:rsidRPr="00843665" w14:paraId="3CCB5941" w14:textId="77777777" w:rsidTr="00AF2820">
        <w:tc>
          <w:tcPr>
            <w:tcW w:w="1134" w:type="dxa"/>
          </w:tcPr>
          <w:p w14:paraId="3CCB592E" w14:textId="77777777" w:rsidR="00AF2820" w:rsidRPr="00843665" w:rsidRDefault="00AF2820" w:rsidP="00AF2820">
            <w:pPr>
              <w:spacing w:before="140"/>
              <w:rPr>
                <w:rFonts w:ascii="Arial" w:hAnsi="Arial" w:cs="Arial"/>
                <w:b/>
                <w:sz w:val="28"/>
                <w:szCs w:val="28"/>
              </w:rPr>
            </w:pPr>
            <w:r w:rsidRPr="00843665">
              <w:rPr>
                <w:rFonts w:ascii="Arial" w:hAnsi="Arial" w:cs="Arial"/>
                <w:b/>
                <w:sz w:val="28"/>
                <w:szCs w:val="28"/>
              </w:rPr>
              <w:lastRenderedPageBreak/>
              <w:t>C3.5</w:t>
            </w:r>
          </w:p>
        </w:tc>
        <w:tc>
          <w:tcPr>
            <w:tcW w:w="2977" w:type="dxa"/>
          </w:tcPr>
          <w:p w14:paraId="3CCB592F" w14:textId="77777777" w:rsidR="00AF2820" w:rsidRPr="00C06131" w:rsidRDefault="00AF2820" w:rsidP="00AF2820">
            <w:pPr>
              <w:spacing w:before="140"/>
              <w:rPr>
                <w:rFonts w:ascii="Arial" w:hAnsi="Arial" w:cs="Arial"/>
                <w:sz w:val="28"/>
                <w:szCs w:val="28"/>
              </w:rPr>
            </w:pPr>
            <w:r w:rsidRPr="00C06131">
              <w:rPr>
                <w:rFonts w:ascii="Arial" w:hAnsi="Arial" w:cs="Arial"/>
                <w:bCs/>
                <w:sz w:val="28"/>
                <w:szCs w:val="28"/>
              </w:rPr>
              <w:t>The organisation works to ensure that the welfare and protection of children a</w:t>
            </w:r>
            <w:r>
              <w:rPr>
                <w:rFonts w:ascii="Arial" w:hAnsi="Arial" w:cs="Arial"/>
                <w:bCs/>
                <w:sz w:val="28"/>
                <w:szCs w:val="28"/>
              </w:rPr>
              <w:t>n</w:t>
            </w:r>
            <w:r w:rsidRPr="00C06131">
              <w:rPr>
                <w:rFonts w:ascii="Arial" w:hAnsi="Arial" w:cs="Arial"/>
                <w:bCs/>
                <w:sz w:val="28"/>
                <w:szCs w:val="28"/>
              </w:rPr>
              <w:t xml:space="preserve">d vulnerable adults in its care </w:t>
            </w:r>
            <w:r>
              <w:rPr>
                <w:rFonts w:ascii="Arial" w:hAnsi="Arial" w:cs="Arial"/>
                <w:bCs/>
                <w:sz w:val="28"/>
                <w:szCs w:val="28"/>
              </w:rPr>
              <w:t>is</w:t>
            </w:r>
            <w:r w:rsidRPr="00C06131">
              <w:rPr>
                <w:rFonts w:ascii="Arial" w:hAnsi="Arial" w:cs="Arial"/>
                <w:bCs/>
                <w:sz w:val="28"/>
                <w:szCs w:val="28"/>
              </w:rPr>
              <w:t xml:space="preserve"> paramount.</w:t>
            </w:r>
          </w:p>
        </w:tc>
        <w:tc>
          <w:tcPr>
            <w:tcW w:w="3544" w:type="dxa"/>
          </w:tcPr>
          <w:p w14:paraId="3CCB5930" w14:textId="15D44FFD" w:rsidR="00AF2820" w:rsidRPr="00BC2E74" w:rsidRDefault="00AF2820" w:rsidP="00AF2820">
            <w:pPr>
              <w:spacing w:before="140"/>
              <w:rPr>
                <w:rFonts w:ascii="Arial" w:hAnsi="Arial" w:cs="Arial"/>
                <w:b/>
                <w:i/>
                <w:sz w:val="28"/>
                <w:szCs w:val="28"/>
              </w:rPr>
            </w:pPr>
            <w:r w:rsidRPr="00BC2E74">
              <w:rPr>
                <w:rFonts w:ascii="Arial" w:hAnsi="Arial" w:cs="Arial"/>
                <w:sz w:val="28"/>
                <w:szCs w:val="28"/>
              </w:rPr>
              <w:t xml:space="preserve">All providers should have a policy and protocol in place on disclosure.  Any issue of disclosure on child protection (or other vulnerability issues) must be raised with the appropriate child protection and other </w:t>
            </w:r>
            <w:r w:rsidRPr="00126B3D">
              <w:rPr>
                <w:rFonts w:ascii="Arial" w:hAnsi="Arial" w:cs="Arial"/>
                <w:sz w:val="28"/>
                <w:szCs w:val="28"/>
              </w:rPr>
              <w:t xml:space="preserve">authorities in line with legislation and the </w:t>
            </w:r>
            <w:r w:rsidRPr="00126B3D">
              <w:rPr>
                <w:rFonts w:ascii="Arial" w:hAnsi="Arial" w:cs="Arial"/>
                <w:b/>
                <w:sz w:val="28"/>
                <w:szCs w:val="28"/>
              </w:rPr>
              <w:t xml:space="preserve">Information Commissioners Office </w:t>
            </w:r>
            <w:r w:rsidR="003E670E" w:rsidRPr="00674510">
              <w:rPr>
                <w:rFonts w:ascii="Arial" w:hAnsi="Arial" w:cs="Arial"/>
                <w:b/>
                <w:bCs/>
                <w:color w:val="000000" w:themeColor="text1"/>
                <w:sz w:val="28"/>
                <w:szCs w:val="28"/>
              </w:rPr>
              <w:t>‘Guide to the UK General Data Protection Regulation (UK GDPR)’</w:t>
            </w:r>
            <w:r w:rsidR="003E670E" w:rsidRPr="00126B3D">
              <w:rPr>
                <w:rFonts w:ascii="Arial" w:hAnsi="Arial" w:cs="Arial"/>
                <w:color w:val="000000" w:themeColor="text1"/>
                <w:sz w:val="28"/>
                <w:szCs w:val="28"/>
              </w:rPr>
              <w:t>.</w:t>
            </w:r>
          </w:p>
          <w:p w14:paraId="3CCB5931" w14:textId="73BF9D2F" w:rsidR="00AF2820" w:rsidRPr="00BC2E74" w:rsidRDefault="00415195" w:rsidP="00AF2820">
            <w:pPr>
              <w:spacing w:before="140"/>
              <w:rPr>
                <w:rFonts w:ascii="Arial" w:hAnsi="Arial" w:cs="Arial"/>
                <w:b/>
                <w:sz w:val="28"/>
                <w:szCs w:val="28"/>
              </w:rPr>
            </w:pPr>
            <w:r>
              <w:rPr>
                <w:rFonts w:ascii="Arial" w:hAnsi="Arial" w:cs="Arial"/>
                <w:sz w:val="28"/>
                <w:szCs w:val="28"/>
              </w:rPr>
              <w:t>(</w:t>
            </w:r>
            <w:hyperlink r:id="rId24" w:history="1">
              <w:r w:rsidRPr="006E4E8F">
                <w:rPr>
                  <w:rStyle w:val="Hyperlink"/>
                  <w:rFonts w:ascii="Arial" w:hAnsi="Arial" w:cs="Arial"/>
                  <w:sz w:val="28"/>
                  <w:szCs w:val="28"/>
                </w:rPr>
                <w:t>https://ico.org.uk/for-organisations/guide-to-the-general-data-protection-regulation-gdpr/</w:t>
              </w:r>
            </w:hyperlink>
            <w:r>
              <w:rPr>
                <w:rFonts w:ascii="Arial" w:hAnsi="Arial" w:cs="Arial"/>
                <w:sz w:val="28"/>
                <w:szCs w:val="28"/>
              </w:rPr>
              <w:t>)</w:t>
            </w:r>
            <w:r w:rsidR="00AF2820" w:rsidRPr="00BC2E74">
              <w:rPr>
                <w:rFonts w:ascii="Arial" w:hAnsi="Arial" w:cs="Arial"/>
                <w:sz w:val="28"/>
                <w:szCs w:val="28"/>
              </w:rPr>
              <w:t xml:space="preserve">                     </w:t>
            </w:r>
          </w:p>
        </w:tc>
        <w:tc>
          <w:tcPr>
            <w:tcW w:w="6095" w:type="dxa"/>
          </w:tcPr>
          <w:p w14:paraId="3BB9D25B" w14:textId="77777777" w:rsidR="00A35697" w:rsidRDefault="00AF2820" w:rsidP="00A35697">
            <w:pPr>
              <w:pStyle w:val="ListParagraph"/>
              <w:numPr>
                <w:ilvl w:val="0"/>
                <w:numId w:val="13"/>
              </w:numPr>
              <w:spacing w:before="140" w:after="0" w:line="240" w:lineRule="auto"/>
              <w:ind w:left="317"/>
              <w:rPr>
                <w:rFonts w:ascii="Arial" w:hAnsi="Arial" w:cs="Arial"/>
                <w:sz w:val="28"/>
                <w:szCs w:val="28"/>
              </w:rPr>
            </w:pPr>
            <w:r w:rsidRPr="00BC2E74">
              <w:rPr>
                <w:rFonts w:ascii="Arial" w:hAnsi="Arial" w:cs="Arial"/>
                <w:sz w:val="28"/>
                <w:szCs w:val="28"/>
              </w:rPr>
              <w:t>Copies of relevant policies and protocols in place and covered in staff induction.</w:t>
            </w:r>
          </w:p>
          <w:p w14:paraId="23548C2E" w14:textId="77777777" w:rsidR="00A35697" w:rsidRDefault="00A35697" w:rsidP="00A35697">
            <w:pPr>
              <w:pStyle w:val="ListParagraph"/>
              <w:spacing w:before="140" w:after="0" w:line="240" w:lineRule="auto"/>
              <w:ind w:left="317"/>
              <w:rPr>
                <w:rFonts w:ascii="Arial" w:hAnsi="Arial" w:cs="Arial"/>
                <w:sz w:val="28"/>
                <w:szCs w:val="28"/>
              </w:rPr>
            </w:pPr>
          </w:p>
          <w:p w14:paraId="3CCB5934" w14:textId="62C7BAC2" w:rsidR="00AF2820" w:rsidRPr="00A35697" w:rsidRDefault="00AF2820" w:rsidP="00A35697">
            <w:pPr>
              <w:pStyle w:val="ListParagraph"/>
              <w:numPr>
                <w:ilvl w:val="0"/>
                <w:numId w:val="13"/>
              </w:numPr>
              <w:spacing w:before="140" w:after="0" w:line="240" w:lineRule="auto"/>
              <w:ind w:left="317"/>
              <w:rPr>
                <w:rFonts w:ascii="Arial" w:hAnsi="Arial" w:cs="Arial"/>
                <w:sz w:val="28"/>
                <w:szCs w:val="28"/>
              </w:rPr>
            </w:pPr>
            <w:r w:rsidRPr="00A35697">
              <w:rPr>
                <w:rFonts w:ascii="Arial" w:hAnsi="Arial" w:cs="Arial"/>
                <w:sz w:val="28"/>
                <w:szCs w:val="28"/>
              </w:rPr>
              <w:t>Evidence of attendance and successful completion of relevant training.</w:t>
            </w:r>
          </w:p>
          <w:p w14:paraId="3CCB5935" w14:textId="77777777" w:rsidR="00AF2820" w:rsidRPr="00BC2E74" w:rsidRDefault="00AF2820" w:rsidP="00AF2820">
            <w:pPr>
              <w:pStyle w:val="ListParagraph"/>
              <w:spacing w:before="140"/>
              <w:rPr>
                <w:rFonts w:ascii="Arial" w:hAnsi="Arial" w:cs="Arial"/>
                <w:sz w:val="28"/>
                <w:szCs w:val="28"/>
              </w:rPr>
            </w:pPr>
          </w:p>
          <w:p w14:paraId="3CCB5936" w14:textId="77777777" w:rsidR="00AF2820" w:rsidRPr="00BC2E74" w:rsidRDefault="00AF2820" w:rsidP="00AF2820">
            <w:pPr>
              <w:pStyle w:val="ListParagraph"/>
              <w:numPr>
                <w:ilvl w:val="0"/>
                <w:numId w:val="13"/>
              </w:numPr>
              <w:spacing w:before="140" w:after="0" w:line="240" w:lineRule="auto"/>
              <w:ind w:left="317"/>
              <w:rPr>
                <w:rFonts w:ascii="Arial" w:hAnsi="Arial" w:cs="Arial"/>
                <w:sz w:val="28"/>
                <w:szCs w:val="28"/>
              </w:rPr>
            </w:pPr>
            <w:r w:rsidRPr="00BC2E74">
              <w:rPr>
                <w:rFonts w:ascii="Arial" w:hAnsi="Arial" w:cs="Arial"/>
                <w:sz w:val="28"/>
                <w:szCs w:val="28"/>
              </w:rPr>
              <w:t xml:space="preserve">Relevant personnel </w:t>
            </w:r>
            <w:proofErr w:type="gramStart"/>
            <w:r w:rsidRPr="00BC2E74">
              <w:rPr>
                <w:rFonts w:ascii="Arial" w:hAnsi="Arial" w:cs="Arial"/>
                <w:sz w:val="28"/>
                <w:szCs w:val="28"/>
              </w:rPr>
              <w:t>are able to</w:t>
            </w:r>
            <w:proofErr w:type="gramEnd"/>
            <w:r w:rsidRPr="00BC2E74">
              <w:rPr>
                <w:rFonts w:ascii="Arial" w:hAnsi="Arial" w:cs="Arial"/>
                <w:sz w:val="28"/>
                <w:szCs w:val="28"/>
              </w:rPr>
              <w:t xml:space="preserve"> describe relevant procedures / protocols. </w:t>
            </w:r>
          </w:p>
          <w:p w14:paraId="3CCB5937" w14:textId="77777777" w:rsidR="00AF2820" w:rsidRPr="00DB0011" w:rsidRDefault="00AF2820" w:rsidP="00AF2820">
            <w:pPr>
              <w:pStyle w:val="ListParagraph"/>
              <w:spacing w:before="140"/>
              <w:rPr>
                <w:rFonts w:ascii="Arial" w:hAnsi="Arial" w:cs="Arial"/>
                <w:sz w:val="28"/>
                <w:szCs w:val="28"/>
              </w:rPr>
            </w:pPr>
          </w:p>
          <w:p w14:paraId="32D2EC56" w14:textId="10B1F092" w:rsidR="00A35697" w:rsidRPr="00A35697" w:rsidRDefault="00AF2820" w:rsidP="00B83AEF">
            <w:pPr>
              <w:pStyle w:val="ListParagraph"/>
              <w:numPr>
                <w:ilvl w:val="0"/>
                <w:numId w:val="13"/>
              </w:numPr>
              <w:spacing w:before="140" w:after="0" w:line="240" w:lineRule="auto"/>
              <w:ind w:left="317"/>
              <w:rPr>
                <w:rFonts w:ascii="Arial" w:hAnsi="Arial" w:cs="Arial"/>
                <w:sz w:val="28"/>
                <w:szCs w:val="28"/>
              </w:rPr>
            </w:pPr>
            <w:r w:rsidRPr="00A35697">
              <w:rPr>
                <w:rFonts w:ascii="Arial" w:hAnsi="Arial" w:cs="Arial"/>
                <w:sz w:val="28"/>
                <w:szCs w:val="28"/>
              </w:rPr>
              <w:t>Process in place for updating relevant personnel on changes.</w:t>
            </w:r>
            <w:r w:rsidR="00A35697" w:rsidRPr="00A35697">
              <w:rPr>
                <w:rFonts w:ascii="Arial" w:hAnsi="Arial" w:cs="Arial"/>
                <w:sz w:val="28"/>
                <w:szCs w:val="28"/>
              </w:rPr>
              <w:br/>
            </w:r>
          </w:p>
          <w:p w14:paraId="3CCB593A" w14:textId="40C67C6D" w:rsidR="00AF2820" w:rsidRPr="00A35697" w:rsidRDefault="00AF2820" w:rsidP="00A35697">
            <w:pPr>
              <w:pStyle w:val="ListParagraph"/>
              <w:numPr>
                <w:ilvl w:val="0"/>
                <w:numId w:val="13"/>
              </w:numPr>
              <w:spacing w:before="140" w:after="0" w:line="240" w:lineRule="auto"/>
              <w:ind w:left="317"/>
              <w:rPr>
                <w:rFonts w:ascii="Arial" w:hAnsi="Arial" w:cs="Arial"/>
                <w:sz w:val="28"/>
                <w:szCs w:val="28"/>
              </w:rPr>
            </w:pPr>
            <w:r w:rsidRPr="00A35697">
              <w:rPr>
                <w:rFonts w:ascii="Arial" w:hAnsi="Arial" w:cs="Arial"/>
                <w:sz w:val="28"/>
                <w:szCs w:val="28"/>
              </w:rPr>
              <w:t>Evidence of relevant personnel being updated on changes.</w:t>
            </w:r>
          </w:p>
          <w:p w14:paraId="3CCB593B" w14:textId="77777777" w:rsidR="00AF2820" w:rsidRDefault="00AF2820" w:rsidP="00AF2820">
            <w:pPr>
              <w:pStyle w:val="ListParagraph"/>
              <w:spacing w:before="140"/>
              <w:rPr>
                <w:rFonts w:ascii="Arial" w:hAnsi="Arial" w:cs="Arial"/>
                <w:sz w:val="28"/>
                <w:szCs w:val="28"/>
              </w:rPr>
            </w:pPr>
          </w:p>
          <w:p w14:paraId="3CCB593C" w14:textId="77777777" w:rsidR="00AF2820" w:rsidRDefault="00AF2820" w:rsidP="00AF2820">
            <w:pPr>
              <w:pStyle w:val="ListParagraph"/>
              <w:numPr>
                <w:ilvl w:val="0"/>
                <w:numId w:val="13"/>
              </w:numPr>
              <w:shd w:val="clear" w:color="auto" w:fill="FFFFFF" w:themeFill="background1"/>
              <w:spacing w:before="140" w:after="0" w:line="240" w:lineRule="auto"/>
              <w:ind w:left="317"/>
              <w:rPr>
                <w:rFonts w:ascii="Arial" w:hAnsi="Arial" w:cs="Arial"/>
                <w:sz w:val="28"/>
                <w:szCs w:val="28"/>
              </w:rPr>
            </w:pPr>
            <w:r w:rsidRPr="00BC2E74">
              <w:rPr>
                <w:rFonts w:ascii="Arial" w:hAnsi="Arial" w:cs="Arial"/>
                <w:sz w:val="28"/>
                <w:szCs w:val="28"/>
              </w:rPr>
              <w:t>Evidence that relevant training is refreshed in line with best practice / legal requirements.</w:t>
            </w:r>
          </w:p>
          <w:p w14:paraId="405813CB" w14:textId="77777777" w:rsidR="00FF3624" w:rsidRPr="00FF3624" w:rsidRDefault="00FF3624" w:rsidP="00FF3624">
            <w:pPr>
              <w:pStyle w:val="ListParagraph"/>
              <w:rPr>
                <w:rFonts w:ascii="Arial" w:hAnsi="Arial" w:cs="Arial"/>
                <w:sz w:val="28"/>
                <w:szCs w:val="28"/>
              </w:rPr>
            </w:pPr>
          </w:p>
          <w:p w14:paraId="3CCB593E" w14:textId="2EBE7044" w:rsidR="003A06BC" w:rsidRPr="00971FE0" w:rsidRDefault="00FF3624" w:rsidP="00AF2820">
            <w:pPr>
              <w:pStyle w:val="ListParagraph"/>
              <w:numPr>
                <w:ilvl w:val="0"/>
                <w:numId w:val="13"/>
              </w:numPr>
              <w:shd w:val="clear" w:color="auto" w:fill="FFFFFF" w:themeFill="background1"/>
              <w:spacing w:before="140" w:after="0" w:line="240" w:lineRule="auto"/>
              <w:ind w:left="317"/>
              <w:rPr>
                <w:rFonts w:ascii="Arial" w:hAnsi="Arial" w:cs="Arial"/>
                <w:sz w:val="28"/>
                <w:szCs w:val="28"/>
              </w:rPr>
            </w:pPr>
            <w:r>
              <w:rPr>
                <w:rFonts w:ascii="Arial" w:hAnsi="Arial" w:cs="Arial"/>
                <w:sz w:val="28"/>
                <w:szCs w:val="28"/>
              </w:rPr>
              <w:t xml:space="preserve">Evidence that your organisation has been </w:t>
            </w:r>
            <w:r w:rsidRPr="00971FE0">
              <w:rPr>
                <w:rFonts w:ascii="Arial" w:hAnsi="Arial" w:cs="Arial"/>
                <w:color w:val="000000" w:themeColor="text1"/>
                <w:sz w:val="28"/>
                <w:szCs w:val="28"/>
              </w:rPr>
              <w:t xml:space="preserve">assessed against </w:t>
            </w:r>
            <w:r w:rsidR="00A35697" w:rsidRPr="00971FE0">
              <w:rPr>
                <w:rFonts w:ascii="Arial" w:hAnsi="Arial" w:cs="Arial"/>
                <w:color w:val="000000" w:themeColor="text1"/>
                <w:sz w:val="28"/>
                <w:szCs w:val="28"/>
              </w:rPr>
              <w:t xml:space="preserve">appropriate tools </w:t>
            </w:r>
            <w:proofErr w:type="gramStart"/>
            <w:r w:rsidR="00A63A47" w:rsidRPr="00971FE0">
              <w:rPr>
                <w:rFonts w:ascii="Arial" w:hAnsi="Arial" w:cs="Arial"/>
                <w:color w:val="000000" w:themeColor="text1"/>
                <w:sz w:val="28"/>
                <w:szCs w:val="28"/>
              </w:rPr>
              <w:t>e.g.</w:t>
            </w:r>
            <w:proofErr w:type="gramEnd"/>
            <w:r w:rsidR="00A63A47" w:rsidRPr="00971FE0">
              <w:rPr>
                <w:rFonts w:ascii="Arial" w:hAnsi="Arial" w:cs="Arial"/>
                <w:color w:val="000000" w:themeColor="text1"/>
                <w:sz w:val="28"/>
                <w:szCs w:val="28"/>
              </w:rPr>
              <w:t xml:space="preserve"> the NSPCC </w:t>
            </w:r>
            <w:r w:rsidR="00971FE0" w:rsidRPr="00971FE0">
              <w:rPr>
                <w:rFonts w:ascii="Arial" w:hAnsi="Arial" w:cs="Arial"/>
                <w:color w:val="000000" w:themeColor="text1"/>
                <w:sz w:val="28"/>
                <w:szCs w:val="28"/>
              </w:rPr>
              <w:t>“</w:t>
            </w:r>
            <w:r w:rsidR="00971FE0" w:rsidRPr="00971FE0">
              <w:rPr>
                <w:rFonts w:ascii="Arial" w:hAnsi="Arial" w:cs="Arial"/>
                <w:i/>
                <w:iCs/>
                <w:color w:val="000000" w:themeColor="text1"/>
                <w:sz w:val="28"/>
                <w:szCs w:val="28"/>
              </w:rPr>
              <w:t xml:space="preserve">Safeguarding and child protection self-assessment tool” </w:t>
            </w:r>
            <w:r w:rsidR="00971FE0" w:rsidRPr="00971FE0">
              <w:rPr>
                <w:rFonts w:ascii="Arial" w:hAnsi="Arial" w:cs="Arial"/>
                <w:color w:val="000000" w:themeColor="text1"/>
                <w:sz w:val="28"/>
                <w:szCs w:val="28"/>
              </w:rPr>
              <w:lastRenderedPageBreak/>
              <w:t>(</w:t>
            </w:r>
            <w:hyperlink r:id="rId25" w:history="1">
              <w:r w:rsidR="00971FE0" w:rsidRPr="00761B1E">
                <w:rPr>
                  <w:rStyle w:val="Hyperlink"/>
                  <w:rFonts w:ascii="Arial" w:hAnsi="Arial" w:cs="Arial"/>
                  <w:sz w:val="28"/>
                  <w:szCs w:val="28"/>
                </w:rPr>
                <w:t>https://learning.nspcc.org.uk/safeguarding-self-assessment-tool</w:t>
              </w:r>
            </w:hyperlink>
          </w:p>
        </w:tc>
        <w:tc>
          <w:tcPr>
            <w:tcW w:w="1843" w:type="dxa"/>
          </w:tcPr>
          <w:p w14:paraId="3CCB593F" w14:textId="77777777" w:rsidR="00AF2820" w:rsidRDefault="00AF2820" w:rsidP="00AF2820">
            <w:pPr>
              <w:spacing w:before="140"/>
              <w:rPr>
                <w:rFonts w:ascii="Arial" w:hAnsi="Arial" w:cs="Arial"/>
                <w:sz w:val="28"/>
                <w:szCs w:val="28"/>
              </w:rPr>
            </w:pPr>
            <w:r w:rsidRPr="00D70A33">
              <w:rPr>
                <w:rFonts w:ascii="Arial" w:hAnsi="Arial" w:cs="Arial"/>
                <w:sz w:val="28"/>
                <w:szCs w:val="28"/>
              </w:rPr>
              <w:lastRenderedPageBreak/>
              <w:t xml:space="preserve">C2.4 </w:t>
            </w:r>
          </w:p>
          <w:p w14:paraId="4F8CB54E" w14:textId="3BF19B80" w:rsidR="00EB6F27" w:rsidRPr="00D70A33" w:rsidRDefault="00EB6F27" w:rsidP="00AF2820">
            <w:pPr>
              <w:spacing w:before="140"/>
              <w:rPr>
                <w:rFonts w:ascii="Arial" w:hAnsi="Arial" w:cs="Arial"/>
                <w:sz w:val="28"/>
                <w:szCs w:val="28"/>
              </w:rPr>
            </w:pPr>
            <w:r>
              <w:rPr>
                <w:rFonts w:ascii="Arial" w:hAnsi="Arial" w:cs="Arial"/>
                <w:sz w:val="28"/>
                <w:szCs w:val="28"/>
              </w:rPr>
              <w:t>C4.3</w:t>
            </w:r>
          </w:p>
          <w:p w14:paraId="3CCB5940" w14:textId="77777777" w:rsidR="00AF2820" w:rsidRPr="00843665" w:rsidRDefault="00AF2820" w:rsidP="00AF2820">
            <w:pPr>
              <w:spacing w:before="140"/>
              <w:rPr>
                <w:rFonts w:ascii="Arial" w:hAnsi="Arial" w:cs="Arial"/>
                <w:sz w:val="28"/>
                <w:szCs w:val="28"/>
              </w:rPr>
            </w:pPr>
          </w:p>
        </w:tc>
      </w:tr>
      <w:tr w:rsidR="00AF2820" w:rsidRPr="00843665" w14:paraId="3CCB594D" w14:textId="77777777" w:rsidTr="00AF2820">
        <w:tc>
          <w:tcPr>
            <w:tcW w:w="1134" w:type="dxa"/>
          </w:tcPr>
          <w:p w14:paraId="3CCB5942" w14:textId="77777777" w:rsidR="00AF2820" w:rsidRPr="00843665" w:rsidRDefault="00AF2820" w:rsidP="00AF2820">
            <w:pPr>
              <w:spacing w:before="140"/>
              <w:rPr>
                <w:rFonts w:ascii="Arial" w:hAnsi="Arial" w:cs="Arial"/>
                <w:b/>
                <w:sz w:val="28"/>
                <w:szCs w:val="28"/>
              </w:rPr>
            </w:pPr>
            <w:r w:rsidRPr="00843665">
              <w:rPr>
                <w:rFonts w:ascii="Arial" w:hAnsi="Arial" w:cs="Arial"/>
                <w:b/>
                <w:sz w:val="28"/>
                <w:szCs w:val="28"/>
              </w:rPr>
              <w:t>C3.6</w:t>
            </w:r>
          </w:p>
        </w:tc>
        <w:tc>
          <w:tcPr>
            <w:tcW w:w="2977" w:type="dxa"/>
          </w:tcPr>
          <w:p w14:paraId="3CCB5943" w14:textId="77777777" w:rsidR="00AF2820" w:rsidRPr="00C06131" w:rsidRDefault="00AF2820" w:rsidP="00AF2820">
            <w:pPr>
              <w:spacing w:before="140"/>
              <w:rPr>
                <w:rFonts w:ascii="Arial" w:hAnsi="Arial" w:cs="Arial"/>
                <w:bCs/>
                <w:sz w:val="28"/>
                <w:szCs w:val="28"/>
              </w:rPr>
            </w:pPr>
            <w:r>
              <w:rPr>
                <w:rFonts w:ascii="Arial" w:hAnsi="Arial" w:cs="Arial"/>
                <w:bCs/>
                <w:sz w:val="28"/>
                <w:szCs w:val="28"/>
              </w:rPr>
              <w:t>The organisation has in pl</w:t>
            </w:r>
            <w:r w:rsidR="004D1F97">
              <w:rPr>
                <w:rFonts w:ascii="Arial" w:hAnsi="Arial" w:cs="Arial"/>
                <w:bCs/>
                <w:sz w:val="28"/>
                <w:szCs w:val="28"/>
              </w:rPr>
              <w:t>ace</w:t>
            </w:r>
            <w:r>
              <w:rPr>
                <w:rFonts w:ascii="Arial" w:hAnsi="Arial" w:cs="Arial"/>
                <w:bCs/>
                <w:sz w:val="28"/>
                <w:szCs w:val="28"/>
              </w:rPr>
              <w:t xml:space="preserve"> effective risk management processes.</w:t>
            </w:r>
          </w:p>
        </w:tc>
        <w:tc>
          <w:tcPr>
            <w:tcW w:w="3544" w:type="dxa"/>
          </w:tcPr>
          <w:p w14:paraId="3CCB5944" w14:textId="77777777" w:rsidR="00AF2820" w:rsidRPr="00BC2E74" w:rsidRDefault="00AF2820" w:rsidP="00AF2820">
            <w:pPr>
              <w:spacing w:before="140"/>
              <w:rPr>
                <w:rFonts w:ascii="Arial" w:hAnsi="Arial" w:cs="Arial"/>
                <w:sz w:val="28"/>
                <w:szCs w:val="28"/>
              </w:rPr>
            </w:pPr>
            <w:r>
              <w:rPr>
                <w:rFonts w:ascii="Arial" w:hAnsi="Arial" w:cs="Arial"/>
                <w:sz w:val="28"/>
                <w:szCs w:val="28"/>
              </w:rPr>
              <w:t xml:space="preserve">Service users are supported and safety maintained through risk assessment processes which are relevant to the needs of the service users and the service provided.  </w:t>
            </w:r>
          </w:p>
        </w:tc>
        <w:tc>
          <w:tcPr>
            <w:tcW w:w="6095" w:type="dxa"/>
          </w:tcPr>
          <w:p w14:paraId="3CCB5945" w14:textId="77777777" w:rsidR="00AF2820" w:rsidRDefault="00AF2820" w:rsidP="00AF2820">
            <w:pPr>
              <w:pStyle w:val="ListParagraph"/>
              <w:numPr>
                <w:ilvl w:val="0"/>
                <w:numId w:val="13"/>
              </w:numPr>
              <w:spacing w:before="140" w:after="0" w:line="240" w:lineRule="auto"/>
              <w:ind w:left="317"/>
              <w:rPr>
                <w:rFonts w:ascii="Arial" w:hAnsi="Arial" w:cs="Arial"/>
                <w:sz w:val="28"/>
                <w:szCs w:val="28"/>
              </w:rPr>
            </w:pPr>
            <w:r>
              <w:rPr>
                <w:rFonts w:ascii="Arial" w:hAnsi="Arial" w:cs="Arial"/>
                <w:sz w:val="28"/>
                <w:szCs w:val="28"/>
              </w:rPr>
              <w:t xml:space="preserve">Relevant risk management policies, </w:t>
            </w:r>
            <w:proofErr w:type="gramStart"/>
            <w:r>
              <w:rPr>
                <w:rFonts w:ascii="Arial" w:hAnsi="Arial" w:cs="Arial"/>
                <w:sz w:val="28"/>
                <w:szCs w:val="28"/>
              </w:rPr>
              <w:t>procedures</w:t>
            </w:r>
            <w:proofErr w:type="gramEnd"/>
            <w:r>
              <w:rPr>
                <w:rFonts w:ascii="Arial" w:hAnsi="Arial" w:cs="Arial"/>
                <w:sz w:val="28"/>
                <w:szCs w:val="28"/>
              </w:rPr>
              <w:t xml:space="preserve"> and protocols. </w:t>
            </w:r>
          </w:p>
          <w:p w14:paraId="3CCB5946" w14:textId="77777777" w:rsidR="00AF2820" w:rsidRDefault="00AF2820" w:rsidP="00AF2820">
            <w:pPr>
              <w:pStyle w:val="ListParagraph"/>
              <w:spacing w:before="140" w:after="0" w:line="240" w:lineRule="auto"/>
              <w:ind w:left="317"/>
              <w:rPr>
                <w:rFonts w:ascii="Arial" w:hAnsi="Arial" w:cs="Arial"/>
                <w:sz w:val="28"/>
                <w:szCs w:val="28"/>
              </w:rPr>
            </w:pPr>
          </w:p>
          <w:p w14:paraId="3CCB5947" w14:textId="77777777" w:rsidR="00AF2820" w:rsidRDefault="00AF2820" w:rsidP="00AF2820">
            <w:pPr>
              <w:pStyle w:val="ListParagraph"/>
              <w:numPr>
                <w:ilvl w:val="0"/>
                <w:numId w:val="13"/>
              </w:numPr>
              <w:spacing w:before="140" w:after="0" w:line="240" w:lineRule="auto"/>
              <w:ind w:left="317"/>
              <w:rPr>
                <w:rFonts w:ascii="Arial" w:hAnsi="Arial" w:cs="Arial"/>
                <w:sz w:val="28"/>
                <w:szCs w:val="28"/>
              </w:rPr>
            </w:pPr>
            <w:r>
              <w:rPr>
                <w:rFonts w:ascii="Arial" w:hAnsi="Arial" w:cs="Arial"/>
                <w:sz w:val="28"/>
                <w:szCs w:val="28"/>
              </w:rPr>
              <w:t>Evidence of risk assessment being carried out.</w:t>
            </w:r>
          </w:p>
          <w:p w14:paraId="3CCB5948" w14:textId="77777777" w:rsidR="00AF2820" w:rsidRPr="00445666" w:rsidRDefault="00AF2820" w:rsidP="00AF2820">
            <w:pPr>
              <w:pStyle w:val="ListParagraph"/>
              <w:spacing w:before="140"/>
              <w:ind w:left="317"/>
              <w:rPr>
                <w:rFonts w:ascii="Arial" w:hAnsi="Arial" w:cs="Arial"/>
                <w:sz w:val="28"/>
                <w:szCs w:val="28"/>
              </w:rPr>
            </w:pPr>
          </w:p>
          <w:p w14:paraId="3CCB5949" w14:textId="77777777" w:rsidR="00AF2820" w:rsidRDefault="00AF2820" w:rsidP="00AF2820">
            <w:pPr>
              <w:pStyle w:val="ListParagraph"/>
              <w:numPr>
                <w:ilvl w:val="0"/>
                <w:numId w:val="13"/>
              </w:numPr>
              <w:spacing w:before="140" w:after="0" w:line="240" w:lineRule="auto"/>
              <w:ind w:left="317"/>
              <w:rPr>
                <w:rFonts w:ascii="Arial" w:hAnsi="Arial" w:cs="Arial"/>
                <w:sz w:val="28"/>
                <w:szCs w:val="28"/>
              </w:rPr>
            </w:pPr>
            <w:r>
              <w:rPr>
                <w:rFonts w:ascii="Arial" w:hAnsi="Arial" w:cs="Arial"/>
                <w:sz w:val="28"/>
                <w:szCs w:val="28"/>
              </w:rPr>
              <w:t xml:space="preserve">Relevant personnel can describe risk management processes and practices. </w:t>
            </w:r>
          </w:p>
          <w:p w14:paraId="3CCB594A" w14:textId="77777777" w:rsidR="00AF2820" w:rsidRPr="00A76878" w:rsidRDefault="00AF2820" w:rsidP="00AF2820">
            <w:pPr>
              <w:pStyle w:val="ListParagraph"/>
              <w:spacing w:before="140"/>
              <w:ind w:left="317"/>
              <w:rPr>
                <w:rFonts w:ascii="Arial" w:hAnsi="Arial" w:cs="Arial"/>
                <w:sz w:val="28"/>
                <w:szCs w:val="28"/>
              </w:rPr>
            </w:pPr>
          </w:p>
          <w:p w14:paraId="3CCB594B" w14:textId="77777777" w:rsidR="00AF2820" w:rsidRPr="00A76878" w:rsidRDefault="00AF2820" w:rsidP="00AF2820">
            <w:pPr>
              <w:pStyle w:val="ListParagraph"/>
              <w:numPr>
                <w:ilvl w:val="0"/>
                <w:numId w:val="13"/>
              </w:numPr>
              <w:spacing w:before="140" w:after="0" w:line="240" w:lineRule="auto"/>
              <w:ind w:left="317"/>
              <w:rPr>
                <w:rFonts w:ascii="Arial" w:hAnsi="Arial" w:cs="Arial"/>
                <w:sz w:val="28"/>
                <w:szCs w:val="28"/>
              </w:rPr>
            </w:pPr>
            <w:r w:rsidRPr="00A76878">
              <w:rPr>
                <w:rFonts w:ascii="Arial" w:hAnsi="Arial" w:cs="Arial"/>
                <w:sz w:val="28"/>
                <w:szCs w:val="28"/>
              </w:rPr>
              <w:t>Evidence of referrals / sign posting to other relevant services.</w:t>
            </w:r>
          </w:p>
        </w:tc>
        <w:tc>
          <w:tcPr>
            <w:tcW w:w="1843" w:type="dxa"/>
          </w:tcPr>
          <w:p w14:paraId="3CCB594C" w14:textId="77777777" w:rsidR="00AF2820" w:rsidRPr="00D70A33" w:rsidRDefault="00AF2820" w:rsidP="00AF2820">
            <w:pPr>
              <w:spacing w:before="140"/>
              <w:rPr>
                <w:rFonts w:ascii="Arial" w:hAnsi="Arial" w:cs="Arial"/>
                <w:sz w:val="28"/>
                <w:szCs w:val="28"/>
              </w:rPr>
            </w:pPr>
            <w:r>
              <w:rPr>
                <w:rFonts w:ascii="Arial" w:hAnsi="Arial" w:cs="Arial"/>
                <w:sz w:val="28"/>
                <w:szCs w:val="28"/>
              </w:rPr>
              <w:t>C3.8</w:t>
            </w:r>
          </w:p>
        </w:tc>
      </w:tr>
      <w:tr w:rsidR="00AF2820" w:rsidRPr="00843665" w14:paraId="3CCB595A" w14:textId="77777777" w:rsidTr="00AF2820">
        <w:tc>
          <w:tcPr>
            <w:tcW w:w="1134" w:type="dxa"/>
          </w:tcPr>
          <w:p w14:paraId="3CCB594E" w14:textId="77777777" w:rsidR="00AF2820" w:rsidRPr="00843665" w:rsidRDefault="00AF2820" w:rsidP="00AF2820">
            <w:pPr>
              <w:spacing w:before="140"/>
              <w:rPr>
                <w:rFonts w:ascii="Arial" w:hAnsi="Arial" w:cs="Arial"/>
                <w:b/>
                <w:sz w:val="28"/>
                <w:szCs w:val="28"/>
              </w:rPr>
            </w:pPr>
            <w:r>
              <w:rPr>
                <w:rFonts w:ascii="Arial" w:hAnsi="Arial" w:cs="Arial"/>
                <w:b/>
                <w:sz w:val="28"/>
                <w:szCs w:val="28"/>
              </w:rPr>
              <w:t>C3.7</w:t>
            </w:r>
          </w:p>
        </w:tc>
        <w:tc>
          <w:tcPr>
            <w:tcW w:w="2977" w:type="dxa"/>
          </w:tcPr>
          <w:p w14:paraId="3CCB594F" w14:textId="77777777" w:rsidR="00AF2820" w:rsidRPr="00C10CBD" w:rsidRDefault="00AF2820" w:rsidP="00AF2820">
            <w:pPr>
              <w:spacing w:before="140"/>
              <w:contextualSpacing/>
              <w:rPr>
                <w:rFonts w:ascii="Arial" w:hAnsi="Arial" w:cs="Arial"/>
                <w:sz w:val="14"/>
                <w:szCs w:val="14"/>
              </w:rPr>
            </w:pPr>
          </w:p>
          <w:p w14:paraId="3CCB5950" w14:textId="77777777" w:rsidR="00AF2820" w:rsidRPr="002134A3" w:rsidRDefault="00AF2820" w:rsidP="00AF2820">
            <w:pPr>
              <w:spacing w:before="140"/>
              <w:contextualSpacing/>
              <w:rPr>
                <w:rFonts w:ascii="Arial" w:hAnsi="Arial" w:cs="Arial"/>
                <w:sz w:val="36"/>
                <w:szCs w:val="36"/>
              </w:rPr>
            </w:pPr>
            <w:r w:rsidRPr="002134A3">
              <w:rPr>
                <w:rFonts w:ascii="Arial" w:hAnsi="Arial" w:cs="Arial"/>
                <w:sz w:val="28"/>
                <w:szCs w:val="28"/>
              </w:rPr>
              <w:t xml:space="preserve">The organisation has in place processes to identify and respond to serious adverse incidents should they occur. </w:t>
            </w:r>
          </w:p>
          <w:p w14:paraId="3CCB5951" w14:textId="77777777" w:rsidR="00AF2820" w:rsidRPr="00843665" w:rsidRDefault="00AF2820" w:rsidP="00AF2820">
            <w:pPr>
              <w:spacing w:before="140"/>
              <w:contextualSpacing/>
              <w:rPr>
                <w:rFonts w:ascii="Arial" w:hAnsi="Arial" w:cs="Arial"/>
                <w:b/>
                <w:sz w:val="36"/>
                <w:szCs w:val="36"/>
              </w:rPr>
            </w:pPr>
          </w:p>
        </w:tc>
        <w:tc>
          <w:tcPr>
            <w:tcW w:w="3544" w:type="dxa"/>
          </w:tcPr>
          <w:p w14:paraId="3CCB5952" w14:textId="77777777" w:rsidR="00AF2820" w:rsidRPr="00C10CBD" w:rsidRDefault="00AF2820" w:rsidP="00AF2820">
            <w:pPr>
              <w:spacing w:before="140"/>
              <w:contextualSpacing/>
              <w:rPr>
                <w:rFonts w:ascii="Arial" w:hAnsi="Arial" w:cs="Arial"/>
                <w:sz w:val="14"/>
                <w:szCs w:val="14"/>
              </w:rPr>
            </w:pPr>
          </w:p>
          <w:p w14:paraId="3CCB5954" w14:textId="11103CE5" w:rsidR="00AF2820" w:rsidRPr="008154CB" w:rsidRDefault="008154CB" w:rsidP="00AF2820">
            <w:pPr>
              <w:spacing w:before="140"/>
              <w:contextualSpacing/>
              <w:rPr>
                <w:rFonts w:ascii="Arial" w:hAnsi="Arial" w:cs="Arial"/>
                <w:sz w:val="28"/>
                <w:szCs w:val="28"/>
              </w:rPr>
            </w:pPr>
            <w:r w:rsidRPr="008154CB">
              <w:rPr>
                <w:rFonts w:ascii="Arial" w:hAnsi="Arial" w:cs="Arial"/>
                <w:sz w:val="28"/>
                <w:szCs w:val="28"/>
              </w:rPr>
              <w:t xml:space="preserve">Providers follow the procedures for the identification, reporting, </w:t>
            </w:r>
            <w:proofErr w:type="gramStart"/>
            <w:r w:rsidRPr="008154CB">
              <w:rPr>
                <w:rFonts w:ascii="Arial" w:hAnsi="Arial" w:cs="Arial"/>
                <w:sz w:val="28"/>
                <w:szCs w:val="28"/>
              </w:rPr>
              <w:t>reviewing</w:t>
            </w:r>
            <w:proofErr w:type="gramEnd"/>
            <w:r w:rsidRPr="008154CB">
              <w:rPr>
                <w:rFonts w:ascii="Arial" w:hAnsi="Arial" w:cs="Arial"/>
                <w:sz w:val="28"/>
                <w:szCs w:val="28"/>
              </w:rPr>
              <w:t xml:space="preserve"> and responding to Serious Adverse Incidents (SAIs) as outlined in HSC protocol for the management of SAIs</w:t>
            </w:r>
            <w:r w:rsidRPr="00117A2C">
              <w:rPr>
                <w:rFonts w:ascii="Arial" w:hAnsi="Arial" w:cs="Arial"/>
                <w:sz w:val="28"/>
                <w:szCs w:val="28"/>
              </w:rPr>
              <w:t>, Nov</w:t>
            </w:r>
            <w:r w:rsidR="00514518" w:rsidRPr="00117A2C">
              <w:rPr>
                <w:rFonts w:ascii="Arial" w:hAnsi="Arial" w:cs="Arial"/>
                <w:sz w:val="28"/>
                <w:szCs w:val="28"/>
              </w:rPr>
              <w:t>ember</w:t>
            </w:r>
            <w:r w:rsidRPr="00117A2C">
              <w:rPr>
                <w:rFonts w:ascii="Arial" w:hAnsi="Arial" w:cs="Arial"/>
                <w:sz w:val="28"/>
                <w:szCs w:val="28"/>
              </w:rPr>
              <w:t xml:space="preserve"> 2016.</w:t>
            </w:r>
          </w:p>
          <w:p w14:paraId="470AC8BD" w14:textId="77777777" w:rsidR="008154CB" w:rsidRDefault="008154CB" w:rsidP="00AF2820">
            <w:pPr>
              <w:spacing w:before="140"/>
              <w:contextualSpacing/>
              <w:rPr>
                <w:rFonts w:ascii="Arial" w:hAnsi="Arial" w:cs="Arial"/>
                <w:sz w:val="28"/>
                <w:szCs w:val="28"/>
              </w:rPr>
            </w:pPr>
          </w:p>
          <w:p w14:paraId="3CCB5955" w14:textId="77777777" w:rsidR="00AF2820" w:rsidRPr="0004146B" w:rsidRDefault="00AF2820" w:rsidP="00F151E1">
            <w:pPr>
              <w:spacing w:before="140"/>
              <w:contextualSpacing/>
              <w:rPr>
                <w:rFonts w:ascii="Arial" w:hAnsi="Arial" w:cs="Arial"/>
                <w:sz w:val="28"/>
                <w:szCs w:val="28"/>
              </w:rPr>
            </w:pPr>
            <w:r>
              <w:rPr>
                <w:rFonts w:ascii="Arial" w:hAnsi="Arial" w:cs="Arial"/>
                <w:sz w:val="28"/>
                <w:szCs w:val="28"/>
              </w:rPr>
              <w:lastRenderedPageBreak/>
              <w:t>Providers notify funders and relevant bodies at the</w:t>
            </w:r>
            <w:r w:rsidR="00A06EF5">
              <w:rPr>
                <w:rFonts w:ascii="Arial" w:hAnsi="Arial" w:cs="Arial"/>
                <w:sz w:val="28"/>
                <w:szCs w:val="28"/>
              </w:rPr>
              <w:t xml:space="preserve"> </w:t>
            </w:r>
            <w:r>
              <w:rPr>
                <w:rFonts w:ascii="Arial" w:hAnsi="Arial" w:cs="Arial"/>
                <w:sz w:val="28"/>
                <w:szCs w:val="28"/>
              </w:rPr>
              <w:t xml:space="preserve">earliest opportunity of the incident and of the action taken.  </w:t>
            </w:r>
          </w:p>
        </w:tc>
        <w:tc>
          <w:tcPr>
            <w:tcW w:w="6095" w:type="dxa"/>
          </w:tcPr>
          <w:p w14:paraId="3CCB5956" w14:textId="615A186B" w:rsidR="00AF2820" w:rsidRPr="001E25B8" w:rsidRDefault="00AF2820" w:rsidP="001E25B8">
            <w:pPr>
              <w:pStyle w:val="ListParagraph"/>
              <w:numPr>
                <w:ilvl w:val="0"/>
                <w:numId w:val="14"/>
              </w:numPr>
              <w:autoSpaceDE w:val="0"/>
              <w:autoSpaceDN w:val="0"/>
              <w:spacing w:before="140"/>
              <w:ind w:left="317"/>
              <w:rPr>
                <w:rFonts w:ascii="Arial" w:hAnsi="Arial" w:cs="Arial"/>
              </w:rPr>
            </w:pPr>
            <w:r w:rsidRPr="00C83244">
              <w:rPr>
                <w:rFonts w:ascii="Arial" w:hAnsi="Arial" w:cs="Arial"/>
                <w:sz w:val="28"/>
                <w:szCs w:val="28"/>
              </w:rPr>
              <w:lastRenderedPageBreak/>
              <w:t>Evidenc</w:t>
            </w:r>
            <w:r w:rsidRPr="001E25B8">
              <w:rPr>
                <w:rFonts w:ascii="Arial" w:hAnsi="Arial" w:cs="Arial"/>
                <w:sz w:val="28"/>
                <w:szCs w:val="28"/>
              </w:rPr>
              <w:t xml:space="preserve">e </w:t>
            </w:r>
            <w:r w:rsidR="001E25B8" w:rsidRPr="001E25B8">
              <w:rPr>
                <w:rFonts w:ascii="Arial" w:hAnsi="Arial" w:cs="Arial"/>
                <w:sz w:val="28"/>
                <w:szCs w:val="28"/>
              </w:rPr>
              <w:t xml:space="preserve">that the procedures and requirements outlined within the HSC protocol for the management of SAIs, </w:t>
            </w:r>
            <w:r w:rsidR="001E25B8" w:rsidRPr="00117A2C">
              <w:rPr>
                <w:rFonts w:ascii="Arial" w:hAnsi="Arial" w:cs="Arial"/>
                <w:sz w:val="28"/>
                <w:szCs w:val="28"/>
              </w:rPr>
              <w:t>Nov</w:t>
            </w:r>
            <w:r w:rsidR="00514518" w:rsidRPr="00117A2C">
              <w:rPr>
                <w:rFonts w:ascii="Arial" w:hAnsi="Arial" w:cs="Arial"/>
                <w:sz w:val="28"/>
                <w:szCs w:val="28"/>
              </w:rPr>
              <w:t>ember</w:t>
            </w:r>
            <w:r w:rsidR="001E25B8" w:rsidRPr="00117A2C">
              <w:rPr>
                <w:rFonts w:ascii="Arial" w:hAnsi="Arial" w:cs="Arial"/>
                <w:sz w:val="28"/>
                <w:szCs w:val="28"/>
              </w:rPr>
              <w:t xml:space="preserve"> 2016</w:t>
            </w:r>
            <w:r w:rsidR="001E25B8" w:rsidRPr="001E25B8">
              <w:rPr>
                <w:rFonts w:ascii="Arial" w:hAnsi="Arial" w:cs="Arial"/>
                <w:sz w:val="28"/>
                <w:szCs w:val="28"/>
              </w:rPr>
              <w:t xml:space="preserve"> have been adhered to </w:t>
            </w:r>
            <w:r w:rsidR="001E25B8">
              <w:rPr>
                <w:rFonts w:ascii="Arial" w:hAnsi="Arial" w:cs="Arial"/>
                <w:sz w:val="28"/>
                <w:szCs w:val="28"/>
              </w:rPr>
              <w:t>(</w:t>
            </w:r>
            <w:hyperlink r:id="rId26" w:history="1">
              <w:r w:rsidR="001E25B8" w:rsidRPr="00352167">
                <w:rPr>
                  <w:rStyle w:val="Hyperlink"/>
                  <w:rFonts w:ascii="Arial" w:hAnsi="Arial" w:cs="Arial"/>
                  <w:sz w:val="28"/>
                  <w:szCs w:val="28"/>
                </w:rPr>
                <w:t>www.hscboard.hscni.net/download/PUBLICATIONS/policies-protocols-and-guidelines/Procedure-for-the-reporting-and-follow-up-of-SAIs-2016.pdf</w:t>
              </w:r>
            </w:hyperlink>
            <w:r w:rsidR="001E25B8" w:rsidRPr="001E25B8">
              <w:rPr>
                <w:rStyle w:val="Hyperlink"/>
                <w:rFonts w:ascii="Arial" w:hAnsi="Arial" w:cs="Arial"/>
                <w:color w:val="000000" w:themeColor="text1"/>
                <w:sz w:val="28"/>
                <w:szCs w:val="28"/>
                <w:u w:val="none"/>
              </w:rPr>
              <w:t>)</w:t>
            </w:r>
            <w:r w:rsidR="0004146B" w:rsidRPr="001E25B8">
              <w:rPr>
                <w:rFonts w:ascii="Arial" w:hAnsi="Arial" w:cs="Arial"/>
                <w:sz w:val="28"/>
                <w:szCs w:val="28"/>
              </w:rPr>
              <w:br/>
            </w:r>
          </w:p>
          <w:p w14:paraId="3CCB5957" w14:textId="77777777" w:rsidR="00AF2820" w:rsidRPr="0004146B" w:rsidRDefault="00AF2820" w:rsidP="0004146B">
            <w:pPr>
              <w:pStyle w:val="ListParagraph"/>
              <w:numPr>
                <w:ilvl w:val="0"/>
                <w:numId w:val="14"/>
              </w:numPr>
              <w:spacing w:before="140" w:after="0" w:line="240" w:lineRule="auto"/>
              <w:ind w:left="317"/>
              <w:rPr>
                <w:rFonts w:ascii="Arial" w:hAnsi="Arial" w:cs="Arial"/>
                <w:sz w:val="28"/>
                <w:szCs w:val="28"/>
              </w:rPr>
            </w:pPr>
            <w:r w:rsidRPr="00C83244">
              <w:rPr>
                <w:rFonts w:ascii="Arial" w:hAnsi="Arial" w:cs="Arial"/>
                <w:sz w:val="28"/>
                <w:szCs w:val="28"/>
              </w:rPr>
              <w:lastRenderedPageBreak/>
              <w:t xml:space="preserve">All practitioners / staff must be informed of these protocols and </w:t>
            </w:r>
            <w:proofErr w:type="gramStart"/>
            <w:r w:rsidRPr="00C83244">
              <w:rPr>
                <w:rFonts w:ascii="Arial" w:hAnsi="Arial" w:cs="Arial"/>
                <w:sz w:val="28"/>
                <w:szCs w:val="28"/>
              </w:rPr>
              <w:t>have an understanding of</w:t>
            </w:r>
            <w:proofErr w:type="gramEnd"/>
            <w:r w:rsidRPr="00C83244">
              <w:rPr>
                <w:rFonts w:ascii="Arial" w:hAnsi="Arial" w:cs="Arial"/>
                <w:sz w:val="28"/>
                <w:szCs w:val="28"/>
              </w:rPr>
              <w:t xml:space="preserve"> their application. </w:t>
            </w:r>
            <w:r w:rsidR="0004146B">
              <w:rPr>
                <w:rFonts w:ascii="Arial" w:hAnsi="Arial" w:cs="Arial"/>
                <w:sz w:val="28"/>
                <w:szCs w:val="28"/>
              </w:rPr>
              <w:br/>
            </w:r>
          </w:p>
          <w:p w14:paraId="3CCB5958" w14:textId="77777777" w:rsidR="00AF2820" w:rsidRPr="00F151E1" w:rsidRDefault="00AF2820" w:rsidP="00A06EF5">
            <w:pPr>
              <w:pStyle w:val="ListParagraph"/>
              <w:numPr>
                <w:ilvl w:val="0"/>
                <w:numId w:val="14"/>
              </w:numPr>
              <w:spacing w:before="140" w:after="0" w:line="240" w:lineRule="auto"/>
              <w:ind w:left="317"/>
              <w:rPr>
                <w:rFonts w:ascii="Arial" w:hAnsi="Arial" w:cs="Arial"/>
                <w:sz w:val="28"/>
                <w:szCs w:val="28"/>
              </w:rPr>
            </w:pPr>
            <w:r w:rsidRPr="00C83244">
              <w:rPr>
                <w:rFonts w:ascii="Arial" w:hAnsi="Arial" w:cs="Arial"/>
                <w:sz w:val="28"/>
                <w:szCs w:val="28"/>
              </w:rPr>
              <w:t xml:space="preserve">Relevant personnel </w:t>
            </w:r>
            <w:proofErr w:type="gramStart"/>
            <w:r w:rsidRPr="00C83244">
              <w:rPr>
                <w:rFonts w:ascii="Arial" w:hAnsi="Arial" w:cs="Arial"/>
                <w:sz w:val="28"/>
                <w:szCs w:val="28"/>
              </w:rPr>
              <w:t>are able to</w:t>
            </w:r>
            <w:proofErr w:type="gramEnd"/>
            <w:r w:rsidRPr="00C83244">
              <w:rPr>
                <w:rFonts w:ascii="Arial" w:hAnsi="Arial" w:cs="Arial"/>
                <w:sz w:val="28"/>
                <w:szCs w:val="28"/>
              </w:rPr>
              <w:t xml:space="preserve"> describe relevant procedures / protocols. </w:t>
            </w:r>
          </w:p>
        </w:tc>
        <w:tc>
          <w:tcPr>
            <w:tcW w:w="1843" w:type="dxa"/>
          </w:tcPr>
          <w:p w14:paraId="3CCB5959" w14:textId="77777777" w:rsidR="00AF2820" w:rsidRPr="00843665" w:rsidRDefault="00AF2820" w:rsidP="00AF2820">
            <w:pPr>
              <w:spacing w:before="140"/>
              <w:rPr>
                <w:rFonts w:ascii="Arial" w:hAnsi="Arial" w:cs="Arial"/>
                <w:sz w:val="28"/>
                <w:szCs w:val="28"/>
              </w:rPr>
            </w:pPr>
          </w:p>
        </w:tc>
      </w:tr>
      <w:tr w:rsidR="00AF2820" w:rsidRPr="00843665" w14:paraId="3CCB597D" w14:textId="77777777" w:rsidTr="00AF2820">
        <w:trPr>
          <w:trHeight w:val="674"/>
        </w:trPr>
        <w:tc>
          <w:tcPr>
            <w:tcW w:w="1134" w:type="dxa"/>
          </w:tcPr>
          <w:p w14:paraId="3CCB595B" w14:textId="77777777" w:rsidR="00AF2820" w:rsidRPr="00843665" w:rsidRDefault="00AF2820" w:rsidP="00AF2820">
            <w:pPr>
              <w:spacing w:before="140"/>
              <w:jc w:val="center"/>
              <w:rPr>
                <w:rFonts w:ascii="Arial" w:hAnsi="Arial" w:cs="Arial"/>
                <w:b/>
                <w:sz w:val="28"/>
                <w:szCs w:val="28"/>
              </w:rPr>
            </w:pPr>
            <w:r>
              <w:rPr>
                <w:rFonts w:ascii="Arial" w:hAnsi="Arial" w:cs="Arial"/>
                <w:b/>
                <w:sz w:val="28"/>
                <w:szCs w:val="28"/>
              </w:rPr>
              <w:t>C3.8</w:t>
            </w:r>
          </w:p>
        </w:tc>
        <w:tc>
          <w:tcPr>
            <w:tcW w:w="2977" w:type="dxa"/>
          </w:tcPr>
          <w:p w14:paraId="3CCB595C" w14:textId="77777777" w:rsidR="00AF2820" w:rsidRPr="00C10CBD" w:rsidRDefault="00AF2820" w:rsidP="00AF2820">
            <w:pPr>
              <w:spacing w:before="140"/>
              <w:contextualSpacing/>
              <w:rPr>
                <w:rFonts w:ascii="Arial" w:hAnsi="Arial" w:cs="Arial"/>
                <w:sz w:val="14"/>
                <w:szCs w:val="14"/>
              </w:rPr>
            </w:pPr>
          </w:p>
          <w:p w14:paraId="3CCB595D" w14:textId="77777777" w:rsidR="00AF2820" w:rsidRPr="002134A3" w:rsidRDefault="00AF2820" w:rsidP="00AF2820">
            <w:pPr>
              <w:spacing w:before="140"/>
              <w:contextualSpacing/>
              <w:rPr>
                <w:rFonts w:ascii="Arial" w:hAnsi="Arial" w:cs="Arial"/>
                <w:sz w:val="28"/>
                <w:szCs w:val="28"/>
              </w:rPr>
            </w:pPr>
            <w:r w:rsidRPr="002134A3">
              <w:rPr>
                <w:rFonts w:ascii="Arial" w:hAnsi="Arial" w:cs="Arial"/>
                <w:sz w:val="28"/>
                <w:szCs w:val="28"/>
              </w:rPr>
              <w:t xml:space="preserve">The organisation has in place processes to ensure that </w:t>
            </w:r>
            <w:r>
              <w:rPr>
                <w:rFonts w:ascii="Arial" w:hAnsi="Arial" w:cs="Arial"/>
                <w:sz w:val="28"/>
                <w:szCs w:val="28"/>
              </w:rPr>
              <w:t xml:space="preserve">where appropriate, </w:t>
            </w:r>
            <w:r w:rsidRPr="002134A3">
              <w:rPr>
                <w:rFonts w:ascii="Arial" w:hAnsi="Arial" w:cs="Arial"/>
                <w:sz w:val="28"/>
                <w:szCs w:val="28"/>
              </w:rPr>
              <w:t xml:space="preserve">service users benefit from signposting and referrals to other appropriate agencies or organisations.  </w:t>
            </w:r>
          </w:p>
          <w:p w14:paraId="3CCB595E" w14:textId="77777777" w:rsidR="00AF2820" w:rsidRPr="00843665" w:rsidRDefault="00AF2820" w:rsidP="00AF2820">
            <w:pPr>
              <w:pStyle w:val="ListParagraph"/>
              <w:autoSpaceDE w:val="0"/>
              <w:autoSpaceDN w:val="0"/>
              <w:adjustRightInd w:val="0"/>
              <w:spacing w:before="140"/>
              <w:rPr>
                <w:rFonts w:ascii="Arial" w:hAnsi="Arial" w:cs="Arial"/>
                <w:sz w:val="28"/>
                <w:szCs w:val="28"/>
              </w:rPr>
            </w:pPr>
          </w:p>
        </w:tc>
        <w:tc>
          <w:tcPr>
            <w:tcW w:w="3544" w:type="dxa"/>
          </w:tcPr>
          <w:p w14:paraId="3CCB595F" w14:textId="77777777" w:rsidR="00AF2820" w:rsidRDefault="00AF2820" w:rsidP="00AF2820">
            <w:pPr>
              <w:spacing w:before="140"/>
              <w:contextualSpacing/>
              <w:rPr>
                <w:rFonts w:ascii="Arial" w:hAnsi="Arial" w:cs="Arial"/>
                <w:sz w:val="28"/>
                <w:szCs w:val="28"/>
              </w:rPr>
            </w:pPr>
            <w:r w:rsidRPr="00843665">
              <w:rPr>
                <w:rFonts w:ascii="Arial" w:hAnsi="Arial" w:cs="Arial"/>
                <w:sz w:val="28"/>
                <w:szCs w:val="28"/>
              </w:rPr>
              <w:t>Service providers recognise the link</w:t>
            </w:r>
            <w:r>
              <w:rPr>
                <w:rFonts w:ascii="Arial" w:hAnsi="Arial" w:cs="Arial"/>
                <w:sz w:val="28"/>
                <w:szCs w:val="28"/>
              </w:rPr>
              <w:t>s</w:t>
            </w:r>
            <w:r w:rsidRPr="00843665">
              <w:rPr>
                <w:rFonts w:ascii="Arial" w:hAnsi="Arial" w:cs="Arial"/>
                <w:sz w:val="28"/>
                <w:szCs w:val="28"/>
              </w:rPr>
              <w:t xml:space="preserve"> between</w:t>
            </w:r>
            <w:r>
              <w:rPr>
                <w:rFonts w:ascii="Arial" w:hAnsi="Arial" w:cs="Arial"/>
                <w:sz w:val="28"/>
                <w:szCs w:val="28"/>
              </w:rPr>
              <w:t xml:space="preserve"> </w:t>
            </w:r>
            <w:r w:rsidRPr="00843665">
              <w:rPr>
                <w:rFonts w:ascii="Arial" w:hAnsi="Arial" w:cs="Arial"/>
                <w:sz w:val="28"/>
                <w:szCs w:val="28"/>
              </w:rPr>
              <w:t xml:space="preserve">mental and emotional wellbeing and other </w:t>
            </w:r>
            <w:r>
              <w:rPr>
                <w:rFonts w:ascii="Arial" w:hAnsi="Arial" w:cs="Arial"/>
                <w:sz w:val="28"/>
                <w:szCs w:val="28"/>
              </w:rPr>
              <w:t xml:space="preserve">issues such as serious psychiatric conditions, alcohol and substance misuse, social issues </w:t>
            </w:r>
            <w:proofErr w:type="gramStart"/>
            <w:r>
              <w:rPr>
                <w:rFonts w:ascii="Arial" w:hAnsi="Arial" w:cs="Arial"/>
                <w:sz w:val="28"/>
                <w:szCs w:val="28"/>
              </w:rPr>
              <w:t>e.g.</w:t>
            </w:r>
            <w:proofErr w:type="gramEnd"/>
            <w:r>
              <w:rPr>
                <w:rFonts w:ascii="Arial" w:hAnsi="Arial" w:cs="Arial"/>
                <w:sz w:val="28"/>
                <w:szCs w:val="28"/>
              </w:rPr>
              <w:t xml:space="preserve"> financial problems</w:t>
            </w:r>
            <w:r w:rsidRPr="00843665">
              <w:rPr>
                <w:rFonts w:ascii="Arial" w:hAnsi="Arial" w:cs="Arial"/>
                <w:sz w:val="28"/>
                <w:szCs w:val="28"/>
              </w:rPr>
              <w:t xml:space="preserve">. </w:t>
            </w:r>
          </w:p>
          <w:p w14:paraId="3CCB5960" w14:textId="77777777" w:rsidR="00AF2820" w:rsidRDefault="00AF2820" w:rsidP="00AF2820">
            <w:pPr>
              <w:spacing w:before="140"/>
              <w:contextualSpacing/>
              <w:rPr>
                <w:rFonts w:ascii="Arial" w:hAnsi="Arial" w:cs="Arial"/>
                <w:sz w:val="28"/>
                <w:szCs w:val="28"/>
              </w:rPr>
            </w:pPr>
          </w:p>
          <w:p w14:paraId="3CCB5961" w14:textId="77777777" w:rsidR="00AF2820" w:rsidRDefault="00AF2820" w:rsidP="00AF2820">
            <w:pPr>
              <w:spacing w:before="140"/>
              <w:contextualSpacing/>
              <w:rPr>
                <w:rFonts w:ascii="Arial" w:hAnsi="Arial" w:cs="Arial"/>
                <w:sz w:val="28"/>
                <w:szCs w:val="28"/>
              </w:rPr>
            </w:pPr>
            <w:r>
              <w:rPr>
                <w:rFonts w:ascii="Arial" w:hAnsi="Arial" w:cs="Arial"/>
                <w:sz w:val="28"/>
                <w:szCs w:val="28"/>
              </w:rPr>
              <w:t>To ensure that service users receive the service</w:t>
            </w:r>
            <w:r w:rsidR="00372F7D">
              <w:rPr>
                <w:rFonts w:ascii="Arial" w:hAnsi="Arial" w:cs="Arial"/>
                <w:sz w:val="28"/>
                <w:szCs w:val="28"/>
              </w:rPr>
              <w:t xml:space="preserve"> </w:t>
            </w:r>
            <w:r>
              <w:rPr>
                <w:rFonts w:ascii="Arial" w:hAnsi="Arial" w:cs="Arial"/>
                <w:sz w:val="28"/>
                <w:szCs w:val="28"/>
              </w:rPr>
              <w:t xml:space="preserve">that is most appropriate for their needs providers recognise the limits of their service and refer and </w:t>
            </w:r>
            <w:r>
              <w:rPr>
                <w:rFonts w:ascii="Arial" w:hAnsi="Arial" w:cs="Arial"/>
                <w:sz w:val="28"/>
                <w:szCs w:val="28"/>
              </w:rPr>
              <w:lastRenderedPageBreak/>
              <w:t xml:space="preserve">/ or signpost where appropriate. </w:t>
            </w:r>
          </w:p>
          <w:p w14:paraId="3CCB5962" w14:textId="77777777" w:rsidR="00AF2820" w:rsidRDefault="00AF2820" w:rsidP="00AF2820">
            <w:pPr>
              <w:spacing w:before="140"/>
              <w:contextualSpacing/>
              <w:rPr>
                <w:rFonts w:ascii="Arial" w:hAnsi="Arial" w:cs="Arial"/>
                <w:sz w:val="28"/>
                <w:szCs w:val="28"/>
              </w:rPr>
            </w:pPr>
          </w:p>
          <w:p w14:paraId="3CCB5963" w14:textId="77777777" w:rsidR="00AF2820" w:rsidRDefault="00AF2820" w:rsidP="00AF2820">
            <w:pPr>
              <w:spacing w:before="140"/>
              <w:contextualSpacing/>
              <w:rPr>
                <w:rFonts w:ascii="Arial" w:hAnsi="Arial" w:cs="Arial"/>
                <w:sz w:val="28"/>
                <w:szCs w:val="28"/>
              </w:rPr>
            </w:pPr>
            <w:r>
              <w:rPr>
                <w:rFonts w:ascii="Arial" w:hAnsi="Arial" w:cs="Arial"/>
                <w:sz w:val="28"/>
                <w:szCs w:val="28"/>
              </w:rPr>
              <w:t>Relevant personnel</w:t>
            </w:r>
            <w:r w:rsidRPr="00843665">
              <w:rPr>
                <w:rFonts w:ascii="Arial" w:hAnsi="Arial" w:cs="Arial"/>
                <w:sz w:val="28"/>
                <w:szCs w:val="28"/>
              </w:rPr>
              <w:t xml:space="preserve"> should be</w:t>
            </w:r>
            <w:r>
              <w:rPr>
                <w:rFonts w:ascii="Arial" w:hAnsi="Arial" w:cs="Arial"/>
                <w:sz w:val="28"/>
                <w:szCs w:val="28"/>
              </w:rPr>
              <w:t xml:space="preserve"> aware of other providers / support agencies / helplines and be </w:t>
            </w:r>
            <w:r w:rsidRPr="00843665">
              <w:rPr>
                <w:rFonts w:ascii="Arial" w:hAnsi="Arial" w:cs="Arial"/>
                <w:sz w:val="28"/>
                <w:szCs w:val="28"/>
              </w:rPr>
              <w:t>confident in</w:t>
            </w:r>
            <w:r w:rsidR="001D5E8D">
              <w:rPr>
                <w:rFonts w:ascii="Arial" w:hAnsi="Arial" w:cs="Arial"/>
                <w:sz w:val="28"/>
                <w:szCs w:val="28"/>
              </w:rPr>
              <w:t xml:space="preserve"> signposting and making</w:t>
            </w:r>
            <w:r>
              <w:rPr>
                <w:rFonts w:ascii="Arial" w:hAnsi="Arial" w:cs="Arial"/>
                <w:sz w:val="28"/>
                <w:szCs w:val="28"/>
              </w:rPr>
              <w:t xml:space="preserve"> referrals to them in a manner that is </w:t>
            </w:r>
            <w:r w:rsidRPr="00843665">
              <w:rPr>
                <w:rFonts w:ascii="Arial" w:hAnsi="Arial" w:cs="Arial"/>
                <w:sz w:val="28"/>
                <w:szCs w:val="28"/>
              </w:rPr>
              <w:t>relevant, timely and appropriate</w:t>
            </w:r>
            <w:r>
              <w:rPr>
                <w:rFonts w:ascii="Arial" w:hAnsi="Arial" w:cs="Arial"/>
                <w:sz w:val="28"/>
                <w:szCs w:val="28"/>
              </w:rPr>
              <w:t xml:space="preserve">. </w:t>
            </w:r>
          </w:p>
          <w:p w14:paraId="3CCB5964" w14:textId="77777777" w:rsidR="00994051" w:rsidRDefault="00994051" w:rsidP="00AF2820">
            <w:pPr>
              <w:spacing w:before="140"/>
              <w:contextualSpacing/>
              <w:rPr>
                <w:rFonts w:ascii="Arial" w:hAnsi="Arial" w:cs="Arial"/>
                <w:sz w:val="28"/>
                <w:szCs w:val="28"/>
              </w:rPr>
            </w:pPr>
          </w:p>
          <w:p w14:paraId="3CCB5965" w14:textId="77777777" w:rsidR="00994051" w:rsidRPr="00DD4ACC" w:rsidRDefault="00994051" w:rsidP="00AF2820">
            <w:pPr>
              <w:spacing w:before="140"/>
              <w:contextualSpacing/>
              <w:rPr>
                <w:rFonts w:ascii="Arial" w:hAnsi="Arial" w:cs="Arial"/>
                <w:sz w:val="28"/>
                <w:szCs w:val="28"/>
              </w:rPr>
            </w:pPr>
            <w:r>
              <w:rPr>
                <w:rFonts w:ascii="Arial" w:hAnsi="Arial" w:cs="Arial"/>
                <w:sz w:val="28"/>
                <w:szCs w:val="28"/>
              </w:rPr>
              <w:t>Where appropriate and to develop knowledge and relationships with other providers, relevant personnel should avail of relevant opportunities to participate in multi-disciplinary and interagency opportunities for working together.</w:t>
            </w:r>
          </w:p>
        </w:tc>
        <w:tc>
          <w:tcPr>
            <w:tcW w:w="6095" w:type="dxa"/>
          </w:tcPr>
          <w:p w14:paraId="3CCB5966" w14:textId="77777777" w:rsidR="00AF2820" w:rsidRPr="00BC2E74" w:rsidRDefault="00AF2820" w:rsidP="00AF2820">
            <w:pPr>
              <w:pStyle w:val="ListParagraph"/>
              <w:numPr>
                <w:ilvl w:val="0"/>
                <w:numId w:val="14"/>
              </w:numPr>
              <w:spacing w:before="140" w:after="0" w:line="240" w:lineRule="auto"/>
              <w:ind w:left="317"/>
              <w:rPr>
                <w:rFonts w:ascii="Arial" w:hAnsi="Arial" w:cs="Arial"/>
                <w:sz w:val="28"/>
                <w:szCs w:val="28"/>
              </w:rPr>
            </w:pPr>
            <w:r w:rsidRPr="00BC2E74">
              <w:rPr>
                <w:rFonts w:ascii="Arial" w:hAnsi="Arial" w:cs="Arial"/>
                <w:sz w:val="28"/>
                <w:szCs w:val="28"/>
              </w:rPr>
              <w:lastRenderedPageBreak/>
              <w:t>Copies of relevant policies and protocols in place and covered in staff induction.</w:t>
            </w:r>
          </w:p>
          <w:p w14:paraId="3CCB5967" w14:textId="77777777" w:rsidR="00AF2820" w:rsidRDefault="00AF2820" w:rsidP="00AF2820">
            <w:pPr>
              <w:pStyle w:val="ListParagraph"/>
              <w:spacing w:before="140" w:after="0" w:line="240" w:lineRule="auto"/>
              <w:rPr>
                <w:rFonts w:ascii="Arial" w:hAnsi="Arial" w:cs="Arial"/>
                <w:sz w:val="28"/>
                <w:szCs w:val="28"/>
              </w:rPr>
            </w:pPr>
          </w:p>
          <w:p w14:paraId="3CCB5968" w14:textId="77777777" w:rsidR="00AF2820" w:rsidRDefault="00AF2820" w:rsidP="00F151E1">
            <w:pPr>
              <w:pStyle w:val="ListParagraph"/>
              <w:numPr>
                <w:ilvl w:val="0"/>
                <w:numId w:val="14"/>
              </w:numPr>
              <w:spacing w:before="140" w:after="0" w:line="240" w:lineRule="auto"/>
              <w:ind w:left="317"/>
              <w:rPr>
                <w:rFonts w:ascii="Arial" w:hAnsi="Arial" w:cs="Arial"/>
                <w:sz w:val="28"/>
                <w:szCs w:val="28"/>
              </w:rPr>
            </w:pPr>
            <w:r w:rsidRPr="00C83244">
              <w:rPr>
                <w:rFonts w:ascii="Arial" w:hAnsi="Arial" w:cs="Arial"/>
                <w:sz w:val="28"/>
                <w:szCs w:val="28"/>
              </w:rPr>
              <w:t>Evidence of attendance and successful completion of relevant training and / or policies / procedures / protocols being applied.</w:t>
            </w:r>
          </w:p>
          <w:p w14:paraId="3CCB5969" w14:textId="77777777" w:rsidR="00F151E1" w:rsidRPr="00F151E1" w:rsidRDefault="00F151E1" w:rsidP="00F151E1">
            <w:pPr>
              <w:spacing w:before="140"/>
              <w:rPr>
                <w:rFonts w:ascii="Arial" w:hAnsi="Arial" w:cs="Arial"/>
                <w:sz w:val="28"/>
                <w:szCs w:val="28"/>
              </w:rPr>
            </w:pPr>
          </w:p>
          <w:p w14:paraId="3CCB596A" w14:textId="77777777" w:rsidR="00AF2820" w:rsidRDefault="00AF2820" w:rsidP="00AF2820">
            <w:pPr>
              <w:pStyle w:val="ListParagraph"/>
              <w:numPr>
                <w:ilvl w:val="0"/>
                <w:numId w:val="14"/>
              </w:numPr>
              <w:spacing w:before="140" w:after="0" w:line="240" w:lineRule="auto"/>
              <w:ind w:left="317"/>
              <w:rPr>
                <w:rFonts w:ascii="Arial" w:hAnsi="Arial" w:cs="Arial"/>
                <w:sz w:val="28"/>
                <w:szCs w:val="28"/>
              </w:rPr>
            </w:pPr>
            <w:r w:rsidRPr="00C83244">
              <w:rPr>
                <w:rFonts w:ascii="Arial" w:hAnsi="Arial" w:cs="Arial"/>
                <w:sz w:val="28"/>
                <w:szCs w:val="28"/>
              </w:rPr>
              <w:t xml:space="preserve">Staff </w:t>
            </w:r>
            <w:proofErr w:type="gramStart"/>
            <w:r w:rsidRPr="00C83244">
              <w:rPr>
                <w:rFonts w:ascii="Arial" w:hAnsi="Arial" w:cs="Arial"/>
                <w:sz w:val="28"/>
                <w:szCs w:val="28"/>
              </w:rPr>
              <w:t>are able to</w:t>
            </w:r>
            <w:proofErr w:type="gramEnd"/>
            <w:r w:rsidRPr="00C83244">
              <w:rPr>
                <w:rFonts w:ascii="Arial" w:hAnsi="Arial" w:cs="Arial"/>
                <w:sz w:val="28"/>
                <w:szCs w:val="28"/>
              </w:rPr>
              <w:t xml:space="preserve"> describe relevant procedures / protocols. </w:t>
            </w:r>
          </w:p>
          <w:p w14:paraId="3CCB596B" w14:textId="77777777" w:rsidR="00AF2820" w:rsidRPr="00DD4ACC" w:rsidRDefault="00F151E1" w:rsidP="00F151E1">
            <w:pPr>
              <w:tabs>
                <w:tab w:val="left" w:pos="2558"/>
              </w:tabs>
              <w:spacing w:before="140"/>
              <w:ind w:left="317"/>
              <w:rPr>
                <w:rFonts w:ascii="Arial" w:hAnsi="Arial" w:cs="Arial"/>
                <w:sz w:val="28"/>
                <w:szCs w:val="28"/>
              </w:rPr>
            </w:pPr>
            <w:r>
              <w:rPr>
                <w:rFonts w:ascii="Arial" w:hAnsi="Arial" w:cs="Arial"/>
                <w:sz w:val="28"/>
                <w:szCs w:val="28"/>
              </w:rPr>
              <w:tab/>
            </w:r>
          </w:p>
          <w:p w14:paraId="3CCB596C" w14:textId="77777777" w:rsidR="00AF2820" w:rsidRDefault="00AF2820" w:rsidP="00AF2820">
            <w:pPr>
              <w:pStyle w:val="ListParagraph"/>
              <w:numPr>
                <w:ilvl w:val="0"/>
                <w:numId w:val="14"/>
              </w:numPr>
              <w:spacing w:before="140" w:after="0" w:line="240" w:lineRule="auto"/>
              <w:ind w:left="317"/>
              <w:rPr>
                <w:rFonts w:ascii="Arial" w:hAnsi="Arial" w:cs="Arial"/>
                <w:sz w:val="28"/>
                <w:szCs w:val="28"/>
              </w:rPr>
            </w:pPr>
            <w:r>
              <w:rPr>
                <w:rFonts w:ascii="Arial" w:hAnsi="Arial" w:cs="Arial"/>
                <w:sz w:val="28"/>
                <w:szCs w:val="28"/>
              </w:rPr>
              <w:t>Relevant personnel are aware of other relevant local services.</w:t>
            </w:r>
          </w:p>
          <w:p w14:paraId="3CCB596D" w14:textId="77777777" w:rsidR="00AF2820" w:rsidRDefault="00AF2820" w:rsidP="00AF2820">
            <w:pPr>
              <w:pStyle w:val="ListParagraph"/>
              <w:spacing w:before="140"/>
              <w:ind w:left="317"/>
              <w:rPr>
                <w:rFonts w:ascii="Arial" w:hAnsi="Arial" w:cs="Arial"/>
                <w:sz w:val="28"/>
                <w:szCs w:val="28"/>
              </w:rPr>
            </w:pPr>
          </w:p>
          <w:p w14:paraId="3CCB596E" w14:textId="77777777" w:rsidR="00AF2820" w:rsidRPr="00C83244" w:rsidRDefault="00AF2820" w:rsidP="00AF2820">
            <w:pPr>
              <w:pStyle w:val="ListParagraph"/>
              <w:numPr>
                <w:ilvl w:val="0"/>
                <w:numId w:val="14"/>
              </w:numPr>
              <w:spacing w:before="140" w:after="0" w:line="240" w:lineRule="auto"/>
              <w:ind w:left="317"/>
              <w:rPr>
                <w:rFonts w:ascii="Arial" w:hAnsi="Arial" w:cs="Arial"/>
                <w:sz w:val="28"/>
                <w:szCs w:val="28"/>
              </w:rPr>
            </w:pPr>
            <w:r w:rsidRPr="00C83244">
              <w:rPr>
                <w:rFonts w:ascii="Arial" w:hAnsi="Arial" w:cs="Arial"/>
                <w:sz w:val="28"/>
                <w:szCs w:val="28"/>
              </w:rPr>
              <w:lastRenderedPageBreak/>
              <w:t>Evidence of referrals / signposting that have been made to helplines, substance misuse interventions and other services.</w:t>
            </w:r>
          </w:p>
          <w:p w14:paraId="3CCB596F" w14:textId="77777777" w:rsidR="00AF2820" w:rsidRDefault="00AF2820" w:rsidP="00AF2820">
            <w:pPr>
              <w:pStyle w:val="ListParagraph"/>
              <w:spacing w:before="140"/>
              <w:ind w:left="317"/>
              <w:rPr>
                <w:rFonts w:ascii="Arial" w:hAnsi="Arial" w:cs="Arial"/>
                <w:sz w:val="28"/>
                <w:szCs w:val="28"/>
              </w:rPr>
            </w:pPr>
          </w:p>
          <w:p w14:paraId="3CCB5970" w14:textId="77777777" w:rsidR="00AF2820" w:rsidRPr="00984384" w:rsidRDefault="00AF2820" w:rsidP="00AF2820">
            <w:pPr>
              <w:pStyle w:val="ListParagraph"/>
              <w:numPr>
                <w:ilvl w:val="0"/>
                <w:numId w:val="14"/>
              </w:numPr>
              <w:spacing w:before="140" w:after="0" w:line="240" w:lineRule="auto"/>
              <w:ind w:left="317"/>
              <w:rPr>
                <w:rFonts w:ascii="Arial" w:hAnsi="Arial" w:cs="Arial"/>
                <w:sz w:val="28"/>
                <w:szCs w:val="28"/>
              </w:rPr>
            </w:pPr>
            <w:r>
              <w:rPr>
                <w:rFonts w:ascii="Arial" w:hAnsi="Arial" w:cs="Arial"/>
                <w:sz w:val="28"/>
                <w:szCs w:val="28"/>
              </w:rPr>
              <w:t xml:space="preserve">Case studies / feedback from service users / partners / other agencies. </w:t>
            </w:r>
          </w:p>
          <w:p w14:paraId="3CCB5971" w14:textId="77777777" w:rsidR="00AF2820" w:rsidRPr="00DB0011" w:rsidRDefault="00AF2820" w:rsidP="00AF2820">
            <w:pPr>
              <w:pStyle w:val="ListParagraph"/>
              <w:spacing w:before="140"/>
              <w:ind w:left="317"/>
              <w:rPr>
                <w:rFonts w:ascii="Arial" w:hAnsi="Arial" w:cs="Arial"/>
                <w:sz w:val="28"/>
                <w:szCs w:val="28"/>
              </w:rPr>
            </w:pPr>
          </w:p>
          <w:p w14:paraId="3CCB5972" w14:textId="77777777" w:rsidR="00AF2820" w:rsidRDefault="00AF2820" w:rsidP="00AF2820">
            <w:pPr>
              <w:pStyle w:val="ListParagraph"/>
              <w:numPr>
                <w:ilvl w:val="0"/>
                <w:numId w:val="14"/>
              </w:numPr>
              <w:spacing w:before="140" w:after="0" w:line="240" w:lineRule="auto"/>
              <w:ind w:left="317"/>
              <w:rPr>
                <w:rFonts w:ascii="Arial" w:hAnsi="Arial" w:cs="Arial"/>
                <w:sz w:val="28"/>
                <w:szCs w:val="28"/>
              </w:rPr>
            </w:pPr>
            <w:r>
              <w:rPr>
                <w:rFonts w:ascii="Arial" w:hAnsi="Arial" w:cs="Arial"/>
                <w:sz w:val="28"/>
                <w:szCs w:val="28"/>
              </w:rPr>
              <w:t xml:space="preserve">Record of referrals made and received. </w:t>
            </w:r>
          </w:p>
          <w:p w14:paraId="3CCB5973" w14:textId="77777777" w:rsidR="00994051" w:rsidRPr="00994051" w:rsidRDefault="00994051" w:rsidP="00994051">
            <w:pPr>
              <w:pStyle w:val="ListParagraph"/>
              <w:rPr>
                <w:rFonts w:ascii="Arial" w:hAnsi="Arial" w:cs="Arial"/>
                <w:sz w:val="28"/>
                <w:szCs w:val="28"/>
              </w:rPr>
            </w:pPr>
          </w:p>
          <w:p w14:paraId="3CCB5974" w14:textId="77777777" w:rsidR="00994051" w:rsidRDefault="00994051" w:rsidP="00AF2820">
            <w:pPr>
              <w:pStyle w:val="ListParagraph"/>
              <w:numPr>
                <w:ilvl w:val="0"/>
                <w:numId w:val="14"/>
              </w:numPr>
              <w:spacing w:before="140" w:after="0" w:line="240" w:lineRule="auto"/>
              <w:ind w:left="317"/>
              <w:rPr>
                <w:rFonts w:ascii="Arial" w:hAnsi="Arial" w:cs="Arial"/>
                <w:sz w:val="28"/>
                <w:szCs w:val="28"/>
              </w:rPr>
            </w:pPr>
            <w:r>
              <w:rPr>
                <w:rFonts w:ascii="Arial" w:hAnsi="Arial" w:cs="Arial"/>
                <w:sz w:val="28"/>
                <w:szCs w:val="28"/>
              </w:rPr>
              <w:t>Evidence of attendance at relevant multi-agency / interagency events / meetings.</w:t>
            </w:r>
          </w:p>
          <w:p w14:paraId="3CCB5975" w14:textId="77777777" w:rsidR="00994051" w:rsidRPr="00994051" w:rsidRDefault="00994051" w:rsidP="00994051">
            <w:pPr>
              <w:pStyle w:val="ListParagraph"/>
              <w:rPr>
                <w:rFonts w:ascii="Arial" w:hAnsi="Arial" w:cs="Arial"/>
                <w:sz w:val="28"/>
                <w:szCs w:val="28"/>
              </w:rPr>
            </w:pPr>
          </w:p>
          <w:p w14:paraId="3CCB5976" w14:textId="77777777" w:rsidR="00994051" w:rsidRPr="00DD4ACC" w:rsidRDefault="00994051" w:rsidP="00AF2820">
            <w:pPr>
              <w:pStyle w:val="ListParagraph"/>
              <w:numPr>
                <w:ilvl w:val="0"/>
                <w:numId w:val="14"/>
              </w:numPr>
              <w:spacing w:before="140" w:after="0" w:line="240" w:lineRule="auto"/>
              <w:ind w:left="317"/>
              <w:rPr>
                <w:rFonts w:ascii="Arial" w:hAnsi="Arial" w:cs="Arial"/>
                <w:sz w:val="28"/>
                <w:szCs w:val="28"/>
              </w:rPr>
            </w:pPr>
            <w:r>
              <w:rPr>
                <w:rFonts w:ascii="Arial" w:hAnsi="Arial" w:cs="Arial"/>
                <w:sz w:val="28"/>
                <w:szCs w:val="28"/>
              </w:rPr>
              <w:t>Evidence of multi-agency / interagency working arrangements/partnerships/involvement.</w:t>
            </w:r>
          </w:p>
        </w:tc>
        <w:tc>
          <w:tcPr>
            <w:tcW w:w="1843" w:type="dxa"/>
          </w:tcPr>
          <w:p w14:paraId="3CCB5977" w14:textId="77777777" w:rsidR="00AF2820" w:rsidRPr="000F636A" w:rsidRDefault="00AF2820" w:rsidP="00AF2820">
            <w:pPr>
              <w:pStyle w:val="ListParagraph"/>
              <w:autoSpaceDE w:val="0"/>
              <w:autoSpaceDN w:val="0"/>
              <w:adjustRightInd w:val="0"/>
              <w:spacing w:before="140" w:line="360" w:lineRule="auto"/>
              <w:ind w:left="0"/>
              <w:rPr>
                <w:rFonts w:ascii="Arial" w:hAnsi="Arial" w:cs="Arial"/>
                <w:sz w:val="14"/>
                <w:szCs w:val="14"/>
              </w:rPr>
            </w:pPr>
          </w:p>
          <w:p w14:paraId="3CCB5978" w14:textId="77777777" w:rsidR="00AF2820" w:rsidRPr="00D70A33" w:rsidRDefault="00AF2820" w:rsidP="00AF2820">
            <w:pPr>
              <w:pStyle w:val="ListParagraph"/>
              <w:autoSpaceDE w:val="0"/>
              <w:autoSpaceDN w:val="0"/>
              <w:adjustRightInd w:val="0"/>
              <w:spacing w:before="140" w:line="360" w:lineRule="auto"/>
              <w:ind w:left="0"/>
              <w:rPr>
                <w:rFonts w:ascii="Arial" w:hAnsi="Arial" w:cs="Arial"/>
                <w:sz w:val="28"/>
                <w:szCs w:val="28"/>
              </w:rPr>
            </w:pPr>
            <w:r w:rsidRPr="00D70A33">
              <w:rPr>
                <w:rFonts w:ascii="Arial" w:hAnsi="Arial" w:cs="Arial"/>
                <w:sz w:val="28"/>
                <w:szCs w:val="28"/>
              </w:rPr>
              <w:t xml:space="preserve">C2.4 </w:t>
            </w:r>
          </w:p>
          <w:p w14:paraId="3CCB5979" w14:textId="77777777" w:rsidR="00AF2820" w:rsidRPr="00D70A33" w:rsidRDefault="00AF2820" w:rsidP="00AF2820">
            <w:pPr>
              <w:pStyle w:val="ListParagraph"/>
              <w:autoSpaceDE w:val="0"/>
              <w:autoSpaceDN w:val="0"/>
              <w:adjustRightInd w:val="0"/>
              <w:spacing w:before="140" w:line="360" w:lineRule="auto"/>
              <w:ind w:left="0"/>
              <w:rPr>
                <w:rFonts w:ascii="Arial" w:hAnsi="Arial" w:cs="Arial"/>
                <w:sz w:val="28"/>
                <w:szCs w:val="28"/>
              </w:rPr>
            </w:pPr>
            <w:r w:rsidRPr="00D70A33">
              <w:rPr>
                <w:rFonts w:ascii="Arial" w:hAnsi="Arial" w:cs="Arial"/>
                <w:sz w:val="28"/>
                <w:szCs w:val="28"/>
              </w:rPr>
              <w:t xml:space="preserve">C3.3 </w:t>
            </w:r>
          </w:p>
          <w:p w14:paraId="3CCB597A" w14:textId="77777777" w:rsidR="00AF2820" w:rsidRPr="00D70A33" w:rsidRDefault="00AF2820" w:rsidP="00AF2820">
            <w:pPr>
              <w:pStyle w:val="ListParagraph"/>
              <w:autoSpaceDE w:val="0"/>
              <w:autoSpaceDN w:val="0"/>
              <w:adjustRightInd w:val="0"/>
              <w:spacing w:before="140" w:line="360" w:lineRule="auto"/>
              <w:ind w:left="0"/>
              <w:rPr>
                <w:rFonts w:ascii="Arial" w:hAnsi="Arial" w:cs="Arial"/>
                <w:sz w:val="28"/>
                <w:szCs w:val="28"/>
              </w:rPr>
            </w:pPr>
            <w:r w:rsidRPr="00D70A33">
              <w:rPr>
                <w:rFonts w:ascii="Arial" w:hAnsi="Arial" w:cs="Arial"/>
                <w:sz w:val="28"/>
                <w:szCs w:val="28"/>
              </w:rPr>
              <w:t>C3.4</w:t>
            </w:r>
          </w:p>
          <w:p w14:paraId="3CCB597B" w14:textId="77777777" w:rsidR="00AF2820" w:rsidRPr="00D70A33" w:rsidRDefault="00AF2820" w:rsidP="00AF2820">
            <w:pPr>
              <w:pStyle w:val="ListParagraph"/>
              <w:autoSpaceDE w:val="0"/>
              <w:autoSpaceDN w:val="0"/>
              <w:adjustRightInd w:val="0"/>
              <w:spacing w:before="140" w:line="360" w:lineRule="auto"/>
              <w:ind w:left="0"/>
              <w:rPr>
                <w:rFonts w:ascii="Arial" w:hAnsi="Arial" w:cs="Arial"/>
                <w:sz w:val="28"/>
                <w:szCs w:val="28"/>
              </w:rPr>
            </w:pPr>
            <w:r w:rsidRPr="00D70A33">
              <w:rPr>
                <w:rFonts w:ascii="Arial" w:hAnsi="Arial" w:cs="Arial"/>
                <w:sz w:val="28"/>
                <w:szCs w:val="28"/>
              </w:rPr>
              <w:t>C3.5</w:t>
            </w:r>
          </w:p>
          <w:p w14:paraId="3CCB597C" w14:textId="77777777" w:rsidR="00AF2820" w:rsidRPr="00843665" w:rsidRDefault="00AF2820" w:rsidP="00AF2820">
            <w:pPr>
              <w:spacing w:before="140"/>
              <w:rPr>
                <w:rFonts w:ascii="Arial" w:hAnsi="Arial" w:cs="Arial"/>
                <w:sz w:val="28"/>
                <w:szCs w:val="28"/>
              </w:rPr>
            </w:pPr>
          </w:p>
        </w:tc>
      </w:tr>
    </w:tbl>
    <w:p w14:paraId="3CCB597E" w14:textId="77777777" w:rsidR="00AF2820" w:rsidRDefault="00AF2820" w:rsidP="00AF2820">
      <w:pPr>
        <w:rPr>
          <w:rFonts w:ascii="Arial" w:hAnsi="Arial" w:cs="Arial"/>
        </w:rPr>
      </w:pPr>
    </w:p>
    <w:p w14:paraId="3CCB597F" w14:textId="77777777" w:rsidR="008528C3" w:rsidRDefault="00AF2820">
      <w:pPr>
        <w:spacing w:after="160" w:line="259" w:lineRule="auto"/>
        <w:rPr>
          <w:rFonts w:ascii="Arial" w:hAnsi="Arial" w:cs="Arial"/>
        </w:rPr>
      </w:pPr>
      <w:r>
        <w:rPr>
          <w:rFonts w:ascii="Arial" w:hAnsi="Arial" w:cs="Arial"/>
        </w:rPr>
        <w:br w:type="page"/>
      </w:r>
    </w:p>
    <w:tbl>
      <w:tblPr>
        <w:tblStyle w:val="TableGrid"/>
        <w:tblW w:w="15593" w:type="dxa"/>
        <w:tblInd w:w="-714" w:type="dxa"/>
        <w:tblLayout w:type="fixed"/>
        <w:tblLook w:val="04A0" w:firstRow="1" w:lastRow="0" w:firstColumn="1" w:lastColumn="0" w:noHBand="0" w:noVBand="1"/>
      </w:tblPr>
      <w:tblGrid>
        <w:gridCol w:w="993"/>
        <w:gridCol w:w="3118"/>
        <w:gridCol w:w="3544"/>
        <w:gridCol w:w="6095"/>
        <w:gridCol w:w="1843"/>
      </w:tblGrid>
      <w:tr w:rsidR="00AF2820" w:rsidRPr="008E407D" w14:paraId="3CCB5984" w14:textId="77777777" w:rsidTr="001B2588">
        <w:trPr>
          <w:tblHeader/>
        </w:trPr>
        <w:tc>
          <w:tcPr>
            <w:tcW w:w="4111" w:type="dxa"/>
            <w:gridSpan w:val="2"/>
            <w:shd w:val="clear" w:color="auto" w:fill="44546A" w:themeFill="text2"/>
          </w:tcPr>
          <w:p w14:paraId="3CCB5980" w14:textId="77777777" w:rsidR="00AF2820" w:rsidRPr="00FF5BD5" w:rsidRDefault="00AF2820" w:rsidP="00AF2820">
            <w:pPr>
              <w:jc w:val="center"/>
              <w:rPr>
                <w:rFonts w:ascii="Arial" w:hAnsi="Arial" w:cs="Arial"/>
                <w:b/>
                <w:color w:val="FFFFFF" w:themeColor="background1"/>
                <w:sz w:val="28"/>
                <w:szCs w:val="28"/>
              </w:rPr>
            </w:pPr>
            <w:r>
              <w:rPr>
                <w:rFonts w:ascii="Arial" w:hAnsi="Arial" w:cs="Arial"/>
              </w:rPr>
              <w:lastRenderedPageBreak/>
              <w:br w:type="page"/>
            </w:r>
            <w:r w:rsidRPr="00FF5BD5">
              <w:rPr>
                <w:rFonts w:ascii="Arial" w:hAnsi="Arial" w:cs="Arial"/>
                <w:b/>
                <w:color w:val="FFFFFF" w:themeColor="background1"/>
                <w:sz w:val="28"/>
                <w:szCs w:val="28"/>
              </w:rPr>
              <w:t>Standard</w:t>
            </w:r>
          </w:p>
        </w:tc>
        <w:tc>
          <w:tcPr>
            <w:tcW w:w="3544" w:type="dxa"/>
            <w:shd w:val="clear" w:color="auto" w:fill="44546A" w:themeFill="text2"/>
          </w:tcPr>
          <w:p w14:paraId="3CCB5981" w14:textId="77777777" w:rsidR="00AF2820" w:rsidRPr="00FF5BD5" w:rsidRDefault="00AF2820" w:rsidP="00AF2820">
            <w:pPr>
              <w:jc w:val="center"/>
              <w:rPr>
                <w:rFonts w:ascii="Arial" w:hAnsi="Arial" w:cs="Arial"/>
                <w:b/>
                <w:color w:val="FFFFFF" w:themeColor="background1"/>
                <w:sz w:val="28"/>
                <w:szCs w:val="28"/>
              </w:rPr>
            </w:pPr>
            <w:r w:rsidRPr="00FF5BD5">
              <w:rPr>
                <w:rFonts w:ascii="Arial" w:hAnsi="Arial" w:cs="Arial"/>
                <w:b/>
                <w:color w:val="FFFFFF" w:themeColor="background1"/>
                <w:sz w:val="28"/>
                <w:szCs w:val="28"/>
              </w:rPr>
              <w:t>What this means</w:t>
            </w:r>
            <w:r>
              <w:rPr>
                <w:rFonts w:ascii="Arial" w:hAnsi="Arial" w:cs="Arial"/>
                <w:b/>
                <w:color w:val="FFFFFF" w:themeColor="background1"/>
                <w:sz w:val="28"/>
                <w:szCs w:val="28"/>
              </w:rPr>
              <w:t>?</w:t>
            </w:r>
          </w:p>
        </w:tc>
        <w:tc>
          <w:tcPr>
            <w:tcW w:w="6095" w:type="dxa"/>
            <w:shd w:val="clear" w:color="auto" w:fill="44546A" w:themeFill="text2"/>
          </w:tcPr>
          <w:p w14:paraId="3CCB5982" w14:textId="77777777" w:rsidR="00AF2820" w:rsidRPr="00FF5BD5" w:rsidRDefault="00AF2820" w:rsidP="00AF2820">
            <w:pPr>
              <w:jc w:val="center"/>
              <w:rPr>
                <w:rFonts w:ascii="Arial" w:hAnsi="Arial" w:cs="Arial"/>
                <w:b/>
                <w:color w:val="FFFFFF" w:themeColor="background1"/>
                <w:sz w:val="28"/>
                <w:szCs w:val="28"/>
              </w:rPr>
            </w:pPr>
            <w:r w:rsidRPr="00FF5BD5">
              <w:rPr>
                <w:rFonts w:ascii="Arial" w:hAnsi="Arial" w:cs="Arial"/>
                <w:b/>
                <w:color w:val="FFFFFF" w:themeColor="background1"/>
                <w:sz w:val="28"/>
                <w:szCs w:val="28"/>
              </w:rPr>
              <w:t>What this might mean in Practice</w:t>
            </w:r>
            <w:r>
              <w:rPr>
                <w:rFonts w:ascii="Arial" w:hAnsi="Arial" w:cs="Arial"/>
                <w:b/>
                <w:color w:val="FFFFFF" w:themeColor="background1"/>
                <w:sz w:val="28"/>
                <w:szCs w:val="28"/>
              </w:rPr>
              <w:t>?</w:t>
            </w:r>
          </w:p>
        </w:tc>
        <w:tc>
          <w:tcPr>
            <w:tcW w:w="1843" w:type="dxa"/>
            <w:shd w:val="clear" w:color="auto" w:fill="44546A" w:themeFill="text2"/>
          </w:tcPr>
          <w:p w14:paraId="3CCB5983" w14:textId="77777777" w:rsidR="00AF2820" w:rsidRPr="00FF5BD5" w:rsidRDefault="00AF2820" w:rsidP="00AF2820">
            <w:pPr>
              <w:jc w:val="center"/>
              <w:rPr>
                <w:rFonts w:ascii="Arial" w:hAnsi="Arial" w:cs="Arial"/>
                <w:b/>
                <w:color w:val="FFFFFF" w:themeColor="background1"/>
                <w:sz w:val="28"/>
                <w:szCs w:val="28"/>
              </w:rPr>
            </w:pPr>
            <w:r w:rsidRPr="00FF5BD5">
              <w:rPr>
                <w:rFonts w:ascii="Arial" w:hAnsi="Arial" w:cs="Arial"/>
                <w:b/>
                <w:color w:val="FFFFFF" w:themeColor="background1"/>
                <w:sz w:val="28"/>
                <w:szCs w:val="28"/>
              </w:rPr>
              <w:t>Linked Standards</w:t>
            </w:r>
          </w:p>
        </w:tc>
      </w:tr>
      <w:tr w:rsidR="00AF2820" w:rsidRPr="00843665" w14:paraId="3CCB5986" w14:textId="77777777" w:rsidTr="00AF2820">
        <w:trPr>
          <w:tblHeader/>
        </w:trPr>
        <w:tc>
          <w:tcPr>
            <w:tcW w:w="15593" w:type="dxa"/>
            <w:gridSpan w:val="5"/>
            <w:shd w:val="clear" w:color="auto" w:fill="44546A" w:themeFill="text2"/>
          </w:tcPr>
          <w:p w14:paraId="3CCB5985" w14:textId="77777777" w:rsidR="00AF2820" w:rsidRPr="00FF5BD5" w:rsidRDefault="00AF2820" w:rsidP="00AF2820">
            <w:pPr>
              <w:rPr>
                <w:rFonts w:ascii="Arial" w:hAnsi="Arial" w:cs="Arial"/>
                <w:b/>
                <w:color w:val="FFFFFF" w:themeColor="background1"/>
                <w:sz w:val="36"/>
                <w:szCs w:val="36"/>
              </w:rPr>
            </w:pPr>
            <w:r>
              <w:rPr>
                <w:rFonts w:ascii="Arial" w:hAnsi="Arial" w:cs="Arial"/>
                <w:b/>
                <w:color w:val="FFFFFF" w:themeColor="background1"/>
                <w:sz w:val="36"/>
                <w:szCs w:val="36"/>
              </w:rPr>
              <w:t xml:space="preserve">Criteria 4 </w:t>
            </w:r>
            <w:r>
              <w:rPr>
                <w:rFonts w:ascii="Arial" w:hAnsi="Arial" w:cs="Arial"/>
                <w:b/>
                <w:color w:val="FFFFFF" w:themeColor="background1"/>
                <w:sz w:val="36"/>
                <w:szCs w:val="36"/>
              </w:rPr>
              <w:tab/>
            </w:r>
            <w:r>
              <w:rPr>
                <w:rFonts w:ascii="Arial" w:hAnsi="Arial" w:cs="Arial"/>
                <w:b/>
                <w:color w:val="FFFFFF" w:themeColor="background1"/>
                <w:sz w:val="36"/>
                <w:szCs w:val="36"/>
              </w:rPr>
              <w:tab/>
            </w:r>
            <w:r>
              <w:rPr>
                <w:rFonts w:ascii="Arial" w:hAnsi="Arial" w:cs="Arial"/>
                <w:b/>
                <w:color w:val="FFFFFF" w:themeColor="background1"/>
                <w:sz w:val="36"/>
                <w:szCs w:val="36"/>
              </w:rPr>
              <w:tab/>
            </w:r>
            <w:r>
              <w:rPr>
                <w:rFonts w:ascii="Arial" w:hAnsi="Arial" w:cs="Arial"/>
                <w:b/>
                <w:color w:val="FFFFFF" w:themeColor="background1"/>
                <w:sz w:val="36"/>
                <w:szCs w:val="36"/>
              </w:rPr>
              <w:tab/>
            </w:r>
            <w:r>
              <w:rPr>
                <w:rFonts w:ascii="Arial" w:hAnsi="Arial" w:cs="Arial"/>
                <w:b/>
                <w:color w:val="FFFFFF" w:themeColor="background1"/>
                <w:sz w:val="36"/>
                <w:szCs w:val="36"/>
              </w:rPr>
              <w:tab/>
            </w:r>
            <w:r w:rsidRPr="00FF5BD5">
              <w:rPr>
                <w:rFonts w:ascii="Arial" w:hAnsi="Arial" w:cs="Arial"/>
                <w:b/>
                <w:color w:val="FFFFFF" w:themeColor="background1"/>
                <w:sz w:val="36"/>
                <w:szCs w:val="36"/>
              </w:rPr>
              <w:t>Monitoring and Evaluation</w:t>
            </w:r>
          </w:p>
        </w:tc>
      </w:tr>
      <w:tr w:rsidR="00AF2820" w:rsidRPr="002301C6" w14:paraId="3CCB5991" w14:textId="77777777" w:rsidTr="00AF2820">
        <w:tc>
          <w:tcPr>
            <w:tcW w:w="993" w:type="dxa"/>
          </w:tcPr>
          <w:p w14:paraId="3CCB5987" w14:textId="77777777" w:rsidR="00AF2820" w:rsidRPr="00E76BB6" w:rsidRDefault="00AF2820" w:rsidP="00AF2820">
            <w:pPr>
              <w:spacing w:before="140"/>
              <w:jc w:val="center"/>
              <w:rPr>
                <w:rFonts w:ascii="Arial" w:hAnsi="Arial" w:cs="Arial"/>
                <w:b/>
                <w:sz w:val="28"/>
                <w:szCs w:val="28"/>
              </w:rPr>
            </w:pPr>
            <w:r w:rsidRPr="00E76BB6">
              <w:rPr>
                <w:rFonts w:ascii="Arial" w:hAnsi="Arial" w:cs="Arial"/>
                <w:b/>
                <w:sz w:val="28"/>
                <w:szCs w:val="28"/>
              </w:rPr>
              <w:t>C4.1</w:t>
            </w:r>
          </w:p>
        </w:tc>
        <w:tc>
          <w:tcPr>
            <w:tcW w:w="3118" w:type="dxa"/>
          </w:tcPr>
          <w:p w14:paraId="3CCB5988" w14:textId="77777777" w:rsidR="00AF2820" w:rsidRPr="00E76BB6" w:rsidRDefault="00AF2820" w:rsidP="00AF2820">
            <w:pPr>
              <w:spacing w:before="140"/>
              <w:rPr>
                <w:rFonts w:ascii="Arial" w:hAnsi="Arial" w:cs="Arial"/>
                <w:sz w:val="28"/>
                <w:szCs w:val="28"/>
              </w:rPr>
            </w:pPr>
            <w:r w:rsidRPr="00E76BB6">
              <w:rPr>
                <w:rFonts w:ascii="Arial" w:hAnsi="Arial" w:cs="Arial"/>
                <w:sz w:val="28"/>
                <w:szCs w:val="28"/>
              </w:rPr>
              <w:t xml:space="preserve">Client outcomes are defined and used as a measure of success for the service.  </w:t>
            </w:r>
          </w:p>
        </w:tc>
        <w:tc>
          <w:tcPr>
            <w:tcW w:w="3544" w:type="dxa"/>
          </w:tcPr>
          <w:p w14:paraId="3CCB5989" w14:textId="77777777" w:rsidR="00AF2820" w:rsidRPr="00F80C87" w:rsidRDefault="00AF2820" w:rsidP="00AF2820">
            <w:pPr>
              <w:spacing w:before="140"/>
              <w:rPr>
                <w:rFonts w:ascii="Arial" w:hAnsi="Arial" w:cs="Arial"/>
                <w:sz w:val="28"/>
                <w:szCs w:val="28"/>
              </w:rPr>
            </w:pPr>
            <w:r w:rsidRPr="00E76BB6">
              <w:rPr>
                <w:rFonts w:ascii="Arial" w:hAnsi="Arial" w:cs="Arial"/>
                <w:sz w:val="28"/>
                <w:szCs w:val="28"/>
              </w:rPr>
              <w:t>Measuring the impact of services and the outcomes for service users is an important part of the quality improvement process and of determining the success of a service.</w:t>
            </w:r>
          </w:p>
        </w:tc>
        <w:tc>
          <w:tcPr>
            <w:tcW w:w="6095" w:type="dxa"/>
          </w:tcPr>
          <w:p w14:paraId="3CCB598A" w14:textId="77777777" w:rsidR="00AF2820" w:rsidRPr="00E76BB6" w:rsidRDefault="00AF2820" w:rsidP="00AF2820">
            <w:pPr>
              <w:pStyle w:val="ListParagraph"/>
              <w:numPr>
                <w:ilvl w:val="0"/>
                <w:numId w:val="15"/>
              </w:numPr>
              <w:spacing w:before="140" w:after="0" w:line="240" w:lineRule="auto"/>
              <w:ind w:left="317"/>
              <w:rPr>
                <w:rFonts w:ascii="Arial" w:hAnsi="Arial" w:cs="Arial"/>
                <w:sz w:val="28"/>
                <w:szCs w:val="28"/>
              </w:rPr>
            </w:pPr>
            <w:r w:rsidRPr="00E76BB6">
              <w:rPr>
                <w:rFonts w:ascii="Arial" w:hAnsi="Arial" w:cs="Arial"/>
                <w:sz w:val="28"/>
                <w:szCs w:val="28"/>
              </w:rPr>
              <w:t>Appropriate outcome measure in place and evidence of its use.</w:t>
            </w:r>
          </w:p>
          <w:p w14:paraId="3CCB598B" w14:textId="77777777" w:rsidR="00AF2820" w:rsidRPr="00E76BB6" w:rsidRDefault="00AF2820" w:rsidP="00AF2820">
            <w:pPr>
              <w:pStyle w:val="ListParagraph"/>
              <w:spacing w:before="140"/>
              <w:ind w:left="317"/>
              <w:rPr>
                <w:rFonts w:ascii="Arial" w:hAnsi="Arial" w:cs="Arial"/>
                <w:sz w:val="28"/>
                <w:szCs w:val="28"/>
              </w:rPr>
            </w:pPr>
          </w:p>
          <w:p w14:paraId="3CCB598C" w14:textId="77777777" w:rsidR="00AF2820" w:rsidRDefault="00AF2820" w:rsidP="00AF2820">
            <w:pPr>
              <w:pStyle w:val="ListParagraph"/>
              <w:numPr>
                <w:ilvl w:val="0"/>
                <w:numId w:val="15"/>
              </w:numPr>
              <w:spacing w:before="140" w:after="0" w:line="240" w:lineRule="auto"/>
              <w:ind w:left="317"/>
              <w:rPr>
                <w:rFonts w:ascii="Arial" w:hAnsi="Arial" w:cs="Arial"/>
                <w:sz w:val="28"/>
                <w:szCs w:val="28"/>
              </w:rPr>
            </w:pPr>
            <w:r w:rsidRPr="00E76BB6">
              <w:rPr>
                <w:rFonts w:ascii="Arial" w:hAnsi="Arial" w:cs="Arial"/>
                <w:sz w:val="28"/>
                <w:szCs w:val="28"/>
              </w:rPr>
              <w:t>Evidence of improvements and or ability to make sustained changes for service users.</w:t>
            </w:r>
          </w:p>
          <w:p w14:paraId="3CCB598D" w14:textId="77777777" w:rsidR="00AF2820" w:rsidRPr="001D74DE" w:rsidRDefault="00AF2820" w:rsidP="00AF2820">
            <w:pPr>
              <w:spacing w:before="140"/>
              <w:rPr>
                <w:rFonts w:ascii="Arial" w:hAnsi="Arial" w:cs="Arial"/>
                <w:sz w:val="28"/>
                <w:szCs w:val="28"/>
              </w:rPr>
            </w:pPr>
          </w:p>
          <w:p w14:paraId="3CCB598E" w14:textId="77777777" w:rsidR="00AF2820" w:rsidRDefault="00AF2820" w:rsidP="00AF2820">
            <w:pPr>
              <w:pStyle w:val="ListParagraph"/>
              <w:numPr>
                <w:ilvl w:val="0"/>
                <w:numId w:val="15"/>
              </w:numPr>
              <w:spacing w:before="140" w:after="0" w:line="240" w:lineRule="auto"/>
              <w:ind w:left="317"/>
              <w:rPr>
                <w:rFonts w:ascii="Arial" w:hAnsi="Arial" w:cs="Arial"/>
                <w:sz w:val="28"/>
                <w:szCs w:val="28"/>
              </w:rPr>
            </w:pPr>
            <w:r w:rsidRPr="00F80C87">
              <w:rPr>
                <w:rFonts w:ascii="Arial" w:hAnsi="Arial" w:cs="Arial"/>
                <w:sz w:val="28"/>
                <w:szCs w:val="28"/>
              </w:rPr>
              <w:t>Evid</w:t>
            </w:r>
            <w:r>
              <w:rPr>
                <w:rFonts w:ascii="Arial" w:hAnsi="Arial" w:cs="Arial"/>
                <w:sz w:val="28"/>
                <w:szCs w:val="28"/>
              </w:rPr>
              <w:t xml:space="preserve">ence of client outcomes are recorded and included within monitoring returns which are completed and returned in a timely / accurate manner. </w:t>
            </w:r>
          </w:p>
          <w:p w14:paraId="3CCB598F" w14:textId="77777777" w:rsidR="00AF2820" w:rsidRPr="001D74DE" w:rsidRDefault="00AF2820" w:rsidP="00AF2820">
            <w:pPr>
              <w:spacing w:before="140"/>
              <w:rPr>
                <w:rFonts w:ascii="Arial" w:hAnsi="Arial" w:cs="Arial"/>
                <w:sz w:val="28"/>
                <w:szCs w:val="28"/>
              </w:rPr>
            </w:pPr>
          </w:p>
        </w:tc>
        <w:tc>
          <w:tcPr>
            <w:tcW w:w="1843" w:type="dxa"/>
          </w:tcPr>
          <w:p w14:paraId="3CCB5990" w14:textId="77777777" w:rsidR="00AF2820" w:rsidRPr="00D70A33" w:rsidRDefault="00AF2820" w:rsidP="00AF2820">
            <w:pPr>
              <w:spacing w:before="140"/>
              <w:rPr>
                <w:rFonts w:ascii="Arial" w:hAnsi="Arial" w:cs="Arial"/>
                <w:sz w:val="28"/>
                <w:szCs w:val="28"/>
              </w:rPr>
            </w:pPr>
            <w:r w:rsidRPr="00D70A33">
              <w:rPr>
                <w:rFonts w:ascii="Arial" w:hAnsi="Arial" w:cs="Arial"/>
                <w:sz w:val="28"/>
                <w:szCs w:val="28"/>
              </w:rPr>
              <w:t>C4.2</w:t>
            </w:r>
          </w:p>
        </w:tc>
      </w:tr>
      <w:tr w:rsidR="00AF2820" w:rsidRPr="00843665" w14:paraId="3CCB59A1" w14:textId="77777777" w:rsidTr="00AF2820">
        <w:tc>
          <w:tcPr>
            <w:tcW w:w="993" w:type="dxa"/>
          </w:tcPr>
          <w:p w14:paraId="3CCB5992" w14:textId="77777777" w:rsidR="00AF2820" w:rsidRPr="00843665" w:rsidRDefault="00AF2820" w:rsidP="00AF2820">
            <w:pPr>
              <w:spacing w:before="140"/>
              <w:jc w:val="center"/>
              <w:rPr>
                <w:rFonts w:ascii="Arial" w:hAnsi="Arial" w:cs="Arial"/>
                <w:b/>
                <w:sz w:val="28"/>
                <w:szCs w:val="28"/>
              </w:rPr>
            </w:pPr>
            <w:r>
              <w:rPr>
                <w:rFonts w:ascii="Arial" w:hAnsi="Arial" w:cs="Arial"/>
                <w:b/>
                <w:sz w:val="28"/>
                <w:szCs w:val="28"/>
              </w:rPr>
              <w:t>C4.2</w:t>
            </w:r>
          </w:p>
        </w:tc>
        <w:tc>
          <w:tcPr>
            <w:tcW w:w="3118" w:type="dxa"/>
          </w:tcPr>
          <w:p w14:paraId="3CCB5993" w14:textId="77777777" w:rsidR="00AF2820" w:rsidRPr="000F636A" w:rsidRDefault="00AF2820" w:rsidP="00AF2820">
            <w:pPr>
              <w:spacing w:before="140"/>
              <w:contextualSpacing/>
              <w:rPr>
                <w:rFonts w:ascii="Arial" w:hAnsi="Arial" w:cs="Arial"/>
                <w:sz w:val="14"/>
                <w:szCs w:val="14"/>
              </w:rPr>
            </w:pPr>
          </w:p>
          <w:p w14:paraId="3CCB5994" w14:textId="77777777" w:rsidR="00AF2820" w:rsidRPr="00D3713C" w:rsidRDefault="00AF2820" w:rsidP="00AF2820">
            <w:pPr>
              <w:spacing w:before="140"/>
              <w:contextualSpacing/>
              <w:rPr>
                <w:rFonts w:ascii="Arial" w:hAnsi="Arial" w:cs="Arial"/>
                <w:sz w:val="28"/>
                <w:szCs w:val="28"/>
              </w:rPr>
            </w:pPr>
            <w:r w:rsidRPr="00D3713C">
              <w:rPr>
                <w:rFonts w:ascii="Arial" w:hAnsi="Arial" w:cs="Arial"/>
                <w:sz w:val="28"/>
                <w:szCs w:val="28"/>
              </w:rPr>
              <w:t xml:space="preserve">The organisation monitors and evaluates client outcomes to support and improve service delivery. </w:t>
            </w:r>
          </w:p>
        </w:tc>
        <w:tc>
          <w:tcPr>
            <w:tcW w:w="3544" w:type="dxa"/>
          </w:tcPr>
          <w:p w14:paraId="3CCB5995" w14:textId="77777777" w:rsidR="00AF2820" w:rsidRPr="000F636A" w:rsidRDefault="00AF2820" w:rsidP="00AF2820">
            <w:pPr>
              <w:spacing w:before="140"/>
              <w:contextualSpacing/>
              <w:rPr>
                <w:rFonts w:ascii="Arial" w:hAnsi="Arial" w:cs="Arial"/>
                <w:sz w:val="14"/>
                <w:szCs w:val="14"/>
              </w:rPr>
            </w:pPr>
          </w:p>
          <w:p w14:paraId="3CCB5996" w14:textId="77777777" w:rsidR="00AF2820" w:rsidRPr="001B3E96" w:rsidRDefault="00AF2820" w:rsidP="00AF2820">
            <w:pPr>
              <w:spacing w:before="140"/>
              <w:contextualSpacing/>
              <w:rPr>
                <w:rFonts w:ascii="Arial" w:hAnsi="Arial" w:cs="Arial"/>
                <w:sz w:val="28"/>
                <w:szCs w:val="28"/>
              </w:rPr>
            </w:pPr>
            <w:r>
              <w:rPr>
                <w:rFonts w:ascii="Arial" w:hAnsi="Arial" w:cs="Arial"/>
                <w:sz w:val="28"/>
                <w:szCs w:val="28"/>
              </w:rPr>
              <w:t xml:space="preserve">Monitoring is a structured planned activity where work carried out is compared against agreed performance indicators. </w:t>
            </w:r>
          </w:p>
        </w:tc>
        <w:tc>
          <w:tcPr>
            <w:tcW w:w="6095" w:type="dxa"/>
          </w:tcPr>
          <w:p w14:paraId="3CCB5997" w14:textId="77777777" w:rsidR="00AF2820" w:rsidRPr="00C83244" w:rsidRDefault="00AF2820" w:rsidP="00AF2820">
            <w:pPr>
              <w:pStyle w:val="ListParagraph"/>
              <w:numPr>
                <w:ilvl w:val="0"/>
                <w:numId w:val="16"/>
              </w:numPr>
              <w:spacing w:before="140" w:after="0" w:line="240" w:lineRule="auto"/>
              <w:ind w:left="317"/>
              <w:rPr>
                <w:rFonts w:ascii="Arial" w:hAnsi="Arial" w:cs="Arial"/>
                <w:sz w:val="28"/>
                <w:szCs w:val="28"/>
              </w:rPr>
            </w:pPr>
            <w:r>
              <w:rPr>
                <w:rFonts w:ascii="Arial" w:hAnsi="Arial" w:cs="Arial"/>
                <w:sz w:val="28"/>
                <w:szCs w:val="28"/>
              </w:rPr>
              <w:t>M</w:t>
            </w:r>
            <w:r w:rsidRPr="00C83244">
              <w:rPr>
                <w:rFonts w:ascii="Arial" w:hAnsi="Arial" w:cs="Arial"/>
                <w:sz w:val="28"/>
                <w:szCs w:val="28"/>
              </w:rPr>
              <w:t>onitoring</w:t>
            </w:r>
            <w:r>
              <w:rPr>
                <w:rFonts w:ascii="Arial" w:hAnsi="Arial" w:cs="Arial"/>
                <w:sz w:val="28"/>
                <w:szCs w:val="28"/>
              </w:rPr>
              <w:t xml:space="preserve"> systems that accurately measure project performance against defined performance indicators. </w:t>
            </w:r>
          </w:p>
          <w:p w14:paraId="3CCB5998" w14:textId="77777777" w:rsidR="00AF2820" w:rsidRPr="00843665" w:rsidRDefault="00AF2820" w:rsidP="00AF2820">
            <w:pPr>
              <w:spacing w:before="140"/>
              <w:ind w:left="317"/>
              <w:rPr>
                <w:rFonts w:ascii="Arial" w:hAnsi="Arial" w:cs="Arial"/>
                <w:sz w:val="28"/>
                <w:szCs w:val="28"/>
              </w:rPr>
            </w:pPr>
          </w:p>
          <w:p w14:paraId="3CCB5999" w14:textId="77777777" w:rsidR="00AF2820" w:rsidRPr="00334E42" w:rsidRDefault="00AF2820" w:rsidP="00AF2820">
            <w:pPr>
              <w:pStyle w:val="ListParagraph"/>
              <w:numPr>
                <w:ilvl w:val="0"/>
                <w:numId w:val="16"/>
              </w:numPr>
              <w:spacing w:before="140" w:after="0" w:line="240" w:lineRule="auto"/>
              <w:ind w:left="317"/>
              <w:rPr>
                <w:rFonts w:ascii="Arial" w:hAnsi="Arial" w:cs="Arial"/>
                <w:sz w:val="28"/>
                <w:szCs w:val="28"/>
              </w:rPr>
            </w:pPr>
            <w:r w:rsidRPr="00334E42">
              <w:rPr>
                <w:rFonts w:ascii="Arial" w:hAnsi="Arial" w:cs="Arial"/>
                <w:sz w:val="28"/>
                <w:szCs w:val="28"/>
              </w:rPr>
              <w:t>Reports to funders regarding project progress are completed and returned in a timely accurate manner in the format requested by the funder.</w:t>
            </w:r>
          </w:p>
          <w:p w14:paraId="3CCB599A" w14:textId="77777777" w:rsidR="00AF2820" w:rsidRPr="00DB4B90" w:rsidRDefault="00AF2820" w:rsidP="00AF2820">
            <w:pPr>
              <w:pStyle w:val="ListParagraph"/>
              <w:spacing w:before="140"/>
              <w:rPr>
                <w:rFonts w:ascii="Arial" w:hAnsi="Arial" w:cs="Arial"/>
                <w:sz w:val="28"/>
                <w:szCs w:val="28"/>
              </w:rPr>
            </w:pPr>
          </w:p>
          <w:p w14:paraId="3CCB599B" w14:textId="77777777" w:rsidR="00AF2820" w:rsidRPr="001D74DE" w:rsidRDefault="00AF2820" w:rsidP="00AF2820">
            <w:pPr>
              <w:pStyle w:val="ListParagraph"/>
              <w:numPr>
                <w:ilvl w:val="0"/>
                <w:numId w:val="16"/>
              </w:numPr>
              <w:spacing w:before="140" w:after="0" w:line="240" w:lineRule="auto"/>
              <w:ind w:left="317"/>
              <w:rPr>
                <w:rFonts w:ascii="Arial" w:hAnsi="Arial" w:cs="Arial"/>
                <w:sz w:val="28"/>
                <w:szCs w:val="28"/>
              </w:rPr>
            </w:pPr>
            <w:r>
              <w:rPr>
                <w:rFonts w:ascii="Arial" w:hAnsi="Arial" w:cs="Arial"/>
                <w:sz w:val="28"/>
                <w:szCs w:val="28"/>
              </w:rPr>
              <w:lastRenderedPageBreak/>
              <w:t xml:space="preserve">Learning from the project is identified, built </w:t>
            </w:r>
            <w:proofErr w:type="gramStart"/>
            <w:r>
              <w:rPr>
                <w:rFonts w:ascii="Arial" w:hAnsi="Arial" w:cs="Arial"/>
                <w:sz w:val="28"/>
                <w:szCs w:val="28"/>
              </w:rPr>
              <w:t>upon</w:t>
            </w:r>
            <w:proofErr w:type="gramEnd"/>
            <w:r>
              <w:rPr>
                <w:rFonts w:ascii="Arial" w:hAnsi="Arial" w:cs="Arial"/>
                <w:sz w:val="28"/>
                <w:szCs w:val="28"/>
              </w:rPr>
              <w:t xml:space="preserve"> and communicated to funding body.</w:t>
            </w:r>
          </w:p>
        </w:tc>
        <w:tc>
          <w:tcPr>
            <w:tcW w:w="1843" w:type="dxa"/>
          </w:tcPr>
          <w:p w14:paraId="3CCB599C" w14:textId="77777777" w:rsidR="00AF2820" w:rsidRDefault="00AF2820" w:rsidP="00AF2820">
            <w:pPr>
              <w:spacing w:before="140"/>
              <w:rPr>
                <w:rFonts w:ascii="Arial" w:hAnsi="Arial" w:cs="Arial"/>
                <w:sz w:val="28"/>
                <w:szCs w:val="28"/>
              </w:rPr>
            </w:pPr>
            <w:r w:rsidRPr="00D70A33">
              <w:rPr>
                <w:rFonts w:ascii="Arial" w:hAnsi="Arial" w:cs="Arial"/>
                <w:sz w:val="28"/>
                <w:szCs w:val="28"/>
              </w:rPr>
              <w:lastRenderedPageBreak/>
              <w:t>C1.4</w:t>
            </w:r>
          </w:p>
          <w:p w14:paraId="3CCB599D" w14:textId="77777777" w:rsidR="00AF2820" w:rsidRPr="00D70A33" w:rsidRDefault="00AF2820" w:rsidP="00AF2820">
            <w:pPr>
              <w:spacing w:before="140"/>
              <w:rPr>
                <w:rFonts w:ascii="Arial" w:hAnsi="Arial" w:cs="Arial"/>
                <w:sz w:val="28"/>
                <w:szCs w:val="28"/>
              </w:rPr>
            </w:pPr>
          </w:p>
          <w:p w14:paraId="3CCB599E" w14:textId="77777777" w:rsidR="00AF2820" w:rsidRPr="00D70A33" w:rsidRDefault="00AF2820" w:rsidP="00AF2820">
            <w:pPr>
              <w:spacing w:before="140"/>
              <w:rPr>
                <w:rFonts w:ascii="Arial" w:hAnsi="Arial" w:cs="Arial"/>
                <w:sz w:val="28"/>
                <w:szCs w:val="28"/>
              </w:rPr>
            </w:pPr>
            <w:r w:rsidRPr="00D70A33">
              <w:rPr>
                <w:rFonts w:ascii="Arial" w:hAnsi="Arial" w:cs="Arial"/>
                <w:sz w:val="28"/>
                <w:szCs w:val="28"/>
              </w:rPr>
              <w:t>C4.1</w:t>
            </w:r>
          </w:p>
          <w:p w14:paraId="3CCB599F" w14:textId="77777777" w:rsidR="00AF2820" w:rsidRDefault="00AF2820" w:rsidP="00AF2820">
            <w:pPr>
              <w:spacing w:before="140"/>
              <w:rPr>
                <w:rFonts w:ascii="Arial" w:hAnsi="Arial" w:cs="Arial"/>
                <w:sz w:val="28"/>
                <w:szCs w:val="28"/>
              </w:rPr>
            </w:pPr>
          </w:p>
          <w:p w14:paraId="3CCB59A0" w14:textId="77777777" w:rsidR="00AF2820" w:rsidRPr="00E76BB6" w:rsidRDefault="00AF2820" w:rsidP="00AF2820">
            <w:pPr>
              <w:spacing w:before="140"/>
              <w:rPr>
                <w:rFonts w:ascii="Arial" w:hAnsi="Arial" w:cs="Arial"/>
                <w:i/>
                <w:sz w:val="28"/>
                <w:szCs w:val="28"/>
              </w:rPr>
            </w:pPr>
            <w:r w:rsidRPr="00D70A33">
              <w:rPr>
                <w:rFonts w:ascii="Arial" w:hAnsi="Arial" w:cs="Arial"/>
                <w:sz w:val="28"/>
                <w:szCs w:val="28"/>
              </w:rPr>
              <w:t>C5.1</w:t>
            </w:r>
          </w:p>
        </w:tc>
      </w:tr>
      <w:tr w:rsidR="00AF2820" w:rsidRPr="00843665" w14:paraId="3CCB59B2" w14:textId="77777777" w:rsidTr="00AF2820">
        <w:tc>
          <w:tcPr>
            <w:tcW w:w="993" w:type="dxa"/>
          </w:tcPr>
          <w:p w14:paraId="3CCB59A2" w14:textId="77777777" w:rsidR="00AF2820" w:rsidRPr="00843665" w:rsidRDefault="00AF2820" w:rsidP="00AF2820">
            <w:pPr>
              <w:jc w:val="center"/>
              <w:rPr>
                <w:rFonts w:ascii="Arial" w:hAnsi="Arial" w:cs="Arial"/>
                <w:b/>
                <w:sz w:val="28"/>
                <w:szCs w:val="28"/>
              </w:rPr>
            </w:pPr>
            <w:r>
              <w:rPr>
                <w:rFonts w:ascii="Arial" w:hAnsi="Arial" w:cs="Arial"/>
                <w:b/>
                <w:sz w:val="28"/>
                <w:szCs w:val="28"/>
              </w:rPr>
              <w:t>C4.3</w:t>
            </w:r>
          </w:p>
        </w:tc>
        <w:tc>
          <w:tcPr>
            <w:tcW w:w="3118" w:type="dxa"/>
          </w:tcPr>
          <w:p w14:paraId="3CCB59A3" w14:textId="77777777" w:rsidR="00AF2820" w:rsidRDefault="00AF2820" w:rsidP="00AF2820">
            <w:pPr>
              <w:rPr>
                <w:rFonts w:ascii="Arial" w:hAnsi="Arial" w:cs="Arial"/>
                <w:sz w:val="28"/>
                <w:szCs w:val="28"/>
              </w:rPr>
            </w:pPr>
            <w:r>
              <w:rPr>
                <w:rFonts w:ascii="Arial" w:hAnsi="Arial" w:cs="Arial"/>
                <w:sz w:val="28"/>
                <w:szCs w:val="28"/>
              </w:rPr>
              <w:t>Service user satisfaction and feedback is evaluated to build upon strengths and address any areas for improvement.</w:t>
            </w:r>
          </w:p>
          <w:p w14:paraId="3CCB59A4" w14:textId="77777777" w:rsidR="00AF2820" w:rsidRDefault="00AF2820" w:rsidP="00AF2820">
            <w:pPr>
              <w:rPr>
                <w:rFonts w:ascii="Arial" w:hAnsi="Arial" w:cs="Arial"/>
                <w:sz w:val="28"/>
                <w:szCs w:val="28"/>
              </w:rPr>
            </w:pPr>
          </w:p>
          <w:p w14:paraId="3CCB59A5" w14:textId="77777777" w:rsidR="00AF2820" w:rsidRPr="00BF571C" w:rsidRDefault="00AF2820" w:rsidP="00AF2820">
            <w:pPr>
              <w:rPr>
                <w:rFonts w:ascii="Arial" w:hAnsi="Arial" w:cs="Arial"/>
                <w:sz w:val="28"/>
                <w:szCs w:val="28"/>
              </w:rPr>
            </w:pPr>
          </w:p>
        </w:tc>
        <w:tc>
          <w:tcPr>
            <w:tcW w:w="3544" w:type="dxa"/>
          </w:tcPr>
          <w:p w14:paraId="3CCB59A6" w14:textId="77777777" w:rsidR="00AF2820" w:rsidRDefault="00AF2820" w:rsidP="00AF2820">
            <w:pPr>
              <w:rPr>
                <w:rFonts w:ascii="Arial" w:hAnsi="Arial" w:cs="Arial"/>
                <w:sz w:val="28"/>
                <w:szCs w:val="28"/>
              </w:rPr>
            </w:pPr>
            <w:r>
              <w:rPr>
                <w:rFonts w:ascii="Arial" w:hAnsi="Arial" w:cs="Arial"/>
                <w:sz w:val="28"/>
                <w:szCs w:val="28"/>
              </w:rPr>
              <w:t>General service user</w:t>
            </w:r>
            <w:r w:rsidRPr="00F216D6">
              <w:rPr>
                <w:rFonts w:ascii="Arial" w:hAnsi="Arial" w:cs="Arial"/>
                <w:sz w:val="28"/>
                <w:szCs w:val="28"/>
              </w:rPr>
              <w:t xml:space="preserve"> feedback is an important</w:t>
            </w:r>
            <w:r>
              <w:rPr>
                <w:rFonts w:ascii="Arial" w:hAnsi="Arial" w:cs="Arial"/>
                <w:sz w:val="28"/>
                <w:szCs w:val="28"/>
              </w:rPr>
              <w:t xml:space="preserve"> part of </w:t>
            </w:r>
            <w:r w:rsidRPr="00F216D6">
              <w:rPr>
                <w:rFonts w:ascii="Arial" w:hAnsi="Arial" w:cs="Arial"/>
                <w:sz w:val="28"/>
                <w:szCs w:val="28"/>
              </w:rPr>
              <w:t xml:space="preserve">the </w:t>
            </w:r>
            <w:r>
              <w:rPr>
                <w:rFonts w:ascii="Arial" w:hAnsi="Arial" w:cs="Arial"/>
                <w:sz w:val="28"/>
                <w:szCs w:val="28"/>
              </w:rPr>
              <w:t xml:space="preserve">quality improvement </w:t>
            </w:r>
            <w:r w:rsidRPr="00F216D6">
              <w:rPr>
                <w:rFonts w:ascii="Arial" w:hAnsi="Arial" w:cs="Arial"/>
                <w:sz w:val="28"/>
                <w:szCs w:val="28"/>
              </w:rPr>
              <w:t xml:space="preserve">process. </w:t>
            </w:r>
            <w:r>
              <w:rPr>
                <w:rFonts w:ascii="Arial" w:hAnsi="Arial" w:cs="Arial"/>
                <w:sz w:val="28"/>
                <w:szCs w:val="28"/>
              </w:rPr>
              <w:t>It relates to generic aspects of the service such as opening hours, accessibility, venue, timely notification of appointments, how / when phones are answered.</w:t>
            </w:r>
          </w:p>
          <w:p w14:paraId="3CCB59A7" w14:textId="77777777" w:rsidR="00AF2820" w:rsidRPr="00C83244" w:rsidRDefault="00AF2820" w:rsidP="00AF2820">
            <w:pPr>
              <w:rPr>
                <w:rFonts w:ascii="Arial" w:hAnsi="Arial" w:cs="Arial"/>
                <w:sz w:val="28"/>
                <w:szCs w:val="28"/>
              </w:rPr>
            </w:pPr>
          </w:p>
        </w:tc>
        <w:tc>
          <w:tcPr>
            <w:tcW w:w="6095" w:type="dxa"/>
          </w:tcPr>
          <w:p w14:paraId="3CCB59A8" w14:textId="77777777" w:rsidR="00AF2820" w:rsidRDefault="00AF2820" w:rsidP="00AF2820">
            <w:pPr>
              <w:pStyle w:val="ListParagraph"/>
              <w:numPr>
                <w:ilvl w:val="0"/>
                <w:numId w:val="15"/>
              </w:numPr>
              <w:spacing w:after="0" w:line="240" w:lineRule="auto"/>
              <w:ind w:left="317"/>
              <w:rPr>
                <w:rFonts w:ascii="Arial" w:hAnsi="Arial" w:cs="Arial"/>
                <w:sz w:val="28"/>
                <w:szCs w:val="28"/>
              </w:rPr>
            </w:pPr>
            <w:r w:rsidRPr="00C83244">
              <w:rPr>
                <w:rFonts w:ascii="Arial" w:hAnsi="Arial" w:cs="Arial"/>
                <w:sz w:val="28"/>
                <w:szCs w:val="28"/>
              </w:rPr>
              <w:t xml:space="preserve">Evidence that service users have had the opportunity to provide feedback in a manner that is appropriate to their </w:t>
            </w:r>
            <w:r>
              <w:rPr>
                <w:rFonts w:ascii="Arial" w:hAnsi="Arial" w:cs="Arial"/>
                <w:sz w:val="28"/>
                <w:szCs w:val="28"/>
              </w:rPr>
              <w:t xml:space="preserve">needs. </w:t>
            </w:r>
          </w:p>
          <w:p w14:paraId="3CCB59A9" w14:textId="77777777" w:rsidR="00AF2820" w:rsidRDefault="00AF2820" w:rsidP="00AF2820">
            <w:pPr>
              <w:pStyle w:val="ListParagraph"/>
              <w:spacing w:after="0" w:line="240" w:lineRule="auto"/>
              <w:ind w:left="317"/>
              <w:rPr>
                <w:rFonts w:ascii="Arial" w:hAnsi="Arial" w:cs="Arial"/>
                <w:sz w:val="28"/>
                <w:szCs w:val="28"/>
              </w:rPr>
            </w:pPr>
          </w:p>
          <w:p w14:paraId="3CCB59AA" w14:textId="77777777" w:rsidR="00AF2820" w:rsidRPr="00C83244" w:rsidRDefault="00AF2820" w:rsidP="00AF2820">
            <w:pPr>
              <w:pStyle w:val="ListParagraph"/>
              <w:numPr>
                <w:ilvl w:val="0"/>
                <w:numId w:val="15"/>
              </w:numPr>
              <w:spacing w:after="0" w:line="240" w:lineRule="auto"/>
              <w:ind w:left="317"/>
              <w:rPr>
                <w:rFonts w:ascii="Arial" w:hAnsi="Arial" w:cs="Arial"/>
                <w:sz w:val="28"/>
                <w:szCs w:val="28"/>
              </w:rPr>
            </w:pPr>
            <w:r w:rsidRPr="00C83244">
              <w:rPr>
                <w:rFonts w:ascii="Arial" w:hAnsi="Arial" w:cs="Arial"/>
                <w:sz w:val="28"/>
                <w:szCs w:val="28"/>
              </w:rPr>
              <w:t>Evidence that feedback has been received, analysed and that relevant action by the organisa</w:t>
            </w:r>
            <w:r>
              <w:rPr>
                <w:rFonts w:ascii="Arial" w:hAnsi="Arial" w:cs="Arial"/>
                <w:sz w:val="28"/>
                <w:szCs w:val="28"/>
              </w:rPr>
              <w:t xml:space="preserve">tion has occurred if </w:t>
            </w:r>
            <w:proofErr w:type="gramStart"/>
            <w:r>
              <w:rPr>
                <w:rFonts w:ascii="Arial" w:hAnsi="Arial" w:cs="Arial"/>
                <w:sz w:val="28"/>
                <w:szCs w:val="28"/>
              </w:rPr>
              <w:t>necessary</w:t>
            </w:r>
            <w:proofErr w:type="gramEnd"/>
            <w:r>
              <w:rPr>
                <w:rFonts w:ascii="Arial" w:hAnsi="Arial" w:cs="Arial"/>
                <w:sz w:val="28"/>
                <w:szCs w:val="28"/>
              </w:rPr>
              <w:t xml:space="preserve"> in a timely manner.</w:t>
            </w:r>
          </w:p>
          <w:p w14:paraId="3CCB59AB" w14:textId="77777777" w:rsidR="00AF2820" w:rsidRDefault="00AF2820" w:rsidP="00AF2820">
            <w:pPr>
              <w:ind w:left="317"/>
              <w:rPr>
                <w:rFonts w:ascii="Arial" w:hAnsi="Arial" w:cs="Arial"/>
                <w:sz w:val="28"/>
                <w:szCs w:val="28"/>
              </w:rPr>
            </w:pPr>
          </w:p>
          <w:p w14:paraId="3CCB59AC" w14:textId="77777777" w:rsidR="00AF2820" w:rsidRPr="008863A7" w:rsidRDefault="00AF2820" w:rsidP="00AF2820">
            <w:pPr>
              <w:pStyle w:val="ListParagraph"/>
              <w:numPr>
                <w:ilvl w:val="0"/>
                <w:numId w:val="15"/>
              </w:numPr>
              <w:spacing w:after="0" w:line="240" w:lineRule="auto"/>
              <w:ind w:left="317"/>
              <w:rPr>
                <w:rFonts w:ascii="Arial" w:hAnsi="Arial" w:cs="Arial"/>
                <w:b/>
                <w:sz w:val="36"/>
                <w:szCs w:val="36"/>
              </w:rPr>
            </w:pPr>
            <w:r w:rsidRPr="00C83244">
              <w:rPr>
                <w:rFonts w:ascii="Arial" w:hAnsi="Arial" w:cs="Arial"/>
                <w:sz w:val="28"/>
                <w:szCs w:val="28"/>
              </w:rPr>
              <w:t>Clear feedback / complaints procedure</w:t>
            </w:r>
            <w:r>
              <w:rPr>
                <w:rFonts w:ascii="Arial" w:hAnsi="Arial" w:cs="Arial"/>
                <w:sz w:val="28"/>
                <w:szCs w:val="28"/>
              </w:rPr>
              <w:t>.</w:t>
            </w:r>
          </w:p>
          <w:p w14:paraId="3CCB59AD" w14:textId="77777777" w:rsidR="00AF2820" w:rsidRPr="003223CD" w:rsidRDefault="00AF2820" w:rsidP="00AF2820">
            <w:pPr>
              <w:rPr>
                <w:rFonts w:ascii="Arial" w:hAnsi="Arial" w:cs="Arial"/>
                <w:b/>
                <w:sz w:val="36"/>
                <w:szCs w:val="36"/>
              </w:rPr>
            </w:pPr>
          </w:p>
          <w:p w14:paraId="3CCB59AE" w14:textId="77777777" w:rsidR="00AF2820" w:rsidRPr="00F00A7F" w:rsidRDefault="00AF2820" w:rsidP="00AF2820">
            <w:pPr>
              <w:pStyle w:val="ListParagraph"/>
              <w:numPr>
                <w:ilvl w:val="0"/>
                <w:numId w:val="15"/>
              </w:numPr>
              <w:spacing w:after="0" w:line="240" w:lineRule="auto"/>
              <w:ind w:left="317"/>
              <w:rPr>
                <w:rFonts w:ascii="Arial" w:hAnsi="Arial" w:cs="Arial"/>
                <w:b/>
                <w:sz w:val="36"/>
                <w:szCs w:val="36"/>
              </w:rPr>
            </w:pPr>
            <w:r>
              <w:rPr>
                <w:rFonts w:ascii="Arial" w:hAnsi="Arial" w:cs="Arial"/>
                <w:sz w:val="28"/>
                <w:szCs w:val="28"/>
              </w:rPr>
              <w:t xml:space="preserve">Evidence of effective links with appropriate stakeholders in relation to the evaluation of services. </w:t>
            </w:r>
          </w:p>
        </w:tc>
        <w:tc>
          <w:tcPr>
            <w:tcW w:w="1843" w:type="dxa"/>
          </w:tcPr>
          <w:p w14:paraId="3CCB59AF" w14:textId="77777777" w:rsidR="00AF2820" w:rsidRDefault="00AF2820" w:rsidP="00AF2820">
            <w:pPr>
              <w:rPr>
                <w:rFonts w:ascii="Arial" w:hAnsi="Arial" w:cs="Arial"/>
                <w:sz w:val="28"/>
                <w:szCs w:val="28"/>
              </w:rPr>
            </w:pPr>
            <w:r w:rsidRPr="00D70A33">
              <w:rPr>
                <w:rFonts w:ascii="Arial" w:hAnsi="Arial" w:cs="Arial"/>
                <w:sz w:val="28"/>
                <w:szCs w:val="28"/>
              </w:rPr>
              <w:t>C3.1</w:t>
            </w:r>
          </w:p>
          <w:p w14:paraId="3CCB59B0" w14:textId="77777777" w:rsidR="00AF2820" w:rsidRPr="00D70A33" w:rsidRDefault="00AF2820" w:rsidP="00AF2820">
            <w:pPr>
              <w:rPr>
                <w:rFonts w:ascii="Arial" w:hAnsi="Arial" w:cs="Arial"/>
                <w:sz w:val="28"/>
                <w:szCs w:val="28"/>
              </w:rPr>
            </w:pPr>
          </w:p>
          <w:p w14:paraId="3CCB59B1" w14:textId="77777777" w:rsidR="00AF2820" w:rsidRPr="00843665" w:rsidRDefault="00AF2820" w:rsidP="00AF2820">
            <w:pPr>
              <w:rPr>
                <w:rFonts w:ascii="Arial" w:hAnsi="Arial" w:cs="Arial"/>
                <w:sz w:val="28"/>
                <w:szCs w:val="28"/>
              </w:rPr>
            </w:pPr>
            <w:r w:rsidRPr="00D70A33">
              <w:rPr>
                <w:rFonts w:ascii="Arial" w:hAnsi="Arial" w:cs="Arial"/>
                <w:sz w:val="28"/>
                <w:szCs w:val="28"/>
              </w:rPr>
              <w:t>C3.2</w:t>
            </w:r>
          </w:p>
        </w:tc>
      </w:tr>
    </w:tbl>
    <w:p w14:paraId="3CCB59B3" w14:textId="77777777" w:rsidR="00AF2820" w:rsidRDefault="00AF2820" w:rsidP="00AF2820">
      <w:pPr>
        <w:rPr>
          <w:rFonts w:ascii="Arial" w:hAnsi="Arial" w:cs="Arial"/>
        </w:rPr>
      </w:pPr>
    </w:p>
    <w:p w14:paraId="3CCB59B4" w14:textId="77777777" w:rsidR="00AF2820" w:rsidRDefault="00AF2820" w:rsidP="00AF2820">
      <w:pPr>
        <w:spacing w:after="160" w:line="259" w:lineRule="auto"/>
        <w:rPr>
          <w:rFonts w:ascii="Arial" w:hAnsi="Arial" w:cs="Arial"/>
        </w:rPr>
      </w:pPr>
      <w:r>
        <w:rPr>
          <w:rFonts w:ascii="Arial" w:hAnsi="Arial" w:cs="Arial"/>
        </w:rPr>
        <w:br w:type="page"/>
      </w:r>
    </w:p>
    <w:p w14:paraId="3CCB59B5" w14:textId="77777777" w:rsidR="008528C3" w:rsidRDefault="008528C3">
      <w:pPr>
        <w:spacing w:after="160" w:line="259" w:lineRule="auto"/>
        <w:rPr>
          <w:rFonts w:ascii="Arial" w:hAnsi="Arial" w:cs="Arial"/>
        </w:rPr>
      </w:pPr>
    </w:p>
    <w:tbl>
      <w:tblPr>
        <w:tblStyle w:val="TableGrid"/>
        <w:tblW w:w="15593" w:type="dxa"/>
        <w:tblInd w:w="-714" w:type="dxa"/>
        <w:tblLayout w:type="fixed"/>
        <w:tblLook w:val="04A0" w:firstRow="1" w:lastRow="0" w:firstColumn="1" w:lastColumn="0" w:noHBand="0" w:noVBand="1"/>
      </w:tblPr>
      <w:tblGrid>
        <w:gridCol w:w="993"/>
        <w:gridCol w:w="3118"/>
        <w:gridCol w:w="3544"/>
        <w:gridCol w:w="6095"/>
        <w:gridCol w:w="1843"/>
      </w:tblGrid>
      <w:tr w:rsidR="00AF2820" w:rsidRPr="00C83A06" w14:paraId="3CCB59BB" w14:textId="77777777" w:rsidTr="00AF2820">
        <w:trPr>
          <w:tblHeader/>
        </w:trPr>
        <w:tc>
          <w:tcPr>
            <w:tcW w:w="4111" w:type="dxa"/>
            <w:gridSpan w:val="2"/>
            <w:shd w:val="clear" w:color="auto" w:fill="44546A" w:themeFill="text2"/>
          </w:tcPr>
          <w:p w14:paraId="3CCB59B6" w14:textId="77777777" w:rsidR="00AF2820" w:rsidRPr="00FF5BD5" w:rsidRDefault="00AF2820" w:rsidP="00AF2820">
            <w:pPr>
              <w:jc w:val="center"/>
              <w:rPr>
                <w:rFonts w:ascii="Arial" w:hAnsi="Arial" w:cs="Arial"/>
                <w:b/>
                <w:color w:val="FFFFFF" w:themeColor="background1"/>
                <w:sz w:val="28"/>
                <w:szCs w:val="28"/>
              </w:rPr>
            </w:pPr>
            <w:r w:rsidRPr="00FF5BD5">
              <w:rPr>
                <w:rFonts w:ascii="Arial" w:hAnsi="Arial" w:cs="Arial"/>
                <w:b/>
                <w:color w:val="FFFFFF" w:themeColor="background1"/>
                <w:sz w:val="28"/>
                <w:szCs w:val="28"/>
              </w:rPr>
              <w:t>Standard</w:t>
            </w:r>
          </w:p>
        </w:tc>
        <w:tc>
          <w:tcPr>
            <w:tcW w:w="3544" w:type="dxa"/>
            <w:shd w:val="clear" w:color="auto" w:fill="44546A" w:themeFill="text2"/>
          </w:tcPr>
          <w:p w14:paraId="3CCB59B7" w14:textId="77777777" w:rsidR="00AF2820" w:rsidRPr="00FF5BD5" w:rsidDel="0038285C" w:rsidRDefault="00AF2820" w:rsidP="00AF2820">
            <w:pPr>
              <w:jc w:val="center"/>
              <w:rPr>
                <w:rFonts w:ascii="Arial" w:hAnsi="Arial" w:cs="Arial"/>
                <w:b/>
                <w:color w:val="FFFFFF" w:themeColor="background1"/>
                <w:sz w:val="28"/>
                <w:szCs w:val="28"/>
              </w:rPr>
            </w:pPr>
            <w:r w:rsidRPr="00FF5BD5">
              <w:rPr>
                <w:rFonts w:ascii="Arial" w:hAnsi="Arial" w:cs="Arial"/>
                <w:b/>
                <w:color w:val="FFFFFF" w:themeColor="background1"/>
                <w:sz w:val="28"/>
                <w:szCs w:val="28"/>
              </w:rPr>
              <w:t>What this means</w:t>
            </w:r>
            <w:r>
              <w:rPr>
                <w:rFonts w:ascii="Arial" w:hAnsi="Arial" w:cs="Arial"/>
                <w:b/>
                <w:color w:val="FFFFFF" w:themeColor="background1"/>
                <w:sz w:val="28"/>
                <w:szCs w:val="28"/>
              </w:rPr>
              <w:t>?</w:t>
            </w:r>
          </w:p>
        </w:tc>
        <w:tc>
          <w:tcPr>
            <w:tcW w:w="6095" w:type="dxa"/>
            <w:shd w:val="clear" w:color="auto" w:fill="44546A" w:themeFill="text2"/>
          </w:tcPr>
          <w:p w14:paraId="3CCB59B8" w14:textId="77777777" w:rsidR="00AF2820" w:rsidRPr="00FF5BD5" w:rsidDel="0038285C" w:rsidRDefault="00AF2820" w:rsidP="00AF2820">
            <w:pPr>
              <w:jc w:val="center"/>
              <w:rPr>
                <w:rFonts w:ascii="Arial" w:hAnsi="Arial" w:cs="Arial"/>
                <w:b/>
                <w:color w:val="FFFFFF" w:themeColor="background1"/>
                <w:sz w:val="28"/>
                <w:szCs w:val="28"/>
              </w:rPr>
            </w:pPr>
            <w:r w:rsidRPr="00FF5BD5">
              <w:rPr>
                <w:rFonts w:ascii="Arial" w:hAnsi="Arial" w:cs="Arial"/>
                <w:b/>
                <w:color w:val="FFFFFF" w:themeColor="background1"/>
                <w:sz w:val="28"/>
                <w:szCs w:val="28"/>
              </w:rPr>
              <w:t>What this might mean in practice</w:t>
            </w:r>
            <w:r>
              <w:rPr>
                <w:rFonts w:ascii="Arial" w:hAnsi="Arial" w:cs="Arial"/>
                <w:b/>
                <w:color w:val="FFFFFF" w:themeColor="background1"/>
                <w:sz w:val="28"/>
                <w:szCs w:val="28"/>
              </w:rPr>
              <w:t>?</w:t>
            </w:r>
          </w:p>
          <w:p w14:paraId="3CCB59B9" w14:textId="77777777" w:rsidR="00AF2820" w:rsidRPr="00FF5BD5" w:rsidDel="0038285C" w:rsidRDefault="00AF2820" w:rsidP="00AF2820">
            <w:pPr>
              <w:jc w:val="center"/>
              <w:rPr>
                <w:rFonts w:ascii="Arial" w:hAnsi="Arial" w:cs="Arial"/>
                <w:b/>
                <w:color w:val="FFFFFF" w:themeColor="background1"/>
                <w:sz w:val="28"/>
                <w:szCs w:val="28"/>
              </w:rPr>
            </w:pPr>
          </w:p>
        </w:tc>
        <w:tc>
          <w:tcPr>
            <w:tcW w:w="1843" w:type="dxa"/>
            <w:shd w:val="clear" w:color="auto" w:fill="44546A" w:themeFill="text2"/>
          </w:tcPr>
          <w:p w14:paraId="3CCB59BA" w14:textId="77777777" w:rsidR="00AF2820" w:rsidRPr="00FF5BD5" w:rsidDel="0038285C" w:rsidRDefault="00AF2820" w:rsidP="00AF2820">
            <w:pPr>
              <w:jc w:val="center"/>
              <w:rPr>
                <w:rFonts w:ascii="Arial" w:hAnsi="Arial" w:cs="Arial"/>
                <w:b/>
                <w:color w:val="FFFFFF" w:themeColor="background1"/>
                <w:sz w:val="28"/>
                <w:szCs w:val="28"/>
              </w:rPr>
            </w:pPr>
            <w:r w:rsidRPr="00FF5BD5">
              <w:rPr>
                <w:rFonts w:ascii="Arial" w:hAnsi="Arial" w:cs="Arial"/>
                <w:b/>
                <w:color w:val="FFFFFF" w:themeColor="background1"/>
                <w:sz w:val="28"/>
                <w:szCs w:val="28"/>
              </w:rPr>
              <w:t>Linked Standards</w:t>
            </w:r>
          </w:p>
        </w:tc>
      </w:tr>
      <w:tr w:rsidR="00AF2820" w:rsidRPr="00C83A06" w14:paraId="3CCB59BD" w14:textId="77777777" w:rsidTr="00AF2820">
        <w:trPr>
          <w:tblHeader/>
        </w:trPr>
        <w:tc>
          <w:tcPr>
            <w:tcW w:w="15593" w:type="dxa"/>
            <w:gridSpan w:val="5"/>
            <w:shd w:val="clear" w:color="auto" w:fill="44546A" w:themeFill="text2"/>
          </w:tcPr>
          <w:p w14:paraId="3CCB59BC" w14:textId="77777777" w:rsidR="00AF2820" w:rsidRPr="0090327A" w:rsidRDefault="00AF2820" w:rsidP="00AF2820">
            <w:pPr>
              <w:rPr>
                <w:rFonts w:ascii="Arial" w:hAnsi="Arial" w:cs="Arial"/>
                <w:b/>
                <w:color w:val="FFFFFF" w:themeColor="background1"/>
                <w:sz w:val="36"/>
                <w:szCs w:val="36"/>
              </w:rPr>
            </w:pPr>
            <w:r>
              <w:rPr>
                <w:rFonts w:ascii="Arial" w:hAnsi="Arial" w:cs="Arial"/>
                <w:b/>
                <w:color w:val="FFFFFF" w:themeColor="background1"/>
                <w:sz w:val="36"/>
                <w:szCs w:val="36"/>
              </w:rPr>
              <w:t xml:space="preserve">Criteria 5 </w:t>
            </w:r>
            <w:r>
              <w:rPr>
                <w:rFonts w:ascii="Arial" w:hAnsi="Arial" w:cs="Arial"/>
                <w:b/>
                <w:color w:val="FFFFFF" w:themeColor="background1"/>
                <w:sz w:val="36"/>
                <w:szCs w:val="36"/>
              </w:rPr>
              <w:tab/>
            </w:r>
            <w:r>
              <w:rPr>
                <w:rFonts w:ascii="Arial" w:hAnsi="Arial" w:cs="Arial"/>
                <w:b/>
                <w:color w:val="FFFFFF" w:themeColor="background1"/>
                <w:sz w:val="36"/>
                <w:szCs w:val="36"/>
              </w:rPr>
              <w:tab/>
            </w:r>
            <w:r>
              <w:rPr>
                <w:rFonts w:ascii="Arial" w:hAnsi="Arial" w:cs="Arial"/>
                <w:b/>
                <w:color w:val="FFFFFF" w:themeColor="background1"/>
                <w:sz w:val="36"/>
                <w:szCs w:val="36"/>
              </w:rPr>
              <w:tab/>
            </w:r>
            <w:r>
              <w:rPr>
                <w:rFonts w:ascii="Arial" w:hAnsi="Arial" w:cs="Arial"/>
                <w:b/>
                <w:color w:val="FFFFFF" w:themeColor="background1"/>
                <w:sz w:val="36"/>
                <w:szCs w:val="36"/>
              </w:rPr>
              <w:tab/>
            </w:r>
            <w:r>
              <w:rPr>
                <w:rFonts w:ascii="Arial" w:hAnsi="Arial" w:cs="Arial"/>
                <w:b/>
                <w:color w:val="FFFFFF" w:themeColor="background1"/>
                <w:sz w:val="36"/>
                <w:szCs w:val="36"/>
              </w:rPr>
              <w:tab/>
            </w:r>
            <w:r w:rsidRPr="0090327A">
              <w:rPr>
                <w:rFonts w:ascii="Arial" w:hAnsi="Arial" w:cs="Arial"/>
                <w:b/>
                <w:color w:val="FFFFFF" w:themeColor="background1"/>
                <w:sz w:val="36"/>
                <w:szCs w:val="36"/>
              </w:rPr>
              <w:t>Communication processes</w:t>
            </w:r>
          </w:p>
        </w:tc>
      </w:tr>
      <w:tr w:rsidR="00AF2820" w:rsidRPr="00843665" w14:paraId="3CCB59CB" w14:textId="77777777" w:rsidTr="00AF2820">
        <w:tc>
          <w:tcPr>
            <w:tcW w:w="993" w:type="dxa"/>
          </w:tcPr>
          <w:p w14:paraId="3CCB59BE" w14:textId="77777777" w:rsidR="00AF2820" w:rsidRPr="00843665" w:rsidRDefault="00AF2820" w:rsidP="00AF2820">
            <w:pPr>
              <w:pStyle w:val="ListParagraph"/>
              <w:ind w:left="0"/>
              <w:jc w:val="center"/>
              <w:rPr>
                <w:rFonts w:ascii="Arial" w:hAnsi="Arial" w:cs="Arial"/>
                <w:b/>
                <w:sz w:val="28"/>
                <w:szCs w:val="28"/>
              </w:rPr>
            </w:pPr>
          </w:p>
          <w:p w14:paraId="3CCB59BF" w14:textId="77777777" w:rsidR="00AF2820" w:rsidRPr="00843665" w:rsidRDefault="00AF2820" w:rsidP="00AF2820">
            <w:pPr>
              <w:jc w:val="center"/>
              <w:rPr>
                <w:rFonts w:ascii="Arial" w:hAnsi="Arial" w:cs="Arial"/>
                <w:b/>
                <w:sz w:val="28"/>
                <w:szCs w:val="28"/>
              </w:rPr>
            </w:pPr>
            <w:r w:rsidRPr="00843665">
              <w:rPr>
                <w:rFonts w:ascii="Arial" w:hAnsi="Arial" w:cs="Arial"/>
                <w:b/>
                <w:sz w:val="28"/>
                <w:szCs w:val="28"/>
              </w:rPr>
              <w:t>C5.1</w:t>
            </w:r>
          </w:p>
        </w:tc>
        <w:tc>
          <w:tcPr>
            <w:tcW w:w="3118" w:type="dxa"/>
          </w:tcPr>
          <w:p w14:paraId="3CCB59C0" w14:textId="77777777" w:rsidR="00AF2820" w:rsidRPr="000C7A91" w:rsidRDefault="00AF2820" w:rsidP="00AF2820">
            <w:pPr>
              <w:rPr>
                <w:rFonts w:ascii="Arial" w:hAnsi="Arial" w:cs="Arial"/>
                <w:sz w:val="28"/>
                <w:szCs w:val="28"/>
              </w:rPr>
            </w:pPr>
            <w:r w:rsidRPr="000C7A91">
              <w:rPr>
                <w:rFonts w:ascii="Arial" w:hAnsi="Arial" w:cs="Arial"/>
                <w:sz w:val="28"/>
                <w:szCs w:val="28"/>
              </w:rPr>
              <w:t>Service users are encouraged and supported</w:t>
            </w:r>
            <w:r>
              <w:rPr>
                <w:rFonts w:ascii="Arial" w:hAnsi="Arial" w:cs="Arial"/>
                <w:sz w:val="28"/>
                <w:szCs w:val="28"/>
              </w:rPr>
              <w:t xml:space="preserve"> to influence decision making processes through consultation and feedback.</w:t>
            </w:r>
            <w:r w:rsidRPr="000C7A91">
              <w:rPr>
                <w:rFonts w:ascii="Arial" w:hAnsi="Arial" w:cs="Arial"/>
                <w:sz w:val="28"/>
                <w:szCs w:val="28"/>
              </w:rPr>
              <w:t xml:space="preserve"> </w:t>
            </w:r>
          </w:p>
        </w:tc>
        <w:tc>
          <w:tcPr>
            <w:tcW w:w="3544" w:type="dxa"/>
          </w:tcPr>
          <w:p w14:paraId="3CCB59C1" w14:textId="77777777" w:rsidR="00AF2820" w:rsidRDefault="00AF2820" w:rsidP="00AF2820">
            <w:pPr>
              <w:rPr>
                <w:rFonts w:ascii="Arial" w:hAnsi="Arial" w:cs="Arial"/>
                <w:sz w:val="28"/>
                <w:szCs w:val="28"/>
              </w:rPr>
            </w:pPr>
            <w:r>
              <w:rPr>
                <w:rFonts w:ascii="Arial" w:hAnsi="Arial" w:cs="Arial"/>
                <w:sz w:val="28"/>
                <w:szCs w:val="28"/>
              </w:rPr>
              <w:t xml:space="preserve">Service User Involvement (SUI) and Personal and Public Involvement (PPI) means actively engaging with those who use our services, </w:t>
            </w:r>
            <w:proofErr w:type="gramStart"/>
            <w:r>
              <w:rPr>
                <w:rFonts w:ascii="Arial" w:hAnsi="Arial" w:cs="Arial"/>
                <w:sz w:val="28"/>
                <w:szCs w:val="28"/>
              </w:rPr>
              <w:t>carers</w:t>
            </w:r>
            <w:proofErr w:type="gramEnd"/>
            <w:r>
              <w:rPr>
                <w:rFonts w:ascii="Arial" w:hAnsi="Arial" w:cs="Arial"/>
                <w:sz w:val="28"/>
                <w:szCs w:val="28"/>
              </w:rPr>
              <w:t xml:space="preserve"> and the public to help shape services. </w:t>
            </w:r>
          </w:p>
          <w:p w14:paraId="3CCB59C2" w14:textId="77777777" w:rsidR="00AF2820" w:rsidRDefault="00AF2820" w:rsidP="00AF2820">
            <w:pPr>
              <w:rPr>
                <w:rFonts w:ascii="Arial" w:hAnsi="Arial" w:cs="Arial"/>
                <w:sz w:val="28"/>
                <w:szCs w:val="28"/>
              </w:rPr>
            </w:pPr>
          </w:p>
          <w:p w14:paraId="3CCB59C3" w14:textId="77777777" w:rsidR="00AF2820" w:rsidRPr="004202E3" w:rsidRDefault="00AF2820" w:rsidP="00AF2820">
            <w:pPr>
              <w:rPr>
                <w:rFonts w:ascii="Arial" w:hAnsi="Arial" w:cs="Arial"/>
                <w:sz w:val="28"/>
                <w:szCs w:val="28"/>
              </w:rPr>
            </w:pPr>
          </w:p>
        </w:tc>
        <w:tc>
          <w:tcPr>
            <w:tcW w:w="6095" w:type="dxa"/>
          </w:tcPr>
          <w:p w14:paraId="3CCB59C4"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 xml:space="preserve">Organisational Policy for SUI </w:t>
            </w:r>
            <w:r w:rsidRPr="00C83244">
              <w:rPr>
                <w:rFonts w:ascii="Arial" w:hAnsi="Arial" w:cs="Arial"/>
                <w:sz w:val="28"/>
                <w:szCs w:val="28"/>
              </w:rPr>
              <w:t xml:space="preserve">and/or </w:t>
            </w:r>
            <w:r>
              <w:rPr>
                <w:rFonts w:ascii="Arial" w:hAnsi="Arial" w:cs="Arial"/>
                <w:sz w:val="28"/>
                <w:szCs w:val="28"/>
              </w:rPr>
              <w:t>PPI.</w:t>
            </w:r>
          </w:p>
          <w:p w14:paraId="3CCB59C5" w14:textId="77777777" w:rsidR="00AF2820" w:rsidRPr="00843665" w:rsidRDefault="00AF2820" w:rsidP="00AF2820">
            <w:pPr>
              <w:pStyle w:val="ListParagraph"/>
              <w:ind w:left="317"/>
              <w:rPr>
                <w:rFonts w:ascii="Arial" w:hAnsi="Arial" w:cs="Arial"/>
                <w:sz w:val="28"/>
                <w:szCs w:val="28"/>
              </w:rPr>
            </w:pPr>
          </w:p>
          <w:p w14:paraId="3CCB59C6"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sidRPr="00C83244">
              <w:rPr>
                <w:rFonts w:ascii="Arial" w:hAnsi="Arial" w:cs="Arial"/>
                <w:sz w:val="28"/>
                <w:szCs w:val="28"/>
              </w:rPr>
              <w:t>Evidence of SUI and/or PPI in influencing and shaping the quality of the service(s) provided.</w:t>
            </w:r>
          </w:p>
          <w:p w14:paraId="3CCB59C7" w14:textId="77777777" w:rsidR="00AF2820" w:rsidRPr="004202E3" w:rsidRDefault="00AF2820" w:rsidP="00AF2820">
            <w:pPr>
              <w:pStyle w:val="ListParagraph"/>
              <w:rPr>
                <w:rFonts w:ascii="Arial" w:hAnsi="Arial" w:cs="Arial"/>
                <w:sz w:val="28"/>
                <w:szCs w:val="28"/>
              </w:rPr>
            </w:pPr>
          </w:p>
          <w:p w14:paraId="3CCB59C8" w14:textId="77777777" w:rsidR="00AF2820" w:rsidRPr="00C83244"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 xml:space="preserve">Evidence of the range of PPI and SUI methods engaged which are relevant to target group.  </w:t>
            </w:r>
          </w:p>
          <w:p w14:paraId="3CCB59C9" w14:textId="77777777" w:rsidR="00AF2820" w:rsidRPr="00843665" w:rsidRDefault="00AF2820" w:rsidP="00AF2820">
            <w:pPr>
              <w:ind w:left="317"/>
              <w:rPr>
                <w:rFonts w:ascii="Arial" w:hAnsi="Arial" w:cs="Arial"/>
                <w:sz w:val="28"/>
                <w:szCs w:val="28"/>
              </w:rPr>
            </w:pPr>
          </w:p>
        </w:tc>
        <w:tc>
          <w:tcPr>
            <w:tcW w:w="1843" w:type="dxa"/>
          </w:tcPr>
          <w:p w14:paraId="3CCB59CA" w14:textId="77777777" w:rsidR="00AF2820" w:rsidRPr="00843665" w:rsidRDefault="00AF2820" w:rsidP="00AF2820">
            <w:pPr>
              <w:rPr>
                <w:rFonts w:ascii="Arial" w:hAnsi="Arial" w:cs="Arial"/>
                <w:sz w:val="28"/>
                <w:szCs w:val="28"/>
              </w:rPr>
            </w:pPr>
          </w:p>
        </w:tc>
      </w:tr>
      <w:tr w:rsidR="00AF2820" w:rsidRPr="00843665" w14:paraId="3CCB59E1" w14:textId="77777777" w:rsidTr="00AF2820">
        <w:tc>
          <w:tcPr>
            <w:tcW w:w="993" w:type="dxa"/>
          </w:tcPr>
          <w:p w14:paraId="3CCB59CC" w14:textId="77777777" w:rsidR="00AF2820" w:rsidRPr="00843665" w:rsidRDefault="00AF2820" w:rsidP="00AF2820">
            <w:pPr>
              <w:contextualSpacing/>
              <w:jc w:val="center"/>
              <w:rPr>
                <w:rFonts w:ascii="Arial" w:hAnsi="Arial" w:cs="Arial"/>
                <w:b/>
                <w:sz w:val="28"/>
                <w:szCs w:val="28"/>
              </w:rPr>
            </w:pPr>
            <w:r>
              <w:rPr>
                <w:rFonts w:ascii="Arial" w:hAnsi="Arial" w:cs="Arial"/>
                <w:b/>
                <w:sz w:val="28"/>
                <w:szCs w:val="28"/>
              </w:rPr>
              <w:t>C5.2</w:t>
            </w:r>
          </w:p>
          <w:p w14:paraId="3CCB59CD" w14:textId="77777777" w:rsidR="00AF2820" w:rsidRPr="00843665" w:rsidRDefault="00AF2820" w:rsidP="00AF2820">
            <w:pPr>
              <w:contextualSpacing/>
              <w:jc w:val="center"/>
              <w:rPr>
                <w:rFonts w:ascii="Arial" w:hAnsi="Arial" w:cs="Arial"/>
                <w:b/>
                <w:sz w:val="28"/>
                <w:szCs w:val="28"/>
              </w:rPr>
            </w:pPr>
          </w:p>
          <w:p w14:paraId="3CCB59CE" w14:textId="77777777" w:rsidR="00AF2820" w:rsidRPr="00843665" w:rsidRDefault="00AF2820" w:rsidP="00AF2820">
            <w:pPr>
              <w:contextualSpacing/>
              <w:jc w:val="center"/>
              <w:rPr>
                <w:rFonts w:ascii="Arial" w:hAnsi="Arial" w:cs="Arial"/>
                <w:b/>
                <w:sz w:val="28"/>
                <w:szCs w:val="28"/>
              </w:rPr>
            </w:pPr>
          </w:p>
          <w:p w14:paraId="3CCB59CF" w14:textId="77777777" w:rsidR="00AF2820" w:rsidRPr="00843665" w:rsidRDefault="00AF2820" w:rsidP="00AF2820">
            <w:pPr>
              <w:contextualSpacing/>
              <w:jc w:val="center"/>
              <w:rPr>
                <w:rFonts w:ascii="Arial" w:hAnsi="Arial" w:cs="Arial"/>
                <w:b/>
                <w:sz w:val="28"/>
                <w:szCs w:val="28"/>
              </w:rPr>
            </w:pPr>
          </w:p>
          <w:p w14:paraId="3CCB59D0" w14:textId="77777777" w:rsidR="00AF2820" w:rsidRPr="00843665" w:rsidRDefault="00AF2820" w:rsidP="00AF2820">
            <w:pPr>
              <w:contextualSpacing/>
              <w:jc w:val="center"/>
              <w:rPr>
                <w:rFonts w:ascii="Arial" w:hAnsi="Arial" w:cs="Arial"/>
                <w:b/>
                <w:sz w:val="28"/>
                <w:szCs w:val="28"/>
              </w:rPr>
            </w:pPr>
          </w:p>
          <w:p w14:paraId="3CCB59D1" w14:textId="77777777" w:rsidR="00AF2820" w:rsidRPr="00843665" w:rsidRDefault="00AF2820" w:rsidP="00AF2820">
            <w:pPr>
              <w:contextualSpacing/>
              <w:jc w:val="center"/>
              <w:rPr>
                <w:rFonts w:ascii="Arial" w:hAnsi="Arial" w:cs="Arial"/>
                <w:b/>
                <w:sz w:val="28"/>
                <w:szCs w:val="28"/>
              </w:rPr>
            </w:pPr>
          </w:p>
          <w:p w14:paraId="3CCB59D2" w14:textId="77777777" w:rsidR="00AF2820" w:rsidRPr="00843665" w:rsidRDefault="00AF2820" w:rsidP="00AF2820">
            <w:pPr>
              <w:contextualSpacing/>
              <w:jc w:val="center"/>
              <w:rPr>
                <w:rFonts w:ascii="Arial" w:hAnsi="Arial" w:cs="Arial"/>
                <w:b/>
                <w:sz w:val="28"/>
                <w:szCs w:val="28"/>
              </w:rPr>
            </w:pPr>
          </w:p>
          <w:p w14:paraId="3CCB59D3" w14:textId="77777777" w:rsidR="00AF2820" w:rsidRPr="00843665" w:rsidRDefault="00AF2820" w:rsidP="00AF2820">
            <w:pPr>
              <w:jc w:val="center"/>
              <w:rPr>
                <w:rFonts w:ascii="Arial" w:hAnsi="Arial" w:cs="Arial"/>
                <w:b/>
                <w:sz w:val="28"/>
                <w:szCs w:val="28"/>
              </w:rPr>
            </w:pPr>
          </w:p>
        </w:tc>
        <w:tc>
          <w:tcPr>
            <w:tcW w:w="3118" w:type="dxa"/>
          </w:tcPr>
          <w:p w14:paraId="3CCB59D4" w14:textId="77777777" w:rsidR="00AF2820" w:rsidRPr="000C7A91" w:rsidRDefault="00AF2820" w:rsidP="00AF2820">
            <w:pPr>
              <w:tabs>
                <w:tab w:val="left" w:pos="1120"/>
              </w:tabs>
              <w:rPr>
                <w:rFonts w:ascii="Arial" w:hAnsi="Arial" w:cs="Arial"/>
                <w:sz w:val="28"/>
                <w:szCs w:val="28"/>
              </w:rPr>
            </w:pPr>
            <w:r w:rsidRPr="000C7A91">
              <w:rPr>
                <w:rFonts w:ascii="Arial" w:hAnsi="Arial" w:cs="Arial"/>
                <w:sz w:val="28"/>
                <w:szCs w:val="28"/>
              </w:rPr>
              <w:t>All literature produced is evidence based and reflects recognised best practice.</w:t>
            </w:r>
          </w:p>
        </w:tc>
        <w:tc>
          <w:tcPr>
            <w:tcW w:w="3544" w:type="dxa"/>
          </w:tcPr>
          <w:p w14:paraId="3CCB59D5" w14:textId="77777777" w:rsidR="00AF2820" w:rsidRPr="00843665" w:rsidRDefault="00AF2820" w:rsidP="00AF2820">
            <w:pPr>
              <w:tabs>
                <w:tab w:val="left" w:pos="1120"/>
              </w:tabs>
              <w:rPr>
                <w:rFonts w:ascii="Arial" w:hAnsi="Arial" w:cs="Arial"/>
                <w:b/>
                <w:sz w:val="36"/>
                <w:szCs w:val="36"/>
              </w:rPr>
            </w:pPr>
            <w:r>
              <w:rPr>
                <w:rFonts w:ascii="Arial" w:hAnsi="Arial" w:cs="Arial"/>
                <w:sz w:val="28"/>
                <w:szCs w:val="28"/>
              </w:rPr>
              <w:t>L</w:t>
            </w:r>
            <w:r w:rsidRPr="00843665">
              <w:rPr>
                <w:rFonts w:ascii="Arial" w:hAnsi="Arial" w:cs="Arial"/>
                <w:sz w:val="28"/>
                <w:szCs w:val="28"/>
              </w:rPr>
              <w:t xml:space="preserve">iterature or resources </w:t>
            </w:r>
            <w:r>
              <w:rPr>
                <w:rFonts w:ascii="Arial" w:hAnsi="Arial" w:cs="Arial"/>
                <w:sz w:val="28"/>
                <w:szCs w:val="28"/>
              </w:rPr>
              <w:t xml:space="preserve">produced by the provider in relation to the commissioned service </w:t>
            </w:r>
            <w:r w:rsidRPr="00843665">
              <w:rPr>
                <w:rFonts w:ascii="Arial" w:hAnsi="Arial" w:cs="Arial"/>
                <w:sz w:val="28"/>
                <w:szCs w:val="28"/>
              </w:rPr>
              <w:t>(</w:t>
            </w:r>
            <w:proofErr w:type="gramStart"/>
            <w:r>
              <w:rPr>
                <w:rFonts w:ascii="Arial" w:hAnsi="Arial" w:cs="Arial"/>
                <w:sz w:val="28"/>
                <w:szCs w:val="28"/>
              </w:rPr>
              <w:t>e.g.</w:t>
            </w:r>
            <w:proofErr w:type="gramEnd"/>
            <w:r>
              <w:rPr>
                <w:rFonts w:ascii="Arial" w:hAnsi="Arial" w:cs="Arial"/>
                <w:sz w:val="28"/>
                <w:szCs w:val="28"/>
              </w:rPr>
              <w:t xml:space="preserve"> </w:t>
            </w:r>
            <w:r w:rsidRPr="00843665">
              <w:rPr>
                <w:rFonts w:ascii="Arial" w:hAnsi="Arial" w:cs="Arial"/>
                <w:sz w:val="28"/>
                <w:szCs w:val="28"/>
              </w:rPr>
              <w:t>leaflets, booklets, posters, factsheets</w:t>
            </w:r>
            <w:r>
              <w:rPr>
                <w:rFonts w:ascii="Arial" w:hAnsi="Arial" w:cs="Arial"/>
                <w:sz w:val="28"/>
                <w:szCs w:val="28"/>
              </w:rPr>
              <w:t xml:space="preserve"> etc.</w:t>
            </w:r>
            <w:r w:rsidRPr="00843665">
              <w:rPr>
                <w:rFonts w:ascii="Arial" w:hAnsi="Arial" w:cs="Arial"/>
                <w:sz w:val="28"/>
                <w:szCs w:val="28"/>
              </w:rPr>
              <w:t xml:space="preserve">) </w:t>
            </w:r>
            <w:r>
              <w:rPr>
                <w:rFonts w:ascii="Arial" w:hAnsi="Arial" w:cs="Arial"/>
                <w:sz w:val="28"/>
                <w:szCs w:val="28"/>
              </w:rPr>
              <w:t xml:space="preserve">for </w:t>
            </w:r>
            <w:r w:rsidRPr="00843665">
              <w:rPr>
                <w:rFonts w:ascii="Arial" w:hAnsi="Arial" w:cs="Arial"/>
                <w:sz w:val="28"/>
                <w:szCs w:val="28"/>
              </w:rPr>
              <w:t>those seeking support must be evidence based and reflect recognised best practice</w:t>
            </w:r>
            <w:r>
              <w:rPr>
                <w:rFonts w:ascii="Arial" w:hAnsi="Arial" w:cs="Arial"/>
                <w:sz w:val="28"/>
                <w:szCs w:val="28"/>
              </w:rPr>
              <w:t>.</w:t>
            </w:r>
            <w:r w:rsidRPr="00843665">
              <w:rPr>
                <w:rFonts w:ascii="Arial" w:hAnsi="Arial" w:cs="Arial"/>
                <w:sz w:val="28"/>
                <w:szCs w:val="28"/>
              </w:rPr>
              <w:t xml:space="preserve"> </w:t>
            </w:r>
          </w:p>
        </w:tc>
        <w:tc>
          <w:tcPr>
            <w:tcW w:w="6095" w:type="dxa"/>
          </w:tcPr>
          <w:p w14:paraId="3CCB59D6"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sidRPr="00C83244">
              <w:rPr>
                <w:rFonts w:ascii="Arial" w:hAnsi="Arial" w:cs="Arial"/>
                <w:sz w:val="28"/>
                <w:szCs w:val="28"/>
              </w:rPr>
              <w:t xml:space="preserve">Information </w:t>
            </w:r>
            <w:r>
              <w:rPr>
                <w:rFonts w:ascii="Arial" w:hAnsi="Arial" w:cs="Arial"/>
                <w:sz w:val="28"/>
                <w:szCs w:val="28"/>
              </w:rPr>
              <w:t xml:space="preserve">available of the evidence base </w:t>
            </w:r>
            <w:r w:rsidRPr="00C83244">
              <w:rPr>
                <w:rFonts w:ascii="Arial" w:hAnsi="Arial" w:cs="Arial"/>
                <w:sz w:val="28"/>
                <w:szCs w:val="28"/>
              </w:rPr>
              <w:t>used to develop the resource /</w:t>
            </w:r>
            <w:r>
              <w:rPr>
                <w:rFonts w:ascii="Arial" w:hAnsi="Arial" w:cs="Arial"/>
                <w:sz w:val="28"/>
                <w:szCs w:val="28"/>
              </w:rPr>
              <w:t xml:space="preserve"> publication which reflects </w:t>
            </w:r>
            <w:r w:rsidRPr="00C83244">
              <w:rPr>
                <w:rFonts w:ascii="Arial" w:hAnsi="Arial" w:cs="Arial"/>
                <w:sz w:val="28"/>
                <w:szCs w:val="28"/>
              </w:rPr>
              <w:t>recognised best practice</w:t>
            </w:r>
            <w:r>
              <w:rPr>
                <w:rFonts w:ascii="Arial" w:hAnsi="Arial" w:cs="Arial"/>
                <w:sz w:val="28"/>
                <w:szCs w:val="28"/>
              </w:rPr>
              <w:t>.</w:t>
            </w:r>
          </w:p>
          <w:p w14:paraId="3CCB59D7" w14:textId="77777777" w:rsidR="00AF2820" w:rsidRDefault="00AF2820" w:rsidP="00AF2820">
            <w:pPr>
              <w:pStyle w:val="ListParagraph"/>
              <w:spacing w:after="0" w:line="240" w:lineRule="auto"/>
              <w:ind w:left="317"/>
              <w:rPr>
                <w:rFonts w:ascii="Arial" w:hAnsi="Arial" w:cs="Arial"/>
                <w:sz w:val="28"/>
                <w:szCs w:val="28"/>
              </w:rPr>
            </w:pPr>
          </w:p>
          <w:p w14:paraId="3CCB59D8" w14:textId="77777777" w:rsidR="00AF2820" w:rsidRPr="00E56825" w:rsidRDefault="00AF2820" w:rsidP="00AF2820">
            <w:pPr>
              <w:pStyle w:val="ListParagraph"/>
              <w:numPr>
                <w:ilvl w:val="0"/>
                <w:numId w:val="17"/>
              </w:numPr>
              <w:spacing w:after="0" w:line="240" w:lineRule="auto"/>
              <w:ind w:left="317"/>
              <w:rPr>
                <w:rFonts w:ascii="Arial" w:hAnsi="Arial" w:cs="Arial"/>
                <w:sz w:val="28"/>
                <w:szCs w:val="28"/>
              </w:rPr>
            </w:pPr>
            <w:r w:rsidRPr="00E56825">
              <w:rPr>
                <w:rFonts w:ascii="Arial" w:hAnsi="Arial" w:cs="Arial"/>
                <w:sz w:val="28"/>
                <w:szCs w:val="28"/>
              </w:rPr>
              <w:t>Literature</w:t>
            </w:r>
            <w:r>
              <w:rPr>
                <w:rFonts w:ascii="Arial" w:hAnsi="Arial" w:cs="Arial"/>
                <w:sz w:val="28"/>
                <w:szCs w:val="28"/>
              </w:rPr>
              <w:t xml:space="preserve"> accurately referenced.</w:t>
            </w:r>
          </w:p>
          <w:p w14:paraId="3CCB59D9" w14:textId="77777777" w:rsidR="00AF2820" w:rsidRPr="00843665" w:rsidRDefault="00AF2820" w:rsidP="00AF2820">
            <w:pPr>
              <w:ind w:left="317"/>
              <w:rPr>
                <w:rFonts w:ascii="Arial" w:hAnsi="Arial" w:cs="Arial"/>
                <w:sz w:val="28"/>
                <w:szCs w:val="28"/>
              </w:rPr>
            </w:pPr>
          </w:p>
          <w:p w14:paraId="3CCB59DA" w14:textId="77777777" w:rsidR="00AF2820" w:rsidRPr="00C83244" w:rsidRDefault="00AF2820" w:rsidP="00AF2820">
            <w:pPr>
              <w:pStyle w:val="ListParagraph"/>
              <w:numPr>
                <w:ilvl w:val="0"/>
                <w:numId w:val="17"/>
              </w:numPr>
              <w:spacing w:after="0" w:line="240" w:lineRule="auto"/>
              <w:ind w:left="317"/>
              <w:rPr>
                <w:rFonts w:ascii="Arial" w:hAnsi="Arial" w:cs="Arial"/>
                <w:sz w:val="28"/>
                <w:szCs w:val="28"/>
              </w:rPr>
            </w:pPr>
            <w:r w:rsidRPr="00C83244">
              <w:rPr>
                <w:rFonts w:ascii="Arial" w:hAnsi="Arial" w:cs="Arial"/>
                <w:sz w:val="28"/>
                <w:szCs w:val="28"/>
              </w:rPr>
              <w:t xml:space="preserve">Evidence of </w:t>
            </w:r>
            <w:r>
              <w:rPr>
                <w:rFonts w:ascii="Arial" w:hAnsi="Arial" w:cs="Arial"/>
                <w:sz w:val="28"/>
                <w:szCs w:val="28"/>
              </w:rPr>
              <w:t>funders’</w:t>
            </w:r>
            <w:r w:rsidRPr="00C83244">
              <w:rPr>
                <w:rFonts w:ascii="Arial" w:hAnsi="Arial" w:cs="Arial"/>
                <w:sz w:val="28"/>
                <w:szCs w:val="28"/>
              </w:rPr>
              <w:t xml:space="preserve"> approval and agreement.</w:t>
            </w:r>
          </w:p>
          <w:p w14:paraId="3CCB59DB" w14:textId="77777777" w:rsidR="00AF2820" w:rsidRPr="00843665" w:rsidRDefault="00AF2820" w:rsidP="00AF2820">
            <w:pPr>
              <w:ind w:left="317"/>
              <w:rPr>
                <w:rFonts w:ascii="Arial" w:hAnsi="Arial" w:cs="Arial"/>
                <w:sz w:val="28"/>
                <w:szCs w:val="28"/>
              </w:rPr>
            </w:pPr>
          </w:p>
          <w:p w14:paraId="3CCB59DC" w14:textId="77777777" w:rsidR="00AF2820" w:rsidRPr="00C83244" w:rsidRDefault="00AF2820" w:rsidP="00AF2820">
            <w:pPr>
              <w:pStyle w:val="ListParagraph"/>
              <w:numPr>
                <w:ilvl w:val="0"/>
                <w:numId w:val="17"/>
              </w:numPr>
              <w:spacing w:after="0" w:line="240" w:lineRule="auto"/>
              <w:ind w:left="317"/>
              <w:rPr>
                <w:rFonts w:ascii="Arial" w:hAnsi="Arial" w:cs="Arial"/>
                <w:sz w:val="28"/>
                <w:szCs w:val="28"/>
              </w:rPr>
            </w:pPr>
            <w:r w:rsidRPr="00C83244">
              <w:rPr>
                <w:rFonts w:ascii="Arial" w:hAnsi="Arial" w:cs="Arial"/>
                <w:sz w:val="28"/>
                <w:szCs w:val="28"/>
              </w:rPr>
              <w:t xml:space="preserve">Evidence of appropriate use </w:t>
            </w:r>
            <w:r>
              <w:rPr>
                <w:rFonts w:ascii="Arial" w:hAnsi="Arial" w:cs="Arial"/>
                <w:sz w:val="28"/>
                <w:szCs w:val="28"/>
              </w:rPr>
              <w:t>of funder(s)</w:t>
            </w:r>
            <w:r w:rsidRPr="00C83244">
              <w:rPr>
                <w:rFonts w:ascii="Arial" w:hAnsi="Arial" w:cs="Arial"/>
                <w:sz w:val="28"/>
                <w:szCs w:val="28"/>
              </w:rPr>
              <w:t xml:space="preserve"> logo</w:t>
            </w:r>
            <w:r>
              <w:rPr>
                <w:rFonts w:ascii="Arial" w:hAnsi="Arial" w:cs="Arial"/>
                <w:sz w:val="28"/>
                <w:szCs w:val="28"/>
              </w:rPr>
              <w:t>(s)</w:t>
            </w:r>
            <w:r w:rsidRPr="00C83244">
              <w:rPr>
                <w:rFonts w:ascii="Arial" w:hAnsi="Arial" w:cs="Arial"/>
                <w:sz w:val="28"/>
                <w:szCs w:val="28"/>
              </w:rPr>
              <w:t>.</w:t>
            </w:r>
          </w:p>
          <w:p w14:paraId="3CCB59DD" w14:textId="77777777" w:rsidR="00AF2820" w:rsidRDefault="00AF2820" w:rsidP="00AF2820">
            <w:pPr>
              <w:pStyle w:val="ListParagraph"/>
              <w:rPr>
                <w:rFonts w:ascii="Arial" w:hAnsi="Arial" w:cs="Arial"/>
                <w:sz w:val="28"/>
                <w:szCs w:val="28"/>
              </w:rPr>
            </w:pPr>
          </w:p>
          <w:p w14:paraId="3CCB59DE"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sidRPr="00C83244">
              <w:rPr>
                <w:rFonts w:ascii="Arial" w:hAnsi="Arial" w:cs="Arial"/>
                <w:sz w:val="28"/>
                <w:szCs w:val="28"/>
              </w:rPr>
              <w:lastRenderedPageBreak/>
              <w:t xml:space="preserve">Evidence of acknowledgement of the </w:t>
            </w:r>
            <w:r>
              <w:rPr>
                <w:rFonts w:ascii="Arial" w:hAnsi="Arial" w:cs="Arial"/>
                <w:sz w:val="28"/>
                <w:szCs w:val="28"/>
              </w:rPr>
              <w:t>funder(s)</w:t>
            </w:r>
            <w:r w:rsidRPr="00C83244">
              <w:rPr>
                <w:rFonts w:ascii="Arial" w:hAnsi="Arial" w:cs="Arial"/>
                <w:sz w:val="28"/>
                <w:szCs w:val="28"/>
              </w:rPr>
              <w:t xml:space="preserve"> contribution to its costs in any publicity material</w:t>
            </w:r>
            <w:r>
              <w:rPr>
                <w:rFonts w:ascii="Arial" w:hAnsi="Arial" w:cs="Arial"/>
                <w:sz w:val="28"/>
                <w:szCs w:val="28"/>
              </w:rPr>
              <w:t xml:space="preserve">s. </w:t>
            </w:r>
          </w:p>
          <w:p w14:paraId="3CCB59DF" w14:textId="77777777" w:rsidR="00AF2820" w:rsidRPr="001D74DE" w:rsidRDefault="00AF2820" w:rsidP="00AF2820">
            <w:pPr>
              <w:rPr>
                <w:rFonts w:ascii="Arial" w:hAnsi="Arial" w:cs="Arial"/>
                <w:sz w:val="28"/>
                <w:szCs w:val="28"/>
              </w:rPr>
            </w:pPr>
          </w:p>
        </w:tc>
        <w:tc>
          <w:tcPr>
            <w:tcW w:w="1843" w:type="dxa"/>
          </w:tcPr>
          <w:p w14:paraId="3CCB59E0" w14:textId="77777777" w:rsidR="00AF2820" w:rsidRPr="00843665" w:rsidRDefault="00AF2820" w:rsidP="00AF2820">
            <w:pPr>
              <w:rPr>
                <w:rFonts w:ascii="Arial" w:hAnsi="Arial" w:cs="Arial"/>
                <w:sz w:val="28"/>
                <w:szCs w:val="28"/>
              </w:rPr>
            </w:pPr>
          </w:p>
        </w:tc>
      </w:tr>
      <w:tr w:rsidR="00AF2820" w:rsidRPr="00843665" w14:paraId="3CCB59E7" w14:textId="77777777" w:rsidTr="00AF2820">
        <w:tc>
          <w:tcPr>
            <w:tcW w:w="993" w:type="dxa"/>
          </w:tcPr>
          <w:p w14:paraId="3CCB59E2" w14:textId="77777777" w:rsidR="00AF2820" w:rsidRDefault="00E03F20" w:rsidP="00AF2820">
            <w:pPr>
              <w:contextualSpacing/>
              <w:jc w:val="center"/>
              <w:rPr>
                <w:rFonts w:ascii="Arial" w:hAnsi="Arial" w:cs="Arial"/>
                <w:b/>
                <w:sz w:val="28"/>
                <w:szCs w:val="28"/>
              </w:rPr>
            </w:pPr>
            <w:r>
              <w:rPr>
                <w:rFonts w:ascii="Arial" w:hAnsi="Arial" w:cs="Arial"/>
                <w:b/>
                <w:sz w:val="28"/>
                <w:szCs w:val="28"/>
              </w:rPr>
              <w:t>C</w:t>
            </w:r>
            <w:r w:rsidR="00AF2820">
              <w:rPr>
                <w:rFonts w:ascii="Arial" w:hAnsi="Arial" w:cs="Arial"/>
                <w:b/>
                <w:sz w:val="28"/>
                <w:szCs w:val="28"/>
              </w:rPr>
              <w:t>5.3</w:t>
            </w:r>
          </w:p>
        </w:tc>
        <w:tc>
          <w:tcPr>
            <w:tcW w:w="3118" w:type="dxa"/>
          </w:tcPr>
          <w:p w14:paraId="3CCB59E3" w14:textId="77777777" w:rsidR="00AF2820" w:rsidRPr="000C7A91" w:rsidRDefault="00AF2820" w:rsidP="00AF2820">
            <w:pPr>
              <w:tabs>
                <w:tab w:val="left" w:pos="1120"/>
              </w:tabs>
              <w:rPr>
                <w:rFonts w:ascii="Arial" w:hAnsi="Arial" w:cs="Arial"/>
                <w:sz w:val="28"/>
                <w:szCs w:val="28"/>
              </w:rPr>
            </w:pPr>
            <w:r>
              <w:rPr>
                <w:rFonts w:ascii="Arial" w:hAnsi="Arial" w:cs="Arial"/>
                <w:sz w:val="28"/>
                <w:szCs w:val="28"/>
              </w:rPr>
              <w:t>The use of media and social media is in line with current guidelines.</w:t>
            </w:r>
          </w:p>
        </w:tc>
        <w:tc>
          <w:tcPr>
            <w:tcW w:w="3544" w:type="dxa"/>
          </w:tcPr>
          <w:p w14:paraId="3CCB59E4" w14:textId="01519103" w:rsidR="00AF2820" w:rsidRDefault="00AF2820" w:rsidP="00AF2820">
            <w:pPr>
              <w:tabs>
                <w:tab w:val="left" w:pos="1120"/>
              </w:tabs>
              <w:rPr>
                <w:rFonts w:ascii="Arial" w:hAnsi="Arial" w:cs="Arial"/>
                <w:sz w:val="28"/>
                <w:szCs w:val="28"/>
              </w:rPr>
            </w:pPr>
            <w:r>
              <w:rPr>
                <w:rFonts w:ascii="Arial" w:hAnsi="Arial" w:cs="Arial"/>
                <w:sz w:val="28"/>
                <w:szCs w:val="28"/>
              </w:rPr>
              <w:t xml:space="preserve">To ensure that accurate information is disseminated to the public, it is essential that all media reporting is accurate, responsible and ethical and in line with current </w:t>
            </w:r>
            <w:r w:rsidR="00375165">
              <w:rPr>
                <w:rFonts w:ascii="Arial" w:hAnsi="Arial" w:cs="Arial"/>
                <w:sz w:val="28"/>
                <w:szCs w:val="28"/>
              </w:rPr>
              <w:t>Department of Health (</w:t>
            </w:r>
            <w:proofErr w:type="spellStart"/>
            <w:r w:rsidR="00375165">
              <w:rPr>
                <w:rFonts w:ascii="Arial" w:hAnsi="Arial" w:cs="Arial"/>
                <w:sz w:val="28"/>
                <w:szCs w:val="28"/>
              </w:rPr>
              <w:t>DoH</w:t>
            </w:r>
            <w:proofErr w:type="spellEnd"/>
            <w:r w:rsidR="00375165">
              <w:rPr>
                <w:rFonts w:ascii="Arial" w:hAnsi="Arial" w:cs="Arial"/>
                <w:sz w:val="28"/>
                <w:szCs w:val="28"/>
              </w:rPr>
              <w:t>)</w:t>
            </w:r>
            <w:r>
              <w:rPr>
                <w:rFonts w:ascii="Arial" w:hAnsi="Arial" w:cs="Arial"/>
                <w:sz w:val="28"/>
                <w:szCs w:val="28"/>
              </w:rPr>
              <w:t xml:space="preserve"> Mental and Emotional Wellbeing and Suicide Prevention Strategies and approved guidelines e.g. Media Guidelines for Reporting Suicide and Self Harm (</w:t>
            </w:r>
            <w:hyperlink r:id="rId27" w:history="1">
              <w:r w:rsidRPr="009004FD">
                <w:rPr>
                  <w:rStyle w:val="Hyperlink"/>
                  <w:rFonts w:ascii="Arial" w:hAnsi="Arial" w:cs="Arial"/>
                  <w:sz w:val="28"/>
                  <w:szCs w:val="28"/>
                </w:rPr>
                <w:t>http://www.samaritans.org/your-community/samaritans-work-ireland/media-guidelines-ireland</w:t>
              </w:r>
            </w:hyperlink>
            <w:r>
              <w:rPr>
                <w:rFonts w:ascii="Arial" w:hAnsi="Arial" w:cs="Arial"/>
                <w:sz w:val="28"/>
                <w:szCs w:val="28"/>
              </w:rPr>
              <w:t>).</w:t>
            </w:r>
          </w:p>
        </w:tc>
        <w:tc>
          <w:tcPr>
            <w:tcW w:w="6095" w:type="dxa"/>
          </w:tcPr>
          <w:p w14:paraId="3CCB59E5" w14:textId="459D400B" w:rsidR="00AF2820" w:rsidRPr="00C83244"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 xml:space="preserve">Evidence that information used in the media is accurate, evidence based and in line with current </w:t>
            </w:r>
            <w:r w:rsidR="00EC22E5">
              <w:rPr>
                <w:rFonts w:ascii="Arial" w:hAnsi="Arial" w:cs="Arial"/>
                <w:sz w:val="28"/>
                <w:szCs w:val="28"/>
              </w:rPr>
              <w:t>Department of Health (</w:t>
            </w:r>
            <w:proofErr w:type="spellStart"/>
            <w:r w:rsidR="00EC22E5">
              <w:rPr>
                <w:rFonts w:ascii="Arial" w:hAnsi="Arial" w:cs="Arial"/>
                <w:sz w:val="28"/>
                <w:szCs w:val="28"/>
              </w:rPr>
              <w:t>DoH</w:t>
            </w:r>
            <w:proofErr w:type="spellEnd"/>
            <w:r w:rsidR="00EC22E5">
              <w:rPr>
                <w:rFonts w:ascii="Arial" w:hAnsi="Arial" w:cs="Arial"/>
                <w:sz w:val="28"/>
                <w:szCs w:val="28"/>
              </w:rPr>
              <w:t>)</w:t>
            </w:r>
            <w:r>
              <w:rPr>
                <w:rFonts w:ascii="Arial" w:hAnsi="Arial" w:cs="Arial"/>
                <w:sz w:val="28"/>
                <w:szCs w:val="28"/>
              </w:rPr>
              <w:t xml:space="preserve"> Mental and Emotional Wellbeing and Suicide Prevention Strategies. </w:t>
            </w:r>
          </w:p>
        </w:tc>
        <w:tc>
          <w:tcPr>
            <w:tcW w:w="1843" w:type="dxa"/>
          </w:tcPr>
          <w:p w14:paraId="3CCB59E6" w14:textId="77777777" w:rsidR="00AF2820" w:rsidRPr="00843665" w:rsidRDefault="00AF2820" w:rsidP="00AF2820">
            <w:pPr>
              <w:rPr>
                <w:rFonts w:ascii="Arial" w:hAnsi="Arial" w:cs="Arial"/>
                <w:sz w:val="28"/>
                <w:szCs w:val="28"/>
              </w:rPr>
            </w:pPr>
          </w:p>
        </w:tc>
      </w:tr>
    </w:tbl>
    <w:p w14:paraId="3CCB59E8" w14:textId="77777777" w:rsidR="00AF2820" w:rsidRPr="00EC2EB0" w:rsidRDefault="00AF2820" w:rsidP="00AF2820">
      <w:pPr>
        <w:rPr>
          <w:rFonts w:ascii="Arial" w:hAnsi="Arial" w:cs="Arial"/>
        </w:rPr>
      </w:pPr>
    </w:p>
    <w:p w14:paraId="3CCB59E9" w14:textId="77777777" w:rsidR="00AF2820" w:rsidRDefault="00AF2820" w:rsidP="00AF2820">
      <w:pPr>
        <w:spacing w:after="160" w:line="259" w:lineRule="auto"/>
        <w:rPr>
          <w:rFonts w:ascii="Arial" w:hAnsi="Arial" w:cs="Arial"/>
          <w:b/>
          <w:sz w:val="28"/>
          <w:szCs w:val="28"/>
        </w:rPr>
      </w:pPr>
    </w:p>
    <w:p w14:paraId="3CCB59EA" w14:textId="77777777" w:rsidR="00AF2820" w:rsidRDefault="00AF2820" w:rsidP="00AF2820">
      <w:pPr>
        <w:rPr>
          <w:rFonts w:ascii="Arial" w:hAnsi="Arial" w:cs="Arial"/>
          <w:b/>
          <w:sz w:val="66"/>
          <w:szCs w:val="66"/>
        </w:rPr>
      </w:pPr>
      <w:r>
        <w:rPr>
          <w:rFonts w:ascii="Arial" w:hAnsi="Arial" w:cs="Arial"/>
          <w:b/>
          <w:sz w:val="66"/>
          <w:szCs w:val="66"/>
        </w:rPr>
        <w:t>Section two</w:t>
      </w:r>
      <w:r w:rsidRPr="00AF2820">
        <w:rPr>
          <w:rFonts w:ascii="Arial" w:hAnsi="Arial" w:cs="Arial"/>
          <w:b/>
          <w:sz w:val="66"/>
          <w:szCs w:val="66"/>
        </w:rPr>
        <w:t>:</w:t>
      </w:r>
      <w:r w:rsidRPr="00AF2820">
        <w:rPr>
          <w:rFonts w:ascii="Arial" w:hAnsi="Arial" w:cs="Arial"/>
          <w:b/>
          <w:sz w:val="66"/>
          <w:szCs w:val="66"/>
        </w:rPr>
        <w:tab/>
      </w:r>
      <w:r w:rsidRPr="00AF2820">
        <w:rPr>
          <w:rFonts w:ascii="Arial" w:hAnsi="Arial" w:cs="Arial"/>
          <w:b/>
          <w:sz w:val="66"/>
          <w:szCs w:val="66"/>
        </w:rPr>
        <w:tab/>
      </w:r>
      <w:r w:rsidRPr="00AF2820">
        <w:rPr>
          <w:rFonts w:ascii="Arial" w:hAnsi="Arial" w:cs="Arial"/>
          <w:b/>
          <w:sz w:val="66"/>
          <w:szCs w:val="66"/>
        </w:rPr>
        <w:tab/>
      </w:r>
    </w:p>
    <w:p w14:paraId="3CCB59EB" w14:textId="77777777" w:rsidR="00AF2820" w:rsidRDefault="00AF2820" w:rsidP="00AF2820">
      <w:pPr>
        <w:rPr>
          <w:rFonts w:ascii="Arial" w:hAnsi="Arial" w:cs="Arial"/>
          <w:b/>
          <w:sz w:val="66"/>
          <w:szCs w:val="66"/>
        </w:rPr>
      </w:pPr>
    </w:p>
    <w:p w14:paraId="3CCB59EC" w14:textId="77777777" w:rsidR="00AF2820" w:rsidRDefault="00AF2820" w:rsidP="00AF2820">
      <w:pPr>
        <w:rPr>
          <w:rFonts w:ascii="Arial" w:hAnsi="Arial" w:cs="Arial"/>
          <w:b/>
          <w:sz w:val="66"/>
          <w:szCs w:val="66"/>
        </w:rPr>
      </w:pPr>
      <w:r>
        <w:rPr>
          <w:rFonts w:ascii="Arial" w:hAnsi="Arial" w:cs="Arial"/>
          <w:b/>
          <w:sz w:val="66"/>
          <w:szCs w:val="66"/>
        </w:rPr>
        <w:t>Training</w:t>
      </w:r>
      <w:r w:rsidRPr="00AF2820">
        <w:rPr>
          <w:rFonts w:ascii="Arial" w:hAnsi="Arial" w:cs="Arial"/>
          <w:b/>
          <w:sz w:val="66"/>
          <w:szCs w:val="66"/>
        </w:rPr>
        <w:t xml:space="preserve"> Standards</w:t>
      </w:r>
    </w:p>
    <w:p w14:paraId="3CCB59ED" w14:textId="77777777" w:rsidR="0030572A" w:rsidRDefault="0030572A" w:rsidP="00AF2820">
      <w:pPr>
        <w:rPr>
          <w:rFonts w:ascii="Arial" w:hAnsi="Arial" w:cs="Arial"/>
          <w:b/>
          <w:sz w:val="66"/>
          <w:szCs w:val="66"/>
        </w:rPr>
      </w:pPr>
    </w:p>
    <w:p w14:paraId="3CCB59EE" w14:textId="77777777" w:rsidR="003E31D0" w:rsidRPr="003E31D0" w:rsidRDefault="003E31D0" w:rsidP="003E31D0">
      <w:pPr>
        <w:rPr>
          <w:rFonts w:ascii="Arial" w:hAnsi="Arial" w:cs="Arial"/>
          <w:sz w:val="36"/>
          <w:szCs w:val="36"/>
        </w:rPr>
      </w:pPr>
      <w:r w:rsidRPr="003E31D0">
        <w:rPr>
          <w:rFonts w:ascii="Arial" w:hAnsi="Arial" w:cs="Arial"/>
          <w:sz w:val="36"/>
          <w:szCs w:val="36"/>
        </w:rPr>
        <w:t xml:space="preserve">Training standards should be completed by all commissioners of education and training to ensure that the work they commission happens in a manner that is considered safe for everyone involved and at the very least will cause no harm. </w:t>
      </w:r>
    </w:p>
    <w:p w14:paraId="3CCB59EF" w14:textId="77777777" w:rsidR="003E31D0" w:rsidRPr="003E31D0" w:rsidRDefault="003E31D0" w:rsidP="003E31D0">
      <w:pPr>
        <w:rPr>
          <w:rFonts w:ascii="Arial" w:hAnsi="Arial" w:cs="Arial"/>
          <w:sz w:val="36"/>
          <w:szCs w:val="36"/>
        </w:rPr>
      </w:pPr>
    </w:p>
    <w:p w14:paraId="3CCB59F0" w14:textId="77777777" w:rsidR="00AF2820" w:rsidRPr="003E31D0" w:rsidRDefault="003E31D0" w:rsidP="003E31D0">
      <w:pPr>
        <w:rPr>
          <w:rFonts w:ascii="Arial" w:hAnsi="Arial" w:cs="Arial"/>
          <w:b/>
          <w:sz w:val="36"/>
          <w:szCs w:val="36"/>
        </w:rPr>
      </w:pPr>
      <w:r w:rsidRPr="003E31D0">
        <w:rPr>
          <w:rFonts w:ascii="Arial" w:hAnsi="Arial" w:cs="Arial"/>
          <w:sz w:val="36"/>
          <w:szCs w:val="36"/>
        </w:rPr>
        <w:t xml:space="preserve">When completing the Training Standards, consider any PHA funded emotional wellbeing training your organisation commissions or delivers either internally or externally. Example of training could include but is not restricted to </w:t>
      </w:r>
      <w:proofErr w:type="spellStart"/>
      <w:r w:rsidRPr="003E31D0">
        <w:rPr>
          <w:rFonts w:ascii="Arial" w:hAnsi="Arial" w:cs="Arial"/>
          <w:sz w:val="36"/>
          <w:szCs w:val="36"/>
        </w:rPr>
        <w:t>safeTALK</w:t>
      </w:r>
      <w:proofErr w:type="spellEnd"/>
      <w:r w:rsidRPr="003E31D0">
        <w:rPr>
          <w:rFonts w:ascii="Arial" w:hAnsi="Arial" w:cs="Arial"/>
          <w:sz w:val="36"/>
          <w:szCs w:val="36"/>
        </w:rPr>
        <w:t>, Mental Health First Aid (MHFA), Applied Suicide Intervention Skills Training (Asist), Living Life to the Full (LLTTF), Mood Matters, Relationship and Sexuality Training, etc.</w:t>
      </w:r>
    </w:p>
    <w:p w14:paraId="3CCB59F1" w14:textId="77777777" w:rsidR="00AF2820" w:rsidRDefault="00AF2820" w:rsidP="00AF2820">
      <w:pPr>
        <w:spacing w:after="160" w:line="259" w:lineRule="auto"/>
        <w:rPr>
          <w:rFonts w:ascii="Arial" w:hAnsi="Arial" w:cs="Arial"/>
          <w:b/>
          <w:sz w:val="28"/>
          <w:szCs w:val="28"/>
        </w:rPr>
      </w:pPr>
    </w:p>
    <w:p w14:paraId="3CCB59F2" w14:textId="77777777" w:rsidR="00AF2820" w:rsidRDefault="00AF2820" w:rsidP="00AF2820">
      <w:pPr>
        <w:spacing w:after="160" w:line="259" w:lineRule="auto"/>
        <w:rPr>
          <w:rFonts w:ascii="Arial" w:hAnsi="Arial" w:cs="Arial"/>
          <w:b/>
          <w:sz w:val="28"/>
          <w:szCs w:val="28"/>
        </w:rPr>
      </w:pPr>
    </w:p>
    <w:p w14:paraId="3CCB59F3" w14:textId="77777777" w:rsidR="00AF2820" w:rsidRDefault="00AF2820" w:rsidP="00AF2820">
      <w:pPr>
        <w:spacing w:after="160" w:line="259" w:lineRule="auto"/>
        <w:rPr>
          <w:rFonts w:ascii="Arial" w:hAnsi="Arial" w:cs="Arial"/>
          <w:b/>
          <w:sz w:val="28"/>
          <w:szCs w:val="28"/>
        </w:rPr>
      </w:pPr>
    </w:p>
    <w:tbl>
      <w:tblPr>
        <w:tblStyle w:val="TableGrid"/>
        <w:tblW w:w="15829" w:type="dxa"/>
        <w:tblInd w:w="-714" w:type="dxa"/>
        <w:tblLayout w:type="fixed"/>
        <w:tblLook w:val="04A0" w:firstRow="1" w:lastRow="0" w:firstColumn="1" w:lastColumn="0" w:noHBand="0" w:noVBand="1"/>
      </w:tblPr>
      <w:tblGrid>
        <w:gridCol w:w="993"/>
        <w:gridCol w:w="3118"/>
        <w:gridCol w:w="3780"/>
        <w:gridCol w:w="6095"/>
        <w:gridCol w:w="1843"/>
      </w:tblGrid>
      <w:tr w:rsidR="00AF2820" w:rsidRPr="00E035DB" w:rsidDel="0038285C" w14:paraId="3CCB59F9" w14:textId="77777777" w:rsidTr="00AF2820">
        <w:trPr>
          <w:tblHeader/>
        </w:trPr>
        <w:tc>
          <w:tcPr>
            <w:tcW w:w="4111" w:type="dxa"/>
            <w:gridSpan w:val="2"/>
            <w:shd w:val="clear" w:color="auto" w:fill="44546A" w:themeFill="text2"/>
          </w:tcPr>
          <w:p w14:paraId="3CCB59F4" w14:textId="77777777" w:rsidR="00AF2820" w:rsidRPr="00E035DB" w:rsidRDefault="00AF2820" w:rsidP="00AF2820">
            <w:pPr>
              <w:jc w:val="center"/>
              <w:rPr>
                <w:rFonts w:ascii="Arial" w:hAnsi="Arial" w:cs="Arial"/>
                <w:b/>
                <w:color w:val="FFFFFF" w:themeColor="background1"/>
                <w:sz w:val="28"/>
                <w:szCs w:val="28"/>
              </w:rPr>
            </w:pPr>
            <w:r w:rsidRPr="00E035DB">
              <w:rPr>
                <w:rFonts w:ascii="Arial" w:hAnsi="Arial" w:cs="Arial"/>
                <w:b/>
                <w:color w:val="FFFFFF" w:themeColor="background1"/>
                <w:sz w:val="28"/>
                <w:szCs w:val="28"/>
              </w:rPr>
              <w:lastRenderedPageBreak/>
              <w:t>Standard</w:t>
            </w:r>
          </w:p>
        </w:tc>
        <w:tc>
          <w:tcPr>
            <w:tcW w:w="3780" w:type="dxa"/>
            <w:shd w:val="clear" w:color="auto" w:fill="44546A" w:themeFill="text2"/>
          </w:tcPr>
          <w:p w14:paraId="3CCB59F5" w14:textId="77777777" w:rsidR="00AF2820" w:rsidRPr="00E035DB" w:rsidDel="0038285C" w:rsidRDefault="00AF2820" w:rsidP="00AF2820">
            <w:pPr>
              <w:jc w:val="center"/>
              <w:rPr>
                <w:rFonts w:ascii="Arial" w:hAnsi="Arial" w:cs="Arial"/>
                <w:b/>
                <w:color w:val="FFFFFF" w:themeColor="background1"/>
                <w:sz w:val="28"/>
                <w:szCs w:val="28"/>
              </w:rPr>
            </w:pPr>
            <w:r w:rsidRPr="00E035DB">
              <w:rPr>
                <w:rFonts w:ascii="Arial" w:hAnsi="Arial" w:cs="Arial"/>
                <w:b/>
                <w:color w:val="FFFFFF" w:themeColor="background1"/>
                <w:sz w:val="28"/>
                <w:szCs w:val="28"/>
              </w:rPr>
              <w:t>What this means</w:t>
            </w:r>
            <w:r>
              <w:rPr>
                <w:rFonts w:ascii="Arial" w:hAnsi="Arial" w:cs="Arial"/>
                <w:b/>
                <w:color w:val="FFFFFF" w:themeColor="background1"/>
                <w:sz w:val="28"/>
                <w:szCs w:val="28"/>
              </w:rPr>
              <w:t>?</w:t>
            </w:r>
          </w:p>
        </w:tc>
        <w:tc>
          <w:tcPr>
            <w:tcW w:w="6095" w:type="dxa"/>
            <w:shd w:val="clear" w:color="auto" w:fill="44546A" w:themeFill="text2"/>
          </w:tcPr>
          <w:p w14:paraId="3CCB59F6" w14:textId="77777777" w:rsidR="00AF2820" w:rsidRPr="00E035DB" w:rsidDel="0038285C" w:rsidRDefault="00AF2820" w:rsidP="00AF2820">
            <w:pPr>
              <w:jc w:val="center"/>
              <w:rPr>
                <w:rFonts w:ascii="Arial" w:hAnsi="Arial" w:cs="Arial"/>
                <w:b/>
                <w:color w:val="FFFFFF" w:themeColor="background1"/>
                <w:sz w:val="28"/>
                <w:szCs w:val="28"/>
              </w:rPr>
            </w:pPr>
            <w:r w:rsidRPr="00E035DB">
              <w:rPr>
                <w:rFonts w:ascii="Arial" w:hAnsi="Arial" w:cs="Arial"/>
                <w:b/>
                <w:color w:val="FFFFFF" w:themeColor="background1"/>
                <w:sz w:val="28"/>
                <w:szCs w:val="28"/>
              </w:rPr>
              <w:t>What this might mean in practice</w:t>
            </w:r>
            <w:r>
              <w:rPr>
                <w:rFonts w:ascii="Arial" w:hAnsi="Arial" w:cs="Arial"/>
                <w:b/>
                <w:color w:val="FFFFFF" w:themeColor="background1"/>
                <w:sz w:val="28"/>
                <w:szCs w:val="28"/>
              </w:rPr>
              <w:t>?</w:t>
            </w:r>
          </w:p>
          <w:p w14:paraId="3CCB59F7" w14:textId="77777777" w:rsidR="00AF2820" w:rsidRPr="00E035DB" w:rsidDel="0038285C" w:rsidRDefault="00AF2820" w:rsidP="00AF2820">
            <w:pPr>
              <w:jc w:val="center"/>
              <w:rPr>
                <w:rFonts w:ascii="Arial" w:hAnsi="Arial" w:cs="Arial"/>
                <w:b/>
                <w:color w:val="FFFFFF" w:themeColor="background1"/>
                <w:sz w:val="28"/>
                <w:szCs w:val="28"/>
              </w:rPr>
            </w:pPr>
          </w:p>
        </w:tc>
        <w:tc>
          <w:tcPr>
            <w:tcW w:w="1843" w:type="dxa"/>
            <w:shd w:val="clear" w:color="auto" w:fill="44546A" w:themeFill="text2"/>
          </w:tcPr>
          <w:p w14:paraId="3CCB59F8" w14:textId="77777777" w:rsidR="00AF2820" w:rsidRPr="00E035DB" w:rsidDel="0038285C" w:rsidRDefault="00AF2820" w:rsidP="00AF2820">
            <w:pPr>
              <w:jc w:val="center"/>
              <w:rPr>
                <w:rFonts w:ascii="Arial" w:hAnsi="Arial" w:cs="Arial"/>
                <w:b/>
                <w:color w:val="FFFFFF" w:themeColor="background1"/>
                <w:sz w:val="28"/>
                <w:szCs w:val="28"/>
              </w:rPr>
            </w:pPr>
            <w:r>
              <w:rPr>
                <w:rFonts w:ascii="Arial" w:hAnsi="Arial" w:cs="Arial"/>
                <w:b/>
                <w:color w:val="FFFFFF" w:themeColor="background1"/>
                <w:sz w:val="28"/>
                <w:szCs w:val="28"/>
              </w:rPr>
              <w:t>Linked standards</w:t>
            </w:r>
          </w:p>
        </w:tc>
      </w:tr>
      <w:tr w:rsidR="00AF2820" w:rsidRPr="00C755A1" w14:paraId="3CCB59FB" w14:textId="77777777" w:rsidTr="00AF2820">
        <w:trPr>
          <w:tblHeader/>
        </w:trPr>
        <w:tc>
          <w:tcPr>
            <w:tcW w:w="15829" w:type="dxa"/>
            <w:gridSpan w:val="5"/>
            <w:shd w:val="clear" w:color="auto" w:fill="44546A" w:themeFill="text2"/>
          </w:tcPr>
          <w:p w14:paraId="3CCB59FA" w14:textId="77777777" w:rsidR="00AF2820" w:rsidRPr="00C755A1" w:rsidRDefault="00AF2820" w:rsidP="00AF2820">
            <w:pPr>
              <w:rPr>
                <w:rFonts w:ascii="Arial" w:hAnsi="Arial" w:cs="Arial"/>
                <w:b/>
                <w:color w:val="FFFFFF" w:themeColor="background1"/>
                <w:sz w:val="36"/>
                <w:szCs w:val="36"/>
              </w:rPr>
            </w:pPr>
            <w:r w:rsidRPr="00C755A1">
              <w:rPr>
                <w:rFonts w:ascii="Arial" w:hAnsi="Arial" w:cs="Arial"/>
                <w:b/>
                <w:color w:val="FFFFFF" w:themeColor="background1"/>
                <w:sz w:val="36"/>
                <w:szCs w:val="36"/>
              </w:rPr>
              <w:t>Criteria 6</w:t>
            </w:r>
            <w:r w:rsidRPr="00C755A1">
              <w:rPr>
                <w:rFonts w:ascii="Arial" w:hAnsi="Arial" w:cs="Arial"/>
                <w:b/>
                <w:color w:val="FFFFFF" w:themeColor="background1"/>
                <w:sz w:val="36"/>
                <w:szCs w:val="36"/>
              </w:rPr>
              <w:tab/>
            </w:r>
            <w:r w:rsidRPr="00C755A1">
              <w:rPr>
                <w:rFonts w:ascii="Arial" w:hAnsi="Arial" w:cs="Arial"/>
                <w:b/>
                <w:color w:val="FFFFFF" w:themeColor="background1"/>
                <w:sz w:val="36"/>
                <w:szCs w:val="36"/>
              </w:rPr>
              <w:tab/>
            </w:r>
            <w:r w:rsidRPr="00C755A1">
              <w:rPr>
                <w:rFonts w:ascii="Arial" w:hAnsi="Arial" w:cs="Arial"/>
                <w:b/>
                <w:color w:val="FFFFFF" w:themeColor="background1"/>
                <w:sz w:val="36"/>
                <w:szCs w:val="36"/>
              </w:rPr>
              <w:tab/>
            </w:r>
            <w:r w:rsidRPr="00C755A1">
              <w:rPr>
                <w:rFonts w:ascii="Arial" w:hAnsi="Arial" w:cs="Arial"/>
                <w:b/>
                <w:color w:val="FFFFFF" w:themeColor="background1"/>
                <w:sz w:val="36"/>
                <w:szCs w:val="36"/>
              </w:rPr>
              <w:tab/>
            </w:r>
            <w:r w:rsidRPr="00C755A1">
              <w:rPr>
                <w:rFonts w:ascii="Arial" w:hAnsi="Arial" w:cs="Arial"/>
                <w:b/>
                <w:color w:val="FFFFFF" w:themeColor="background1"/>
                <w:sz w:val="36"/>
                <w:szCs w:val="36"/>
              </w:rPr>
              <w:tab/>
            </w:r>
            <w:r w:rsidRPr="00C755A1">
              <w:rPr>
                <w:rFonts w:ascii="Arial" w:hAnsi="Arial" w:cs="Arial"/>
                <w:b/>
                <w:color w:val="FFFFFF" w:themeColor="background1"/>
                <w:sz w:val="36"/>
                <w:szCs w:val="36"/>
              </w:rPr>
              <w:tab/>
            </w:r>
            <w:r w:rsidRPr="00C755A1">
              <w:rPr>
                <w:rFonts w:ascii="Arial" w:hAnsi="Arial" w:cs="Arial"/>
                <w:b/>
                <w:color w:val="FFFFFF" w:themeColor="background1"/>
                <w:sz w:val="36"/>
                <w:szCs w:val="36"/>
              </w:rPr>
              <w:tab/>
            </w:r>
            <w:r w:rsidRPr="00C755A1">
              <w:rPr>
                <w:rFonts w:ascii="Arial" w:hAnsi="Arial" w:cs="Arial"/>
                <w:b/>
                <w:color w:val="FFFFFF" w:themeColor="background1"/>
                <w:sz w:val="36"/>
                <w:szCs w:val="36"/>
              </w:rPr>
              <w:tab/>
              <w:t xml:space="preserve">Training </w:t>
            </w:r>
          </w:p>
        </w:tc>
      </w:tr>
      <w:tr w:rsidR="00AF2820" w:rsidRPr="00E035DB" w14:paraId="3CCB5A02" w14:textId="77777777" w:rsidTr="00AF2820">
        <w:tc>
          <w:tcPr>
            <w:tcW w:w="993" w:type="dxa"/>
          </w:tcPr>
          <w:p w14:paraId="3CCB59FC" w14:textId="77777777" w:rsidR="00AF2820" w:rsidRPr="00E035DB" w:rsidRDefault="00AF2820" w:rsidP="00AF2820">
            <w:pPr>
              <w:jc w:val="center"/>
              <w:rPr>
                <w:rFonts w:ascii="Arial" w:hAnsi="Arial" w:cs="Arial"/>
                <w:b/>
                <w:sz w:val="28"/>
                <w:szCs w:val="28"/>
              </w:rPr>
            </w:pPr>
            <w:r w:rsidRPr="00E035DB">
              <w:rPr>
                <w:rFonts w:ascii="Arial" w:hAnsi="Arial" w:cs="Arial"/>
                <w:b/>
                <w:sz w:val="28"/>
                <w:szCs w:val="28"/>
              </w:rPr>
              <w:t>C6.1</w:t>
            </w:r>
          </w:p>
        </w:tc>
        <w:tc>
          <w:tcPr>
            <w:tcW w:w="3118" w:type="dxa"/>
          </w:tcPr>
          <w:p w14:paraId="3CCB59FD" w14:textId="44ECDFF2" w:rsidR="00AF2820" w:rsidRPr="00E035DB" w:rsidRDefault="00AF2820" w:rsidP="00AF2820">
            <w:pPr>
              <w:rPr>
                <w:rFonts w:ascii="Arial" w:hAnsi="Arial" w:cs="Arial"/>
                <w:sz w:val="28"/>
                <w:szCs w:val="28"/>
              </w:rPr>
            </w:pPr>
            <w:r>
              <w:rPr>
                <w:rFonts w:ascii="Arial" w:hAnsi="Arial" w:cs="Arial"/>
                <w:sz w:val="28"/>
                <w:szCs w:val="28"/>
              </w:rPr>
              <w:t>The provision of Training and</w:t>
            </w:r>
            <w:r w:rsidR="005B53A9">
              <w:rPr>
                <w:rFonts w:ascii="Arial" w:hAnsi="Arial" w:cs="Arial"/>
                <w:sz w:val="28"/>
                <w:szCs w:val="28"/>
              </w:rPr>
              <w:t xml:space="preserve"> relevant training programmes </w:t>
            </w:r>
            <w:proofErr w:type="gramStart"/>
            <w:r w:rsidR="005B53A9">
              <w:rPr>
                <w:rFonts w:ascii="Arial" w:hAnsi="Arial" w:cs="Arial"/>
                <w:sz w:val="28"/>
                <w:szCs w:val="28"/>
              </w:rPr>
              <w:t>are</w:t>
            </w:r>
            <w:proofErr w:type="gramEnd"/>
            <w:r>
              <w:rPr>
                <w:rFonts w:ascii="Arial" w:hAnsi="Arial" w:cs="Arial"/>
                <w:sz w:val="28"/>
                <w:szCs w:val="28"/>
              </w:rPr>
              <w:t xml:space="preserve"> in line with the providers</w:t>
            </w:r>
            <w:r w:rsidR="00C43DE1">
              <w:rPr>
                <w:rFonts w:ascii="Arial" w:hAnsi="Arial" w:cs="Arial"/>
                <w:sz w:val="28"/>
                <w:szCs w:val="28"/>
              </w:rPr>
              <w:t>’</w:t>
            </w:r>
            <w:r>
              <w:rPr>
                <w:rFonts w:ascii="Arial" w:hAnsi="Arial" w:cs="Arial"/>
                <w:sz w:val="28"/>
                <w:szCs w:val="28"/>
              </w:rPr>
              <w:t xml:space="preserve"> constitution and strategic direction.</w:t>
            </w:r>
          </w:p>
        </w:tc>
        <w:tc>
          <w:tcPr>
            <w:tcW w:w="3780" w:type="dxa"/>
          </w:tcPr>
          <w:p w14:paraId="3CCB59FE" w14:textId="77777777" w:rsidR="00AF2820" w:rsidRPr="00C366E1" w:rsidRDefault="00AF2820" w:rsidP="00AF2820">
            <w:pPr>
              <w:rPr>
                <w:rFonts w:ascii="Arial" w:hAnsi="Arial" w:cs="Arial"/>
                <w:sz w:val="28"/>
                <w:szCs w:val="28"/>
              </w:rPr>
            </w:pPr>
            <w:r>
              <w:rPr>
                <w:rFonts w:ascii="Arial" w:hAnsi="Arial" w:cs="Arial"/>
                <w:sz w:val="28"/>
                <w:szCs w:val="28"/>
              </w:rPr>
              <w:t>The provision of training / specific training programmes is clearly set out in the remit of the provider and will support the achievement of organisational objectives.</w:t>
            </w:r>
          </w:p>
        </w:tc>
        <w:tc>
          <w:tcPr>
            <w:tcW w:w="6095" w:type="dxa"/>
          </w:tcPr>
          <w:p w14:paraId="3CCB59FF"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Providers can describe how the provision of training / specific training programmes support organisational objectives.</w:t>
            </w:r>
          </w:p>
          <w:p w14:paraId="3CCB5A00" w14:textId="77777777" w:rsidR="00AF2820" w:rsidRPr="00E035DB" w:rsidRDefault="00AF2820" w:rsidP="00AF2820">
            <w:pPr>
              <w:pStyle w:val="ListParagraph"/>
              <w:ind w:left="317"/>
              <w:rPr>
                <w:rFonts w:ascii="Arial" w:hAnsi="Arial" w:cs="Arial"/>
                <w:sz w:val="28"/>
                <w:szCs w:val="28"/>
              </w:rPr>
            </w:pPr>
          </w:p>
        </w:tc>
        <w:tc>
          <w:tcPr>
            <w:tcW w:w="1843" w:type="dxa"/>
          </w:tcPr>
          <w:p w14:paraId="3CCB5A01" w14:textId="77777777" w:rsidR="00AF2820" w:rsidRPr="00E035DB" w:rsidRDefault="00AF2820" w:rsidP="00AF2820">
            <w:pPr>
              <w:rPr>
                <w:rFonts w:ascii="Arial" w:hAnsi="Arial" w:cs="Arial"/>
                <w:sz w:val="28"/>
                <w:szCs w:val="28"/>
              </w:rPr>
            </w:pPr>
            <w:r>
              <w:rPr>
                <w:rFonts w:ascii="Arial" w:hAnsi="Arial" w:cs="Arial"/>
                <w:sz w:val="28"/>
                <w:szCs w:val="28"/>
              </w:rPr>
              <w:t>C1.1</w:t>
            </w:r>
          </w:p>
        </w:tc>
      </w:tr>
      <w:tr w:rsidR="00AF2820" w:rsidRPr="00E035DB" w14:paraId="3CCB5A0C" w14:textId="77777777" w:rsidTr="00AF2820">
        <w:tc>
          <w:tcPr>
            <w:tcW w:w="993" w:type="dxa"/>
          </w:tcPr>
          <w:p w14:paraId="3CCB5A03" w14:textId="77777777" w:rsidR="00AF2820" w:rsidRPr="00E035DB" w:rsidRDefault="00AF2820" w:rsidP="00AF2820">
            <w:pPr>
              <w:jc w:val="center"/>
              <w:rPr>
                <w:rFonts w:ascii="Arial" w:hAnsi="Arial" w:cs="Arial"/>
                <w:b/>
                <w:sz w:val="28"/>
                <w:szCs w:val="28"/>
              </w:rPr>
            </w:pPr>
            <w:r>
              <w:rPr>
                <w:rFonts w:ascii="Arial" w:hAnsi="Arial" w:cs="Arial"/>
                <w:b/>
                <w:sz w:val="28"/>
                <w:szCs w:val="28"/>
              </w:rPr>
              <w:t>C6.2</w:t>
            </w:r>
          </w:p>
        </w:tc>
        <w:tc>
          <w:tcPr>
            <w:tcW w:w="3118" w:type="dxa"/>
          </w:tcPr>
          <w:p w14:paraId="3CCB5A04" w14:textId="3BE7F6DA" w:rsidR="00AF2820" w:rsidRPr="00E035DB" w:rsidRDefault="002F3C76" w:rsidP="00AF2820">
            <w:pPr>
              <w:rPr>
                <w:rFonts w:ascii="Arial" w:hAnsi="Arial" w:cs="Arial"/>
                <w:sz w:val="28"/>
                <w:szCs w:val="28"/>
              </w:rPr>
            </w:pPr>
            <w:r w:rsidRPr="002F3C76">
              <w:rPr>
                <w:rFonts w:ascii="Arial" w:hAnsi="Arial" w:cs="Arial"/>
                <w:sz w:val="28"/>
                <w:szCs w:val="28"/>
              </w:rPr>
              <w:t>The organisation is assessed against the Core Standards and other relevant standards and the pro</w:t>
            </w:r>
            <w:r w:rsidR="00D64DF0">
              <w:rPr>
                <w:rFonts w:ascii="Arial" w:hAnsi="Arial" w:cs="Arial"/>
                <w:sz w:val="28"/>
                <w:szCs w:val="28"/>
              </w:rPr>
              <w:t>vision of training activities are</w:t>
            </w:r>
            <w:r w:rsidRPr="002F3C76">
              <w:rPr>
                <w:rFonts w:ascii="Arial" w:hAnsi="Arial" w:cs="Arial"/>
                <w:sz w:val="28"/>
                <w:szCs w:val="28"/>
              </w:rPr>
              <w:t xml:space="preserve"> considered during this process.</w:t>
            </w:r>
          </w:p>
        </w:tc>
        <w:tc>
          <w:tcPr>
            <w:tcW w:w="3780" w:type="dxa"/>
          </w:tcPr>
          <w:p w14:paraId="3CCB5A05" w14:textId="77777777" w:rsidR="00AF2820" w:rsidRDefault="00AF2820" w:rsidP="00AF2820">
            <w:pPr>
              <w:rPr>
                <w:rFonts w:ascii="Arial" w:hAnsi="Arial" w:cs="Arial"/>
                <w:sz w:val="28"/>
                <w:szCs w:val="28"/>
              </w:rPr>
            </w:pPr>
            <w:r>
              <w:rPr>
                <w:rFonts w:ascii="Arial" w:hAnsi="Arial" w:cs="Arial"/>
                <w:sz w:val="28"/>
                <w:szCs w:val="28"/>
              </w:rPr>
              <w:t xml:space="preserve">All criteria set out within the Core standards applies to all relevant services within the organisation. </w:t>
            </w:r>
          </w:p>
          <w:p w14:paraId="3CCB5A06" w14:textId="77777777" w:rsidR="00AF2820" w:rsidRDefault="00AF2820" w:rsidP="00AF2820">
            <w:pPr>
              <w:rPr>
                <w:rFonts w:ascii="Arial" w:hAnsi="Arial" w:cs="Arial"/>
                <w:sz w:val="28"/>
                <w:szCs w:val="28"/>
              </w:rPr>
            </w:pPr>
          </w:p>
          <w:p w14:paraId="3CCB5A07" w14:textId="77777777" w:rsidR="00AF2820" w:rsidRPr="00E035DB" w:rsidRDefault="00AF2820" w:rsidP="003E31D0">
            <w:pPr>
              <w:rPr>
                <w:rFonts w:ascii="Arial" w:hAnsi="Arial" w:cs="Arial"/>
                <w:sz w:val="28"/>
                <w:szCs w:val="28"/>
              </w:rPr>
            </w:pPr>
            <w:r>
              <w:rPr>
                <w:rFonts w:ascii="Arial" w:hAnsi="Arial" w:cs="Arial"/>
                <w:sz w:val="28"/>
                <w:szCs w:val="28"/>
              </w:rPr>
              <w:t xml:space="preserve">It is essential therefore that each relevant service is considered when assessing </w:t>
            </w:r>
            <w:r w:rsidR="003E31D0">
              <w:rPr>
                <w:rFonts w:ascii="Arial" w:hAnsi="Arial" w:cs="Arial"/>
                <w:sz w:val="28"/>
                <w:szCs w:val="28"/>
              </w:rPr>
              <w:t>the organisation against Core standards.</w:t>
            </w:r>
          </w:p>
        </w:tc>
        <w:tc>
          <w:tcPr>
            <w:tcW w:w="6095" w:type="dxa"/>
          </w:tcPr>
          <w:p w14:paraId="3CCB5A08"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Evidence that Core Standards have been applied to the training service.</w:t>
            </w:r>
          </w:p>
          <w:p w14:paraId="3CCB5A09" w14:textId="77777777" w:rsidR="00AF2820" w:rsidRDefault="00AF2820" w:rsidP="00AF2820">
            <w:pPr>
              <w:pStyle w:val="ListParagraph"/>
              <w:spacing w:after="0" w:line="240" w:lineRule="auto"/>
              <w:ind w:left="317"/>
              <w:rPr>
                <w:rFonts w:ascii="Arial" w:hAnsi="Arial" w:cs="Arial"/>
                <w:sz w:val="28"/>
                <w:szCs w:val="28"/>
              </w:rPr>
            </w:pPr>
          </w:p>
          <w:p w14:paraId="3CCB5A0A" w14:textId="77777777" w:rsidR="00AF2820" w:rsidRPr="00E035DB"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 xml:space="preserve">Evidence that other relevant standards have been applied to the training service. </w:t>
            </w:r>
          </w:p>
        </w:tc>
        <w:tc>
          <w:tcPr>
            <w:tcW w:w="1843" w:type="dxa"/>
          </w:tcPr>
          <w:p w14:paraId="3CCB5A0B" w14:textId="0113B9E9" w:rsidR="00AF2820" w:rsidRPr="00E035DB" w:rsidRDefault="00AF2820" w:rsidP="00AF2820">
            <w:pPr>
              <w:rPr>
                <w:rFonts w:ascii="Arial" w:hAnsi="Arial" w:cs="Arial"/>
                <w:sz w:val="28"/>
                <w:szCs w:val="28"/>
              </w:rPr>
            </w:pPr>
            <w:r>
              <w:rPr>
                <w:rFonts w:ascii="Arial" w:hAnsi="Arial" w:cs="Arial"/>
                <w:sz w:val="28"/>
                <w:szCs w:val="28"/>
              </w:rPr>
              <w:t>C1.1 – C5.</w:t>
            </w:r>
            <w:r w:rsidR="007D3DA0">
              <w:rPr>
                <w:rFonts w:ascii="Arial" w:hAnsi="Arial" w:cs="Arial"/>
                <w:sz w:val="28"/>
                <w:szCs w:val="28"/>
              </w:rPr>
              <w:t>3</w:t>
            </w:r>
          </w:p>
        </w:tc>
      </w:tr>
      <w:tr w:rsidR="00AF2820" w:rsidRPr="00E035DB" w14:paraId="3CCB5A22" w14:textId="77777777" w:rsidTr="00AF2820">
        <w:tc>
          <w:tcPr>
            <w:tcW w:w="993" w:type="dxa"/>
          </w:tcPr>
          <w:p w14:paraId="3CCB5A0D" w14:textId="77777777" w:rsidR="00AF2820" w:rsidRDefault="00AF2820" w:rsidP="00AF2820">
            <w:pPr>
              <w:jc w:val="center"/>
              <w:rPr>
                <w:rFonts w:ascii="Arial" w:hAnsi="Arial" w:cs="Arial"/>
                <w:b/>
                <w:sz w:val="28"/>
                <w:szCs w:val="28"/>
              </w:rPr>
            </w:pPr>
            <w:r>
              <w:rPr>
                <w:rFonts w:ascii="Arial" w:hAnsi="Arial" w:cs="Arial"/>
                <w:b/>
                <w:sz w:val="28"/>
                <w:szCs w:val="28"/>
              </w:rPr>
              <w:t>C6.3</w:t>
            </w:r>
          </w:p>
        </w:tc>
        <w:tc>
          <w:tcPr>
            <w:tcW w:w="3118" w:type="dxa"/>
          </w:tcPr>
          <w:p w14:paraId="3CCB5A0E" w14:textId="77777777" w:rsidR="00AF2820" w:rsidRDefault="00AF2820" w:rsidP="00AF2820">
            <w:pPr>
              <w:rPr>
                <w:rFonts w:ascii="Arial" w:hAnsi="Arial" w:cs="Arial"/>
                <w:sz w:val="28"/>
                <w:szCs w:val="28"/>
              </w:rPr>
            </w:pPr>
            <w:r>
              <w:rPr>
                <w:rFonts w:ascii="Arial" w:hAnsi="Arial" w:cs="Arial"/>
                <w:sz w:val="28"/>
                <w:szCs w:val="28"/>
              </w:rPr>
              <w:t>Training providers ensure that all training offered complies with course requirements.</w:t>
            </w:r>
          </w:p>
        </w:tc>
        <w:tc>
          <w:tcPr>
            <w:tcW w:w="3780" w:type="dxa"/>
          </w:tcPr>
          <w:p w14:paraId="3CCB5A0F" w14:textId="77777777" w:rsidR="00AF2820" w:rsidRPr="00E035DB" w:rsidRDefault="00AF2820" w:rsidP="00AF2820">
            <w:pPr>
              <w:rPr>
                <w:rFonts w:ascii="Arial" w:hAnsi="Arial" w:cs="Arial"/>
                <w:sz w:val="28"/>
                <w:szCs w:val="28"/>
              </w:rPr>
            </w:pPr>
            <w:r>
              <w:rPr>
                <w:rFonts w:ascii="Arial" w:hAnsi="Arial" w:cs="Arial"/>
                <w:sz w:val="28"/>
                <w:szCs w:val="28"/>
              </w:rPr>
              <w:t xml:space="preserve">Training provided must operate within the guidelines, contracts, licenses etc. required by the specific course / commissioning body. </w:t>
            </w:r>
          </w:p>
        </w:tc>
        <w:tc>
          <w:tcPr>
            <w:tcW w:w="6095" w:type="dxa"/>
          </w:tcPr>
          <w:p w14:paraId="3CCB5A10"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 xml:space="preserve">Established management processes support the consistent quality assured planning, delivery, evaluation and assessment of training and training programmes. </w:t>
            </w:r>
          </w:p>
          <w:p w14:paraId="3CCB5A11" w14:textId="77777777" w:rsidR="00AF2820" w:rsidRDefault="00AF2820" w:rsidP="00AF2820">
            <w:pPr>
              <w:pStyle w:val="ListParagraph"/>
              <w:ind w:left="317"/>
              <w:rPr>
                <w:rFonts w:ascii="Arial" w:hAnsi="Arial" w:cs="Arial"/>
                <w:sz w:val="28"/>
                <w:szCs w:val="28"/>
              </w:rPr>
            </w:pPr>
          </w:p>
          <w:p w14:paraId="3CCB5A12"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Evidence that the required number of courses delivered is adhered to.</w:t>
            </w:r>
          </w:p>
          <w:p w14:paraId="3CCB5A13" w14:textId="77777777" w:rsidR="00AF2820" w:rsidRDefault="00AF2820" w:rsidP="00AF2820">
            <w:pPr>
              <w:pStyle w:val="ListParagraph"/>
              <w:rPr>
                <w:rFonts w:ascii="Arial" w:hAnsi="Arial" w:cs="Arial"/>
                <w:sz w:val="28"/>
                <w:szCs w:val="28"/>
              </w:rPr>
            </w:pPr>
          </w:p>
          <w:p w14:paraId="3CCB5A14"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Evidence that the recommended course duration is adhered to.</w:t>
            </w:r>
          </w:p>
          <w:p w14:paraId="3CCB5A15" w14:textId="77777777" w:rsidR="00AF2820" w:rsidRPr="005B4455" w:rsidRDefault="00AF2820" w:rsidP="00AF2820">
            <w:pPr>
              <w:pStyle w:val="ListParagraph"/>
              <w:rPr>
                <w:rFonts w:ascii="Arial" w:hAnsi="Arial" w:cs="Arial"/>
                <w:sz w:val="28"/>
                <w:szCs w:val="28"/>
              </w:rPr>
            </w:pPr>
          </w:p>
          <w:p w14:paraId="3CCB5A16" w14:textId="77777777" w:rsidR="00AF2820" w:rsidRPr="007B693C"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 xml:space="preserve">Trainer and participants confirm that the relevant course content and course materials are adhered to </w:t>
            </w:r>
            <w:r w:rsidRPr="005B4455">
              <w:rPr>
                <w:rFonts w:ascii="Arial" w:hAnsi="Arial" w:cs="Arial"/>
                <w:i/>
                <w:sz w:val="28"/>
                <w:szCs w:val="28"/>
              </w:rPr>
              <w:t>(e.g. through evaluation)</w:t>
            </w:r>
            <w:r>
              <w:rPr>
                <w:rFonts w:ascii="Arial" w:hAnsi="Arial" w:cs="Arial"/>
                <w:i/>
                <w:sz w:val="28"/>
                <w:szCs w:val="28"/>
              </w:rPr>
              <w:t>.</w:t>
            </w:r>
          </w:p>
          <w:p w14:paraId="3CCB5A17" w14:textId="77777777" w:rsidR="00AF2820" w:rsidRPr="007B693C" w:rsidRDefault="00AF2820" w:rsidP="00AF2820">
            <w:pPr>
              <w:pStyle w:val="ListParagraph"/>
              <w:rPr>
                <w:rFonts w:ascii="Arial" w:hAnsi="Arial" w:cs="Arial"/>
                <w:sz w:val="28"/>
                <w:szCs w:val="28"/>
              </w:rPr>
            </w:pPr>
          </w:p>
          <w:p w14:paraId="3CCB5A18"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Evidence that relevant participant levels are adhered to.</w:t>
            </w:r>
          </w:p>
          <w:p w14:paraId="3CCB5A19" w14:textId="77777777" w:rsidR="00AF2820" w:rsidRPr="00AE1341" w:rsidRDefault="00AF2820" w:rsidP="00AF2820">
            <w:pPr>
              <w:rPr>
                <w:rFonts w:ascii="Arial" w:hAnsi="Arial" w:cs="Arial"/>
                <w:sz w:val="28"/>
                <w:szCs w:val="28"/>
              </w:rPr>
            </w:pPr>
          </w:p>
          <w:p w14:paraId="3CCB5A1A"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Evidence that relevant participant demographics are adhered to e.g. minimum age etc.</w:t>
            </w:r>
          </w:p>
          <w:p w14:paraId="3CCB5A1B" w14:textId="77777777" w:rsidR="00AF2820" w:rsidRPr="00AE1341" w:rsidRDefault="00AF2820" w:rsidP="007D7221">
            <w:pPr>
              <w:rPr>
                <w:rFonts w:ascii="Arial" w:hAnsi="Arial" w:cs="Arial"/>
                <w:sz w:val="28"/>
                <w:szCs w:val="28"/>
              </w:rPr>
            </w:pPr>
          </w:p>
        </w:tc>
        <w:tc>
          <w:tcPr>
            <w:tcW w:w="1843" w:type="dxa"/>
          </w:tcPr>
          <w:p w14:paraId="3CCB5A1C" w14:textId="77777777" w:rsidR="00AF2820" w:rsidRDefault="00AF2820" w:rsidP="00AF2820">
            <w:pPr>
              <w:rPr>
                <w:rFonts w:ascii="Arial" w:hAnsi="Arial" w:cs="Arial"/>
                <w:sz w:val="28"/>
                <w:szCs w:val="28"/>
              </w:rPr>
            </w:pPr>
            <w:r>
              <w:rPr>
                <w:rFonts w:ascii="Arial" w:hAnsi="Arial" w:cs="Arial"/>
                <w:sz w:val="28"/>
                <w:szCs w:val="28"/>
              </w:rPr>
              <w:lastRenderedPageBreak/>
              <w:t>C1.4</w:t>
            </w:r>
          </w:p>
          <w:p w14:paraId="3CCB5A1D" w14:textId="77777777" w:rsidR="00AF2820" w:rsidRDefault="00AF2820" w:rsidP="00AF2820">
            <w:pPr>
              <w:rPr>
                <w:rFonts w:ascii="Arial" w:hAnsi="Arial" w:cs="Arial"/>
                <w:sz w:val="28"/>
                <w:szCs w:val="28"/>
              </w:rPr>
            </w:pPr>
          </w:p>
          <w:p w14:paraId="3CCB5A1E" w14:textId="77777777" w:rsidR="00AF2820" w:rsidRDefault="00AF2820" w:rsidP="00AF2820">
            <w:pPr>
              <w:rPr>
                <w:rFonts w:ascii="Arial" w:hAnsi="Arial" w:cs="Arial"/>
                <w:sz w:val="28"/>
                <w:szCs w:val="28"/>
              </w:rPr>
            </w:pPr>
            <w:r>
              <w:rPr>
                <w:rFonts w:ascii="Arial" w:hAnsi="Arial" w:cs="Arial"/>
                <w:sz w:val="28"/>
                <w:szCs w:val="28"/>
              </w:rPr>
              <w:t>C4.3</w:t>
            </w:r>
          </w:p>
          <w:p w14:paraId="3CCB5A1F" w14:textId="77777777" w:rsidR="00AF2820" w:rsidRDefault="00AF2820" w:rsidP="00AF2820">
            <w:pPr>
              <w:rPr>
                <w:rFonts w:ascii="Arial" w:hAnsi="Arial" w:cs="Arial"/>
                <w:sz w:val="28"/>
                <w:szCs w:val="28"/>
              </w:rPr>
            </w:pPr>
          </w:p>
          <w:p w14:paraId="3CCB5A20" w14:textId="77777777" w:rsidR="00AF2820" w:rsidRDefault="00AF2820" w:rsidP="00AF2820">
            <w:pPr>
              <w:rPr>
                <w:rFonts w:ascii="Arial" w:hAnsi="Arial" w:cs="Arial"/>
                <w:sz w:val="28"/>
                <w:szCs w:val="28"/>
              </w:rPr>
            </w:pPr>
          </w:p>
          <w:p w14:paraId="3CCB5A21" w14:textId="77777777" w:rsidR="00AF2820" w:rsidRPr="00E035DB" w:rsidRDefault="00AF2820" w:rsidP="00AF2820">
            <w:pPr>
              <w:rPr>
                <w:rFonts w:ascii="Arial" w:hAnsi="Arial" w:cs="Arial"/>
                <w:sz w:val="28"/>
                <w:szCs w:val="28"/>
              </w:rPr>
            </w:pPr>
          </w:p>
        </w:tc>
      </w:tr>
      <w:tr w:rsidR="00AF2820" w:rsidRPr="00E035DB" w14:paraId="3CCB5A2B" w14:textId="77777777" w:rsidTr="00AF2820">
        <w:tc>
          <w:tcPr>
            <w:tcW w:w="993" w:type="dxa"/>
          </w:tcPr>
          <w:p w14:paraId="3CCB5A23" w14:textId="77777777" w:rsidR="00AF2820" w:rsidRDefault="00AF2820" w:rsidP="00AF2820">
            <w:pPr>
              <w:jc w:val="center"/>
              <w:rPr>
                <w:rFonts w:ascii="Arial" w:hAnsi="Arial" w:cs="Arial"/>
                <w:b/>
                <w:sz w:val="28"/>
                <w:szCs w:val="28"/>
              </w:rPr>
            </w:pPr>
            <w:r>
              <w:rPr>
                <w:rFonts w:ascii="Arial" w:hAnsi="Arial" w:cs="Arial"/>
                <w:b/>
                <w:sz w:val="28"/>
                <w:szCs w:val="28"/>
              </w:rPr>
              <w:t>C6.4</w:t>
            </w:r>
          </w:p>
        </w:tc>
        <w:tc>
          <w:tcPr>
            <w:tcW w:w="3118" w:type="dxa"/>
          </w:tcPr>
          <w:p w14:paraId="3CCB5A24" w14:textId="77777777" w:rsidR="00AF2820" w:rsidRDefault="00AF2820" w:rsidP="00AF2820">
            <w:pPr>
              <w:rPr>
                <w:rFonts w:ascii="Arial" w:hAnsi="Arial" w:cs="Arial"/>
                <w:sz w:val="28"/>
                <w:szCs w:val="28"/>
              </w:rPr>
            </w:pPr>
            <w:r>
              <w:rPr>
                <w:rFonts w:ascii="Arial" w:hAnsi="Arial" w:cs="Arial"/>
                <w:sz w:val="28"/>
                <w:szCs w:val="28"/>
              </w:rPr>
              <w:t>The training provider conducts Training Needs Analysis (either formally or informally) in order to identify the needs of the learner / learner groups.</w:t>
            </w:r>
          </w:p>
        </w:tc>
        <w:tc>
          <w:tcPr>
            <w:tcW w:w="3780" w:type="dxa"/>
          </w:tcPr>
          <w:p w14:paraId="3CCB5A25" w14:textId="77777777" w:rsidR="00AF2820" w:rsidRDefault="00AF2820" w:rsidP="00AF2820">
            <w:pPr>
              <w:rPr>
                <w:rFonts w:ascii="Arial" w:hAnsi="Arial" w:cs="Arial"/>
                <w:sz w:val="28"/>
                <w:szCs w:val="28"/>
              </w:rPr>
            </w:pPr>
            <w:r>
              <w:rPr>
                <w:rFonts w:ascii="Arial" w:hAnsi="Arial" w:cs="Arial"/>
                <w:sz w:val="28"/>
                <w:szCs w:val="28"/>
              </w:rPr>
              <w:t>This is a process by which training and learning needs can be identified.  This is concerned with identifying both the need for the training and the suitability of the learner / learner group to attend specific training.</w:t>
            </w:r>
          </w:p>
        </w:tc>
        <w:tc>
          <w:tcPr>
            <w:tcW w:w="6095" w:type="dxa"/>
          </w:tcPr>
          <w:p w14:paraId="3CCB5A26"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Evidence of Training Needs Analysis (TNA) being carried out.</w:t>
            </w:r>
          </w:p>
          <w:p w14:paraId="3CCB5A27" w14:textId="77777777" w:rsidR="00AF2820" w:rsidRDefault="00AF2820" w:rsidP="00AF2820">
            <w:pPr>
              <w:pStyle w:val="ListParagraph"/>
              <w:ind w:left="317"/>
              <w:rPr>
                <w:rFonts w:ascii="Arial" w:hAnsi="Arial" w:cs="Arial"/>
                <w:sz w:val="28"/>
                <w:szCs w:val="28"/>
              </w:rPr>
            </w:pPr>
          </w:p>
          <w:p w14:paraId="3CCB5A28"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 xml:space="preserve">Evidence of results of TNA influencing training plans / programmes and training courses. </w:t>
            </w:r>
          </w:p>
          <w:p w14:paraId="3CCB5A29" w14:textId="77777777" w:rsidR="00AF2820" w:rsidRPr="000F137C" w:rsidRDefault="00AF2820" w:rsidP="00AF2820">
            <w:pPr>
              <w:rPr>
                <w:rFonts w:ascii="Arial" w:hAnsi="Arial" w:cs="Arial"/>
                <w:sz w:val="28"/>
                <w:szCs w:val="28"/>
              </w:rPr>
            </w:pPr>
          </w:p>
        </w:tc>
        <w:tc>
          <w:tcPr>
            <w:tcW w:w="1843" w:type="dxa"/>
          </w:tcPr>
          <w:p w14:paraId="3CCB5A2A" w14:textId="77777777" w:rsidR="00AF2820" w:rsidRDefault="00AF2820" w:rsidP="00AF2820">
            <w:pPr>
              <w:rPr>
                <w:rFonts w:ascii="Arial" w:hAnsi="Arial" w:cs="Arial"/>
                <w:sz w:val="28"/>
                <w:szCs w:val="28"/>
              </w:rPr>
            </w:pPr>
            <w:r>
              <w:rPr>
                <w:rFonts w:ascii="Arial" w:hAnsi="Arial" w:cs="Arial"/>
                <w:sz w:val="28"/>
                <w:szCs w:val="28"/>
              </w:rPr>
              <w:t>C5.1</w:t>
            </w:r>
          </w:p>
        </w:tc>
      </w:tr>
      <w:tr w:rsidR="00AF2820" w:rsidRPr="00E035DB" w14:paraId="3CCB5A50" w14:textId="77777777" w:rsidTr="00AF2820">
        <w:tc>
          <w:tcPr>
            <w:tcW w:w="993" w:type="dxa"/>
          </w:tcPr>
          <w:p w14:paraId="3CCB5A2C" w14:textId="77777777" w:rsidR="00AF2820" w:rsidRDefault="00AF2820" w:rsidP="00AF2820">
            <w:pPr>
              <w:jc w:val="center"/>
              <w:rPr>
                <w:rFonts w:ascii="Arial" w:hAnsi="Arial" w:cs="Arial"/>
                <w:b/>
                <w:sz w:val="28"/>
                <w:szCs w:val="28"/>
              </w:rPr>
            </w:pPr>
            <w:r>
              <w:rPr>
                <w:rFonts w:ascii="Arial" w:hAnsi="Arial" w:cs="Arial"/>
                <w:b/>
                <w:sz w:val="28"/>
                <w:szCs w:val="28"/>
              </w:rPr>
              <w:lastRenderedPageBreak/>
              <w:t>C6.5</w:t>
            </w:r>
          </w:p>
        </w:tc>
        <w:tc>
          <w:tcPr>
            <w:tcW w:w="3118" w:type="dxa"/>
          </w:tcPr>
          <w:p w14:paraId="3CCB5A2D" w14:textId="77777777" w:rsidR="00AF2820" w:rsidRDefault="00AF2820" w:rsidP="00AF2820">
            <w:pPr>
              <w:rPr>
                <w:rFonts w:ascii="Arial" w:hAnsi="Arial" w:cs="Arial"/>
                <w:sz w:val="28"/>
                <w:szCs w:val="28"/>
              </w:rPr>
            </w:pPr>
            <w:r>
              <w:rPr>
                <w:rFonts w:ascii="Arial" w:hAnsi="Arial" w:cs="Arial"/>
                <w:sz w:val="28"/>
                <w:szCs w:val="28"/>
              </w:rPr>
              <w:t>Training providers have in place processes for the administration of the training service.</w:t>
            </w:r>
          </w:p>
        </w:tc>
        <w:tc>
          <w:tcPr>
            <w:tcW w:w="3780" w:type="dxa"/>
          </w:tcPr>
          <w:p w14:paraId="3CCB5A2E" w14:textId="77777777" w:rsidR="00AF2820" w:rsidRDefault="00AF2820" w:rsidP="00AF2820">
            <w:pPr>
              <w:rPr>
                <w:rFonts w:ascii="Arial" w:hAnsi="Arial" w:cs="Arial"/>
                <w:sz w:val="28"/>
                <w:szCs w:val="28"/>
              </w:rPr>
            </w:pPr>
            <w:r>
              <w:rPr>
                <w:rFonts w:ascii="Arial" w:hAnsi="Arial" w:cs="Arial"/>
                <w:sz w:val="28"/>
                <w:szCs w:val="28"/>
              </w:rPr>
              <w:t>The effective management and administration of training is key to a well organised efficient training service that supports all aspects of the training lifecycle.</w:t>
            </w:r>
          </w:p>
          <w:p w14:paraId="3CCB5A2F" w14:textId="77777777" w:rsidR="00AF2820" w:rsidRDefault="00AF2820" w:rsidP="00AF2820">
            <w:pPr>
              <w:rPr>
                <w:rFonts w:ascii="Arial" w:hAnsi="Arial" w:cs="Arial"/>
                <w:sz w:val="28"/>
                <w:szCs w:val="28"/>
              </w:rPr>
            </w:pPr>
          </w:p>
          <w:p w14:paraId="3CCB5A30" w14:textId="77777777" w:rsidR="00AF2820" w:rsidRDefault="00AF2820" w:rsidP="00AF2820">
            <w:pPr>
              <w:rPr>
                <w:rFonts w:ascii="Arial" w:hAnsi="Arial" w:cs="Arial"/>
                <w:sz w:val="28"/>
                <w:szCs w:val="28"/>
              </w:rPr>
            </w:pPr>
            <w:r>
              <w:rPr>
                <w:rFonts w:ascii="Arial" w:hAnsi="Arial" w:cs="Arial"/>
                <w:sz w:val="28"/>
                <w:szCs w:val="28"/>
              </w:rPr>
              <w:t xml:space="preserve">This function is not dependent upon having dedicated administration staff, but is achievable through well documented procedures which support the efficient, consistent and equitable delivery of training.  </w:t>
            </w:r>
          </w:p>
        </w:tc>
        <w:tc>
          <w:tcPr>
            <w:tcW w:w="6095" w:type="dxa"/>
          </w:tcPr>
          <w:p w14:paraId="3CCB5A31"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Documented procedures including course application, registration and cancelling processes, course information, contingency plans for course disruption etc.</w:t>
            </w:r>
          </w:p>
          <w:p w14:paraId="3CCB5A32" w14:textId="77777777" w:rsidR="00AF2820" w:rsidRDefault="00AF2820" w:rsidP="00AF2820">
            <w:pPr>
              <w:pStyle w:val="ListParagraph"/>
              <w:ind w:left="317"/>
              <w:rPr>
                <w:rFonts w:ascii="Arial" w:hAnsi="Arial" w:cs="Arial"/>
                <w:sz w:val="28"/>
                <w:szCs w:val="28"/>
              </w:rPr>
            </w:pPr>
          </w:p>
          <w:p w14:paraId="3CCB5A33"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Relevant forms.</w:t>
            </w:r>
          </w:p>
          <w:p w14:paraId="3CCB5A34" w14:textId="77777777" w:rsidR="00AF2820" w:rsidRDefault="00AF2820" w:rsidP="00AF2820">
            <w:pPr>
              <w:pStyle w:val="ListParagraph"/>
              <w:rPr>
                <w:rFonts w:ascii="Arial" w:hAnsi="Arial" w:cs="Arial"/>
                <w:sz w:val="28"/>
                <w:szCs w:val="28"/>
              </w:rPr>
            </w:pPr>
          </w:p>
          <w:p w14:paraId="3CCB5A35"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sidRPr="00B245A6">
              <w:rPr>
                <w:rFonts w:ascii="Arial" w:hAnsi="Arial" w:cs="Arial"/>
                <w:sz w:val="28"/>
                <w:szCs w:val="28"/>
              </w:rPr>
              <w:t>Course programme /description</w:t>
            </w:r>
            <w:r>
              <w:rPr>
                <w:rFonts w:ascii="Arial" w:hAnsi="Arial" w:cs="Arial"/>
                <w:sz w:val="28"/>
                <w:szCs w:val="28"/>
              </w:rPr>
              <w:t>.</w:t>
            </w:r>
          </w:p>
          <w:p w14:paraId="3CCB5A36" w14:textId="77777777" w:rsidR="00AF2820" w:rsidRDefault="00AF2820" w:rsidP="00AF2820">
            <w:pPr>
              <w:pStyle w:val="ListParagraph"/>
              <w:rPr>
                <w:rFonts w:ascii="Arial" w:hAnsi="Arial" w:cs="Arial"/>
                <w:sz w:val="28"/>
                <w:szCs w:val="28"/>
              </w:rPr>
            </w:pPr>
          </w:p>
          <w:p w14:paraId="3CCB5A37"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 xml:space="preserve">Evidence of planning and co-ordination. </w:t>
            </w:r>
          </w:p>
          <w:p w14:paraId="3CCB5A38" w14:textId="77777777" w:rsidR="00AF2820" w:rsidRDefault="00AF2820" w:rsidP="00AF2820">
            <w:pPr>
              <w:pStyle w:val="ListParagraph"/>
              <w:rPr>
                <w:rFonts w:ascii="Arial" w:hAnsi="Arial" w:cs="Arial"/>
                <w:sz w:val="28"/>
                <w:szCs w:val="28"/>
              </w:rPr>
            </w:pPr>
          </w:p>
          <w:p w14:paraId="3CCB5A39"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Evidence of plans communicated to the trainer / training team.</w:t>
            </w:r>
          </w:p>
          <w:p w14:paraId="3CCB5A3A" w14:textId="77777777" w:rsidR="00AF2820" w:rsidRDefault="00AF2820" w:rsidP="00AF2820">
            <w:pPr>
              <w:pStyle w:val="ListParagraph"/>
              <w:rPr>
                <w:rFonts w:ascii="Arial" w:hAnsi="Arial" w:cs="Arial"/>
                <w:sz w:val="28"/>
                <w:szCs w:val="28"/>
              </w:rPr>
            </w:pPr>
          </w:p>
          <w:p w14:paraId="3CCB5A3B"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Marketing / promotion activities.</w:t>
            </w:r>
          </w:p>
          <w:p w14:paraId="3CCB5A3C" w14:textId="77777777" w:rsidR="00AF2820" w:rsidRDefault="00AF2820" w:rsidP="00AF2820">
            <w:pPr>
              <w:pStyle w:val="ListParagraph"/>
              <w:rPr>
                <w:rFonts w:ascii="Arial" w:hAnsi="Arial" w:cs="Arial"/>
                <w:sz w:val="28"/>
                <w:szCs w:val="28"/>
              </w:rPr>
            </w:pPr>
          </w:p>
          <w:p w14:paraId="3CCB5A3D"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Training protocols in place and communicated to the training team.</w:t>
            </w:r>
          </w:p>
          <w:p w14:paraId="3CCB5A3E" w14:textId="77777777" w:rsidR="00AF2820" w:rsidRPr="002D35ED" w:rsidRDefault="00AF2820" w:rsidP="00AF2820">
            <w:pPr>
              <w:pStyle w:val="ListParagraph"/>
              <w:rPr>
                <w:rFonts w:ascii="Arial" w:hAnsi="Arial" w:cs="Arial"/>
                <w:sz w:val="28"/>
                <w:szCs w:val="28"/>
              </w:rPr>
            </w:pPr>
          </w:p>
          <w:p w14:paraId="3CCB5A3F"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 xml:space="preserve">Venue information including suitability for a range of learner groups. </w:t>
            </w:r>
          </w:p>
          <w:p w14:paraId="3CCB5A40" w14:textId="77777777" w:rsidR="00AF2820" w:rsidRPr="0083456E" w:rsidRDefault="00AF2820" w:rsidP="00AF2820">
            <w:pPr>
              <w:pStyle w:val="ListParagraph"/>
              <w:rPr>
                <w:rFonts w:ascii="Arial" w:hAnsi="Arial" w:cs="Arial"/>
                <w:sz w:val="28"/>
                <w:szCs w:val="28"/>
              </w:rPr>
            </w:pPr>
          </w:p>
          <w:p w14:paraId="3CCB5A41"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Complaints / feedback procedure.</w:t>
            </w:r>
          </w:p>
          <w:p w14:paraId="3CCB5A42" w14:textId="77777777" w:rsidR="00AF2820" w:rsidRPr="0083456E" w:rsidRDefault="00AF2820" w:rsidP="00AF2820">
            <w:pPr>
              <w:pStyle w:val="ListParagraph"/>
              <w:rPr>
                <w:rFonts w:ascii="Arial" w:hAnsi="Arial" w:cs="Arial"/>
                <w:sz w:val="28"/>
                <w:szCs w:val="28"/>
              </w:rPr>
            </w:pPr>
          </w:p>
          <w:p w14:paraId="3CCB5A43"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 xml:space="preserve">Method for collecting, analysing, storing and using monitoring and evaluation information. </w:t>
            </w:r>
          </w:p>
          <w:p w14:paraId="3CCB5A44" w14:textId="77777777" w:rsidR="00AF2820" w:rsidRPr="0085221F" w:rsidRDefault="00AF2820" w:rsidP="00AF2820">
            <w:pPr>
              <w:pStyle w:val="ListParagraph"/>
              <w:rPr>
                <w:rFonts w:ascii="Arial" w:hAnsi="Arial" w:cs="Arial"/>
                <w:sz w:val="28"/>
                <w:szCs w:val="28"/>
              </w:rPr>
            </w:pPr>
          </w:p>
          <w:p w14:paraId="3CCB5A45" w14:textId="77777777" w:rsidR="00AF2820" w:rsidRPr="009925A8"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 xml:space="preserve">Documentation reviewed and communicated to relevant personnel. </w:t>
            </w:r>
          </w:p>
          <w:p w14:paraId="3CCB5A46" w14:textId="77777777" w:rsidR="00AF2820" w:rsidRPr="007976DB" w:rsidRDefault="00AF2820" w:rsidP="00AF2820">
            <w:pPr>
              <w:ind w:left="-43"/>
              <w:rPr>
                <w:rFonts w:ascii="Arial" w:hAnsi="Arial" w:cs="Arial"/>
                <w:sz w:val="28"/>
                <w:szCs w:val="28"/>
              </w:rPr>
            </w:pPr>
          </w:p>
        </w:tc>
        <w:tc>
          <w:tcPr>
            <w:tcW w:w="1843" w:type="dxa"/>
          </w:tcPr>
          <w:p w14:paraId="3CCB5A47" w14:textId="77777777" w:rsidR="00AF2820" w:rsidRDefault="00AF2820" w:rsidP="00AF2820">
            <w:pPr>
              <w:rPr>
                <w:rFonts w:ascii="Arial" w:hAnsi="Arial" w:cs="Arial"/>
                <w:sz w:val="28"/>
                <w:szCs w:val="28"/>
              </w:rPr>
            </w:pPr>
            <w:r>
              <w:rPr>
                <w:rFonts w:ascii="Arial" w:hAnsi="Arial" w:cs="Arial"/>
                <w:sz w:val="28"/>
                <w:szCs w:val="28"/>
              </w:rPr>
              <w:lastRenderedPageBreak/>
              <w:t>C6.7</w:t>
            </w:r>
          </w:p>
          <w:p w14:paraId="3CCB5A48" w14:textId="77777777" w:rsidR="00AF2820" w:rsidRDefault="00AF2820" w:rsidP="00AF2820">
            <w:pPr>
              <w:rPr>
                <w:rFonts w:ascii="Arial" w:hAnsi="Arial" w:cs="Arial"/>
                <w:sz w:val="28"/>
                <w:szCs w:val="28"/>
              </w:rPr>
            </w:pPr>
          </w:p>
          <w:p w14:paraId="3CCB5A49" w14:textId="77777777" w:rsidR="00AF2820" w:rsidRDefault="00AF2820" w:rsidP="00AF2820">
            <w:pPr>
              <w:rPr>
                <w:rFonts w:ascii="Arial" w:hAnsi="Arial" w:cs="Arial"/>
                <w:sz w:val="28"/>
                <w:szCs w:val="28"/>
              </w:rPr>
            </w:pPr>
          </w:p>
          <w:p w14:paraId="3CCB5A4A" w14:textId="77777777" w:rsidR="00AF2820" w:rsidRDefault="00AF2820" w:rsidP="00AF2820">
            <w:pPr>
              <w:rPr>
                <w:rFonts w:ascii="Arial" w:hAnsi="Arial" w:cs="Arial"/>
                <w:sz w:val="28"/>
                <w:szCs w:val="28"/>
              </w:rPr>
            </w:pPr>
          </w:p>
          <w:p w14:paraId="3CCB5A4B" w14:textId="77777777" w:rsidR="00AF2820" w:rsidRDefault="00AF2820" w:rsidP="00AF2820">
            <w:pPr>
              <w:rPr>
                <w:rFonts w:ascii="Arial" w:hAnsi="Arial" w:cs="Arial"/>
                <w:sz w:val="28"/>
                <w:szCs w:val="28"/>
              </w:rPr>
            </w:pPr>
          </w:p>
          <w:p w14:paraId="3CCB5A4C" w14:textId="77777777" w:rsidR="00AF2820" w:rsidRDefault="00AF2820" w:rsidP="00AF2820">
            <w:pPr>
              <w:rPr>
                <w:rFonts w:ascii="Arial" w:hAnsi="Arial" w:cs="Arial"/>
                <w:sz w:val="28"/>
                <w:szCs w:val="28"/>
              </w:rPr>
            </w:pPr>
          </w:p>
          <w:p w14:paraId="3CCB5A4D" w14:textId="77777777" w:rsidR="00AF2820" w:rsidRDefault="00AF2820" w:rsidP="00AF2820">
            <w:pPr>
              <w:rPr>
                <w:rFonts w:ascii="Arial" w:hAnsi="Arial" w:cs="Arial"/>
                <w:sz w:val="28"/>
                <w:szCs w:val="28"/>
              </w:rPr>
            </w:pPr>
          </w:p>
          <w:p w14:paraId="3CCB5A4E" w14:textId="77777777" w:rsidR="00AF2820" w:rsidRDefault="00AF2820" w:rsidP="00AF2820">
            <w:pPr>
              <w:rPr>
                <w:rFonts w:ascii="Arial" w:hAnsi="Arial" w:cs="Arial"/>
                <w:sz w:val="28"/>
                <w:szCs w:val="28"/>
              </w:rPr>
            </w:pPr>
          </w:p>
          <w:p w14:paraId="3CCB5A4F" w14:textId="77777777" w:rsidR="00AF2820" w:rsidRDefault="00AF2820" w:rsidP="00AF2820">
            <w:pPr>
              <w:rPr>
                <w:rFonts w:ascii="Arial" w:hAnsi="Arial" w:cs="Arial"/>
                <w:sz w:val="28"/>
                <w:szCs w:val="28"/>
              </w:rPr>
            </w:pPr>
          </w:p>
        </w:tc>
      </w:tr>
      <w:tr w:rsidR="00AF2820" w:rsidRPr="00E035DB" w14:paraId="3CCB5A5E" w14:textId="77777777" w:rsidTr="00AF2820">
        <w:tc>
          <w:tcPr>
            <w:tcW w:w="993" w:type="dxa"/>
          </w:tcPr>
          <w:p w14:paraId="3CCB5A51" w14:textId="77777777" w:rsidR="00AF2820" w:rsidRDefault="00AF2820" w:rsidP="00AF2820">
            <w:pPr>
              <w:jc w:val="center"/>
              <w:rPr>
                <w:rFonts w:ascii="Arial" w:hAnsi="Arial" w:cs="Arial"/>
                <w:b/>
                <w:sz w:val="28"/>
                <w:szCs w:val="28"/>
              </w:rPr>
            </w:pPr>
            <w:r>
              <w:rPr>
                <w:rFonts w:ascii="Arial" w:hAnsi="Arial" w:cs="Arial"/>
                <w:b/>
                <w:sz w:val="28"/>
                <w:szCs w:val="28"/>
              </w:rPr>
              <w:t>C6.6</w:t>
            </w:r>
          </w:p>
        </w:tc>
        <w:tc>
          <w:tcPr>
            <w:tcW w:w="3118" w:type="dxa"/>
          </w:tcPr>
          <w:p w14:paraId="3CCB5A52" w14:textId="77777777" w:rsidR="00AF2820" w:rsidRDefault="00AF2820" w:rsidP="00AF2820">
            <w:pPr>
              <w:rPr>
                <w:rFonts w:ascii="Arial" w:hAnsi="Arial" w:cs="Arial"/>
                <w:sz w:val="28"/>
                <w:szCs w:val="28"/>
              </w:rPr>
            </w:pPr>
            <w:r w:rsidRPr="00E035DB">
              <w:rPr>
                <w:rFonts w:ascii="Arial" w:eastAsia="Arial" w:hAnsi="Arial" w:cs="Arial"/>
                <w:sz w:val="28"/>
                <w:szCs w:val="28"/>
              </w:rPr>
              <w:t xml:space="preserve">Training </w:t>
            </w:r>
            <w:r>
              <w:rPr>
                <w:rFonts w:ascii="Arial" w:eastAsia="Arial" w:hAnsi="Arial" w:cs="Arial"/>
                <w:sz w:val="28"/>
                <w:szCs w:val="28"/>
              </w:rPr>
              <w:t>programmes</w:t>
            </w:r>
            <w:r w:rsidRPr="00E035DB">
              <w:rPr>
                <w:rFonts w:ascii="Arial" w:eastAsia="Arial" w:hAnsi="Arial" w:cs="Arial"/>
                <w:sz w:val="28"/>
                <w:szCs w:val="28"/>
              </w:rPr>
              <w:t xml:space="preserve"> are fully described and communicated with prospective learners.</w:t>
            </w:r>
          </w:p>
        </w:tc>
        <w:tc>
          <w:tcPr>
            <w:tcW w:w="3780" w:type="dxa"/>
          </w:tcPr>
          <w:p w14:paraId="3CCB5A53" w14:textId="77777777" w:rsidR="00AF2820" w:rsidRDefault="00AF2820" w:rsidP="00AF2820">
            <w:pPr>
              <w:spacing w:line="244" w:lineRule="auto"/>
              <w:ind w:right="1"/>
              <w:rPr>
                <w:rFonts w:ascii="Arial" w:hAnsi="Arial" w:cs="Arial"/>
                <w:sz w:val="28"/>
                <w:szCs w:val="28"/>
              </w:rPr>
            </w:pPr>
            <w:r w:rsidRPr="00987E37">
              <w:rPr>
                <w:rFonts w:ascii="Arial" w:hAnsi="Arial" w:cs="Arial"/>
                <w:sz w:val="28"/>
                <w:szCs w:val="28"/>
              </w:rPr>
              <w:t xml:space="preserve">By providing details of training programmes in advance </w:t>
            </w:r>
            <w:r>
              <w:rPr>
                <w:rFonts w:ascii="Arial" w:hAnsi="Arial" w:cs="Arial"/>
                <w:sz w:val="28"/>
                <w:szCs w:val="28"/>
              </w:rPr>
              <w:t xml:space="preserve">prospective learners can make an informed choice in relation to the suitability of the programme for them / their needs.  </w:t>
            </w:r>
          </w:p>
          <w:p w14:paraId="3CCB5A54" w14:textId="77777777" w:rsidR="004E4415" w:rsidRDefault="004E4415" w:rsidP="00AF2820">
            <w:pPr>
              <w:spacing w:line="244" w:lineRule="auto"/>
              <w:ind w:right="1"/>
              <w:rPr>
                <w:rFonts w:ascii="Arial" w:hAnsi="Arial" w:cs="Arial"/>
                <w:sz w:val="28"/>
                <w:szCs w:val="28"/>
              </w:rPr>
            </w:pPr>
          </w:p>
          <w:p w14:paraId="3CCB5A55" w14:textId="77777777" w:rsidR="00AF2820" w:rsidRDefault="00AF2820" w:rsidP="00AF2820">
            <w:pPr>
              <w:spacing w:line="244" w:lineRule="auto"/>
              <w:ind w:right="1"/>
              <w:rPr>
                <w:rFonts w:ascii="Arial" w:hAnsi="Arial" w:cs="Arial"/>
                <w:sz w:val="28"/>
                <w:szCs w:val="28"/>
              </w:rPr>
            </w:pPr>
            <w:r w:rsidRPr="00987E37">
              <w:rPr>
                <w:rFonts w:ascii="Arial" w:hAnsi="Arial" w:cs="Arial"/>
                <w:sz w:val="28"/>
                <w:szCs w:val="28"/>
              </w:rPr>
              <w:t xml:space="preserve">This may include course description, who the course is aimed at, anticipated / stated outcomes, aims and objectives, application/registration process, course accreditation / certification, </w:t>
            </w:r>
            <w:r>
              <w:rPr>
                <w:rFonts w:ascii="Arial" w:hAnsi="Arial" w:cs="Arial"/>
                <w:sz w:val="28"/>
                <w:szCs w:val="28"/>
              </w:rPr>
              <w:lastRenderedPageBreak/>
              <w:t>e</w:t>
            </w:r>
            <w:r w:rsidRPr="00987E37">
              <w:rPr>
                <w:rFonts w:ascii="Arial" w:hAnsi="Arial" w:cs="Arial"/>
                <w:sz w:val="28"/>
                <w:szCs w:val="28"/>
              </w:rPr>
              <w:t xml:space="preserve">ntry </w:t>
            </w:r>
            <w:r>
              <w:rPr>
                <w:rFonts w:ascii="Arial" w:hAnsi="Arial" w:cs="Arial"/>
                <w:sz w:val="28"/>
                <w:szCs w:val="28"/>
              </w:rPr>
              <w:t>r</w:t>
            </w:r>
            <w:r w:rsidRPr="00987E37">
              <w:rPr>
                <w:rFonts w:ascii="Arial" w:hAnsi="Arial" w:cs="Arial"/>
                <w:sz w:val="28"/>
                <w:szCs w:val="28"/>
              </w:rPr>
              <w:t>equirements</w:t>
            </w:r>
            <w:r>
              <w:rPr>
                <w:rFonts w:ascii="Arial" w:hAnsi="Arial" w:cs="Arial"/>
                <w:sz w:val="28"/>
                <w:szCs w:val="28"/>
              </w:rPr>
              <w:t>, t</w:t>
            </w:r>
            <w:r w:rsidRPr="00F77DF3">
              <w:rPr>
                <w:rFonts w:ascii="Arial" w:hAnsi="Arial" w:cs="Arial"/>
                <w:sz w:val="28"/>
                <w:szCs w:val="28"/>
              </w:rPr>
              <w:t>ime commitment required</w:t>
            </w:r>
            <w:r>
              <w:rPr>
                <w:rFonts w:ascii="Arial" w:hAnsi="Arial" w:cs="Arial"/>
                <w:sz w:val="28"/>
                <w:szCs w:val="28"/>
              </w:rPr>
              <w:t>, c</w:t>
            </w:r>
            <w:r w:rsidRPr="00F77DF3">
              <w:rPr>
                <w:rFonts w:ascii="Arial" w:hAnsi="Arial" w:cs="Arial"/>
                <w:sz w:val="28"/>
                <w:szCs w:val="28"/>
              </w:rPr>
              <w:t>ourse delivery methodology</w:t>
            </w:r>
            <w:r>
              <w:rPr>
                <w:rFonts w:ascii="Arial" w:eastAsia="Arial" w:hAnsi="Arial" w:cs="Arial"/>
                <w:b/>
                <w:sz w:val="28"/>
                <w:szCs w:val="28"/>
              </w:rPr>
              <w:t xml:space="preserve">, </w:t>
            </w:r>
            <w:r w:rsidRPr="00662735">
              <w:rPr>
                <w:rFonts w:ascii="Arial" w:eastAsia="Arial" w:hAnsi="Arial" w:cs="Arial"/>
                <w:sz w:val="28"/>
                <w:szCs w:val="28"/>
              </w:rPr>
              <w:t>p</w:t>
            </w:r>
            <w:r>
              <w:rPr>
                <w:rFonts w:ascii="Arial" w:hAnsi="Arial" w:cs="Arial"/>
                <w:sz w:val="28"/>
                <w:szCs w:val="28"/>
              </w:rPr>
              <w:t xml:space="preserve">rogression pathways etc. </w:t>
            </w:r>
          </w:p>
        </w:tc>
        <w:tc>
          <w:tcPr>
            <w:tcW w:w="6095" w:type="dxa"/>
          </w:tcPr>
          <w:p w14:paraId="3CCB5A56" w14:textId="77777777" w:rsidR="00AF2820" w:rsidRDefault="00AF2820" w:rsidP="00AF2820">
            <w:pPr>
              <w:pStyle w:val="ListParagraph"/>
              <w:numPr>
                <w:ilvl w:val="0"/>
                <w:numId w:val="18"/>
              </w:numPr>
              <w:spacing w:after="0" w:line="244" w:lineRule="auto"/>
              <w:ind w:left="365" w:right="1" w:hanging="283"/>
              <w:rPr>
                <w:rFonts w:ascii="Arial" w:hAnsi="Arial" w:cs="Arial"/>
                <w:sz w:val="28"/>
                <w:szCs w:val="28"/>
              </w:rPr>
            </w:pPr>
            <w:r>
              <w:rPr>
                <w:rFonts w:ascii="Arial" w:hAnsi="Arial" w:cs="Arial"/>
                <w:sz w:val="28"/>
                <w:szCs w:val="28"/>
              </w:rPr>
              <w:lastRenderedPageBreak/>
              <w:t xml:space="preserve">Copies of training programmes and information that has been shared with prospective learners. </w:t>
            </w:r>
          </w:p>
          <w:p w14:paraId="3CCB5A57" w14:textId="77777777" w:rsidR="00AF2820" w:rsidRDefault="00AF2820" w:rsidP="00AF2820">
            <w:pPr>
              <w:pStyle w:val="ListParagraph"/>
              <w:spacing w:line="244" w:lineRule="auto"/>
              <w:ind w:left="223" w:right="1"/>
              <w:rPr>
                <w:rFonts w:ascii="Arial" w:hAnsi="Arial" w:cs="Arial"/>
                <w:sz w:val="28"/>
                <w:szCs w:val="28"/>
              </w:rPr>
            </w:pPr>
          </w:p>
          <w:p w14:paraId="3CCB5A58" w14:textId="77777777" w:rsidR="00AF2820" w:rsidRDefault="00AF2820" w:rsidP="00AF2820">
            <w:pPr>
              <w:pStyle w:val="ListParagraph"/>
              <w:numPr>
                <w:ilvl w:val="0"/>
                <w:numId w:val="18"/>
              </w:numPr>
              <w:spacing w:after="0" w:line="244" w:lineRule="auto"/>
              <w:ind w:left="365" w:right="1" w:hanging="284"/>
              <w:rPr>
                <w:rFonts w:ascii="Arial" w:hAnsi="Arial" w:cs="Arial"/>
                <w:sz w:val="28"/>
                <w:szCs w:val="28"/>
              </w:rPr>
            </w:pPr>
            <w:r>
              <w:rPr>
                <w:rFonts w:ascii="Arial" w:hAnsi="Arial" w:cs="Arial"/>
                <w:sz w:val="28"/>
                <w:szCs w:val="28"/>
              </w:rPr>
              <w:t>Evidence that training programmes and information is communicated to prospective learners in a way that meets their needs.</w:t>
            </w:r>
          </w:p>
          <w:p w14:paraId="3CCB5A59" w14:textId="77777777" w:rsidR="00AF2820" w:rsidRDefault="00AF2820" w:rsidP="00AF2820">
            <w:pPr>
              <w:pStyle w:val="ListParagraph"/>
              <w:rPr>
                <w:rFonts w:ascii="Arial" w:hAnsi="Arial" w:cs="Arial"/>
                <w:sz w:val="28"/>
                <w:szCs w:val="28"/>
              </w:rPr>
            </w:pPr>
          </w:p>
          <w:p w14:paraId="3CCB5A5A" w14:textId="77777777" w:rsidR="00AF2820" w:rsidRDefault="00AF2820" w:rsidP="003A06BC">
            <w:pPr>
              <w:pStyle w:val="ListParagraph"/>
              <w:numPr>
                <w:ilvl w:val="0"/>
                <w:numId w:val="18"/>
              </w:numPr>
              <w:spacing w:after="0" w:line="244" w:lineRule="auto"/>
              <w:ind w:left="365" w:right="1" w:hanging="284"/>
              <w:rPr>
                <w:rFonts w:ascii="Arial" w:hAnsi="Arial" w:cs="Arial"/>
                <w:sz w:val="28"/>
                <w:szCs w:val="28"/>
              </w:rPr>
            </w:pPr>
            <w:r>
              <w:rPr>
                <w:rFonts w:ascii="Arial" w:hAnsi="Arial" w:cs="Arial"/>
                <w:sz w:val="28"/>
                <w:szCs w:val="28"/>
              </w:rPr>
              <w:t xml:space="preserve">Evidence that training programmes and information is communicated to prospective learners in a way that meets course requirements. </w:t>
            </w:r>
          </w:p>
          <w:p w14:paraId="3CCB5A5B" w14:textId="77777777" w:rsidR="00AF2820" w:rsidRDefault="00AF2820" w:rsidP="00AF2820">
            <w:pPr>
              <w:pStyle w:val="ListParagraph"/>
              <w:rPr>
                <w:rFonts w:ascii="Arial" w:hAnsi="Arial" w:cs="Arial"/>
                <w:sz w:val="28"/>
                <w:szCs w:val="28"/>
              </w:rPr>
            </w:pPr>
          </w:p>
          <w:p w14:paraId="3CCB5A5C" w14:textId="77777777" w:rsidR="00AF2820" w:rsidRPr="00F77DF3" w:rsidRDefault="00AF2820" w:rsidP="003A06BC">
            <w:pPr>
              <w:pStyle w:val="ListParagraph"/>
              <w:numPr>
                <w:ilvl w:val="0"/>
                <w:numId w:val="18"/>
              </w:numPr>
              <w:spacing w:after="0" w:line="244" w:lineRule="auto"/>
              <w:ind w:left="365" w:right="1" w:hanging="284"/>
              <w:rPr>
                <w:rFonts w:ascii="Arial" w:hAnsi="Arial" w:cs="Arial"/>
                <w:sz w:val="28"/>
                <w:szCs w:val="28"/>
              </w:rPr>
            </w:pPr>
            <w:r>
              <w:rPr>
                <w:rFonts w:ascii="Arial" w:hAnsi="Arial" w:cs="Arial"/>
                <w:sz w:val="28"/>
                <w:szCs w:val="28"/>
              </w:rPr>
              <w:t xml:space="preserve">Details of how training programmes are communicated. </w:t>
            </w:r>
          </w:p>
        </w:tc>
        <w:tc>
          <w:tcPr>
            <w:tcW w:w="1843" w:type="dxa"/>
          </w:tcPr>
          <w:p w14:paraId="3CCB5A5D" w14:textId="77777777" w:rsidR="00AF2820" w:rsidRDefault="00AF2820" w:rsidP="00AF2820">
            <w:pPr>
              <w:rPr>
                <w:rFonts w:ascii="Arial" w:hAnsi="Arial" w:cs="Arial"/>
                <w:sz w:val="28"/>
                <w:szCs w:val="28"/>
              </w:rPr>
            </w:pPr>
            <w:r>
              <w:rPr>
                <w:rFonts w:ascii="Arial" w:hAnsi="Arial" w:cs="Arial"/>
                <w:sz w:val="28"/>
                <w:szCs w:val="28"/>
              </w:rPr>
              <w:t>C6.6</w:t>
            </w:r>
          </w:p>
        </w:tc>
      </w:tr>
      <w:tr w:rsidR="00AF2820" w:rsidRPr="00E035DB" w14:paraId="3CCB5A6D" w14:textId="77777777" w:rsidTr="00AF2820">
        <w:tc>
          <w:tcPr>
            <w:tcW w:w="993" w:type="dxa"/>
          </w:tcPr>
          <w:p w14:paraId="3CCB5A5F" w14:textId="77777777" w:rsidR="00AF2820" w:rsidRDefault="00AF2820" w:rsidP="00AF2820">
            <w:pPr>
              <w:jc w:val="center"/>
              <w:rPr>
                <w:rFonts w:ascii="Arial" w:hAnsi="Arial" w:cs="Arial"/>
                <w:b/>
                <w:sz w:val="28"/>
                <w:szCs w:val="28"/>
              </w:rPr>
            </w:pPr>
            <w:r>
              <w:rPr>
                <w:rFonts w:ascii="Arial" w:hAnsi="Arial" w:cs="Arial"/>
                <w:b/>
                <w:sz w:val="28"/>
                <w:szCs w:val="28"/>
              </w:rPr>
              <w:t>C6.7</w:t>
            </w:r>
          </w:p>
        </w:tc>
        <w:tc>
          <w:tcPr>
            <w:tcW w:w="3118" w:type="dxa"/>
          </w:tcPr>
          <w:p w14:paraId="3CCB5A60" w14:textId="77777777" w:rsidR="00AF2820" w:rsidRDefault="00AF2820" w:rsidP="00AF2820">
            <w:pPr>
              <w:rPr>
                <w:rFonts w:ascii="Arial" w:hAnsi="Arial" w:cs="Arial"/>
                <w:sz w:val="28"/>
                <w:szCs w:val="28"/>
              </w:rPr>
            </w:pPr>
            <w:r>
              <w:rPr>
                <w:rFonts w:ascii="Arial" w:hAnsi="Arial" w:cs="Arial"/>
                <w:sz w:val="28"/>
                <w:szCs w:val="28"/>
              </w:rPr>
              <w:t>Training course content and materials are accurate, evidence based and reflects best practice.</w:t>
            </w:r>
          </w:p>
        </w:tc>
        <w:tc>
          <w:tcPr>
            <w:tcW w:w="3780" w:type="dxa"/>
          </w:tcPr>
          <w:p w14:paraId="3CCB5A61" w14:textId="77777777" w:rsidR="00AF2820" w:rsidRDefault="00AF2820" w:rsidP="00AF2820">
            <w:pPr>
              <w:rPr>
                <w:rFonts w:ascii="Arial" w:hAnsi="Arial" w:cs="Arial"/>
                <w:sz w:val="28"/>
                <w:szCs w:val="28"/>
              </w:rPr>
            </w:pPr>
            <w:r>
              <w:rPr>
                <w:rFonts w:ascii="Arial" w:hAnsi="Arial" w:cs="Arial"/>
                <w:sz w:val="28"/>
                <w:szCs w:val="28"/>
              </w:rPr>
              <w:t xml:space="preserve">Training course content is kept up to date and is evidence based i.e. it contains information, safe practices, wording etc. that has been proven to be effective through research and evaluation and which is consistent with </w:t>
            </w:r>
            <w:proofErr w:type="gramStart"/>
            <w:r>
              <w:rPr>
                <w:rFonts w:ascii="Arial" w:hAnsi="Arial" w:cs="Arial"/>
                <w:sz w:val="28"/>
                <w:szCs w:val="28"/>
              </w:rPr>
              <w:t>current  Mental</w:t>
            </w:r>
            <w:proofErr w:type="gramEnd"/>
            <w:r>
              <w:rPr>
                <w:rFonts w:ascii="Arial" w:hAnsi="Arial" w:cs="Arial"/>
                <w:sz w:val="28"/>
                <w:szCs w:val="28"/>
              </w:rPr>
              <w:t xml:space="preserve"> and Emotional Wellbeing and Suicide Prevention Strategies.</w:t>
            </w:r>
          </w:p>
        </w:tc>
        <w:tc>
          <w:tcPr>
            <w:tcW w:w="6095" w:type="dxa"/>
          </w:tcPr>
          <w:p w14:paraId="3CCB5A62"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Training content and materials reflects up to date research.</w:t>
            </w:r>
          </w:p>
          <w:p w14:paraId="3CCB5A63" w14:textId="77777777" w:rsidR="00AF2820" w:rsidRPr="00987E37" w:rsidRDefault="00AF2820" w:rsidP="00AF2820">
            <w:pPr>
              <w:rPr>
                <w:rFonts w:ascii="Arial" w:hAnsi="Arial" w:cs="Arial"/>
                <w:sz w:val="28"/>
                <w:szCs w:val="28"/>
              </w:rPr>
            </w:pPr>
          </w:p>
          <w:p w14:paraId="3CCB5A64"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Training content and materials are reviewed in line with evolving understanding and research.</w:t>
            </w:r>
          </w:p>
          <w:p w14:paraId="3CCB5A65" w14:textId="77777777" w:rsidR="00AF2820" w:rsidRDefault="00AF2820" w:rsidP="00AF2820">
            <w:pPr>
              <w:pStyle w:val="ListParagraph"/>
              <w:rPr>
                <w:rFonts w:ascii="Arial" w:hAnsi="Arial" w:cs="Arial"/>
                <w:sz w:val="28"/>
                <w:szCs w:val="28"/>
              </w:rPr>
            </w:pPr>
          </w:p>
          <w:p w14:paraId="3CCB5A66"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 xml:space="preserve">Information and data </w:t>
            </w:r>
            <w:proofErr w:type="gramStart"/>
            <w:r>
              <w:rPr>
                <w:rFonts w:ascii="Arial" w:hAnsi="Arial" w:cs="Arial"/>
                <w:sz w:val="28"/>
                <w:szCs w:val="28"/>
              </w:rPr>
              <w:t>is</w:t>
            </w:r>
            <w:proofErr w:type="gramEnd"/>
            <w:r>
              <w:rPr>
                <w:rFonts w:ascii="Arial" w:hAnsi="Arial" w:cs="Arial"/>
                <w:sz w:val="28"/>
                <w:szCs w:val="28"/>
              </w:rPr>
              <w:t xml:space="preserve"> referenced and dated.</w:t>
            </w:r>
          </w:p>
          <w:p w14:paraId="3CCB5A67" w14:textId="77777777" w:rsidR="00AF2820" w:rsidRPr="00A53CAA" w:rsidRDefault="00AF2820" w:rsidP="00AF2820">
            <w:pPr>
              <w:rPr>
                <w:rFonts w:ascii="Arial" w:hAnsi="Arial" w:cs="Arial"/>
                <w:sz w:val="28"/>
                <w:szCs w:val="28"/>
              </w:rPr>
            </w:pPr>
          </w:p>
          <w:p w14:paraId="3CCB5A68"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Training content and materials is consisted with key messages outlined within current Mental and Emotional Wellbeing and Suicide Prevention Strategies.</w:t>
            </w:r>
          </w:p>
          <w:p w14:paraId="3CCB5A69" w14:textId="77777777" w:rsidR="00AF2820" w:rsidRPr="000F137C" w:rsidRDefault="00AF2820" w:rsidP="00AF2820">
            <w:pPr>
              <w:rPr>
                <w:rFonts w:ascii="Arial" w:hAnsi="Arial" w:cs="Arial"/>
                <w:sz w:val="28"/>
                <w:szCs w:val="28"/>
              </w:rPr>
            </w:pPr>
          </w:p>
        </w:tc>
        <w:tc>
          <w:tcPr>
            <w:tcW w:w="1843" w:type="dxa"/>
          </w:tcPr>
          <w:p w14:paraId="3CCB5A6A" w14:textId="77777777" w:rsidR="00AF2820" w:rsidRDefault="00AF2820" w:rsidP="00AF2820">
            <w:pPr>
              <w:rPr>
                <w:rFonts w:ascii="Arial" w:hAnsi="Arial" w:cs="Arial"/>
                <w:sz w:val="28"/>
                <w:szCs w:val="28"/>
              </w:rPr>
            </w:pPr>
            <w:r>
              <w:rPr>
                <w:rFonts w:ascii="Arial" w:hAnsi="Arial" w:cs="Arial"/>
                <w:sz w:val="28"/>
                <w:szCs w:val="28"/>
              </w:rPr>
              <w:t>C5.2</w:t>
            </w:r>
          </w:p>
          <w:p w14:paraId="3CCB5A6B" w14:textId="77777777" w:rsidR="00AF2820" w:rsidRDefault="00AF2820" w:rsidP="00AF2820">
            <w:pPr>
              <w:rPr>
                <w:rFonts w:ascii="Arial" w:hAnsi="Arial" w:cs="Arial"/>
                <w:sz w:val="28"/>
                <w:szCs w:val="28"/>
              </w:rPr>
            </w:pPr>
          </w:p>
          <w:p w14:paraId="3CCB5A6C" w14:textId="77777777" w:rsidR="00AF2820" w:rsidRDefault="00AF2820" w:rsidP="00AF2820">
            <w:pPr>
              <w:rPr>
                <w:rFonts w:ascii="Arial" w:hAnsi="Arial" w:cs="Arial"/>
                <w:sz w:val="28"/>
                <w:szCs w:val="28"/>
              </w:rPr>
            </w:pPr>
          </w:p>
        </w:tc>
      </w:tr>
      <w:tr w:rsidR="00AF2820" w:rsidRPr="00E035DB" w14:paraId="3CCB5A79" w14:textId="77777777" w:rsidTr="00AF2820">
        <w:tc>
          <w:tcPr>
            <w:tcW w:w="993" w:type="dxa"/>
          </w:tcPr>
          <w:p w14:paraId="3CCB5A6E" w14:textId="77777777" w:rsidR="00AF2820" w:rsidRDefault="00AF2820" w:rsidP="00AF2820">
            <w:pPr>
              <w:jc w:val="center"/>
              <w:rPr>
                <w:rFonts w:ascii="Arial" w:hAnsi="Arial" w:cs="Arial"/>
                <w:b/>
                <w:sz w:val="28"/>
                <w:szCs w:val="28"/>
              </w:rPr>
            </w:pPr>
            <w:r>
              <w:rPr>
                <w:rFonts w:ascii="Arial" w:hAnsi="Arial" w:cs="Arial"/>
                <w:b/>
                <w:sz w:val="28"/>
                <w:szCs w:val="28"/>
              </w:rPr>
              <w:t>C6.8</w:t>
            </w:r>
          </w:p>
        </w:tc>
        <w:tc>
          <w:tcPr>
            <w:tcW w:w="3118" w:type="dxa"/>
          </w:tcPr>
          <w:p w14:paraId="3CCB5A6F" w14:textId="77777777" w:rsidR="00AF2820" w:rsidRDefault="00AF2820" w:rsidP="00AF2820">
            <w:pPr>
              <w:rPr>
                <w:rFonts w:ascii="Arial" w:hAnsi="Arial" w:cs="Arial"/>
                <w:sz w:val="28"/>
                <w:szCs w:val="28"/>
              </w:rPr>
            </w:pPr>
            <w:r>
              <w:rPr>
                <w:rFonts w:ascii="Arial" w:hAnsi="Arial" w:cs="Arial"/>
                <w:sz w:val="28"/>
                <w:szCs w:val="28"/>
              </w:rPr>
              <w:t xml:space="preserve">Training environments, facilities and equipment meet legislative </w:t>
            </w:r>
            <w:r>
              <w:rPr>
                <w:rFonts w:ascii="Arial" w:hAnsi="Arial" w:cs="Arial"/>
                <w:sz w:val="28"/>
                <w:szCs w:val="28"/>
              </w:rPr>
              <w:lastRenderedPageBreak/>
              <w:t xml:space="preserve">requirements as well as the requirements of learners / learner group and the trainer(s). </w:t>
            </w:r>
          </w:p>
        </w:tc>
        <w:tc>
          <w:tcPr>
            <w:tcW w:w="3780" w:type="dxa"/>
          </w:tcPr>
          <w:p w14:paraId="3CCB5A70" w14:textId="77777777" w:rsidR="00AF2820" w:rsidRDefault="00AF2820" w:rsidP="00AF2820">
            <w:pPr>
              <w:rPr>
                <w:rFonts w:ascii="Arial" w:hAnsi="Arial" w:cs="Arial"/>
                <w:sz w:val="28"/>
                <w:szCs w:val="28"/>
              </w:rPr>
            </w:pPr>
            <w:r>
              <w:rPr>
                <w:rFonts w:ascii="Arial" w:hAnsi="Arial" w:cs="Arial"/>
                <w:sz w:val="28"/>
                <w:szCs w:val="28"/>
              </w:rPr>
              <w:lastRenderedPageBreak/>
              <w:t xml:space="preserve">Training facilities are safe and meet minimum legal requirements and are </w:t>
            </w:r>
            <w:r>
              <w:rPr>
                <w:rFonts w:ascii="Arial" w:hAnsi="Arial" w:cs="Arial"/>
                <w:sz w:val="28"/>
                <w:szCs w:val="28"/>
              </w:rPr>
              <w:lastRenderedPageBreak/>
              <w:t xml:space="preserve">suitable for the needs of the learner group.  </w:t>
            </w:r>
          </w:p>
        </w:tc>
        <w:tc>
          <w:tcPr>
            <w:tcW w:w="6095" w:type="dxa"/>
          </w:tcPr>
          <w:p w14:paraId="3CCB5A71" w14:textId="1443B482"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lastRenderedPageBreak/>
              <w:t>Risk assessments are carried out on facilities and equipment</w:t>
            </w:r>
            <w:r w:rsidR="007246A4">
              <w:rPr>
                <w:rFonts w:ascii="Arial" w:hAnsi="Arial" w:cs="Arial"/>
                <w:sz w:val="28"/>
                <w:szCs w:val="28"/>
              </w:rPr>
              <w:t xml:space="preserve">, including online learning. </w:t>
            </w:r>
          </w:p>
          <w:p w14:paraId="3CCB5A72" w14:textId="77777777" w:rsidR="00AF2820" w:rsidRDefault="00AF2820" w:rsidP="00AF2820">
            <w:pPr>
              <w:pStyle w:val="ListParagraph"/>
              <w:ind w:left="317"/>
              <w:rPr>
                <w:rFonts w:ascii="Arial" w:hAnsi="Arial" w:cs="Arial"/>
                <w:sz w:val="28"/>
                <w:szCs w:val="28"/>
              </w:rPr>
            </w:pPr>
          </w:p>
          <w:p w14:paraId="3CCB5A73" w14:textId="3E274959"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lastRenderedPageBreak/>
              <w:t>Relevant policies and procedure in place (Risk Assessment / Health &amp;</w:t>
            </w:r>
            <w:r w:rsidR="004157F6">
              <w:rPr>
                <w:rFonts w:ascii="Arial" w:hAnsi="Arial" w:cs="Arial"/>
                <w:sz w:val="28"/>
                <w:szCs w:val="28"/>
              </w:rPr>
              <w:t xml:space="preserve"> </w:t>
            </w:r>
            <w:r>
              <w:rPr>
                <w:rFonts w:ascii="Arial" w:hAnsi="Arial" w:cs="Arial"/>
                <w:sz w:val="28"/>
                <w:szCs w:val="28"/>
              </w:rPr>
              <w:t>Safety / robust arrangements for managing fire safety etc.)</w:t>
            </w:r>
          </w:p>
          <w:p w14:paraId="3CCB5A74" w14:textId="77777777" w:rsidR="00AF2820" w:rsidRPr="009613DB" w:rsidRDefault="00AF2820" w:rsidP="00AF2820">
            <w:pPr>
              <w:rPr>
                <w:rFonts w:ascii="Arial" w:hAnsi="Arial" w:cs="Arial"/>
                <w:sz w:val="28"/>
                <w:szCs w:val="28"/>
              </w:rPr>
            </w:pPr>
          </w:p>
          <w:p w14:paraId="3CCB5A75" w14:textId="77777777" w:rsidR="00AF2820" w:rsidRPr="00EA3D6D"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 xml:space="preserve">Providers ensure facilities and equipment meet the needs and specific requirements of the learner group. </w:t>
            </w:r>
          </w:p>
        </w:tc>
        <w:tc>
          <w:tcPr>
            <w:tcW w:w="1843" w:type="dxa"/>
          </w:tcPr>
          <w:p w14:paraId="3CCB5A76" w14:textId="77777777" w:rsidR="00AF2820" w:rsidRDefault="00AF2820" w:rsidP="00AF2820">
            <w:pPr>
              <w:rPr>
                <w:rFonts w:ascii="Arial" w:hAnsi="Arial" w:cs="Arial"/>
                <w:sz w:val="28"/>
                <w:szCs w:val="28"/>
              </w:rPr>
            </w:pPr>
            <w:r>
              <w:rPr>
                <w:rFonts w:ascii="Arial" w:hAnsi="Arial" w:cs="Arial"/>
                <w:sz w:val="28"/>
                <w:szCs w:val="28"/>
              </w:rPr>
              <w:lastRenderedPageBreak/>
              <w:t>C3.1</w:t>
            </w:r>
          </w:p>
          <w:p w14:paraId="3CCB5A77" w14:textId="77777777" w:rsidR="00AF2820" w:rsidRDefault="00AF2820" w:rsidP="00AF2820">
            <w:pPr>
              <w:rPr>
                <w:rFonts w:ascii="Arial" w:hAnsi="Arial" w:cs="Arial"/>
                <w:sz w:val="28"/>
                <w:szCs w:val="28"/>
              </w:rPr>
            </w:pPr>
          </w:p>
          <w:p w14:paraId="3CCB5A78" w14:textId="77777777" w:rsidR="00AF2820" w:rsidRDefault="00AF2820" w:rsidP="00AF2820">
            <w:pPr>
              <w:rPr>
                <w:rFonts w:ascii="Arial" w:hAnsi="Arial" w:cs="Arial"/>
                <w:sz w:val="28"/>
                <w:szCs w:val="28"/>
              </w:rPr>
            </w:pPr>
            <w:r>
              <w:rPr>
                <w:rFonts w:ascii="Arial" w:hAnsi="Arial" w:cs="Arial"/>
                <w:sz w:val="28"/>
                <w:szCs w:val="28"/>
              </w:rPr>
              <w:t>C6.5</w:t>
            </w:r>
          </w:p>
        </w:tc>
      </w:tr>
      <w:tr w:rsidR="00AF2820" w:rsidRPr="00E035DB" w14:paraId="3CCB5A9C" w14:textId="77777777" w:rsidTr="00AF2820">
        <w:tc>
          <w:tcPr>
            <w:tcW w:w="993" w:type="dxa"/>
          </w:tcPr>
          <w:p w14:paraId="3CCB5A7A" w14:textId="77777777" w:rsidR="00AF2820" w:rsidRDefault="00AF2820" w:rsidP="00AF2820">
            <w:pPr>
              <w:jc w:val="center"/>
              <w:rPr>
                <w:rFonts w:ascii="Arial" w:hAnsi="Arial" w:cs="Arial"/>
                <w:b/>
                <w:sz w:val="28"/>
                <w:szCs w:val="28"/>
              </w:rPr>
            </w:pPr>
            <w:r>
              <w:rPr>
                <w:rFonts w:ascii="Arial" w:hAnsi="Arial" w:cs="Arial"/>
                <w:b/>
                <w:sz w:val="28"/>
                <w:szCs w:val="28"/>
              </w:rPr>
              <w:t>C6.9</w:t>
            </w:r>
          </w:p>
        </w:tc>
        <w:tc>
          <w:tcPr>
            <w:tcW w:w="3118" w:type="dxa"/>
          </w:tcPr>
          <w:p w14:paraId="3CCB5A7B" w14:textId="77777777" w:rsidR="00AF2820" w:rsidRDefault="00AF2820" w:rsidP="00AF2820">
            <w:pPr>
              <w:rPr>
                <w:rFonts w:ascii="Arial" w:hAnsi="Arial" w:cs="Arial"/>
                <w:sz w:val="28"/>
                <w:szCs w:val="28"/>
              </w:rPr>
            </w:pPr>
            <w:r>
              <w:rPr>
                <w:rFonts w:ascii="Arial" w:hAnsi="Arial" w:cs="Arial"/>
                <w:sz w:val="28"/>
                <w:szCs w:val="28"/>
              </w:rPr>
              <w:t xml:space="preserve">Trainers are aware of professional boundaries and remain professional in the facilitation of training to ensure a safe learning environment. </w:t>
            </w:r>
          </w:p>
          <w:p w14:paraId="3CCB5A7C" w14:textId="77777777" w:rsidR="00AF2820" w:rsidRDefault="00AF2820" w:rsidP="00AF2820">
            <w:pPr>
              <w:spacing w:line="480" w:lineRule="auto"/>
              <w:rPr>
                <w:rFonts w:ascii="Arial" w:hAnsi="Arial" w:cs="Arial"/>
                <w:sz w:val="28"/>
                <w:szCs w:val="28"/>
              </w:rPr>
            </w:pPr>
          </w:p>
          <w:p w14:paraId="3CCB5A7D" w14:textId="77777777" w:rsidR="00AF2820" w:rsidRDefault="00AF2820" w:rsidP="00AF2820">
            <w:pPr>
              <w:spacing w:line="480" w:lineRule="auto"/>
              <w:rPr>
                <w:rFonts w:ascii="Arial" w:hAnsi="Arial" w:cs="Arial"/>
                <w:sz w:val="28"/>
                <w:szCs w:val="28"/>
              </w:rPr>
            </w:pPr>
          </w:p>
        </w:tc>
        <w:tc>
          <w:tcPr>
            <w:tcW w:w="3780" w:type="dxa"/>
          </w:tcPr>
          <w:p w14:paraId="3CCB5A7E" w14:textId="77777777" w:rsidR="00AF2820" w:rsidRDefault="00AF2820" w:rsidP="00AF2820">
            <w:pPr>
              <w:rPr>
                <w:rFonts w:ascii="Arial" w:hAnsi="Arial" w:cs="Arial"/>
                <w:sz w:val="28"/>
                <w:szCs w:val="28"/>
              </w:rPr>
            </w:pPr>
            <w:r>
              <w:rPr>
                <w:rFonts w:ascii="Arial" w:hAnsi="Arial" w:cs="Arial"/>
                <w:sz w:val="28"/>
                <w:szCs w:val="28"/>
              </w:rPr>
              <w:t xml:space="preserve">Trainers are aware of the impact that their personal experiences and the personal experiences of participants can have on training. </w:t>
            </w:r>
          </w:p>
          <w:p w14:paraId="3CCB5A7F" w14:textId="77777777" w:rsidR="00AF2820" w:rsidRDefault="00AF2820" w:rsidP="00AF2820">
            <w:pPr>
              <w:rPr>
                <w:rFonts w:ascii="Arial" w:hAnsi="Arial" w:cs="Arial"/>
                <w:sz w:val="28"/>
                <w:szCs w:val="28"/>
              </w:rPr>
            </w:pPr>
          </w:p>
          <w:p w14:paraId="3CCB5A80" w14:textId="77777777" w:rsidR="00AF2820" w:rsidRDefault="00AF2820" w:rsidP="00AF2820">
            <w:pPr>
              <w:rPr>
                <w:rFonts w:ascii="Arial" w:hAnsi="Arial" w:cs="Arial"/>
                <w:sz w:val="28"/>
                <w:szCs w:val="28"/>
              </w:rPr>
            </w:pPr>
            <w:r>
              <w:rPr>
                <w:rFonts w:ascii="Arial" w:hAnsi="Arial" w:cs="Arial"/>
                <w:sz w:val="28"/>
                <w:szCs w:val="28"/>
              </w:rPr>
              <w:t>Trainers can manage their personal experiences in the training environment and take responsibility for self-disclosure.</w:t>
            </w:r>
          </w:p>
          <w:p w14:paraId="3CCB5A81" w14:textId="77777777" w:rsidR="00AF2820" w:rsidRDefault="00AF2820" w:rsidP="00AF2820">
            <w:pPr>
              <w:rPr>
                <w:rFonts w:ascii="Arial" w:hAnsi="Arial" w:cs="Arial"/>
                <w:sz w:val="28"/>
                <w:szCs w:val="28"/>
              </w:rPr>
            </w:pPr>
          </w:p>
          <w:p w14:paraId="3CCB5A82" w14:textId="77777777" w:rsidR="00AF2820" w:rsidRDefault="00AF2820" w:rsidP="00AF2820">
            <w:pPr>
              <w:rPr>
                <w:rFonts w:ascii="Arial" w:hAnsi="Arial" w:cs="Arial"/>
                <w:sz w:val="28"/>
                <w:szCs w:val="28"/>
              </w:rPr>
            </w:pPr>
            <w:r>
              <w:rPr>
                <w:rFonts w:ascii="Arial" w:hAnsi="Arial" w:cs="Arial"/>
                <w:sz w:val="28"/>
                <w:szCs w:val="28"/>
              </w:rPr>
              <w:t xml:space="preserve">Personal disclosures of learners </w:t>
            </w:r>
            <w:proofErr w:type="gramStart"/>
            <w:r>
              <w:rPr>
                <w:rFonts w:ascii="Arial" w:hAnsi="Arial" w:cs="Arial"/>
                <w:sz w:val="28"/>
                <w:szCs w:val="28"/>
              </w:rPr>
              <w:t>is</w:t>
            </w:r>
            <w:proofErr w:type="gramEnd"/>
            <w:r>
              <w:rPr>
                <w:rFonts w:ascii="Arial" w:hAnsi="Arial" w:cs="Arial"/>
                <w:sz w:val="28"/>
                <w:szCs w:val="28"/>
              </w:rPr>
              <w:t xml:space="preserve"> not encouraged in large groups or within </w:t>
            </w:r>
            <w:r>
              <w:rPr>
                <w:rFonts w:ascii="Arial" w:hAnsi="Arial" w:cs="Arial"/>
                <w:sz w:val="28"/>
                <w:szCs w:val="28"/>
              </w:rPr>
              <w:lastRenderedPageBreak/>
              <w:t xml:space="preserve">environments that </w:t>
            </w:r>
            <w:r w:rsidRPr="00B37C98">
              <w:rPr>
                <w:rFonts w:ascii="Arial" w:hAnsi="Arial" w:cs="Arial"/>
                <w:b/>
                <w:sz w:val="28"/>
                <w:szCs w:val="28"/>
                <w:u w:val="single"/>
              </w:rPr>
              <w:t>cannot</w:t>
            </w:r>
            <w:r>
              <w:rPr>
                <w:rFonts w:ascii="Arial" w:hAnsi="Arial" w:cs="Arial"/>
                <w:sz w:val="28"/>
                <w:szCs w:val="28"/>
              </w:rPr>
              <w:t xml:space="preserve"> support that disclosure.  </w:t>
            </w:r>
          </w:p>
        </w:tc>
        <w:tc>
          <w:tcPr>
            <w:tcW w:w="6095" w:type="dxa"/>
          </w:tcPr>
          <w:p w14:paraId="3CCB5A83"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lastRenderedPageBreak/>
              <w:t xml:space="preserve">Trainers’ attendance at relevant training </w:t>
            </w:r>
            <w:proofErr w:type="gramStart"/>
            <w:r>
              <w:rPr>
                <w:rFonts w:ascii="Arial" w:hAnsi="Arial" w:cs="Arial"/>
                <w:sz w:val="28"/>
                <w:szCs w:val="28"/>
              </w:rPr>
              <w:t>e.g.</w:t>
            </w:r>
            <w:proofErr w:type="gramEnd"/>
            <w:r>
              <w:rPr>
                <w:rFonts w:ascii="Arial" w:hAnsi="Arial" w:cs="Arial"/>
                <w:sz w:val="28"/>
                <w:szCs w:val="28"/>
              </w:rPr>
              <w:t xml:space="preserve"> professional boundaries.</w:t>
            </w:r>
          </w:p>
          <w:p w14:paraId="3CCB5A84" w14:textId="77777777" w:rsidR="00AF2820" w:rsidRPr="00662735" w:rsidRDefault="00AF2820" w:rsidP="00AF2820">
            <w:pPr>
              <w:rPr>
                <w:rFonts w:ascii="Arial" w:hAnsi="Arial" w:cs="Arial"/>
                <w:sz w:val="28"/>
                <w:szCs w:val="28"/>
              </w:rPr>
            </w:pPr>
          </w:p>
          <w:p w14:paraId="3CCB5A85"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 xml:space="preserve">Training incidents reports outlining issues arisen and actions taken. </w:t>
            </w:r>
          </w:p>
          <w:p w14:paraId="3CCB5A86" w14:textId="77777777" w:rsidR="004E4415" w:rsidRPr="004E4415" w:rsidRDefault="004E4415" w:rsidP="004E4415">
            <w:pPr>
              <w:rPr>
                <w:rFonts w:ascii="Arial" w:hAnsi="Arial" w:cs="Arial"/>
                <w:sz w:val="28"/>
                <w:szCs w:val="28"/>
              </w:rPr>
            </w:pPr>
          </w:p>
          <w:p w14:paraId="3CCB5A87"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Evidence of referrals / signposting being made.</w:t>
            </w:r>
          </w:p>
          <w:p w14:paraId="3CCB5A88" w14:textId="77777777" w:rsidR="00AF2820" w:rsidRPr="009613DB" w:rsidRDefault="00AF2820" w:rsidP="00AF2820">
            <w:pPr>
              <w:rPr>
                <w:rFonts w:ascii="Arial" w:hAnsi="Arial" w:cs="Arial"/>
                <w:sz w:val="28"/>
                <w:szCs w:val="28"/>
              </w:rPr>
            </w:pPr>
          </w:p>
          <w:p w14:paraId="3CCB5A89" w14:textId="77777777" w:rsidR="00AF2820" w:rsidRPr="009613DB"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 xml:space="preserve">Evidence from peer observation / shadowing </w:t>
            </w:r>
          </w:p>
          <w:p w14:paraId="3CCB5A8A" w14:textId="77777777" w:rsidR="00AF2820" w:rsidRDefault="00AF2820" w:rsidP="00AF2820">
            <w:pPr>
              <w:pStyle w:val="ListParagraph"/>
              <w:spacing w:after="0" w:line="240" w:lineRule="auto"/>
              <w:ind w:left="317"/>
              <w:rPr>
                <w:rFonts w:ascii="Arial" w:hAnsi="Arial" w:cs="Arial"/>
                <w:sz w:val="28"/>
                <w:szCs w:val="28"/>
              </w:rPr>
            </w:pPr>
            <w:r>
              <w:rPr>
                <w:rFonts w:ascii="Arial" w:hAnsi="Arial" w:cs="Arial"/>
                <w:sz w:val="28"/>
                <w:szCs w:val="28"/>
              </w:rPr>
              <w:t>etc.</w:t>
            </w:r>
          </w:p>
          <w:p w14:paraId="3CCB5A8B" w14:textId="77777777" w:rsidR="00AF2820" w:rsidRDefault="00AF2820" w:rsidP="00AF2820">
            <w:pPr>
              <w:pStyle w:val="ListParagraph"/>
              <w:ind w:left="317"/>
              <w:rPr>
                <w:rFonts w:ascii="Arial" w:hAnsi="Arial" w:cs="Arial"/>
                <w:sz w:val="28"/>
                <w:szCs w:val="28"/>
              </w:rPr>
            </w:pPr>
          </w:p>
          <w:p w14:paraId="3CCB5A8C" w14:textId="056533A0"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 xml:space="preserve"> Evaluation reports</w:t>
            </w:r>
            <w:r w:rsidR="00152E6F">
              <w:rPr>
                <w:rFonts w:ascii="Arial" w:hAnsi="Arial" w:cs="Arial"/>
                <w:sz w:val="28"/>
                <w:szCs w:val="28"/>
              </w:rPr>
              <w:t xml:space="preserve"> are </w:t>
            </w:r>
            <w:r w:rsidR="00330515">
              <w:rPr>
                <w:rFonts w:ascii="Arial" w:hAnsi="Arial" w:cs="Arial"/>
                <w:sz w:val="28"/>
                <w:szCs w:val="28"/>
              </w:rPr>
              <w:t>completed.</w:t>
            </w:r>
          </w:p>
        </w:tc>
        <w:tc>
          <w:tcPr>
            <w:tcW w:w="1843" w:type="dxa"/>
          </w:tcPr>
          <w:p w14:paraId="3CCB5A8D" w14:textId="77777777" w:rsidR="00AF2820" w:rsidRDefault="00AF2820" w:rsidP="00AF2820">
            <w:pPr>
              <w:rPr>
                <w:rFonts w:ascii="Arial" w:hAnsi="Arial" w:cs="Arial"/>
                <w:sz w:val="28"/>
                <w:szCs w:val="28"/>
              </w:rPr>
            </w:pPr>
            <w:r>
              <w:rPr>
                <w:rFonts w:ascii="Arial" w:hAnsi="Arial" w:cs="Arial"/>
                <w:sz w:val="28"/>
                <w:szCs w:val="28"/>
              </w:rPr>
              <w:t>C2.4</w:t>
            </w:r>
          </w:p>
          <w:p w14:paraId="3CCB5A8E" w14:textId="77777777" w:rsidR="00AF2820" w:rsidRDefault="00AF2820" w:rsidP="00AF2820">
            <w:pPr>
              <w:rPr>
                <w:rFonts w:ascii="Arial" w:hAnsi="Arial" w:cs="Arial"/>
                <w:sz w:val="28"/>
                <w:szCs w:val="28"/>
              </w:rPr>
            </w:pPr>
          </w:p>
          <w:p w14:paraId="3CCB5A8F" w14:textId="77777777" w:rsidR="00AF2820" w:rsidRDefault="00AF2820" w:rsidP="00AF2820">
            <w:pPr>
              <w:rPr>
                <w:rFonts w:ascii="Arial" w:hAnsi="Arial" w:cs="Arial"/>
                <w:sz w:val="28"/>
                <w:szCs w:val="28"/>
              </w:rPr>
            </w:pPr>
            <w:r>
              <w:rPr>
                <w:rFonts w:ascii="Arial" w:hAnsi="Arial" w:cs="Arial"/>
                <w:sz w:val="28"/>
                <w:szCs w:val="28"/>
              </w:rPr>
              <w:t>C3.4</w:t>
            </w:r>
          </w:p>
          <w:p w14:paraId="3CCB5A90" w14:textId="77777777" w:rsidR="00AF2820" w:rsidRDefault="00AF2820" w:rsidP="00AF2820">
            <w:pPr>
              <w:rPr>
                <w:rFonts w:ascii="Arial" w:hAnsi="Arial" w:cs="Arial"/>
                <w:sz w:val="28"/>
                <w:szCs w:val="28"/>
              </w:rPr>
            </w:pPr>
          </w:p>
          <w:p w14:paraId="3CCB5A91" w14:textId="77777777" w:rsidR="00AF2820" w:rsidRDefault="00AF2820" w:rsidP="00AF2820">
            <w:pPr>
              <w:rPr>
                <w:rFonts w:ascii="Arial" w:hAnsi="Arial" w:cs="Arial"/>
                <w:sz w:val="28"/>
                <w:szCs w:val="28"/>
              </w:rPr>
            </w:pPr>
            <w:r>
              <w:rPr>
                <w:rFonts w:ascii="Arial" w:hAnsi="Arial" w:cs="Arial"/>
                <w:sz w:val="28"/>
                <w:szCs w:val="28"/>
              </w:rPr>
              <w:t>C3.5</w:t>
            </w:r>
          </w:p>
          <w:p w14:paraId="3CCB5A92" w14:textId="77777777" w:rsidR="00AF2820" w:rsidRDefault="00AF2820" w:rsidP="00AF2820">
            <w:pPr>
              <w:rPr>
                <w:rFonts w:ascii="Arial" w:hAnsi="Arial" w:cs="Arial"/>
                <w:sz w:val="28"/>
                <w:szCs w:val="28"/>
              </w:rPr>
            </w:pPr>
          </w:p>
          <w:p w14:paraId="3CCB5A93" w14:textId="77777777" w:rsidR="00AF2820" w:rsidRDefault="00AF2820" w:rsidP="00AF2820">
            <w:pPr>
              <w:rPr>
                <w:rFonts w:ascii="Arial" w:hAnsi="Arial" w:cs="Arial"/>
                <w:sz w:val="28"/>
                <w:szCs w:val="28"/>
              </w:rPr>
            </w:pPr>
            <w:r>
              <w:rPr>
                <w:rFonts w:ascii="Arial" w:hAnsi="Arial" w:cs="Arial"/>
                <w:sz w:val="28"/>
                <w:szCs w:val="28"/>
              </w:rPr>
              <w:t>C3.6</w:t>
            </w:r>
          </w:p>
          <w:p w14:paraId="3CCB5A94" w14:textId="77777777" w:rsidR="00AF2820" w:rsidRDefault="00AF2820" w:rsidP="00AF2820">
            <w:pPr>
              <w:rPr>
                <w:rFonts w:ascii="Arial" w:hAnsi="Arial" w:cs="Arial"/>
                <w:sz w:val="28"/>
                <w:szCs w:val="28"/>
              </w:rPr>
            </w:pPr>
          </w:p>
          <w:p w14:paraId="3CCB5A95" w14:textId="77777777" w:rsidR="00AF2820" w:rsidRDefault="00AF2820" w:rsidP="00AF2820">
            <w:pPr>
              <w:rPr>
                <w:rFonts w:ascii="Arial" w:hAnsi="Arial" w:cs="Arial"/>
                <w:sz w:val="28"/>
                <w:szCs w:val="28"/>
              </w:rPr>
            </w:pPr>
            <w:r>
              <w:rPr>
                <w:rFonts w:ascii="Arial" w:hAnsi="Arial" w:cs="Arial"/>
                <w:sz w:val="28"/>
                <w:szCs w:val="28"/>
              </w:rPr>
              <w:t>C3.7</w:t>
            </w:r>
          </w:p>
          <w:p w14:paraId="3CCB5A96" w14:textId="77777777" w:rsidR="00AF2820" w:rsidRDefault="00AF2820" w:rsidP="00AF2820">
            <w:pPr>
              <w:rPr>
                <w:rFonts w:ascii="Arial" w:hAnsi="Arial" w:cs="Arial"/>
                <w:sz w:val="28"/>
                <w:szCs w:val="28"/>
              </w:rPr>
            </w:pPr>
          </w:p>
          <w:p w14:paraId="3CCB5A97" w14:textId="77777777" w:rsidR="00AF2820" w:rsidRDefault="00AF2820" w:rsidP="00AF2820">
            <w:pPr>
              <w:rPr>
                <w:rFonts w:ascii="Arial" w:hAnsi="Arial" w:cs="Arial"/>
                <w:sz w:val="28"/>
                <w:szCs w:val="28"/>
              </w:rPr>
            </w:pPr>
            <w:r>
              <w:rPr>
                <w:rFonts w:ascii="Arial" w:hAnsi="Arial" w:cs="Arial"/>
                <w:sz w:val="28"/>
                <w:szCs w:val="28"/>
              </w:rPr>
              <w:t>C4.3</w:t>
            </w:r>
          </w:p>
          <w:p w14:paraId="3CCB5A98" w14:textId="77777777" w:rsidR="00AF2820" w:rsidRDefault="00AF2820" w:rsidP="00AF2820">
            <w:pPr>
              <w:rPr>
                <w:rFonts w:ascii="Arial" w:hAnsi="Arial" w:cs="Arial"/>
                <w:sz w:val="28"/>
                <w:szCs w:val="28"/>
              </w:rPr>
            </w:pPr>
          </w:p>
          <w:p w14:paraId="3CCB5A99" w14:textId="77777777" w:rsidR="00AF2820" w:rsidRDefault="00AF2820" w:rsidP="00AF2820">
            <w:pPr>
              <w:rPr>
                <w:rFonts w:ascii="Arial" w:hAnsi="Arial" w:cs="Arial"/>
                <w:sz w:val="28"/>
                <w:szCs w:val="28"/>
              </w:rPr>
            </w:pPr>
            <w:r>
              <w:rPr>
                <w:rFonts w:ascii="Arial" w:hAnsi="Arial" w:cs="Arial"/>
                <w:sz w:val="28"/>
                <w:szCs w:val="28"/>
              </w:rPr>
              <w:t>C6.5</w:t>
            </w:r>
          </w:p>
          <w:p w14:paraId="3CCB5A9A" w14:textId="77777777" w:rsidR="00AF2820" w:rsidRDefault="00AF2820" w:rsidP="00AF2820">
            <w:pPr>
              <w:rPr>
                <w:rFonts w:ascii="Arial" w:hAnsi="Arial" w:cs="Arial"/>
                <w:sz w:val="28"/>
                <w:szCs w:val="28"/>
              </w:rPr>
            </w:pPr>
          </w:p>
          <w:p w14:paraId="3CCB5A9B" w14:textId="77777777" w:rsidR="00AF2820" w:rsidRDefault="00AF2820" w:rsidP="00AF2820">
            <w:pPr>
              <w:rPr>
                <w:rFonts w:ascii="Arial" w:hAnsi="Arial" w:cs="Arial"/>
                <w:sz w:val="28"/>
                <w:szCs w:val="28"/>
              </w:rPr>
            </w:pPr>
            <w:r>
              <w:rPr>
                <w:rFonts w:ascii="Arial" w:hAnsi="Arial" w:cs="Arial"/>
                <w:sz w:val="28"/>
                <w:szCs w:val="28"/>
              </w:rPr>
              <w:t>C6.13</w:t>
            </w:r>
          </w:p>
        </w:tc>
      </w:tr>
      <w:tr w:rsidR="00AF2820" w:rsidRPr="00E035DB" w14:paraId="3CCB5AB7" w14:textId="77777777" w:rsidTr="00AF2820">
        <w:tc>
          <w:tcPr>
            <w:tcW w:w="993" w:type="dxa"/>
          </w:tcPr>
          <w:p w14:paraId="3CCB5A9D" w14:textId="77777777" w:rsidR="00AF2820" w:rsidRDefault="00AF2820" w:rsidP="00AF2820">
            <w:pPr>
              <w:jc w:val="center"/>
              <w:rPr>
                <w:rFonts w:ascii="Arial" w:hAnsi="Arial" w:cs="Arial"/>
                <w:b/>
                <w:sz w:val="28"/>
                <w:szCs w:val="28"/>
              </w:rPr>
            </w:pPr>
            <w:r>
              <w:rPr>
                <w:rFonts w:ascii="Arial" w:hAnsi="Arial" w:cs="Arial"/>
                <w:b/>
                <w:sz w:val="28"/>
                <w:szCs w:val="28"/>
              </w:rPr>
              <w:t>C6.10</w:t>
            </w:r>
          </w:p>
        </w:tc>
        <w:tc>
          <w:tcPr>
            <w:tcW w:w="3118" w:type="dxa"/>
          </w:tcPr>
          <w:p w14:paraId="3CCB5A9E" w14:textId="77777777" w:rsidR="00AF2820" w:rsidRDefault="00AF2820" w:rsidP="00AF2820">
            <w:pPr>
              <w:rPr>
                <w:rFonts w:ascii="Arial" w:hAnsi="Arial" w:cs="Arial"/>
                <w:sz w:val="28"/>
                <w:szCs w:val="28"/>
              </w:rPr>
            </w:pPr>
            <w:r>
              <w:rPr>
                <w:rFonts w:ascii="Arial" w:hAnsi="Arial" w:cs="Arial"/>
                <w:sz w:val="28"/>
                <w:szCs w:val="28"/>
              </w:rPr>
              <w:t>Persons delivering training have sufficient subject matter knowledge and skills in training delivery.</w:t>
            </w:r>
          </w:p>
          <w:p w14:paraId="3CCB5A9F" w14:textId="77777777" w:rsidR="00AF2820" w:rsidRDefault="00AF2820" w:rsidP="00AF2820">
            <w:pPr>
              <w:spacing w:line="480" w:lineRule="auto"/>
              <w:rPr>
                <w:rFonts w:ascii="Arial" w:hAnsi="Arial" w:cs="Arial"/>
                <w:sz w:val="28"/>
                <w:szCs w:val="28"/>
              </w:rPr>
            </w:pPr>
          </w:p>
          <w:p w14:paraId="3CCB5AA0" w14:textId="77777777" w:rsidR="00AF2820" w:rsidRDefault="00AF2820" w:rsidP="00AF2820">
            <w:pPr>
              <w:spacing w:line="480" w:lineRule="auto"/>
              <w:rPr>
                <w:rFonts w:ascii="Arial" w:hAnsi="Arial" w:cs="Arial"/>
                <w:sz w:val="28"/>
                <w:szCs w:val="28"/>
              </w:rPr>
            </w:pPr>
          </w:p>
        </w:tc>
        <w:tc>
          <w:tcPr>
            <w:tcW w:w="3780" w:type="dxa"/>
          </w:tcPr>
          <w:p w14:paraId="3CCB5AA1" w14:textId="77777777" w:rsidR="00AF2820" w:rsidRDefault="00AF2820" w:rsidP="00AF2820">
            <w:pPr>
              <w:rPr>
                <w:rFonts w:ascii="Arial" w:hAnsi="Arial" w:cs="Arial"/>
                <w:sz w:val="28"/>
                <w:szCs w:val="28"/>
              </w:rPr>
            </w:pPr>
            <w:r>
              <w:rPr>
                <w:rFonts w:ascii="Arial" w:hAnsi="Arial" w:cs="Arial"/>
                <w:sz w:val="28"/>
                <w:szCs w:val="28"/>
              </w:rPr>
              <w:t>For training to be successful in meeting the needs of the learner group, providers and commissioners it is important that persons delivering the training are knowledgeable and have a deep understanding of the subject matter, can communicate this in a range of ways to meet the needs of the learner without compromising the integrity of the training, have the facilitation skills to manage the group and any issues which may arise and the technical ability to utilise relevant technology.</w:t>
            </w:r>
          </w:p>
        </w:tc>
        <w:tc>
          <w:tcPr>
            <w:tcW w:w="6095" w:type="dxa"/>
          </w:tcPr>
          <w:p w14:paraId="3CCB5AA2"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Relevant personnel can describe how they are involved in the processes of identifying their needs and appropriate learning and development opportunities.</w:t>
            </w:r>
          </w:p>
          <w:p w14:paraId="3CCB5AA3" w14:textId="77777777" w:rsidR="00AF2820" w:rsidRDefault="00AF2820" w:rsidP="00AF2820">
            <w:pPr>
              <w:pStyle w:val="ListParagraph"/>
              <w:ind w:left="317"/>
              <w:rPr>
                <w:rFonts w:ascii="Arial" w:hAnsi="Arial" w:cs="Arial"/>
                <w:sz w:val="28"/>
                <w:szCs w:val="28"/>
              </w:rPr>
            </w:pPr>
          </w:p>
          <w:p w14:paraId="3CCB5AA4"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Trainers are given supported learning time to support and develop their subject matter knowledge.</w:t>
            </w:r>
          </w:p>
          <w:p w14:paraId="3CCB5AA5" w14:textId="77777777" w:rsidR="00AF2820" w:rsidRDefault="00AF2820" w:rsidP="00AF2820">
            <w:pPr>
              <w:pStyle w:val="ListParagraph"/>
              <w:rPr>
                <w:rFonts w:ascii="Arial" w:hAnsi="Arial" w:cs="Arial"/>
                <w:sz w:val="28"/>
                <w:szCs w:val="28"/>
              </w:rPr>
            </w:pPr>
          </w:p>
          <w:p w14:paraId="3CCB5AA6"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Evidence of attendance and successful completion of relevant training.</w:t>
            </w:r>
          </w:p>
          <w:p w14:paraId="3CCB5AA7" w14:textId="77777777" w:rsidR="00AF2820" w:rsidRDefault="00AF2820" w:rsidP="00AF2820">
            <w:pPr>
              <w:pStyle w:val="ListParagraph"/>
              <w:ind w:left="317"/>
              <w:rPr>
                <w:rFonts w:ascii="Arial" w:hAnsi="Arial" w:cs="Arial"/>
                <w:sz w:val="28"/>
                <w:szCs w:val="28"/>
              </w:rPr>
            </w:pPr>
          </w:p>
          <w:p w14:paraId="3CCB5AA8"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Personal development and training plans.</w:t>
            </w:r>
          </w:p>
          <w:p w14:paraId="3CCB5AA9" w14:textId="77777777" w:rsidR="00AF2820" w:rsidRPr="0012367D" w:rsidRDefault="00AF2820" w:rsidP="00AF2820">
            <w:pPr>
              <w:pStyle w:val="ListParagraph"/>
              <w:rPr>
                <w:rFonts w:ascii="Arial" w:hAnsi="Arial" w:cs="Arial"/>
                <w:sz w:val="28"/>
                <w:szCs w:val="28"/>
              </w:rPr>
            </w:pPr>
          </w:p>
          <w:p w14:paraId="3CCB5AAA"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Evidence of appropriately trained personnel.</w:t>
            </w:r>
          </w:p>
          <w:p w14:paraId="3CCB5AAB" w14:textId="77777777" w:rsidR="00AF2820" w:rsidRPr="0012367D" w:rsidRDefault="00AF2820" w:rsidP="00AF2820">
            <w:pPr>
              <w:rPr>
                <w:rFonts w:ascii="Arial" w:hAnsi="Arial" w:cs="Arial"/>
                <w:sz w:val="28"/>
                <w:szCs w:val="28"/>
              </w:rPr>
            </w:pPr>
          </w:p>
          <w:p w14:paraId="3CCB5AAC"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 xml:space="preserve">Facilitators are skilled in training /material   development, design, delivery, evaluation, </w:t>
            </w:r>
            <w:proofErr w:type="gramStart"/>
            <w:r>
              <w:rPr>
                <w:rFonts w:ascii="Arial" w:hAnsi="Arial" w:cs="Arial"/>
                <w:sz w:val="28"/>
                <w:szCs w:val="28"/>
              </w:rPr>
              <w:t>review</w:t>
            </w:r>
            <w:proofErr w:type="gramEnd"/>
            <w:r>
              <w:rPr>
                <w:rFonts w:ascii="Arial" w:hAnsi="Arial" w:cs="Arial"/>
                <w:sz w:val="28"/>
                <w:szCs w:val="28"/>
              </w:rPr>
              <w:t xml:space="preserve"> and assessment.</w:t>
            </w:r>
          </w:p>
          <w:p w14:paraId="3CCB5AAD" w14:textId="77777777" w:rsidR="00AF2820" w:rsidRPr="0012367D" w:rsidRDefault="00AF2820" w:rsidP="00AF2820">
            <w:pPr>
              <w:rPr>
                <w:rFonts w:ascii="Arial" w:hAnsi="Arial" w:cs="Arial"/>
                <w:sz w:val="28"/>
                <w:szCs w:val="28"/>
              </w:rPr>
            </w:pPr>
          </w:p>
          <w:p w14:paraId="3CCB5AAE"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 xml:space="preserve">Evidence of using a range of communication and training techniques and methods. </w:t>
            </w:r>
          </w:p>
          <w:p w14:paraId="3CCB5AAF" w14:textId="77777777" w:rsidR="00AF2820" w:rsidRPr="0012367D" w:rsidRDefault="00AF2820" w:rsidP="00AF2820">
            <w:pPr>
              <w:pStyle w:val="ListParagraph"/>
              <w:rPr>
                <w:rFonts w:ascii="Arial" w:hAnsi="Arial" w:cs="Arial"/>
                <w:sz w:val="28"/>
                <w:szCs w:val="28"/>
              </w:rPr>
            </w:pPr>
          </w:p>
          <w:p w14:paraId="3CCB5AB0"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Feedback from peer observation / shadowing etc.</w:t>
            </w:r>
          </w:p>
          <w:p w14:paraId="3CCB5AB1" w14:textId="77777777" w:rsidR="00AF2820" w:rsidRPr="00DB0011" w:rsidRDefault="00AF2820" w:rsidP="00AF2820">
            <w:pPr>
              <w:pStyle w:val="ListParagraph"/>
              <w:rPr>
                <w:rFonts w:ascii="Arial" w:hAnsi="Arial" w:cs="Arial"/>
                <w:sz w:val="28"/>
                <w:szCs w:val="28"/>
              </w:rPr>
            </w:pPr>
          </w:p>
          <w:p w14:paraId="3CCB5AB2"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 xml:space="preserve">Feedback / Evaluation evidence required learning / knowledge. </w:t>
            </w:r>
          </w:p>
          <w:p w14:paraId="3CCB5AB3" w14:textId="77777777" w:rsidR="00AF2820" w:rsidRPr="009613DB" w:rsidRDefault="00AF2820" w:rsidP="00AF2820">
            <w:pPr>
              <w:rPr>
                <w:rFonts w:ascii="Arial" w:hAnsi="Arial" w:cs="Arial"/>
                <w:sz w:val="28"/>
                <w:szCs w:val="28"/>
              </w:rPr>
            </w:pPr>
          </w:p>
        </w:tc>
        <w:tc>
          <w:tcPr>
            <w:tcW w:w="1843" w:type="dxa"/>
          </w:tcPr>
          <w:p w14:paraId="3CCB5AB4" w14:textId="77777777" w:rsidR="00AF2820" w:rsidRDefault="00AF2820" w:rsidP="00AF2820">
            <w:pPr>
              <w:rPr>
                <w:rFonts w:ascii="Arial" w:hAnsi="Arial" w:cs="Arial"/>
                <w:sz w:val="28"/>
                <w:szCs w:val="28"/>
              </w:rPr>
            </w:pPr>
            <w:r>
              <w:rPr>
                <w:rFonts w:ascii="Arial" w:hAnsi="Arial" w:cs="Arial"/>
                <w:sz w:val="28"/>
                <w:szCs w:val="28"/>
              </w:rPr>
              <w:lastRenderedPageBreak/>
              <w:t>C2.1</w:t>
            </w:r>
          </w:p>
          <w:p w14:paraId="3CCB5AB5" w14:textId="77777777" w:rsidR="00AF2820" w:rsidRDefault="00AF2820" w:rsidP="00AF2820">
            <w:pPr>
              <w:rPr>
                <w:rFonts w:ascii="Arial" w:hAnsi="Arial" w:cs="Arial"/>
                <w:sz w:val="28"/>
                <w:szCs w:val="28"/>
              </w:rPr>
            </w:pPr>
          </w:p>
          <w:p w14:paraId="3CCB5AB6" w14:textId="77777777" w:rsidR="00AF2820" w:rsidRDefault="00AF2820" w:rsidP="00AF2820">
            <w:pPr>
              <w:rPr>
                <w:rFonts w:ascii="Arial" w:hAnsi="Arial" w:cs="Arial"/>
                <w:sz w:val="28"/>
                <w:szCs w:val="28"/>
              </w:rPr>
            </w:pPr>
            <w:r>
              <w:rPr>
                <w:rFonts w:ascii="Arial" w:hAnsi="Arial" w:cs="Arial"/>
                <w:sz w:val="28"/>
                <w:szCs w:val="28"/>
              </w:rPr>
              <w:t>C2.2</w:t>
            </w:r>
          </w:p>
        </w:tc>
      </w:tr>
      <w:tr w:rsidR="00AF2820" w:rsidRPr="00E035DB" w14:paraId="3CCB5ACA" w14:textId="77777777" w:rsidTr="00AF2820">
        <w:tc>
          <w:tcPr>
            <w:tcW w:w="993" w:type="dxa"/>
          </w:tcPr>
          <w:p w14:paraId="3CCB5AB8" w14:textId="77777777" w:rsidR="00AF2820" w:rsidRDefault="00AF2820" w:rsidP="00AF2820">
            <w:pPr>
              <w:jc w:val="center"/>
              <w:rPr>
                <w:rFonts w:ascii="Arial" w:hAnsi="Arial" w:cs="Arial"/>
                <w:b/>
                <w:sz w:val="28"/>
                <w:szCs w:val="28"/>
              </w:rPr>
            </w:pPr>
            <w:r>
              <w:rPr>
                <w:rFonts w:ascii="Arial" w:hAnsi="Arial" w:cs="Arial"/>
                <w:b/>
                <w:sz w:val="28"/>
                <w:szCs w:val="28"/>
              </w:rPr>
              <w:t>C6.11</w:t>
            </w:r>
          </w:p>
        </w:tc>
        <w:tc>
          <w:tcPr>
            <w:tcW w:w="3118" w:type="dxa"/>
          </w:tcPr>
          <w:p w14:paraId="3CCB5AB9" w14:textId="77777777" w:rsidR="00AF2820" w:rsidRDefault="00AF2820" w:rsidP="00AF2820">
            <w:pPr>
              <w:rPr>
                <w:rFonts w:ascii="Arial" w:hAnsi="Arial" w:cs="Arial"/>
                <w:sz w:val="28"/>
                <w:szCs w:val="28"/>
              </w:rPr>
            </w:pPr>
            <w:r>
              <w:rPr>
                <w:rFonts w:ascii="Arial" w:hAnsi="Arial" w:cs="Arial"/>
                <w:sz w:val="28"/>
                <w:szCs w:val="28"/>
              </w:rPr>
              <w:t xml:space="preserve">Providers ensure that training programmes are monitored and evaluated to give a measure of quality and impact. </w:t>
            </w:r>
          </w:p>
          <w:p w14:paraId="3CCB5ABA" w14:textId="77777777" w:rsidR="00AF2820" w:rsidRDefault="00AF2820" w:rsidP="00AF2820">
            <w:pPr>
              <w:spacing w:line="480" w:lineRule="auto"/>
              <w:rPr>
                <w:rFonts w:ascii="Arial" w:hAnsi="Arial" w:cs="Arial"/>
                <w:sz w:val="28"/>
                <w:szCs w:val="28"/>
              </w:rPr>
            </w:pPr>
          </w:p>
          <w:p w14:paraId="3CCB5ABB" w14:textId="77777777" w:rsidR="00AF2820" w:rsidRDefault="00AF2820" w:rsidP="00AF2820">
            <w:pPr>
              <w:spacing w:line="480" w:lineRule="auto"/>
              <w:rPr>
                <w:rFonts w:ascii="Arial" w:hAnsi="Arial" w:cs="Arial"/>
                <w:sz w:val="28"/>
                <w:szCs w:val="28"/>
              </w:rPr>
            </w:pPr>
          </w:p>
        </w:tc>
        <w:tc>
          <w:tcPr>
            <w:tcW w:w="3780" w:type="dxa"/>
          </w:tcPr>
          <w:p w14:paraId="3CCB5ABC" w14:textId="77777777" w:rsidR="00AF2820" w:rsidRDefault="00AF2820" w:rsidP="00AF2820">
            <w:pPr>
              <w:rPr>
                <w:rFonts w:ascii="Arial" w:hAnsi="Arial" w:cs="Arial"/>
                <w:sz w:val="28"/>
                <w:szCs w:val="28"/>
              </w:rPr>
            </w:pPr>
            <w:r>
              <w:rPr>
                <w:rFonts w:ascii="Arial" w:hAnsi="Arial" w:cs="Arial"/>
                <w:sz w:val="28"/>
                <w:szCs w:val="28"/>
              </w:rPr>
              <w:t xml:space="preserve">Evaluation and monitoring of training programmes </w:t>
            </w:r>
            <w:proofErr w:type="gramStart"/>
            <w:r>
              <w:rPr>
                <w:rFonts w:ascii="Arial" w:hAnsi="Arial" w:cs="Arial"/>
                <w:sz w:val="28"/>
                <w:szCs w:val="28"/>
              </w:rPr>
              <w:t>is</w:t>
            </w:r>
            <w:proofErr w:type="gramEnd"/>
            <w:r>
              <w:rPr>
                <w:rFonts w:ascii="Arial" w:hAnsi="Arial" w:cs="Arial"/>
                <w:sz w:val="28"/>
                <w:szCs w:val="28"/>
              </w:rPr>
              <w:t xml:space="preserve"> important to capture and measure the satisfaction of participants, determine changes in learners knowledge, skills, competencies and attitudes and improve the training process.</w:t>
            </w:r>
          </w:p>
        </w:tc>
        <w:tc>
          <w:tcPr>
            <w:tcW w:w="6095" w:type="dxa"/>
          </w:tcPr>
          <w:p w14:paraId="3CCB5ABD"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sidRPr="003112DD">
              <w:rPr>
                <w:rFonts w:ascii="Arial" w:hAnsi="Arial" w:cs="Arial"/>
                <w:sz w:val="28"/>
                <w:szCs w:val="28"/>
              </w:rPr>
              <w:t xml:space="preserve">Evaluation, feedback and monitoring methodologies that capture relevant data and information </w:t>
            </w:r>
            <w:r>
              <w:rPr>
                <w:rFonts w:ascii="Arial" w:hAnsi="Arial" w:cs="Arial"/>
                <w:sz w:val="28"/>
                <w:szCs w:val="28"/>
              </w:rPr>
              <w:t xml:space="preserve">and which begin </w:t>
            </w:r>
            <w:r w:rsidRPr="003112DD">
              <w:rPr>
                <w:rFonts w:ascii="Arial" w:hAnsi="Arial" w:cs="Arial"/>
                <w:sz w:val="28"/>
                <w:szCs w:val="28"/>
              </w:rPr>
              <w:t xml:space="preserve">at the outset of the training </w:t>
            </w:r>
            <w:proofErr w:type="gramStart"/>
            <w:r w:rsidRPr="003112DD">
              <w:rPr>
                <w:rFonts w:ascii="Arial" w:hAnsi="Arial" w:cs="Arial"/>
                <w:sz w:val="28"/>
                <w:szCs w:val="28"/>
              </w:rPr>
              <w:t>process;</w:t>
            </w:r>
            <w:proofErr w:type="gramEnd"/>
          </w:p>
          <w:p w14:paraId="3CCB5ABE" w14:textId="77777777" w:rsidR="00AF2820" w:rsidRPr="003112DD" w:rsidRDefault="00AF2820" w:rsidP="00AF2820">
            <w:pPr>
              <w:pStyle w:val="ListParagraph"/>
              <w:ind w:left="317"/>
              <w:rPr>
                <w:rFonts w:ascii="Arial" w:hAnsi="Arial" w:cs="Arial"/>
                <w:sz w:val="28"/>
                <w:szCs w:val="28"/>
              </w:rPr>
            </w:pPr>
          </w:p>
          <w:p w14:paraId="3CCB5ABF"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Evidence that feedback received has influenced training programme(s) / delivery etc.</w:t>
            </w:r>
          </w:p>
          <w:p w14:paraId="3CCB5AC0" w14:textId="77777777" w:rsidR="00AF2820" w:rsidRPr="003112DD" w:rsidRDefault="00AF2820" w:rsidP="00AF2820">
            <w:pPr>
              <w:rPr>
                <w:rFonts w:ascii="Arial" w:hAnsi="Arial" w:cs="Arial"/>
                <w:sz w:val="28"/>
                <w:szCs w:val="28"/>
              </w:rPr>
            </w:pPr>
          </w:p>
          <w:p w14:paraId="3CCB5AC1"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Evidence that learning from training is fed back to appropriate stakeholders.</w:t>
            </w:r>
          </w:p>
          <w:p w14:paraId="3CCB5AC2" w14:textId="77777777" w:rsidR="00AF2820" w:rsidRPr="009613DB" w:rsidRDefault="00AF2820" w:rsidP="00AF2820">
            <w:pPr>
              <w:rPr>
                <w:rFonts w:ascii="Arial" w:hAnsi="Arial" w:cs="Arial"/>
                <w:sz w:val="28"/>
                <w:szCs w:val="28"/>
              </w:rPr>
            </w:pPr>
          </w:p>
        </w:tc>
        <w:tc>
          <w:tcPr>
            <w:tcW w:w="1843" w:type="dxa"/>
          </w:tcPr>
          <w:p w14:paraId="3CCB5AC3" w14:textId="77777777" w:rsidR="00AF2820" w:rsidRDefault="00AF2820" w:rsidP="00AF2820">
            <w:pPr>
              <w:rPr>
                <w:rFonts w:ascii="Arial" w:hAnsi="Arial" w:cs="Arial"/>
                <w:sz w:val="28"/>
                <w:szCs w:val="28"/>
              </w:rPr>
            </w:pPr>
            <w:r>
              <w:rPr>
                <w:rFonts w:ascii="Arial" w:hAnsi="Arial" w:cs="Arial"/>
                <w:sz w:val="28"/>
                <w:szCs w:val="28"/>
              </w:rPr>
              <w:t>C4.1</w:t>
            </w:r>
          </w:p>
          <w:p w14:paraId="3CCB5AC4" w14:textId="77777777" w:rsidR="00AF2820" w:rsidRDefault="00AF2820" w:rsidP="00AF2820">
            <w:pPr>
              <w:rPr>
                <w:rFonts w:ascii="Arial" w:hAnsi="Arial" w:cs="Arial"/>
                <w:sz w:val="28"/>
                <w:szCs w:val="28"/>
              </w:rPr>
            </w:pPr>
          </w:p>
          <w:p w14:paraId="3CCB5AC5" w14:textId="77777777" w:rsidR="00AF2820" w:rsidRDefault="00AF2820" w:rsidP="00AF2820">
            <w:pPr>
              <w:rPr>
                <w:rFonts w:ascii="Arial" w:hAnsi="Arial" w:cs="Arial"/>
                <w:sz w:val="28"/>
                <w:szCs w:val="28"/>
              </w:rPr>
            </w:pPr>
            <w:r>
              <w:rPr>
                <w:rFonts w:ascii="Arial" w:hAnsi="Arial" w:cs="Arial"/>
                <w:sz w:val="28"/>
                <w:szCs w:val="28"/>
              </w:rPr>
              <w:t>C4.2</w:t>
            </w:r>
          </w:p>
          <w:p w14:paraId="3CCB5AC6" w14:textId="77777777" w:rsidR="00AF2820" w:rsidRDefault="00AF2820" w:rsidP="00AF2820">
            <w:pPr>
              <w:rPr>
                <w:rFonts w:ascii="Arial" w:hAnsi="Arial" w:cs="Arial"/>
                <w:sz w:val="28"/>
                <w:szCs w:val="28"/>
              </w:rPr>
            </w:pPr>
          </w:p>
          <w:p w14:paraId="3CCB5AC7" w14:textId="77777777" w:rsidR="00AF2820" w:rsidRDefault="00AF2820" w:rsidP="00AF2820">
            <w:pPr>
              <w:rPr>
                <w:rFonts w:ascii="Arial" w:hAnsi="Arial" w:cs="Arial"/>
                <w:sz w:val="28"/>
                <w:szCs w:val="28"/>
              </w:rPr>
            </w:pPr>
            <w:r>
              <w:rPr>
                <w:rFonts w:ascii="Arial" w:hAnsi="Arial" w:cs="Arial"/>
                <w:sz w:val="28"/>
                <w:szCs w:val="28"/>
              </w:rPr>
              <w:t>C4.3</w:t>
            </w:r>
          </w:p>
          <w:p w14:paraId="3CCB5AC8" w14:textId="77777777" w:rsidR="00AF2820" w:rsidRDefault="00AF2820" w:rsidP="00AF2820">
            <w:pPr>
              <w:rPr>
                <w:rFonts w:ascii="Arial" w:hAnsi="Arial" w:cs="Arial"/>
                <w:sz w:val="28"/>
                <w:szCs w:val="28"/>
              </w:rPr>
            </w:pPr>
          </w:p>
          <w:p w14:paraId="3CCB5AC9" w14:textId="77777777" w:rsidR="00AF2820" w:rsidRDefault="00AF2820" w:rsidP="00AF2820">
            <w:pPr>
              <w:rPr>
                <w:rFonts w:ascii="Arial" w:hAnsi="Arial" w:cs="Arial"/>
                <w:sz w:val="28"/>
                <w:szCs w:val="28"/>
              </w:rPr>
            </w:pPr>
            <w:r>
              <w:rPr>
                <w:rFonts w:ascii="Arial" w:hAnsi="Arial" w:cs="Arial"/>
                <w:sz w:val="28"/>
                <w:szCs w:val="28"/>
              </w:rPr>
              <w:t xml:space="preserve">C5.1 </w:t>
            </w:r>
          </w:p>
        </w:tc>
      </w:tr>
      <w:tr w:rsidR="00AF2820" w:rsidRPr="00E035DB" w14:paraId="3CCB5AD6" w14:textId="77777777" w:rsidTr="00AF2820">
        <w:tc>
          <w:tcPr>
            <w:tcW w:w="993" w:type="dxa"/>
          </w:tcPr>
          <w:p w14:paraId="3CCB5ACB" w14:textId="77777777" w:rsidR="00AF2820" w:rsidRDefault="00AF2820" w:rsidP="00AF2820">
            <w:pPr>
              <w:jc w:val="center"/>
              <w:rPr>
                <w:rFonts w:ascii="Arial" w:hAnsi="Arial" w:cs="Arial"/>
                <w:b/>
                <w:sz w:val="28"/>
                <w:szCs w:val="28"/>
              </w:rPr>
            </w:pPr>
            <w:r>
              <w:rPr>
                <w:rFonts w:ascii="Arial" w:hAnsi="Arial" w:cs="Arial"/>
                <w:b/>
                <w:sz w:val="28"/>
                <w:szCs w:val="28"/>
              </w:rPr>
              <w:t>C6.12</w:t>
            </w:r>
          </w:p>
        </w:tc>
        <w:tc>
          <w:tcPr>
            <w:tcW w:w="3118" w:type="dxa"/>
          </w:tcPr>
          <w:p w14:paraId="3CCB5ACC" w14:textId="77777777" w:rsidR="00AF2820" w:rsidRDefault="00AF2820" w:rsidP="00AF2820">
            <w:pPr>
              <w:rPr>
                <w:rFonts w:ascii="Arial" w:hAnsi="Arial" w:cs="Arial"/>
                <w:sz w:val="28"/>
                <w:szCs w:val="28"/>
              </w:rPr>
            </w:pPr>
            <w:r>
              <w:rPr>
                <w:rFonts w:ascii="Arial" w:hAnsi="Arial" w:cs="Arial"/>
                <w:sz w:val="28"/>
                <w:szCs w:val="28"/>
              </w:rPr>
              <w:t>Training providers prepare to involve those impacted by the issues raised within the delivery of training.</w:t>
            </w:r>
          </w:p>
          <w:p w14:paraId="3CCB5ACD" w14:textId="77777777" w:rsidR="00AF2820" w:rsidRDefault="00AF2820" w:rsidP="00AF2820">
            <w:pPr>
              <w:rPr>
                <w:rFonts w:ascii="Arial" w:hAnsi="Arial" w:cs="Arial"/>
                <w:sz w:val="28"/>
                <w:szCs w:val="28"/>
              </w:rPr>
            </w:pPr>
          </w:p>
          <w:p w14:paraId="3CCB5ACE" w14:textId="77777777" w:rsidR="00AF2820" w:rsidRDefault="00AF2820" w:rsidP="00AF2820">
            <w:pPr>
              <w:rPr>
                <w:rFonts w:ascii="Arial" w:hAnsi="Arial" w:cs="Arial"/>
                <w:sz w:val="28"/>
                <w:szCs w:val="28"/>
              </w:rPr>
            </w:pPr>
          </w:p>
        </w:tc>
        <w:tc>
          <w:tcPr>
            <w:tcW w:w="3780" w:type="dxa"/>
          </w:tcPr>
          <w:p w14:paraId="3CCB5ACF" w14:textId="36347319" w:rsidR="00AF2820" w:rsidRDefault="00FA0624" w:rsidP="00AF2820">
            <w:pPr>
              <w:rPr>
                <w:rFonts w:ascii="Arial" w:hAnsi="Arial" w:cs="Arial"/>
                <w:sz w:val="28"/>
                <w:szCs w:val="28"/>
              </w:rPr>
            </w:pPr>
            <w:r>
              <w:rPr>
                <w:rFonts w:ascii="Arial" w:hAnsi="Arial" w:cs="Arial"/>
                <w:sz w:val="28"/>
                <w:szCs w:val="28"/>
              </w:rPr>
              <w:lastRenderedPageBreak/>
              <w:t xml:space="preserve">Where it is agreed that a non-training service user, carer and / or family representative will collaborate in the training </w:t>
            </w:r>
            <w:r>
              <w:rPr>
                <w:rFonts w:ascii="Arial" w:hAnsi="Arial" w:cs="Arial"/>
                <w:sz w:val="28"/>
                <w:szCs w:val="28"/>
              </w:rPr>
              <w:lastRenderedPageBreak/>
              <w:t>delivery, providers ensure that procedures are in place to support the individual and are in line with the ‘</w:t>
            </w:r>
            <w:r w:rsidRPr="00CD37DD">
              <w:rPr>
                <w:rFonts w:ascii="Arial" w:hAnsi="Arial" w:cs="Arial"/>
                <w:i/>
                <w:sz w:val="28"/>
                <w:szCs w:val="28"/>
              </w:rPr>
              <w:t>Guide to speaking publicly about personal experiences of self-harm/suicide/mental health issues’</w:t>
            </w:r>
            <w:r>
              <w:rPr>
                <w:rFonts w:ascii="Arial" w:hAnsi="Arial" w:cs="Arial"/>
                <w:sz w:val="28"/>
                <w:szCs w:val="28"/>
              </w:rPr>
              <w:t xml:space="preserve"> </w:t>
            </w:r>
            <w:r>
              <w:rPr>
                <w:rFonts w:ascii="Arial" w:hAnsi="Arial" w:cs="Arial"/>
                <w:sz w:val="28"/>
                <w:szCs w:val="28"/>
                <w:u w:val="single"/>
              </w:rPr>
              <w:t>(</w:t>
            </w:r>
            <w:hyperlink r:id="rId28" w:history="1">
              <w:r w:rsidRPr="00716A52">
                <w:rPr>
                  <w:rStyle w:val="Hyperlink"/>
                  <w:rFonts w:ascii="Arial" w:hAnsi="Arial" w:cs="Arial"/>
                  <w:sz w:val="28"/>
                  <w:szCs w:val="28"/>
                </w:rPr>
                <w:t>http://www.publichealth.hscni.net/sites/default/files/Guide%20to%20speaking%20publicly%2009_17_final_0.pdf</w:t>
              </w:r>
            </w:hyperlink>
            <w:r>
              <w:rPr>
                <w:rFonts w:ascii="Arial" w:hAnsi="Arial" w:cs="Arial"/>
                <w:sz w:val="28"/>
                <w:szCs w:val="28"/>
                <w:u w:val="single"/>
              </w:rPr>
              <w:t>)</w:t>
            </w:r>
            <w:r w:rsidR="00AF2820">
              <w:rPr>
                <w:rFonts w:ascii="Arial" w:hAnsi="Arial" w:cs="Arial"/>
                <w:sz w:val="28"/>
                <w:szCs w:val="28"/>
              </w:rPr>
              <w:t xml:space="preserve"> </w:t>
            </w:r>
          </w:p>
        </w:tc>
        <w:tc>
          <w:tcPr>
            <w:tcW w:w="6095" w:type="dxa"/>
          </w:tcPr>
          <w:p w14:paraId="3CCB5AD0"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lastRenderedPageBreak/>
              <w:t>Evidence that the role, responsibilities, requirements, purpose and aims of the individual and the training are clearly communicated to them.</w:t>
            </w:r>
          </w:p>
          <w:p w14:paraId="3CCB5AD1" w14:textId="77777777" w:rsidR="00AF2820" w:rsidRDefault="00AF2820" w:rsidP="00AF2820">
            <w:pPr>
              <w:pStyle w:val="ListParagraph"/>
              <w:ind w:left="317"/>
              <w:rPr>
                <w:rFonts w:ascii="Arial" w:hAnsi="Arial" w:cs="Arial"/>
                <w:sz w:val="28"/>
                <w:szCs w:val="28"/>
              </w:rPr>
            </w:pPr>
          </w:p>
          <w:p w14:paraId="3CCB5AD2"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lastRenderedPageBreak/>
              <w:t>Appropriate support for the individual available should it be required.</w:t>
            </w:r>
          </w:p>
          <w:p w14:paraId="3CCB5AD3" w14:textId="77777777" w:rsidR="00AF2820" w:rsidRPr="00437F07" w:rsidRDefault="00AF2820" w:rsidP="00AF2820">
            <w:pPr>
              <w:rPr>
                <w:rFonts w:ascii="Arial" w:hAnsi="Arial" w:cs="Arial"/>
                <w:sz w:val="28"/>
                <w:szCs w:val="28"/>
              </w:rPr>
            </w:pPr>
          </w:p>
          <w:p w14:paraId="3CCB5AD4"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Evidence that the individuals’ right to withdraw at any time has been communicated to them.</w:t>
            </w:r>
          </w:p>
        </w:tc>
        <w:tc>
          <w:tcPr>
            <w:tcW w:w="1843" w:type="dxa"/>
          </w:tcPr>
          <w:p w14:paraId="3CCB5AD5" w14:textId="77777777" w:rsidR="00AF2820" w:rsidRDefault="00AF2820" w:rsidP="00AF2820">
            <w:pPr>
              <w:rPr>
                <w:rFonts w:ascii="Arial" w:hAnsi="Arial" w:cs="Arial"/>
                <w:sz w:val="28"/>
                <w:szCs w:val="28"/>
              </w:rPr>
            </w:pPr>
          </w:p>
        </w:tc>
      </w:tr>
      <w:tr w:rsidR="00AF2820" w:rsidRPr="00E035DB" w14:paraId="3CCB5AED" w14:textId="77777777" w:rsidTr="00AF2820">
        <w:tc>
          <w:tcPr>
            <w:tcW w:w="993" w:type="dxa"/>
          </w:tcPr>
          <w:p w14:paraId="3CCB5AD7" w14:textId="77777777" w:rsidR="00AF2820" w:rsidRDefault="00AF2820" w:rsidP="00AF2820">
            <w:pPr>
              <w:jc w:val="center"/>
              <w:rPr>
                <w:rFonts w:ascii="Arial" w:hAnsi="Arial" w:cs="Arial"/>
                <w:b/>
                <w:sz w:val="28"/>
                <w:szCs w:val="28"/>
              </w:rPr>
            </w:pPr>
            <w:r>
              <w:rPr>
                <w:rFonts w:ascii="Arial" w:hAnsi="Arial" w:cs="Arial"/>
                <w:b/>
                <w:sz w:val="28"/>
                <w:szCs w:val="28"/>
              </w:rPr>
              <w:t>C6.13</w:t>
            </w:r>
          </w:p>
        </w:tc>
        <w:tc>
          <w:tcPr>
            <w:tcW w:w="3118" w:type="dxa"/>
          </w:tcPr>
          <w:p w14:paraId="3CCB5AD8" w14:textId="77777777" w:rsidR="00AF2820" w:rsidRDefault="00AF2820" w:rsidP="00AF2820">
            <w:pPr>
              <w:rPr>
                <w:rFonts w:ascii="Arial" w:hAnsi="Arial" w:cs="Arial"/>
                <w:sz w:val="28"/>
                <w:szCs w:val="28"/>
              </w:rPr>
            </w:pPr>
            <w:r>
              <w:rPr>
                <w:rFonts w:ascii="Arial" w:hAnsi="Arial" w:cs="Arial"/>
                <w:sz w:val="28"/>
                <w:szCs w:val="28"/>
              </w:rPr>
              <w:t xml:space="preserve">Individuals responsible for the delivery of training have a clear knowledge and understanding of available relevant support resources. </w:t>
            </w:r>
          </w:p>
          <w:p w14:paraId="3CCB5AD9" w14:textId="77777777" w:rsidR="00AF2820" w:rsidRDefault="00AF2820" w:rsidP="00AF2820">
            <w:pPr>
              <w:rPr>
                <w:rFonts w:ascii="Arial" w:hAnsi="Arial" w:cs="Arial"/>
                <w:sz w:val="28"/>
                <w:szCs w:val="28"/>
              </w:rPr>
            </w:pPr>
          </w:p>
        </w:tc>
        <w:tc>
          <w:tcPr>
            <w:tcW w:w="3780" w:type="dxa"/>
          </w:tcPr>
          <w:p w14:paraId="3CCB5ADA" w14:textId="77777777" w:rsidR="00AF2820" w:rsidRDefault="00AF2820" w:rsidP="00AF2820">
            <w:pPr>
              <w:rPr>
                <w:rFonts w:ascii="Arial" w:hAnsi="Arial" w:cs="Arial"/>
                <w:sz w:val="28"/>
                <w:szCs w:val="28"/>
              </w:rPr>
            </w:pPr>
            <w:r>
              <w:rPr>
                <w:rFonts w:ascii="Arial" w:hAnsi="Arial" w:cs="Arial"/>
                <w:sz w:val="28"/>
                <w:szCs w:val="28"/>
              </w:rPr>
              <w:t xml:space="preserve">Service providers recognise the impact that training can have upon individuals and ensure that persons responsible for the delivery of training have the confidence and ability to address issues that arise in a professional, safe and supportive manner. </w:t>
            </w:r>
          </w:p>
        </w:tc>
        <w:tc>
          <w:tcPr>
            <w:tcW w:w="6095" w:type="dxa"/>
          </w:tcPr>
          <w:p w14:paraId="3CCB5ADB" w14:textId="77777777" w:rsidR="00AF2820" w:rsidRPr="00C83244" w:rsidRDefault="00AF2820" w:rsidP="00AF2820">
            <w:pPr>
              <w:pStyle w:val="ListParagraph"/>
              <w:numPr>
                <w:ilvl w:val="0"/>
                <w:numId w:val="14"/>
              </w:numPr>
              <w:spacing w:after="0" w:line="240" w:lineRule="auto"/>
              <w:ind w:left="317"/>
              <w:rPr>
                <w:rFonts w:ascii="Arial" w:hAnsi="Arial" w:cs="Arial"/>
                <w:sz w:val="28"/>
                <w:szCs w:val="28"/>
              </w:rPr>
            </w:pPr>
            <w:r w:rsidRPr="00C83244">
              <w:rPr>
                <w:rFonts w:ascii="Arial" w:hAnsi="Arial" w:cs="Arial"/>
                <w:sz w:val="28"/>
                <w:szCs w:val="28"/>
              </w:rPr>
              <w:t>Evidence of attendance and successful completion of relevant training and / or policies / procedures / protocols being applied.</w:t>
            </w:r>
          </w:p>
          <w:p w14:paraId="3CCB5ADC" w14:textId="77777777" w:rsidR="00AF2820" w:rsidRPr="00843665" w:rsidRDefault="00AF2820" w:rsidP="00AF2820">
            <w:pPr>
              <w:ind w:left="317"/>
              <w:rPr>
                <w:rFonts w:ascii="Arial" w:hAnsi="Arial" w:cs="Arial"/>
                <w:sz w:val="28"/>
                <w:szCs w:val="28"/>
              </w:rPr>
            </w:pPr>
          </w:p>
          <w:p w14:paraId="3CCB5ADD" w14:textId="77777777" w:rsidR="00AF2820" w:rsidRDefault="00AF2820" w:rsidP="00AF2820">
            <w:pPr>
              <w:pStyle w:val="ListParagraph"/>
              <w:numPr>
                <w:ilvl w:val="0"/>
                <w:numId w:val="14"/>
              </w:numPr>
              <w:spacing w:after="0" w:line="240" w:lineRule="auto"/>
              <w:ind w:left="317"/>
              <w:rPr>
                <w:rFonts w:ascii="Arial" w:hAnsi="Arial" w:cs="Arial"/>
                <w:sz w:val="28"/>
                <w:szCs w:val="28"/>
              </w:rPr>
            </w:pPr>
            <w:r w:rsidRPr="00C83244">
              <w:rPr>
                <w:rFonts w:ascii="Arial" w:hAnsi="Arial" w:cs="Arial"/>
                <w:sz w:val="28"/>
                <w:szCs w:val="28"/>
              </w:rPr>
              <w:t xml:space="preserve">Staff </w:t>
            </w:r>
            <w:proofErr w:type="gramStart"/>
            <w:r w:rsidRPr="00C83244">
              <w:rPr>
                <w:rFonts w:ascii="Arial" w:hAnsi="Arial" w:cs="Arial"/>
                <w:sz w:val="28"/>
                <w:szCs w:val="28"/>
              </w:rPr>
              <w:t>are able to</w:t>
            </w:r>
            <w:proofErr w:type="gramEnd"/>
            <w:r w:rsidRPr="00C83244">
              <w:rPr>
                <w:rFonts w:ascii="Arial" w:hAnsi="Arial" w:cs="Arial"/>
                <w:sz w:val="28"/>
                <w:szCs w:val="28"/>
              </w:rPr>
              <w:t xml:space="preserve"> describe relevant procedures / protocols. </w:t>
            </w:r>
          </w:p>
          <w:p w14:paraId="3CCB5ADE" w14:textId="77777777" w:rsidR="00AF2820" w:rsidRDefault="00AF2820" w:rsidP="00AF2820">
            <w:pPr>
              <w:pStyle w:val="ListParagraph"/>
              <w:rPr>
                <w:rFonts w:ascii="Arial" w:hAnsi="Arial" w:cs="Arial"/>
                <w:sz w:val="28"/>
                <w:szCs w:val="28"/>
              </w:rPr>
            </w:pPr>
          </w:p>
          <w:p w14:paraId="3CCB5ADF" w14:textId="77777777" w:rsidR="00AF2820" w:rsidRDefault="00AF2820" w:rsidP="00AF2820">
            <w:pPr>
              <w:pStyle w:val="ListParagraph"/>
              <w:numPr>
                <w:ilvl w:val="0"/>
                <w:numId w:val="14"/>
              </w:numPr>
              <w:spacing w:after="0" w:line="240" w:lineRule="auto"/>
              <w:ind w:left="317"/>
              <w:rPr>
                <w:rFonts w:ascii="Arial" w:hAnsi="Arial" w:cs="Arial"/>
                <w:sz w:val="28"/>
                <w:szCs w:val="28"/>
              </w:rPr>
            </w:pPr>
            <w:r>
              <w:rPr>
                <w:rFonts w:ascii="Arial" w:hAnsi="Arial" w:cs="Arial"/>
                <w:sz w:val="28"/>
                <w:szCs w:val="28"/>
              </w:rPr>
              <w:t>Relevant personnel are aware of other relevant local services.</w:t>
            </w:r>
          </w:p>
          <w:p w14:paraId="3CCB5AE0" w14:textId="77777777" w:rsidR="00AF2820" w:rsidRPr="00333757" w:rsidRDefault="00AF2820" w:rsidP="00AF2820">
            <w:pPr>
              <w:pStyle w:val="ListParagraph"/>
              <w:rPr>
                <w:rFonts w:ascii="Arial" w:hAnsi="Arial" w:cs="Arial"/>
                <w:sz w:val="28"/>
                <w:szCs w:val="28"/>
              </w:rPr>
            </w:pPr>
          </w:p>
          <w:p w14:paraId="3CCB5AE1" w14:textId="77777777" w:rsidR="00AF2820" w:rsidRPr="00C83244" w:rsidRDefault="00AF2820" w:rsidP="00AF2820">
            <w:pPr>
              <w:pStyle w:val="ListParagraph"/>
              <w:numPr>
                <w:ilvl w:val="0"/>
                <w:numId w:val="14"/>
              </w:numPr>
              <w:spacing w:after="0" w:line="240" w:lineRule="auto"/>
              <w:ind w:left="317"/>
              <w:rPr>
                <w:rFonts w:ascii="Arial" w:hAnsi="Arial" w:cs="Arial"/>
                <w:sz w:val="28"/>
                <w:szCs w:val="28"/>
              </w:rPr>
            </w:pPr>
            <w:r w:rsidRPr="00C83244">
              <w:rPr>
                <w:rFonts w:ascii="Arial" w:hAnsi="Arial" w:cs="Arial"/>
                <w:sz w:val="28"/>
                <w:szCs w:val="28"/>
              </w:rPr>
              <w:lastRenderedPageBreak/>
              <w:t>Evidence of referrals / signposting that have been made to helplines, substance misuse interventions and other services.</w:t>
            </w:r>
          </w:p>
          <w:p w14:paraId="3CCB5AE2" w14:textId="77777777" w:rsidR="00AF2820" w:rsidRDefault="00AF2820" w:rsidP="00AF2820">
            <w:pPr>
              <w:pStyle w:val="ListParagraph"/>
              <w:rPr>
                <w:rFonts w:ascii="Arial" w:hAnsi="Arial" w:cs="Arial"/>
                <w:sz w:val="28"/>
                <w:szCs w:val="28"/>
              </w:rPr>
            </w:pPr>
          </w:p>
          <w:p w14:paraId="3CCB5AE3" w14:textId="77777777" w:rsidR="00AF2820" w:rsidRDefault="00AF2820" w:rsidP="00AF2820">
            <w:pPr>
              <w:pStyle w:val="ListParagraph"/>
              <w:numPr>
                <w:ilvl w:val="0"/>
                <w:numId w:val="14"/>
              </w:numPr>
              <w:spacing w:after="0" w:line="240" w:lineRule="auto"/>
              <w:ind w:left="317"/>
              <w:rPr>
                <w:rFonts w:ascii="Arial" w:hAnsi="Arial" w:cs="Arial"/>
                <w:sz w:val="28"/>
                <w:szCs w:val="28"/>
              </w:rPr>
            </w:pPr>
            <w:r>
              <w:rPr>
                <w:rFonts w:ascii="Arial" w:hAnsi="Arial" w:cs="Arial"/>
                <w:sz w:val="28"/>
                <w:szCs w:val="28"/>
              </w:rPr>
              <w:t xml:space="preserve">Case studies / feedback from service users / partners / other agencies. </w:t>
            </w:r>
          </w:p>
          <w:p w14:paraId="3CCB5AE4" w14:textId="77777777" w:rsidR="00AF2820" w:rsidRPr="009613DB" w:rsidRDefault="00AF2820" w:rsidP="00AF2820">
            <w:pPr>
              <w:rPr>
                <w:rFonts w:ascii="Arial" w:hAnsi="Arial" w:cs="Arial"/>
                <w:sz w:val="28"/>
                <w:szCs w:val="28"/>
              </w:rPr>
            </w:pPr>
          </w:p>
        </w:tc>
        <w:tc>
          <w:tcPr>
            <w:tcW w:w="1843" w:type="dxa"/>
          </w:tcPr>
          <w:p w14:paraId="3CCB5AE5" w14:textId="77777777" w:rsidR="00AF2820" w:rsidRDefault="00AF2820" w:rsidP="00AF2820">
            <w:pPr>
              <w:pStyle w:val="ListParagraph"/>
              <w:autoSpaceDE w:val="0"/>
              <w:autoSpaceDN w:val="0"/>
              <w:adjustRightInd w:val="0"/>
              <w:spacing w:line="360" w:lineRule="auto"/>
              <w:ind w:left="0"/>
              <w:rPr>
                <w:rFonts w:ascii="Arial" w:hAnsi="Arial" w:cs="Arial"/>
                <w:sz w:val="28"/>
                <w:szCs w:val="28"/>
              </w:rPr>
            </w:pPr>
            <w:r w:rsidRPr="00D70A33">
              <w:rPr>
                <w:rFonts w:ascii="Arial" w:hAnsi="Arial" w:cs="Arial"/>
                <w:sz w:val="28"/>
                <w:szCs w:val="28"/>
              </w:rPr>
              <w:lastRenderedPageBreak/>
              <w:t xml:space="preserve">C2.4 </w:t>
            </w:r>
          </w:p>
          <w:p w14:paraId="3CCB5AE6" w14:textId="77777777" w:rsidR="00AF2820" w:rsidRPr="00D70A33" w:rsidRDefault="00AF2820" w:rsidP="00AF2820">
            <w:pPr>
              <w:pStyle w:val="ListParagraph"/>
              <w:autoSpaceDE w:val="0"/>
              <w:autoSpaceDN w:val="0"/>
              <w:adjustRightInd w:val="0"/>
              <w:spacing w:line="360" w:lineRule="auto"/>
              <w:ind w:left="0"/>
              <w:rPr>
                <w:rFonts w:ascii="Arial" w:hAnsi="Arial" w:cs="Arial"/>
                <w:sz w:val="28"/>
                <w:szCs w:val="28"/>
              </w:rPr>
            </w:pPr>
          </w:p>
          <w:p w14:paraId="3CCB5AE7" w14:textId="77777777" w:rsidR="00AF2820" w:rsidRDefault="00AF2820" w:rsidP="00AF2820">
            <w:pPr>
              <w:pStyle w:val="ListParagraph"/>
              <w:autoSpaceDE w:val="0"/>
              <w:autoSpaceDN w:val="0"/>
              <w:adjustRightInd w:val="0"/>
              <w:spacing w:line="360" w:lineRule="auto"/>
              <w:ind w:left="0"/>
              <w:rPr>
                <w:rFonts w:ascii="Arial" w:hAnsi="Arial" w:cs="Arial"/>
                <w:sz w:val="28"/>
                <w:szCs w:val="28"/>
              </w:rPr>
            </w:pPr>
            <w:r w:rsidRPr="00D70A33">
              <w:rPr>
                <w:rFonts w:ascii="Arial" w:hAnsi="Arial" w:cs="Arial"/>
                <w:sz w:val="28"/>
                <w:szCs w:val="28"/>
              </w:rPr>
              <w:t xml:space="preserve">C3.3 </w:t>
            </w:r>
          </w:p>
          <w:p w14:paraId="3CCB5AE8" w14:textId="77777777" w:rsidR="00AF2820" w:rsidRPr="00D70A33" w:rsidRDefault="00AF2820" w:rsidP="00AF2820">
            <w:pPr>
              <w:pStyle w:val="ListParagraph"/>
              <w:autoSpaceDE w:val="0"/>
              <w:autoSpaceDN w:val="0"/>
              <w:adjustRightInd w:val="0"/>
              <w:spacing w:line="360" w:lineRule="auto"/>
              <w:ind w:left="0"/>
              <w:rPr>
                <w:rFonts w:ascii="Arial" w:hAnsi="Arial" w:cs="Arial"/>
                <w:sz w:val="28"/>
                <w:szCs w:val="28"/>
              </w:rPr>
            </w:pPr>
          </w:p>
          <w:p w14:paraId="3CCB5AE9" w14:textId="77777777" w:rsidR="00AF2820" w:rsidRDefault="00AF2820" w:rsidP="00AF2820">
            <w:pPr>
              <w:pStyle w:val="ListParagraph"/>
              <w:autoSpaceDE w:val="0"/>
              <w:autoSpaceDN w:val="0"/>
              <w:adjustRightInd w:val="0"/>
              <w:spacing w:line="360" w:lineRule="auto"/>
              <w:ind w:left="0"/>
              <w:rPr>
                <w:rFonts w:ascii="Arial" w:hAnsi="Arial" w:cs="Arial"/>
                <w:sz w:val="28"/>
                <w:szCs w:val="28"/>
              </w:rPr>
            </w:pPr>
            <w:r w:rsidRPr="00D70A33">
              <w:rPr>
                <w:rFonts w:ascii="Arial" w:hAnsi="Arial" w:cs="Arial"/>
                <w:sz w:val="28"/>
                <w:szCs w:val="28"/>
              </w:rPr>
              <w:t>C3.4</w:t>
            </w:r>
          </w:p>
          <w:p w14:paraId="3CCB5AEA" w14:textId="77777777" w:rsidR="00AF2820" w:rsidRPr="00D70A33" w:rsidRDefault="00AF2820" w:rsidP="00AF2820">
            <w:pPr>
              <w:pStyle w:val="ListParagraph"/>
              <w:autoSpaceDE w:val="0"/>
              <w:autoSpaceDN w:val="0"/>
              <w:adjustRightInd w:val="0"/>
              <w:spacing w:line="360" w:lineRule="auto"/>
              <w:ind w:left="0"/>
              <w:rPr>
                <w:rFonts w:ascii="Arial" w:hAnsi="Arial" w:cs="Arial"/>
                <w:sz w:val="28"/>
                <w:szCs w:val="28"/>
              </w:rPr>
            </w:pPr>
          </w:p>
          <w:p w14:paraId="3CCB5AEB" w14:textId="77777777" w:rsidR="00AF2820" w:rsidRPr="00D70A33" w:rsidRDefault="00AF2820" w:rsidP="00AF2820">
            <w:pPr>
              <w:pStyle w:val="ListParagraph"/>
              <w:autoSpaceDE w:val="0"/>
              <w:autoSpaceDN w:val="0"/>
              <w:adjustRightInd w:val="0"/>
              <w:spacing w:line="360" w:lineRule="auto"/>
              <w:ind w:left="0"/>
              <w:rPr>
                <w:rFonts w:ascii="Arial" w:hAnsi="Arial" w:cs="Arial"/>
                <w:sz w:val="28"/>
                <w:szCs w:val="28"/>
              </w:rPr>
            </w:pPr>
            <w:r w:rsidRPr="00D70A33">
              <w:rPr>
                <w:rFonts w:ascii="Arial" w:hAnsi="Arial" w:cs="Arial"/>
                <w:sz w:val="28"/>
                <w:szCs w:val="28"/>
              </w:rPr>
              <w:t>C3.5</w:t>
            </w:r>
          </w:p>
          <w:p w14:paraId="3CCB5AEC" w14:textId="77777777" w:rsidR="00AF2820" w:rsidRPr="00843665" w:rsidRDefault="00AF2820" w:rsidP="00AF2820">
            <w:pPr>
              <w:rPr>
                <w:rFonts w:ascii="Arial" w:hAnsi="Arial" w:cs="Arial"/>
                <w:sz w:val="28"/>
                <w:szCs w:val="28"/>
              </w:rPr>
            </w:pPr>
          </w:p>
        </w:tc>
      </w:tr>
      <w:tr w:rsidR="00AF2820" w:rsidRPr="00E035DB" w14:paraId="3CCB5B02" w14:textId="77777777" w:rsidTr="00AF2820">
        <w:tc>
          <w:tcPr>
            <w:tcW w:w="993" w:type="dxa"/>
          </w:tcPr>
          <w:p w14:paraId="3CCB5AEE" w14:textId="77777777" w:rsidR="00AF2820" w:rsidRDefault="00AF2820" w:rsidP="00AF2820">
            <w:pPr>
              <w:jc w:val="center"/>
              <w:rPr>
                <w:rFonts w:ascii="Arial" w:hAnsi="Arial" w:cs="Arial"/>
                <w:b/>
                <w:sz w:val="28"/>
                <w:szCs w:val="28"/>
              </w:rPr>
            </w:pPr>
          </w:p>
          <w:p w14:paraId="3CCB5AEF" w14:textId="77777777" w:rsidR="00AF2820" w:rsidRDefault="00AF2820" w:rsidP="00AF2820">
            <w:pPr>
              <w:jc w:val="center"/>
              <w:rPr>
                <w:rFonts w:ascii="Arial" w:hAnsi="Arial" w:cs="Arial"/>
                <w:b/>
                <w:sz w:val="28"/>
                <w:szCs w:val="28"/>
              </w:rPr>
            </w:pPr>
            <w:r>
              <w:rPr>
                <w:rFonts w:ascii="Arial" w:hAnsi="Arial" w:cs="Arial"/>
                <w:b/>
                <w:sz w:val="28"/>
                <w:szCs w:val="28"/>
              </w:rPr>
              <w:t>C6.14</w:t>
            </w:r>
          </w:p>
          <w:p w14:paraId="3CCB5AF0" w14:textId="77777777" w:rsidR="00AF2820" w:rsidRDefault="00AF2820" w:rsidP="00AF2820">
            <w:pPr>
              <w:jc w:val="center"/>
              <w:rPr>
                <w:rFonts w:ascii="Arial" w:hAnsi="Arial" w:cs="Arial"/>
                <w:b/>
                <w:sz w:val="28"/>
                <w:szCs w:val="28"/>
              </w:rPr>
            </w:pPr>
          </w:p>
          <w:p w14:paraId="3CCB5AF1" w14:textId="77777777" w:rsidR="00AF2820" w:rsidRDefault="00AF2820" w:rsidP="00AF2820">
            <w:pPr>
              <w:rPr>
                <w:rFonts w:ascii="Arial" w:hAnsi="Arial" w:cs="Arial"/>
                <w:b/>
                <w:sz w:val="28"/>
                <w:szCs w:val="28"/>
              </w:rPr>
            </w:pPr>
          </w:p>
        </w:tc>
        <w:tc>
          <w:tcPr>
            <w:tcW w:w="3118" w:type="dxa"/>
          </w:tcPr>
          <w:p w14:paraId="3CCB5AF2" w14:textId="77777777" w:rsidR="00AF2820" w:rsidRDefault="00AF2820" w:rsidP="00AF2820">
            <w:pPr>
              <w:rPr>
                <w:rFonts w:ascii="Arial" w:hAnsi="Arial" w:cs="Arial"/>
                <w:sz w:val="28"/>
                <w:szCs w:val="28"/>
              </w:rPr>
            </w:pPr>
            <w:r>
              <w:rPr>
                <w:rFonts w:ascii="Arial" w:hAnsi="Arial" w:cs="Arial"/>
                <w:sz w:val="28"/>
                <w:szCs w:val="28"/>
              </w:rPr>
              <w:t xml:space="preserve">Service providers and relevant personnel demonstrate an active commitment to self-care. </w:t>
            </w:r>
          </w:p>
        </w:tc>
        <w:tc>
          <w:tcPr>
            <w:tcW w:w="3780" w:type="dxa"/>
          </w:tcPr>
          <w:p w14:paraId="3CCB5AF3" w14:textId="77777777" w:rsidR="00AF2820" w:rsidRDefault="00AF2820" w:rsidP="00AF2820">
            <w:pPr>
              <w:rPr>
                <w:rFonts w:ascii="Arial" w:hAnsi="Arial" w:cs="Arial"/>
                <w:sz w:val="28"/>
                <w:szCs w:val="28"/>
              </w:rPr>
            </w:pPr>
            <w:r>
              <w:rPr>
                <w:rFonts w:ascii="Arial" w:hAnsi="Arial" w:cs="Arial"/>
                <w:sz w:val="28"/>
                <w:szCs w:val="28"/>
              </w:rPr>
              <w:t xml:space="preserve">Self-care is about individuals taking responsibility for their own physical as well as mental and emotional wellbeing, and involves individuals being mindful of their own health, </w:t>
            </w:r>
            <w:proofErr w:type="gramStart"/>
            <w:r>
              <w:rPr>
                <w:rFonts w:ascii="Arial" w:hAnsi="Arial" w:cs="Arial"/>
                <w:sz w:val="28"/>
                <w:szCs w:val="28"/>
              </w:rPr>
              <w:t>self</w:t>
            </w:r>
            <w:proofErr w:type="gramEnd"/>
            <w:r>
              <w:rPr>
                <w:rFonts w:ascii="Arial" w:hAnsi="Arial" w:cs="Arial"/>
                <w:sz w:val="28"/>
                <w:szCs w:val="28"/>
              </w:rPr>
              <w:t xml:space="preserve"> and happiness. </w:t>
            </w:r>
          </w:p>
          <w:p w14:paraId="3CCB5AF4" w14:textId="77777777" w:rsidR="00AF2820" w:rsidRDefault="00AF2820" w:rsidP="00AF2820">
            <w:pPr>
              <w:rPr>
                <w:rFonts w:ascii="Arial" w:hAnsi="Arial" w:cs="Arial"/>
                <w:sz w:val="28"/>
                <w:szCs w:val="28"/>
              </w:rPr>
            </w:pPr>
          </w:p>
          <w:p w14:paraId="3CCB5AF5" w14:textId="77777777" w:rsidR="00AF2820" w:rsidRDefault="00AF2820" w:rsidP="00AF2820">
            <w:pPr>
              <w:rPr>
                <w:rFonts w:ascii="Arial" w:hAnsi="Arial" w:cs="Arial"/>
                <w:sz w:val="28"/>
                <w:szCs w:val="28"/>
              </w:rPr>
            </w:pPr>
            <w:r>
              <w:rPr>
                <w:rFonts w:ascii="Arial" w:hAnsi="Arial" w:cs="Arial"/>
                <w:sz w:val="28"/>
                <w:szCs w:val="28"/>
              </w:rPr>
              <w:t xml:space="preserve">The ethos of self-care is twofold. Firstly, do no harm. Secondly, to actively look after personal needs </w:t>
            </w:r>
            <w:proofErr w:type="gramStart"/>
            <w:r>
              <w:rPr>
                <w:rFonts w:ascii="Arial" w:hAnsi="Arial" w:cs="Arial"/>
                <w:sz w:val="28"/>
                <w:szCs w:val="28"/>
              </w:rPr>
              <w:t>i.e.</w:t>
            </w:r>
            <w:proofErr w:type="gramEnd"/>
            <w:r>
              <w:rPr>
                <w:rFonts w:ascii="Arial" w:hAnsi="Arial" w:cs="Arial"/>
                <w:sz w:val="28"/>
                <w:szCs w:val="28"/>
              </w:rPr>
              <w:t xml:space="preserve"> physical, social, emotional or spiritual.</w:t>
            </w:r>
          </w:p>
        </w:tc>
        <w:tc>
          <w:tcPr>
            <w:tcW w:w="6095" w:type="dxa"/>
          </w:tcPr>
          <w:p w14:paraId="3CCB5AF6"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Evidence that service providers promote and practice self-care.</w:t>
            </w:r>
          </w:p>
          <w:p w14:paraId="3CCB5AF7" w14:textId="77777777" w:rsidR="00AF2820" w:rsidRPr="00D95EF9" w:rsidRDefault="00AF2820" w:rsidP="00AF2820">
            <w:pPr>
              <w:ind w:left="-43"/>
              <w:rPr>
                <w:rFonts w:ascii="Arial" w:hAnsi="Arial" w:cs="Arial"/>
                <w:sz w:val="28"/>
                <w:szCs w:val="28"/>
              </w:rPr>
            </w:pPr>
          </w:p>
          <w:p w14:paraId="3CCB5AF8"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 xml:space="preserve">Relevant personnel take work breaks, holiday entitlement etc. </w:t>
            </w:r>
          </w:p>
          <w:p w14:paraId="3CCB5AF9" w14:textId="77777777" w:rsidR="00AF2820" w:rsidRDefault="00AF2820" w:rsidP="00AF2820">
            <w:pPr>
              <w:pStyle w:val="ListParagraph"/>
              <w:ind w:left="317"/>
              <w:rPr>
                <w:rFonts w:ascii="Arial" w:hAnsi="Arial" w:cs="Arial"/>
                <w:sz w:val="28"/>
                <w:szCs w:val="28"/>
              </w:rPr>
            </w:pPr>
          </w:p>
          <w:p w14:paraId="3CCB5AFA"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Support and supervision records.</w:t>
            </w:r>
          </w:p>
          <w:p w14:paraId="3CCB5AFB" w14:textId="77777777" w:rsidR="00AF2820" w:rsidRDefault="00AF2820" w:rsidP="00AF2820">
            <w:pPr>
              <w:pStyle w:val="ListParagraph"/>
              <w:rPr>
                <w:rFonts w:ascii="Arial" w:hAnsi="Arial" w:cs="Arial"/>
                <w:sz w:val="28"/>
                <w:szCs w:val="28"/>
              </w:rPr>
            </w:pPr>
          </w:p>
          <w:p w14:paraId="3CCB5AFC"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Staff handbook</w:t>
            </w:r>
            <w:r w:rsidR="00E32B17">
              <w:rPr>
                <w:rFonts w:ascii="Arial" w:hAnsi="Arial" w:cs="Arial"/>
                <w:sz w:val="28"/>
                <w:szCs w:val="28"/>
              </w:rPr>
              <w:t>.</w:t>
            </w:r>
          </w:p>
          <w:p w14:paraId="3CCB5AFD" w14:textId="77777777" w:rsidR="00AF2820" w:rsidRPr="00022F18" w:rsidRDefault="00AF2820" w:rsidP="00AF2820">
            <w:pPr>
              <w:rPr>
                <w:rFonts w:ascii="Arial" w:hAnsi="Arial" w:cs="Arial"/>
                <w:sz w:val="28"/>
                <w:szCs w:val="28"/>
              </w:rPr>
            </w:pPr>
          </w:p>
          <w:p w14:paraId="3CCB5AFE" w14:textId="77777777" w:rsidR="00AF2820" w:rsidRDefault="00B808B1"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Mental and e</w:t>
            </w:r>
            <w:r w:rsidR="00AF2820">
              <w:rPr>
                <w:rFonts w:ascii="Arial" w:hAnsi="Arial" w:cs="Arial"/>
                <w:sz w:val="28"/>
                <w:szCs w:val="28"/>
              </w:rPr>
              <w:t>motional wellbeing policy.</w:t>
            </w:r>
          </w:p>
        </w:tc>
        <w:tc>
          <w:tcPr>
            <w:tcW w:w="1843" w:type="dxa"/>
          </w:tcPr>
          <w:p w14:paraId="3CCB5AFF" w14:textId="77777777" w:rsidR="00AF2820" w:rsidRDefault="00AF2820" w:rsidP="00AF2820">
            <w:pPr>
              <w:rPr>
                <w:rFonts w:ascii="Arial" w:hAnsi="Arial" w:cs="Arial"/>
                <w:sz w:val="28"/>
                <w:szCs w:val="28"/>
              </w:rPr>
            </w:pPr>
            <w:r>
              <w:rPr>
                <w:rFonts w:ascii="Arial" w:hAnsi="Arial" w:cs="Arial"/>
                <w:sz w:val="28"/>
                <w:szCs w:val="28"/>
              </w:rPr>
              <w:t>C2.3</w:t>
            </w:r>
          </w:p>
          <w:p w14:paraId="3CCB5B00" w14:textId="77777777" w:rsidR="00AF2820" w:rsidRDefault="00AF2820" w:rsidP="00AF2820">
            <w:pPr>
              <w:rPr>
                <w:rFonts w:ascii="Arial" w:hAnsi="Arial" w:cs="Arial"/>
                <w:sz w:val="28"/>
                <w:szCs w:val="28"/>
              </w:rPr>
            </w:pPr>
          </w:p>
          <w:p w14:paraId="3CCB5B01" w14:textId="77777777" w:rsidR="00AF2820" w:rsidRDefault="00AF2820" w:rsidP="00AF2820">
            <w:pPr>
              <w:rPr>
                <w:rFonts w:ascii="Arial" w:hAnsi="Arial" w:cs="Arial"/>
                <w:sz w:val="28"/>
                <w:szCs w:val="28"/>
              </w:rPr>
            </w:pPr>
            <w:r>
              <w:rPr>
                <w:rFonts w:ascii="Arial" w:hAnsi="Arial" w:cs="Arial"/>
                <w:sz w:val="28"/>
                <w:szCs w:val="28"/>
              </w:rPr>
              <w:t>C6.9</w:t>
            </w:r>
          </w:p>
        </w:tc>
      </w:tr>
    </w:tbl>
    <w:p w14:paraId="3CCB5B03" w14:textId="77777777" w:rsidR="00AF2820" w:rsidRDefault="00AF2820" w:rsidP="00AF2820"/>
    <w:p w14:paraId="3CCB5B05" w14:textId="17B2DAF0" w:rsidR="004E4415" w:rsidRDefault="004E4415">
      <w:pPr>
        <w:spacing w:after="160" w:line="259" w:lineRule="auto"/>
        <w:rPr>
          <w:rFonts w:ascii="Arial" w:hAnsi="Arial" w:cs="Arial"/>
          <w:b/>
          <w:sz w:val="28"/>
          <w:szCs w:val="28"/>
        </w:rPr>
      </w:pPr>
    </w:p>
    <w:p w14:paraId="3CCB5B06" w14:textId="77777777" w:rsidR="00AF2820" w:rsidRDefault="00AF2820" w:rsidP="00AF2820">
      <w:pPr>
        <w:spacing w:after="160" w:line="259" w:lineRule="auto"/>
        <w:rPr>
          <w:rFonts w:ascii="Arial" w:hAnsi="Arial" w:cs="Arial"/>
          <w:b/>
          <w:sz w:val="28"/>
          <w:szCs w:val="28"/>
        </w:rPr>
      </w:pPr>
    </w:p>
    <w:p w14:paraId="3CCB5B07" w14:textId="77777777" w:rsidR="00AF2820" w:rsidRDefault="00AF2820" w:rsidP="00AF2820">
      <w:pPr>
        <w:rPr>
          <w:rFonts w:ascii="Arial" w:hAnsi="Arial" w:cs="Arial"/>
          <w:b/>
          <w:sz w:val="66"/>
          <w:szCs w:val="66"/>
        </w:rPr>
      </w:pPr>
      <w:r>
        <w:rPr>
          <w:rFonts w:ascii="Arial" w:hAnsi="Arial" w:cs="Arial"/>
          <w:b/>
          <w:sz w:val="66"/>
          <w:szCs w:val="66"/>
        </w:rPr>
        <w:t>Section three</w:t>
      </w:r>
      <w:r w:rsidRPr="00AF2820">
        <w:rPr>
          <w:rFonts w:ascii="Arial" w:hAnsi="Arial" w:cs="Arial"/>
          <w:b/>
          <w:sz w:val="66"/>
          <w:szCs w:val="66"/>
        </w:rPr>
        <w:t>:</w:t>
      </w:r>
      <w:r w:rsidRPr="00AF2820">
        <w:rPr>
          <w:rFonts w:ascii="Arial" w:hAnsi="Arial" w:cs="Arial"/>
          <w:b/>
          <w:sz w:val="66"/>
          <w:szCs w:val="66"/>
        </w:rPr>
        <w:tab/>
      </w:r>
      <w:r w:rsidRPr="00AF2820">
        <w:rPr>
          <w:rFonts w:ascii="Arial" w:hAnsi="Arial" w:cs="Arial"/>
          <w:b/>
          <w:sz w:val="66"/>
          <w:szCs w:val="66"/>
        </w:rPr>
        <w:tab/>
      </w:r>
      <w:r w:rsidRPr="00AF2820">
        <w:rPr>
          <w:rFonts w:ascii="Arial" w:hAnsi="Arial" w:cs="Arial"/>
          <w:b/>
          <w:sz w:val="66"/>
          <w:szCs w:val="66"/>
        </w:rPr>
        <w:tab/>
      </w:r>
    </w:p>
    <w:p w14:paraId="3CCB5B08" w14:textId="77777777" w:rsidR="00AF2820" w:rsidRDefault="00AF2820" w:rsidP="00AF2820">
      <w:pPr>
        <w:rPr>
          <w:rFonts w:ascii="Arial" w:hAnsi="Arial" w:cs="Arial"/>
          <w:b/>
          <w:sz w:val="66"/>
          <w:szCs w:val="66"/>
        </w:rPr>
      </w:pPr>
    </w:p>
    <w:p w14:paraId="3CCB5B09" w14:textId="476E3DF0" w:rsidR="00AF2820" w:rsidRPr="00AF2820" w:rsidRDefault="00C73912" w:rsidP="00AF2820">
      <w:pPr>
        <w:rPr>
          <w:rFonts w:ascii="Arial" w:hAnsi="Arial" w:cs="Arial"/>
          <w:b/>
          <w:sz w:val="66"/>
          <w:szCs w:val="66"/>
        </w:rPr>
      </w:pPr>
      <w:r>
        <w:rPr>
          <w:rFonts w:ascii="Arial" w:hAnsi="Arial" w:cs="Arial"/>
          <w:b/>
          <w:sz w:val="66"/>
          <w:szCs w:val="66"/>
        </w:rPr>
        <w:t>Self-</w:t>
      </w:r>
      <w:r w:rsidR="00AF2820">
        <w:rPr>
          <w:rFonts w:ascii="Arial" w:hAnsi="Arial" w:cs="Arial"/>
          <w:b/>
          <w:sz w:val="66"/>
          <w:szCs w:val="66"/>
        </w:rPr>
        <w:t xml:space="preserve">Harm Service </w:t>
      </w:r>
      <w:r w:rsidR="00AF2820" w:rsidRPr="00AF2820">
        <w:rPr>
          <w:rFonts w:ascii="Arial" w:hAnsi="Arial" w:cs="Arial"/>
          <w:b/>
          <w:sz w:val="66"/>
          <w:szCs w:val="66"/>
        </w:rPr>
        <w:t>Standards</w:t>
      </w:r>
    </w:p>
    <w:p w14:paraId="3CCB5B0A" w14:textId="77777777" w:rsidR="00AF2820" w:rsidRDefault="00AF2820" w:rsidP="00AF2820">
      <w:pPr>
        <w:spacing w:after="160" w:line="259" w:lineRule="auto"/>
        <w:rPr>
          <w:rFonts w:ascii="Arial" w:hAnsi="Arial" w:cs="Arial"/>
          <w:b/>
          <w:sz w:val="28"/>
          <w:szCs w:val="28"/>
        </w:rPr>
      </w:pPr>
    </w:p>
    <w:p w14:paraId="3CCB5B0B" w14:textId="77777777" w:rsidR="00AF2820" w:rsidRDefault="00AF2820" w:rsidP="00AF2820">
      <w:pPr>
        <w:spacing w:after="160" w:line="259" w:lineRule="auto"/>
        <w:rPr>
          <w:rFonts w:ascii="Arial" w:hAnsi="Arial" w:cs="Arial"/>
          <w:b/>
          <w:sz w:val="28"/>
          <w:szCs w:val="28"/>
        </w:rPr>
      </w:pPr>
    </w:p>
    <w:p w14:paraId="3CCB5B0C" w14:textId="77777777" w:rsidR="00AF2820" w:rsidRDefault="00AF2820" w:rsidP="00AF2820">
      <w:pPr>
        <w:spacing w:after="160" w:line="259" w:lineRule="auto"/>
        <w:rPr>
          <w:rFonts w:ascii="Arial" w:hAnsi="Arial" w:cs="Arial"/>
          <w:b/>
          <w:sz w:val="28"/>
          <w:szCs w:val="28"/>
        </w:rPr>
      </w:pPr>
    </w:p>
    <w:p w14:paraId="3CCB5B0D" w14:textId="77777777" w:rsidR="00AF2820" w:rsidRDefault="00AF2820" w:rsidP="00AF2820">
      <w:pPr>
        <w:spacing w:after="160" w:line="259" w:lineRule="auto"/>
        <w:rPr>
          <w:rFonts w:ascii="Arial" w:hAnsi="Arial" w:cs="Arial"/>
          <w:b/>
          <w:sz w:val="28"/>
          <w:szCs w:val="28"/>
        </w:rPr>
      </w:pPr>
    </w:p>
    <w:p w14:paraId="3CCB5B0E" w14:textId="77777777" w:rsidR="00AF2820" w:rsidRDefault="00AF2820" w:rsidP="00AF2820">
      <w:pPr>
        <w:spacing w:after="160" w:line="259" w:lineRule="auto"/>
        <w:rPr>
          <w:rFonts w:ascii="Arial" w:hAnsi="Arial" w:cs="Arial"/>
          <w:b/>
          <w:sz w:val="28"/>
          <w:szCs w:val="28"/>
        </w:rPr>
      </w:pPr>
    </w:p>
    <w:p w14:paraId="3CCB5B0F" w14:textId="77777777" w:rsidR="00AF2820" w:rsidRDefault="00AF2820" w:rsidP="00AF2820">
      <w:pPr>
        <w:spacing w:after="160" w:line="259" w:lineRule="auto"/>
        <w:rPr>
          <w:rFonts w:ascii="Arial" w:hAnsi="Arial" w:cs="Arial"/>
          <w:b/>
          <w:sz w:val="28"/>
          <w:szCs w:val="28"/>
        </w:rPr>
      </w:pPr>
    </w:p>
    <w:p w14:paraId="3CCB5B10" w14:textId="77777777" w:rsidR="00AF2820" w:rsidRDefault="00AF2820" w:rsidP="00AF2820">
      <w:pPr>
        <w:spacing w:after="160" w:line="259" w:lineRule="auto"/>
        <w:rPr>
          <w:rFonts w:ascii="Arial" w:hAnsi="Arial" w:cs="Arial"/>
          <w:b/>
          <w:sz w:val="28"/>
          <w:szCs w:val="28"/>
        </w:rPr>
      </w:pPr>
    </w:p>
    <w:p w14:paraId="3CCB5B11" w14:textId="77777777" w:rsidR="00AF2820" w:rsidRDefault="00AF2820" w:rsidP="00AF2820">
      <w:pPr>
        <w:spacing w:after="160" w:line="259" w:lineRule="auto"/>
        <w:rPr>
          <w:rFonts w:ascii="Arial" w:hAnsi="Arial" w:cs="Arial"/>
          <w:b/>
          <w:sz w:val="28"/>
          <w:szCs w:val="28"/>
        </w:rPr>
      </w:pPr>
    </w:p>
    <w:p w14:paraId="3CCB5B12" w14:textId="77777777" w:rsidR="00AF2820" w:rsidRDefault="00AF2820" w:rsidP="00AF2820">
      <w:pPr>
        <w:spacing w:after="160" w:line="259" w:lineRule="auto"/>
        <w:rPr>
          <w:rFonts w:ascii="Arial" w:hAnsi="Arial" w:cs="Arial"/>
          <w:b/>
          <w:sz w:val="28"/>
          <w:szCs w:val="28"/>
        </w:rPr>
      </w:pPr>
    </w:p>
    <w:p w14:paraId="3CCB5B13" w14:textId="77777777" w:rsidR="00AF2820" w:rsidRDefault="00AF2820" w:rsidP="00AF2820">
      <w:pPr>
        <w:spacing w:after="160" w:line="259" w:lineRule="auto"/>
        <w:rPr>
          <w:rFonts w:ascii="Arial" w:hAnsi="Arial" w:cs="Arial"/>
          <w:b/>
          <w:sz w:val="28"/>
          <w:szCs w:val="28"/>
        </w:rPr>
      </w:pPr>
    </w:p>
    <w:p w14:paraId="3CCB5B14" w14:textId="77777777" w:rsidR="00AF2820" w:rsidRDefault="00AF2820" w:rsidP="00AF2820">
      <w:pPr>
        <w:spacing w:after="160" w:line="259" w:lineRule="auto"/>
        <w:rPr>
          <w:rFonts w:ascii="Arial" w:hAnsi="Arial" w:cs="Arial"/>
          <w:b/>
          <w:sz w:val="28"/>
          <w:szCs w:val="28"/>
        </w:rPr>
      </w:pPr>
    </w:p>
    <w:p w14:paraId="3CCB5B15" w14:textId="77777777" w:rsidR="00AF2820" w:rsidRDefault="00AF2820" w:rsidP="00AF2820">
      <w:pPr>
        <w:spacing w:after="160" w:line="259" w:lineRule="auto"/>
        <w:rPr>
          <w:rFonts w:ascii="Arial" w:hAnsi="Arial" w:cs="Arial"/>
          <w:b/>
          <w:sz w:val="28"/>
          <w:szCs w:val="28"/>
        </w:rPr>
      </w:pPr>
    </w:p>
    <w:tbl>
      <w:tblPr>
        <w:tblStyle w:val="TableGrid"/>
        <w:tblW w:w="15829" w:type="dxa"/>
        <w:tblInd w:w="-714" w:type="dxa"/>
        <w:tblLayout w:type="fixed"/>
        <w:tblLook w:val="04A0" w:firstRow="1" w:lastRow="0" w:firstColumn="1" w:lastColumn="0" w:noHBand="0" w:noVBand="1"/>
      </w:tblPr>
      <w:tblGrid>
        <w:gridCol w:w="993"/>
        <w:gridCol w:w="3118"/>
        <w:gridCol w:w="3780"/>
        <w:gridCol w:w="6095"/>
        <w:gridCol w:w="1843"/>
      </w:tblGrid>
      <w:tr w:rsidR="00AF2820" w:rsidRPr="00E035DB" w:rsidDel="0038285C" w14:paraId="3CCB5B1B" w14:textId="77777777" w:rsidTr="00AF2820">
        <w:trPr>
          <w:tblHeader/>
        </w:trPr>
        <w:tc>
          <w:tcPr>
            <w:tcW w:w="4111" w:type="dxa"/>
            <w:gridSpan w:val="2"/>
            <w:shd w:val="clear" w:color="auto" w:fill="44546A" w:themeFill="text2"/>
          </w:tcPr>
          <w:p w14:paraId="3CCB5B16" w14:textId="77777777" w:rsidR="00AF2820" w:rsidRPr="00E035DB" w:rsidRDefault="00AF2820" w:rsidP="00AF2820">
            <w:pPr>
              <w:jc w:val="center"/>
              <w:rPr>
                <w:rFonts w:ascii="Arial" w:hAnsi="Arial" w:cs="Arial"/>
                <w:b/>
                <w:color w:val="FFFFFF" w:themeColor="background1"/>
                <w:sz w:val="28"/>
                <w:szCs w:val="28"/>
              </w:rPr>
            </w:pPr>
            <w:r w:rsidRPr="00E035DB">
              <w:rPr>
                <w:rFonts w:ascii="Arial" w:hAnsi="Arial" w:cs="Arial"/>
                <w:b/>
                <w:color w:val="FFFFFF" w:themeColor="background1"/>
                <w:sz w:val="28"/>
                <w:szCs w:val="28"/>
              </w:rPr>
              <w:lastRenderedPageBreak/>
              <w:t>Standard</w:t>
            </w:r>
          </w:p>
        </w:tc>
        <w:tc>
          <w:tcPr>
            <w:tcW w:w="3780" w:type="dxa"/>
            <w:shd w:val="clear" w:color="auto" w:fill="44546A" w:themeFill="text2"/>
          </w:tcPr>
          <w:p w14:paraId="3CCB5B17" w14:textId="77777777" w:rsidR="00AF2820" w:rsidRPr="00E035DB" w:rsidDel="0038285C" w:rsidRDefault="00AF2820" w:rsidP="00AF2820">
            <w:pPr>
              <w:jc w:val="center"/>
              <w:rPr>
                <w:rFonts w:ascii="Arial" w:hAnsi="Arial" w:cs="Arial"/>
                <w:b/>
                <w:color w:val="FFFFFF" w:themeColor="background1"/>
                <w:sz w:val="28"/>
                <w:szCs w:val="28"/>
              </w:rPr>
            </w:pPr>
            <w:r w:rsidRPr="00E035DB">
              <w:rPr>
                <w:rFonts w:ascii="Arial" w:hAnsi="Arial" w:cs="Arial"/>
                <w:b/>
                <w:color w:val="FFFFFF" w:themeColor="background1"/>
                <w:sz w:val="28"/>
                <w:szCs w:val="28"/>
              </w:rPr>
              <w:t>What this means</w:t>
            </w:r>
          </w:p>
        </w:tc>
        <w:tc>
          <w:tcPr>
            <w:tcW w:w="6095" w:type="dxa"/>
            <w:shd w:val="clear" w:color="auto" w:fill="44546A" w:themeFill="text2"/>
          </w:tcPr>
          <w:p w14:paraId="3CCB5B18" w14:textId="77777777" w:rsidR="00AF2820" w:rsidRPr="00E035DB" w:rsidDel="0038285C" w:rsidRDefault="00AF2820" w:rsidP="00AF2820">
            <w:pPr>
              <w:jc w:val="center"/>
              <w:rPr>
                <w:rFonts w:ascii="Arial" w:hAnsi="Arial" w:cs="Arial"/>
                <w:b/>
                <w:color w:val="FFFFFF" w:themeColor="background1"/>
                <w:sz w:val="28"/>
                <w:szCs w:val="28"/>
              </w:rPr>
            </w:pPr>
            <w:r w:rsidRPr="00E035DB">
              <w:rPr>
                <w:rFonts w:ascii="Arial" w:hAnsi="Arial" w:cs="Arial"/>
                <w:b/>
                <w:color w:val="FFFFFF" w:themeColor="background1"/>
                <w:sz w:val="28"/>
                <w:szCs w:val="28"/>
              </w:rPr>
              <w:t>What this might mean in practice</w:t>
            </w:r>
          </w:p>
          <w:p w14:paraId="3CCB5B19" w14:textId="77777777" w:rsidR="00AF2820" w:rsidRPr="00E035DB" w:rsidDel="0038285C" w:rsidRDefault="00AF2820" w:rsidP="00AF2820">
            <w:pPr>
              <w:jc w:val="center"/>
              <w:rPr>
                <w:rFonts w:ascii="Arial" w:hAnsi="Arial" w:cs="Arial"/>
                <w:b/>
                <w:color w:val="FFFFFF" w:themeColor="background1"/>
                <w:sz w:val="28"/>
                <w:szCs w:val="28"/>
              </w:rPr>
            </w:pPr>
          </w:p>
        </w:tc>
        <w:tc>
          <w:tcPr>
            <w:tcW w:w="1843" w:type="dxa"/>
            <w:shd w:val="clear" w:color="auto" w:fill="44546A" w:themeFill="text2"/>
          </w:tcPr>
          <w:p w14:paraId="3CCB5B1A" w14:textId="77777777" w:rsidR="00AF2820" w:rsidRPr="00E035DB" w:rsidDel="0038285C" w:rsidRDefault="00AF2820" w:rsidP="00AF2820">
            <w:pPr>
              <w:jc w:val="center"/>
              <w:rPr>
                <w:rFonts w:ascii="Arial" w:hAnsi="Arial" w:cs="Arial"/>
                <w:b/>
                <w:color w:val="FFFFFF" w:themeColor="background1"/>
                <w:sz w:val="28"/>
                <w:szCs w:val="28"/>
              </w:rPr>
            </w:pPr>
            <w:r>
              <w:rPr>
                <w:rFonts w:ascii="Arial" w:hAnsi="Arial" w:cs="Arial"/>
                <w:b/>
                <w:color w:val="FFFFFF" w:themeColor="background1"/>
                <w:sz w:val="28"/>
                <w:szCs w:val="28"/>
              </w:rPr>
              <w:t>Linked standards</w:t>
            </w:r>
          </w:p>
        </w:tc>
      </w:tr>
      <w:tr w:rsidR="00AF2820" w:rsidRPr="00C755A1" w14:paraId="3CCB5B1D" w14:textId="77777777" w:rsidTr="00AF2820">
        <w:trPr>
          <w:tblHeader/>
        </w:trPr>
        <w:tc>
          <w:tcPr>
            <w:tcW w:w="15829" w:type="dxa"/>
            <w:gridSpan w:val="5"/>
            <w:shd w:val="clear" w:color="auto" w:fill="44546A" w:themeFill="text2"/>
          </w:tcPr>
          <w:p w14:paraId="3CCB5B1C" w14:textId="77777777" w:rsidR="00AF2820" w:rsidRPr="00C755A1" w:rsidRDefault="00AF2820" w:rsidP="00AF2820">
            <w:pPr>
              <w:rPr>
                <w:rFonts w:ascii="Arial" w:hAnsi="Arial" w:cs="Arial"/>
                <w:b/>
                <w:color w:val="FFFFFF" w:themeColor="background1"/>
                <w:sz w:val="36"/>
                <w:szCs w:val="36"/>
              </w:rPr>
            </w:pPr>
            <w:r>
              <w:rPr>
                <w:rFonts w:ascii="Arial" w:hAnsi="Arial" w:cs="Arial"/>
                <w:b/>
                <w:color w:val="FFFFFF" w:themeColor="background1"/>
                <w:sz w:val="36"/>
                <w:szCs w:val="36"/>
              </w:rPr>
              <w:t>Criteria 7</w:t>
            </w:r>
            <w:r w:rsidRPr="00C755A1">
              <w:rPr>
                <w:rFonts w:ascii="Arial" w:hAnsi="Arial" w:cs="Arial"/>
                <w:b/>
                <w:color w:val="FFFFFF" w:themeColor="background1"/>
                <w:sz w:val="36"/>
                <w:szCs w:val="36"/>
              </w:rPr>
              <w:tab/>
            </w:r>
            <w:r w:rsidRPr="00C755A1">
              <w:rPr>
                <w:rFonts w:ascii="Arial" w:hAnsi="Arial" w:cs="Arial"/>
                <w:b/>
                <w:color w:val="FFFFFF" w:themeColor="background1"/>
                <w:sz w:val="36"/>
                <w:szCs w:val="36"/>
              </w:rPr>
              <w:tab/>
            </w:r>
            <w:r w:rsidRPr="00C755A1">
              <w:rPr>
                <w:rFonts w:ascii="Arial" w:hAnsi="Arial" w:cs="Arial"/>
                <w:b/>
                <w:color w:val="FFFFFF" w:themeColor="background1"/>
                <w:sz w:val="36"/>
                <w:szCs w:val="36"/>
              </w:rPr>
              <w:tab/>
            </w:r>
            <w:r w:rsidRPr="00C755A1">
              <w:rPr>
                <w:rFonts w:ascii="Arial" w:hAnsi="Arial" w:cs="Arial"/>
                <w:b/>
                <w:color w:val="FFFFFF" w:themeColor="background1"/>
                <w:sz w:val="36"/>
                <w:szCs w:val="36"/>
              </w:rPr>
              <w:tab/>
            </w:r>
            <w:r w:rsidRPr="00C755A1">
              <w:rPr>
                <w:rFonts w:ascii="Arial" w:hAnsi="Arial" w:cs="Arial"/>
                <w:b/>
                <w:color w:val="FFFFFF" w:themeColor="background1"/>
                <w:sz w:val="36"/>
                <w:szCs w:val="36"/>
              </w:rPr>
              <w:tab/>
            </w:r>
            <w:r w:rsidRPr="00C755A1">
              <w:rPr>
                <w:rFonts w:ascii="Arial" w:hAnsi="Arial" w:cs="Arial"/>
                <w:b/>
                <w:color w:val="FFFFFF" w:themeColor="background1"/>
                <w:sz w:val="36"/>
                <w:szCs w:val="36"/>
              </w:rPr>
              <w:tab/>
            </w:r>
            <w:r w:rsidRPr="00C755A1">
              <w:rPr>
                <w:rFonts w:ascii="Arial" w:hAnsi="Arial" w:cs="Arial"/>
                <w:b/>
                <w:color w:val="FFFFFF" w:themeColor="background1"/>
                <w:sz w:val="36"/>
                <w:szCs w:val="36"/>
              </w:rPr>
              <w:tab/>
            </w:r>
            <w:r w:rsidRPr="00C755A1">
              <w:rPr>
                <w:rFonts w:ascii="Arial" w:hAnsi="Arial" w:cs="Arial"/>
                <w:b/>
                <w:color w:val="FFFFFF" w:themeColor="background1"/>
                <w:sz w:val="36"/>
                <w:szCs w:val="36"/>
              </w:rPr>
              <w:tab/>
            </w:r>
            <w:r>
              <w:rPr>
                <w:rFonts w:ascii="Arial" w:hAnsi="Arial" w:cs="Arial"/>
                <w:b/>
                <w:color w:val="FFFFFF" w:themeColor="background1"/>
                <w:sz w:val="36"/>
                <w:szCs w:val="36"/>
              </w:rPr>
              <w:t>Self-harm</w:t>
            </w:r>
            <w:r w:rsidR="00B20EC3">
              <w:rPr>
                <w:rFonts w:ascii="Arial" w:hAnsi="Arial" w:cs="Arial"/>
                <w:b/>
                <w:color w:val="FFFFFF" w:themeColor="background1"/>
                <w:sz w:val="36"/>
                <w:szCs w:val="36"/>
              </w:rPr>
              <w:t xml:space="preserve"> services</w:t>
            </w:r>
          </w:p>
        </w:tc>
      </w:tr>
      <w:tr w:rsidR="00AF2820" w:rsidRPr="00E035DB" w14:paraId="3CCB5B24" w14:textId="77777777" w:rsidTr="00AF2820">
        <w:tc>
          <w:tcPr>
            <w:tcW w:w="993" w:type="dxa"/>
          </w:tcPr>
          <w:p w14:paraId="3CCB5B1E" w14:textId="77777777" w:rsidR="00AF2820" w:rsidRPr="00E035DB" w:rsidRDefault="00AF2820" w:rsidP="00AF2820">
            <w:pPr>
              <w:jc w:val="center"/>
              <w:rPr>
                <w:rFonts w:ascii="Arial" w:hAnsi="Arial" w:cs="Arial"/>
                <w:b/>
                <w:sz w:val="28"/>
                <w:szCs w:val="28"/>
              </w:rPr>
            </w:pPr>
            <w:r>
              <w:rPr>
                <w:rFonts w:ascii="Arial" w:hAnsi="Arial" w:cs="Arial"/>
                <w:b/>
                <w:sz w:val="28"/>
                <w:szCs w:val="28"/>
              </w:rPr>
              <w:t>C7</w:t>
            </w:r>
            <w:r w:rsidRPr="00E035DB">
              <w:rPr>
                <w:rFonts w:ascii="Arial" w:hAnsi="Arial" w:cs="Arial"/>
                <w:b/>
                <w:sz w:val="28"/>
                <w:szCs w:val="28"/>
              </w:rPr>
              <w:t>.1</w:t>
            </w:r>
          </w:p>
        </w:tc>
        <w:tc>
          <w:tcPr>
            <w:tcW w:w="3118" w:type="dxa"/>
          </w:tcPr>
          <w:p w14:paraId="3CCB5B1F" w14:textId="2E3E0DA9" w:rsidR="00AF2820" w:rsidRPr="00E035DB" w:rsidRDefault="00AF2820" w:rsidP="00AF2820">
            <w:pPr>
              <w:rPr>
                <w:rFonts w:ascii="Arial" w:hAnsi="Arial" w:cs="Arial"/>
                <w:sz w:val="28"/>
                <w:szCs w:val="28"/>
              </w:rPr>
            </w:pPr>
            <w:r>
              <w:rPr>
                <w:rFonts w:ascii="Arial" w:hAnsi="Arial" w:cs="Arial"/>
                <w:sz w:val="28"/>
                <w:szCs w:val="28"/>
              </w:rPr>
              <w:t>The provision of services for self-harm are in line with the providers</w:t>
            </w:r>
            <w:r w:rsidR="00F51769">
              <w:rPr>
                <w:rFonts w:ascii="Arial" w:hAnsi="Arial" w:cs="Arial"/>
                <w:sz w:val="28"/>
                <w:szCs w:val="28"/>
              </w:rPr>
              <w:t>’</w:t>
            </w:r>
            <w:r>
              <w:rPr>
                <w:rFonts w:ascii="Arial" w:hAnsi="Arial" w:cs="Arial"/>
                <w:sz w:val="28"/>
                <w:szCs w:val="28"/>
              </w:rPr>
              <w:t xml:space="preserve"> constitution and strategic direction.</w:t>
            </w:r>
          </w:p>
        </w:tc>
        <w:tc>
          <w:tcPr>
            <w:tcW w:w="3780" w:type="dxa"/>
          </w:tcPr>
          <w:p w14:paraId="3CCB5B20" w14:textId="77777777" w:rsidR="00AF2820" w:rsidRPr="00C366E1" w:rsidRDefault="00AF2820" w:rsidP="00AF2820">
            <w:pPr>
              <w:rPr>
                <w:rFonts w:ascii="Arial" w:hAnsi="Arial" w:cs="Arial"/>
                <w:sz w:val="28"/>
                <w:szCs w:val="28"/>
              </w:rPr>
            </w:pPr>
            <w:r>
              <w:rPr>
                <w:rFonts w:ascii="Arial" w:hAnsi="Arial" w:cs="Arial"/>
                <w:sz w:val="28"/>
                <w:szCs w:val="28"/>
              </w:rPr>
              <w:t>The provision of services for self-harm is clearly set out in the remit of the provider and will support the achievement of organisational objectives.</w:t>
            </w:r>
          </w:p>
        </w:tc>
        <w:tc>
          <w:tcPr>
            <w:tcW w:w="6095" w:type="dxa"/>
          </w:tcPr>
          <w:p w14:paraId="3CCB5B21"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Providers can describe how the provision of self-harm services support organisational objectives.</w:t>
            </w:r>
          </w:p>
          <w:p w14:paraId="3CCB5B22" w14:textId="77777777" w:rsidR="00AF2820" w:rsidRPr="00E035DB" w:rsidRDefault="00AF2820" w:rsidP="00AF2820">
            <w:pPr>
              <w:pStyle w:val="ListParagraph"/>
              <w:ind w:left="317"/>
              <w:rPr>
                <w:rFonts w:ascii="Arial" w:hAnsi="Arial" w:cs="Arial"/>
                <w:sz w:val="28"/>
                <w:szCs w:val="28"/>
              </w:rPr>
            </w:pPr>
          </w:p>
        </w:tc>
        <w:tc>
          <w:tcPr>
            <w:tcW w:w="1843" w:type="dxa"/>
          </w:tcPr>
          <w:p w14:paraId="3CCB5B23" w14:textId="77777777" w:rsidR="00AF2820" w:rsidRPr="00E035DB" w:rsidRDefault="00AF2820" w:rsidP="00AF2820">
            <w:pPr>
              <w:rPr>
                <w:rFonts w:ascii="Arial" w:hAnsi="Arial" w:cs="Arial"/>
                <w:sz w:val="28"/>
                <w:szCs w:val="28"/>
              </w:rPr>
            </w:pPr>
            <w:r>
              <w:rPr>
                <w:rFonts w:ascii="Arial" w:hAnsi="Arial" w:cs="Arial"/>
                <w:sz w:val="28"/>
                <w:szCs w:val="28"/>
              </w:rPr>
              <w:t>C1.1</w:t>
            </w:r>
          </w:p>
        </w:tc>
      </w:tr>
      <w:tr w:rsidR="00AF2820" w:rsidRPr="00E035DB" w14:paraId="3CCB5B33" w14:textId="77777777" w:rsidTr="00AF2820">
        <w:tc>
          <w:tcPr>
            <w:tcW w:w="993" w:type="dxa"/>
          </w:tcPr>
          <w:p w14:paraId="3CCB5B25" w14:textId="77777777" w:rsidR="00AF2820" w:rsidRPr="00E035DB" w:rsidRDefault="00AF2820" w:rsidP="00AF2820">
            <w:pPr>
              <w:jc w:val="center"/>
              <w:rPr>
                <w:rFonts w:ascii="Arial" w:hAnsi="Arial" w:cs="Arial"/>
                <w:b/>
                <w:sz w:val="28"/>
                <w:szCs w:val="28"/>
              </w:rPr>
            </w:pPr>
            <w:r>
              <w:rPr>
                <w:rFonts w:ascii="Arial" w:hAnsi="Arial" w:cs="Arial"/>
                <w:b/>
                <w:sz w:val="28"/>
                <w:szCs w:val="28"/>
              </w:rPr>
              <w:t>C7.2</w:t>
            </w:r>
          </w:p>
        </w:tc>
        <w:tc>
          <w:tcPr>
            <w:tcW w:w="3118" w:type="dxa"/>
          </w:tcPr>
          <w:p w14:paraId="3CCB5B26" w14:textId="382499E6" w:rsidR="00AF2820" w:rsidRPr="00E035DB" w:rsidRDefault="002F3C76" w:rsidP="002F3C76">
            <w:pPr>
              <w:rPr>
                <w:rFonts w:ascii="Arial" w:hAnsi="Arial" w:cs="Arial"/>
                <w:sz w:val="28"/>
                <w:szCs w:val="28"/>
              </w:rPr>
            </w:pPr>
            <w:r w:rsidRPr="002F3C76">
              <w:rPr>
                <w:rFonts w:ascii="Arial" w:hAnsi="Arial" w:cs="Arial"/>
                <w:sz w:val="28"/>
                <w:szCs w:val="28"/>
              </w:rPr>
              <w:t>The organisation is assessed against the Core Standards and other relevant s</w:t>
            </w:r>
            <w:r>
              <w:rPr>
                <w:rFonts w:ascii="Arial" w:hAnsi="Arial" w:cs="Arial"/>
                <w:sz w:val="28"/>
                <w:szCs w:val="28"/>
              </w:rPr>
              <w:t>tandards and the provision of self-harm services</w:t>
            </w:r>
            <w:r w:rsidR="00D64DF0">
              <w:rPr>
                <w:rFonts w:ascii="Arial" w:hAnsi="Arial" w:cs="Arial"/>
                <w:sz w:val="28"/>
                <w:szCs w:val="28"/>
              </w:rPr>
              <w:t xml:space="preserve"> are</w:t>
            </w:r>
            <w:r w:rsidRPr="002F3C76">
              <w:rPr>
                <w:rFonts w:ascii="Arial" w:hAnsi="Arial" w:cs="Arial"/>
                <w:sz w:val="28"/>
                <w:szCs w:val="28"/>
              </w:rPr>
              <w:t xml:space="preserve"> considered during this process.</w:t>
            </w:r>
          </w:p>
        </w:tc>
        <w:tc>
          <w:tcPr>
            <w:tcW w:w="3780" w:type="dxa"/>
          </w:tcPr>
          <w:p w14:paraId="3CCB5B27" w14:textId="77777777" w:rsidR="00AF2820" w:rsidRDefault="00AF2820" w:rsidP="00AF2820">
            <w:pPr>
              <w:rPr>
                <w:rFonts w:ascii="Arial" w:hAnsi="Arial" w:cs="Arial"/>
                <w:sz w:val="28"/>
                <w:szCs w:val="28"/>
              </w:rPr>
            </w:pPr>
            <w:r>
              <w:rPr>
                <w:rFonts w:ascii="Arial" w:hAnsi="Arial" w:cs="Arial"/>
                <w:sz w:val="28"/>
                <w:szCs w:val="28"/>
              </w:rPr>
              <w:t xml:space="preserve">All criteria set out within the </w:t>
            </w:r>
            <w:r w:rsidRPr="001E173B">
              <w:rPr>
                <w:rFonts w:ascii="Arial" w:hAnsi="Arial" w:cs="Arial"/>
                <w:b/>
                <w:sz w:val="28"/>
                <w:szCs w:val="28"/>
              </w:rPr>
              <w:t>Core Standards</w:t>
            </w:r>
            <w:r>
              <w:rPr>
                <w:rFonts w:ascii="Arial" w:hAnsi="Arial" w:cs="Arial"/>
                <w:sz w:val="28"/>
                <w:szCs w:val="28"/>
              </w:rPr>
              <w:t xml:space="preserve"> apply to all relevant services within the organisation. </w:t>
            </w:r>
          </w:p>
          <w:p w14:paraId="3CCB5B28" w14:textId="77777777" w:rsidR="00AF2820" w:rsidRDefault="00AF2820" w:rsidP="00AF2820">
            <w:pPr>
              <w:rPr>
                <w:rFonts w:ascii="Arial" w:hAnsi="Arial" w:cs="Arial"/>
                <w:sz w:val="28"/>
                <w:szCs w:val="28"/>
              </w:rPr>
            </w:pPr>
          </w:p>
          <w:p w14:paraId="3CCB5B29" w14:textId="77777777" w:rsidR="00AF2820" w:rsidRDefault="00AF2820" w:rsidP="00AF2820">
            <w:pPr>
              <w:rPr>
                <w:rFonts w:ascii="Arial" w:hAnsi="Arial" w:cs="Arial"/>
                <w:sz w:val="28"/>
                <w:szCs w:val="28"/>
              </w:rPr>
            </w:pPr>
            <w:r>
              <w:rPr>
                <w:rFonts w:ascii="Arial" w:hAnsi="Arial" w:cs="Arial"/>
                <w:sz w:val="28"/>
                <w:szCs w:val="28"/>
              </w:rPr>
              <w:t xml:space="preserve">It is essential therefore that each relevant service is considered when assessing the organisation against the </w:t>
            </w:r>
            <w:r w:rsidRPr="001E173B">
              <w:rPr>
                <w:rFonts w:ascii="Arial" w:hAnsi="Arial" w:cs="Arial"/>
                <w:b/>
                <w:sz w:val="28"/>
                <w:szCs w:val="28"/>
              </w:rPr>
              <w:t>Core Standards</w:t>
            </w:r>
            <w:r>
              <w:rPr>
                <w:rFonts w:ascii="Arial" w:hAnsi="Arial" w:cs="Arial"/>
                <w:sz w:val="28"/>
                <w:szCs w:val="28"/>
              </w:rPr>
              <w:t xml:space="preserve">. </w:t>
            </w:r>
          </w:p>
          <w:p w14:paraId="3CCB5B2A" w14:textId="77777777" w:rsidR="00AF2820" w:rsidRDefault="00AF2820" w:rsidP="00AF2820">
            <w:pPr>
              <w:rPr>
                <w:rFonts w:ascii="Arial" w:hAnsi="Arial" w:cs="Arial"/>
                <w:sz w:val="28"/>
                <w:szCs w:val="28"/>
              </w:rPr>
            </w:pPr>
          </w:p>
          <w:p w14:paraId="3CCB5B2B" w14:textId="77777777" w:rsidR="00AF2820" w:rsidRPr="00E035DB" w:rsidRDefault="00AF2820" w:rsidP="00AF2820">
            <w:pPr>
              <w:rPr>
                <w:rFonts w:ascii="Arial" w:hAnsi="Arial" w:cs="Arial"/>
                <w:sz w:val="28"/>
                <w:szCs w:val="28"/>
              </w:rPr>
            </w:pPr>
            <w:r>
              <w:rPr>
                <w:rFonts w:ascii="Arial" w:hAnsi="Arial" w:cs="Arial"/>
                <w:sz w:val="28"/>
                <w:szCs w:val="28"/>
              </w:rPr>
              <w:t xml:space="preserve">Where other services specified within this document </w:t>
            </w:r>
            <w:proofErr w:type="gramStart"/>
            <w:r>
              <w:rPr>
                <w:rFonts w:ascii="Arial" w:hAnsi="Arial" w:cs="Arial"/>
                <w:sz w:val="28"/>
                <w:szCs w:val="28"/>
              </w:rPr>
              <w:t>e.g.</w:t>
            </w:r>
            <w:proofErr w:type="gramEnd"/>
            <w:r>
              <w:rPr>
                <w:rFonts w:ascii="Arial" w:hAnsi="Arial" w:cs="Arial"/>
                <w:sz w:val="28"/>
                <w:szCs w:val="28"/>
              </w:rPr>
              <w:t xml:space="preserve"> </w:t>
            </w:r>
            <w:r w:rsidR="007F4DF3">
              <w:rPr>
                <w:rFonts w:ascii="Arial" w:hAnsi="Arial" w:cs="Arial"/>
                <w:sz w:val="28"/>
                <w:szCs w:val="28"/>
              </w:rPr>
              <w:t xml:space="preserve">training, </w:t>
            </w:r>
            <w:r>
              <w:rPr>
                <w:rFonts w:ascii="Arial" w:hAnsi="Arial" w:cs="Arial"/>
                <w:sz w:val="28"/>
                <w:szCs w:val="28"/>
              </w:rPr>
              <w:t>counselling are offered to address the issue of self-harm</w:t>
            </w:r>
            <w:r w:rsidR="007F4DF3">
              <w:rPr>
                <w:rFonts w:ascii="Arial" w:hAnsi="Arial" w:cs="Arial"/>
                <w:sz w:val="28"/>
                <w:szCs w:val="28"/>
              </w:rPr>
              <w:t>.</w:t>
            </w:r>
            <w:r>
              <w:rPr>
                <w:rFonts w:ascii="Arial" w:hAnsi="Arial" w:cs="Arial"/>
                <w:sz w:val="28"/>
                <w:szCs w:val="28"/>
              </w:rPr>
              <w:t xml:space="preserve"> </w:t>
            </w:r>
            <w:r w:rsidR="007F4DF3">
              <w:rPr>
                <w:rFonts w:ascii="Arial" w:hAnsi="Arial" w:cs="Arial"/>
                <w:sz w:val="28"/>
                <w:szCs w:val="28"/>
              </w:rPr>
              <w:t>The named</w:t>
            </w:r>
            <w:r>
              <w:rPr>
                <w:rFonts w:ascii="Arial" w:hAnsi="Arial" w:cs="Arial"/>
                <w:sz w:val="28"/>
                <w:szCs w:val="28"/>
              </w:rPr>
              <w:t xml:space="preserve"> standards </w:t>
            </w:r>
            <w:r w:rsidRPr="007F6969">
              <w:rPr>
                <w:rFonts w:ascii="Arial" w:hAnsi="Arial" w:cs="Arial"/>
                <w:b/>
                <w:sz w:val="28"/>
                <w:szCs w:val="28"/>
                <w:u w:val="single"/>
              </w:rPr>
              <w:t>also</w:t>
            </w:r>
            <w:r>
              <w:rPr>
                <w:rFonts w:ascii="Arial" w:hAnsi="Arial" w:cs="Arial"/>
                <w:sz w:val="28"/>
                <w:szCs w:val="28"/>
              </w:rPr>
              <w:t xml:space="preserve"> apply to the self-harm service.  </w:t>
            </w:r>
          </w:p>
        </w:tc>
        <w:tc>
          <w:tcPr>
            <w:tcW w:w="6095" w:type="dxa"/>
          </w:tcPr>
          <w:p w14:paraId="3CCB5B2C"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Evidence that Core Standards have been applied to self-harm services.</w:t>
            </w:r>
          </w:p>
          <w:p w14:paraId="3CCB5B2D" w14:textId="77777777" w:rsidR="00AF2820" w:rsidRDefault="00AF2820" w:rsidP="00AF2820">
            <w:pPr>
              <w:pStyle w:val="ListParagraph"/>
              <w:ind w:left="317"/>
              <w:rPr>
                <w:rFonts w:ascii="Arial" w:hAnsi="Arial" w:cs="Arial"/>
                <w:sz w:val="28"/>
                <w:szCs w:val="28"/>
              </w:rPr>
            </w:pPr>
          </w:p>
          <w:p w14:paraId="3CCB5B2E" w14:textId="77777777" w:rsidR="00AF2820" w:rsidRPr="00E035DB"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Evidence that other relevant standards have been applied to self-harm services.</w:t>
            </w:r>
          </w:p>
        </w:tc>
        <w:tc>
          <w:tcPr>
            <w:tcW w:w="1843" w:type="dxa"/>
          </w:tcPr>
          <w:p w14:paraId="3CCB5B2F" w14:textId="745ED5EC" w:rsidR="00AF2820" w:rsidRDefault="00AF2820" w:rsidP="00AF2820">
            <w:pPr>
              <w:rPr>
                <w:rFonts w:ascii="Arial" w:hAnsi="Arial" w:cs="Arial"/>
                <w:sz w:val="28"/>
                <w:szCs w:val="28"/>
              </w:rPr>
            </w:pPr>
            <w:r>
              <w:rPr>
                <w:rFonts w:ascii="Arial" w:hAnsi="Arial" w:cs="Arial"/>
                <w:sz w:val="28"/>
                <w:szCs w:val="28"/>
              </w:rPr>
              <w:t>C1.1 – C5.</w:t>
            </w:r>
            <w:r w:rsidR="00FF3A6F">
              <w:rPr>
                <w:rFonts w:ascii="Arial" w:hAnsi="Arial" w:cs="Arial"/>
                <w:sz w:val="28"/>
                <w:szCs w:val="28"/>
              </w:rPr>
              <w:t>3</w:t>
            </w:r>
          </w:p>
          <w:p w14:paraId="3CCB5B30" w14:textId="77777777" w:rsidR="00AF2820" w:rsidRDefault="00AF2820" w:rsidP="00AF2820">
            <w:pPr>
              <w:rPr>
                <w:rFonts w:ascii="Arial" w:hAnsi="Arial" w:cs="Arial"/>
                <w:sz w:val="28"/>
                <w:szCs w:val="28"/>
              </w:rPr>
            </w:pPr>
          </w:p>
          <w:p w14:paraId="3CCB5B31" w14:textId="77777777" w:rsidR="00AF2820" w:rsidRDefault="00AF2820" w:rsidP="00AF2820">
            <w:pPr>
              <w:rPr>
                <w:rFonts w:ascii="Arial" w:hAnsi="Arial" w:cs="Arial"/>
                <w:sz w:val="28"/>
                <w:szCs w:val="28"/>
              </w:rPr>
            </w:pPr>
          </w:p>
          <w:p w14:paraId="3CCB5B32" w14:textId="77777777" w:rsidR="00AF2820" w:rsidRPr="00E035DB" w:rsidRDefault="00AF2820" w:rsidP="00AF2820">
            <w:pPr>
              <w:rPr>
                <w:rFonts w:ascii="Arial" w:hAnsi="Arial" w:cs="Arial"/>
                <w:sz w:val="28"/>
                <w:szCs w:val="28"/>
              </w:rPr>
            </w:pPr>
            <w:r w:rsidRPr="001E173B">
              <w:rPr>
                <w:rFonts w:ascii="Arial" w:hAnsi="Arial" w:cs="Arial"/>
                <w:sz w:val="28"/>
                <w:szCs w:val="28"/>
              </w:rPr>
              <w:t>C8.1 – C8.8</w:t>
            </w:r>
          </w:p>
        </w:tc>
      </w:tr>
      <w:tr w:rsidR="00AF2820" w:rsidRPr="00E035DB" w14:paraId="3CCB5B44" w14:textId="77777777" w:rsidTr="00AF2820">
        <w:tc>
          <w:tcPr>
            <w:tcW w:w="993" w:type="dxa"/>
          </w:tcPr>
          <w:p w14:paraId="3CCB5B34" w14:textId="77777777" w:rsidR="00AF2820" w:rsidRDefault="00AF2820" w:rsidP="00AF2820">
            <w:pPr>
              <w:jc w:val="center"/>
              <w:rPr>
                <w:rFonts w:ascii="Arial" w:hAnsi="Arial" w:cs="Arial"/>
                <w:b/>
                <w:sz w:val="28"/>
                <w:szCs w:val="28"/>
              </w:rPr>
            </w:pPr>
            <w:r>
              <w:rPr>
                <w:rFonts w:ascii="Arial" w:hAnsi="Arial" w:cs="Arial"/>
                <w:b/>
                <w:sz w:val="28"/>
                <w:szCs w:val="28"/>
              </w:rPr>
              <w:lastRenderedPageBreak/>
              <w:t>C7.3</w:t>
            </w:r>
          </w:p>
        </w:tc>
        <w:tc>
          <w:tcPr>
            <w:tcW w:w="3118" w:type="dxa"/>
          </w:tcPr>
          <w:p w14:paraId="3CCB5B35" w14:textId="7A998B4F" w:rsidR="00AF2820" w:rsidRDefault="00AF2820" w:rsidP="0063370F">
            <w:pPr>
              <w:rPr>
                <w:rFonts w:ascii="Arial" w:hAnsi="Arial" w:cs="Arial"/>
                <w:sz w:val="28"/>
                <w:szCs w:val="28"/>
              </w:rPr>
            </w:pPr>
            <w:r>
              <w:rPr>
                <w:rFonts w:ascii="Arial" w:hAnsi="Arial" w:cs="Arial"/>
                <w:sz w:val="28"/>
                <w:szCs w:val="28"/>
              </w:rPr>
              <w:t xml:space="preserve">The Service Provider adheres to relevant sections within NICE Clinical Guidance 16 </w:t>
            </w:r>
            <w:hyperlink r:id="rId29" w:history="1">
              <w:r w:rsidR="00D84F46" w:rsidRPr="00834EEE">
                <w:rPr>
                  <w:rStyle w:val="Hyperlink"/>
                  <w:rFonts w:ascii="Arial" w:hAnsi="Arial" w:cs="Arial"/>
                  <w:sz w:val="28"/>
                  <w:szCs w:val="28"/>
                </w:rPr>
                <w:t>http://www.nice.org.uk/guidance/cg16</w:t>
              </w:r>
            </w:hyperlink>
            <w:r w:rsidR="0063370F">
              <w:rPr>
                <w:rFonts w:ascii="Arial" w:hAnsi="Arial" w:cs="Arial"/>
                <w:sz w:val="28"/>
                <w:szCs w:val="28"/>
              </w:rPr>
              <w:t xml:space="preserve"> </w:t>
            </w:r>
            <w:r>
              <w:rPr>
                <w:rStyle w:val="FootnoteReference"/>
                <w:rFonts w:ascii="Arial" w:hAnsi="Arial" w:cs="Arial"/>
                <w:color w:val="0000FF"/>
                <w:sz w:val="28"/>
                <w:szCs w:val="28"/>
                <w:u w:val="single"/>
              </w:rPr>
              <w:footnoteReference w:id="2"/>
            </w:r>
          </w:p>
        </w:tc>
        <w:tc>
          <w:tcPr>
            <w:tcW w:w="3780" w:type="dxa"/>
          </w:tcPr>
          <w:p w14:paraId="3CCB5B36" w14:textId="77777777" w:rsidR="00AF2820" w:rsidRDefault="00AF2820" w:rsidP="00AF2820">
            <w:pPr>
              <w:rPr>
                <w:rFonts w:ascii="Arial" w:hAnsi="Arial" w:cs="Arial"/>
                <w:sz w:val="28"/>
                <w:szCs w:val="28"/>
              </w:rPr>
            </w:pPr>
            <w:r>
              <w:rPr>
                <w:rFonts w:ascii="Arial" w:hAnsi="Arial" w:cs="Arial"/>
                <w:sz w:val="28"/>
                <w:szCs w:val="28"/>
              </w:rPr>
              <w:t xml:space="preserve">NICE Clinical Guidance 16 relates to the short-term physical and psychological management and secondary prevention of self-harm in primary and secondary care.  The guide outlines key priorities for implementation for health care professionals in any setting including: </w:t>
            </w:r>
          </w:p>
          <w:p w14:paraId="3CCB5B37" w14:textId="77777777" w:rsidR="00AF2820" w:rsidRDefault="00AF2820" w:rsidP="00AF2820">
            <w:pPr>
              <w:pStyle w:val="ListParagraph"/>
              <w:numPr>
                <w:ilvl w:val="0"/>
                <w:numId w:val="17"/>
              </w:numPr>
              <w:spacing w:after="0" w:line="240" w:lineRule="auto"/>
              <w:ind w:left="318"/>
              <w:rPr>
                <w:rFonts w:ascii="Arial" w:hAnsi="Arial" w:cs="Arial"/>
                <w:sz w:val="28"/>
                <w:szCs w:val="28"/>
              </w:rPr>
            </w:pPr>
            <w:r>
              <w:rPr>
                <w:rFonts w:ascii="Arial" w:hAnsi="Arial" w:cs="Arial"/>
                <w:sz w:val="28"/>
                <w:szCs w:val="28"/>
              </w:rPr>
              <w:t xml:space="preserve">Respect understanding and </w:t>
            </w:r>
            <w:proofErr w:type="gramStart"/>
            <w:r>
              <w:rPr>
                <w:rFonts w:ascii="Arial" w:hAnsi="Arial" w:cs="Arial"/>
                <w:sz w:val="28"/>
                <w:szCs w:val="28"/>
              </w:rPr>
              <w:t>choice;</w:t>
            </w:r>
            <w:proofErr w:type="gramEnd"/>
          </w:p>
          <w:p w14:paraId="3CCB5B38" w14:textId="77777777" w:rsidR="00AF2820" w:rsidRDefault="00AF2820" w:rsidP="00AF2820">
            <w:pPr>
              <w:pStyle w:val="ListParagraph"/>
              <w:numPr>
                <w:ilvl w:val="0"/>
                <w:numId w:val="17"/>
              </w:numPr>
              <w:spacing w:after="0" w:line="240" w:lineRule="auto"/>
              <w:ind w:left="318"/>
              <w:rPr>
                <w:rFonts w:ascii="Arial" w:hAnsi="Arial" w:cs="Arial"/>
                <w:sz w:val="28"/>
                <w:szCs w:val="28"/>
              </w:rPr>
            </w:pPr>
            <w:r>
              <w:rPr>
                <w:rFonts w:ascii="Arial" w:hAnsi="Arial" w:cs="Arial"/>
                <w:sz w:val="28"/>
                <w:szCs w:val="28"/>
              </w:rPr>
              <w:t xml:space="preserve">Staff </w:t>
            </w:r>
            <w:proofErr w:type="gramStart"/>
            <w:r>
              <w:rPr>
                <w:rFonts w:ascii="Arial" w:hAnsi="Arial" w:cs="Arial"/>
                <w:sz w:val="28"/>
                <w:szCs w:val="28"/>
              </w:rPr>
              <w:t>training;</w:t>
            </w:r>
            <w:proofErr w:type="gramEnd"/>
          </w:p>
          <w:p w14:paraId="3CCB5B39" w14:textId="77777777" w:rsidR="00AF2820" w:rsidRDefault="00AF2820" w:rsidP="00AF2820">
            <w:pPr>
              <w:pStyle w:val="ListParagraph"/>
              <w:numPr>
                <w:ilvl w:val="0"/>
                <w:numId w:val="17"/>
              </w:numPr>
              <w:spacing w:after="0" w:line="240" w:lineRule="auto"/>
              <w:ind w:left="318"/>
              <w:rPr>
                <w:rFonts w:ascii="Arial" w:hAnsi="Arial" w:cs="Arial"/>
                <w:sz w:val="28"/>
                <w:szCs w:val="28"/>
              </w:rPr>
            </w:pPr>
            <w:proofErr w:type="gramStart"/>
            <w:r>
              <w:rPr>
                <w:rFonts w:ascii="Arial" w:hAnsi="Arial" w:cs="Arial"/>
                <w:sz w:val="28"/>
                <w:szCs w:val="28"/>
              </w:rPr>
              <w:t>Triage;</w:t>
            </w:r>
            <w:proofErr w:type="gramEnd"/>
          </w:p>
          <w:p w14:paraId="3CCB5B3A" w14:textId="77777777" w:rsidR="00AF2820" w:rsidRDefault="00AF2820" w:rsidP="00AF2820">
            <w:pPr>
              <w:pStyle w:val="ListParagraph"/>
              <w:numPr>
                <w:ilvl w:val="0"/>
                <w:numId w:val="17"/>
              </w:numPr>
              <w:spacing w:after="0" w:line="240" w:lineRule="auto"/>
              <w:ind w:left="318"/>
              <w:rPr>
                <w:rFonts w:ascii="Arial" w:hAnsi="Arial" w:cs="Arial"/>
                <w:sz w:val="28"/>
                <w:szCs w:val="28"/>
              </w:rPr>
            </w:pPr>
            <w:r>
              <w:rPr>
                <w:rFonts w:ascii="Arial" w:hAnsi="Arial" w:cs="Arial"/>
                <w:sz w:val="28"/>
                <w:szCs w:val="28"/>
              </w:rPr>
              <w:t xml:space="preserve">Needs </w:t>
            </w:r>
            <w:proofErr w:type="gramStart"/>
            <w:r>
              <w:rPr>
                <w:rFonts w:ascii="Arial" w:hAnsi="Arial" w:cs="Arial"/>
                <w:sz w:val="28"/>
                <w:szCs w:val="28"/>
              </w:rPr>
              <w:t>Assessment;</w:t>
            </w:r>
            <w:proofErr w:type="gramEnd"/>
          </w:p>
          <w:p w14:paraId="3CCB5B3B" w14:textId="77777777" w:rsidR="00AF2820" w:rsidRPr="006F708A" w:rsidRDefault="00AF2820" w:rsidP="00AF2820">
            <w:pPr>
              <w:pStyle w:val="ListParagraph"/>
              <w:numPr>
                <w:ilvl w:val="0"/>
                <w:numId w:val="17"/>
              </w:numPr>
              <w:spacing w:after="0" w:line="240" w:lineRule="auto"/>
              <w:ind w:left="318"/>
              <w:rPr>
                <w:rFonts w:ascii="Arial" w:hAnsi="Arial" w:cs="Arial"/>
                <w:sz w:val="28"/>
                <w:szCs w:val="28"/>
              </w:rPr>
            </w:pPr>
            <w:r>
              <w:rPr>
                <w:rFonts w:ascii="Arial" w:hAnsi="Arial" w:cs="Arial"/>
                <w:sz w:val="28"/>
                <w:szCs w:val="28"/>
              </w:rPr>
              <w:t>Assessment of risk.</w:t>
            </w:r>
          </w:p>
        </w:tc>
        <w:tc>
          <w:tcPr>
            <w:tcW w:w="6095" w:type="dxa"/>
          </w:tcPr>
          <w:p w14:paraId="3CCB5B3C" w14:textId="77777777" w:rsidR="00AF2820" w:rsidRDefault="00AF2820" w:rsidP="00AF2820">
            <w:pPr>
              <w:pStyle w:val="ListParagraph"/>
              <w:numPr>
                <w:ilvl w:val="0"/>
                <w:numId w:val="17"/>
              </w:numPr>
              <w:spacing w:after="0" w:line="240" w:lineRule="auto"/>
              <w:ind w:left="365"/>
              <w:rPr>
                <w:rFonts w:ascii="Arial" w:hAnsi="Arial" w:cs="Arial"/>
                <w:sz w:val="28"/>
                <w:szCs w:val="28"/>
              </w:rPr>
            </w:pPr>
            <w:r>
              <w:rPr>
                <w:rFonts w:ascii="Arial" w:hAnsi="Arial" w:cs="Arial"/>
                <w:sz w:val="28"/>
                <w:szCs w:val="28"/>
              </w:rPr>
              <w:t>Evidence that service providers have reviewed their existing practice against the guide.</w:t>
            </w:r>
          </w:p>
          <w:p w14:paraId="3CCB5B3D" w14:textId="77777777" w:rsidR="00AF2820" w:rsidRDefault="00AF2820" w:rsidP="00AF2820">
            <w:pPr>
              <w:pStyle w:val="ListParagraph"/>
              <w:ind w:left="365"/>
              <w:rPr>
                <w:rFonts w:ascii="Arial" w:hAnsi="Arial" w:cs="Arial"/>
                <w:sz w:val="28"/>
                <w:szCs w:val="28"/>
              </w:rPr>
            </w:pPr>
          </w:p>
          <w:p w14:paraId="3CCB5B3E" w14:textId="77777777" w:rsidR="00AF2820" w:rsidRDefault="00AF2820" w:rsidP="00AF2820">
            <w:pPr>
              <w:pStyle w:val="ListParagraph"/>
              <w:numPr>
                <w:ilvl w:val="0"/>
                <w:numId w:val="17"/>
              </w:numPr>
              <w:spacing w:after="0" w:line="240" w:lineRule="auto"/>
              <w:ind w:left="365"/>
              <w:rPr>
                <w:rFonts w:ascii="Arial" w:hAnsi="Arial" w:cs="Arial"/>
                <w:sz w:val="28"/>
                <w:szCs w:val="28"/>
              </w:rPr>
            </w:pPr>
            <w:r>
              <w:rPr>
                <w:rFonts w:ascii="Arial" w:hAnsi="Arial" w:cs="Arial"/>
                <w:sz w:val="28"/>
                <w:szCs w:val="28"/>
              </w:rPr>
              <w:t>Evidence that relevant sections of NICE Clinical Guidance 16 has been applied and is being adhered to.</w:t>
            </w:r>
          </w:p>
          <w:p w14:paraId="3CCB5B3F" w14:textId="77777777" w:rsidR="00AF2820" w:rsidRPr="00C54759" w:rsidRDefault="00AF2820" w:rsidP="00AF2820">
            <w:pPr>
              <w:pStyle w:val="ListParagraph"/>
              <w:rPr>
                <w:rFonts w:ascii="Arial" w:hAnsi="Arial" w:cs="Arial"/>
                <w:sz w:val="28"/>
                <w:szCs w:val="28"/>
              </w:rPr>
            </w:pPr>
          </w:p>
          <w:p w14:paraId="3CCB5B40" w14:textId="77777777" w:rsidR="00AF2820" w:rsidRDefault="00AF2820" w:rsidP="00AF2820">
            <w:pPr>
              <w:pStyle w:val="ListParagraph"/>
              <w:numPr>
                <w:ilvl w:val="0"/>
                <w:numId w:val="17"/>
              </w:numPr>
              <w:spacing w:after="0" w:line="240" w:lineRule="auto"/>
              <w:ind w:left="365"/>
              <w:rPr>
                <w:rFonts w:ascii="Arial" w:hAnsi="Arial" w:cs="Arial"/>
                <w:sz w:val="28"/>
                <w:szCs w:val="28"/>
              </w:rPr>
            </w:pPr>
            <w:r>
              <w:rPr>
                <w:rFonts w:ascii="Arial" w:hAnsi="Arial" w:cs="Arial"/>
                <w:sz w:val="28"/>
                <w:szCs w:val="28"/>
              </w:rPr>
              <w:t xml:space="preserve">Evidence of relevant policies, procedures and protocols on risk and needs assessment including, but not limited to, suicidal risk and physical health that may be caused by the self-harming behaviour. </w:t>
            </w:r>
          </w:p>
          <w:p w14:paraId="3CCB5B41" w14:textId="77777777" w:rsidR="00AF2820" w:rsidRPr="00DE4343" w:rsidRDefault="00AF2820" w:rsidP="00AF2820">
            <w:pPr>
              <w:pStyle w:val="ListParagraph"/>
              <w:rPr>
                <w:rFonts w:ascii="Arial" w:hAnsi="Arial" w:cs="Arial"/>
                <w:sz w:val="28"/>
                <w:szCs w:val="28"/>
              </w:rPr>
            </w:pPr>
          </w:p>
          <w:p w14:paraId="3CCB5B42" w14:textId="77777777" w:rsidR="00AF2820" w:rsidRPr="00DA45A5" w:rsidRDefault="00AF2820" w:rsidP="00AF2820">
            <w:pPr>
              <w:pStyle w:val="ListParagraph"/>
              <w:spacing w:after="0" w:line="240" w:lineRule="auto"/>
              <w:ind w:left="365"/>
              <w:rPr>
                <w:rFonts w:ascii="Arial" w:hAnsi="Arial" w:cs="Arial"/>
                <w:sz w:val="28"/>
                <w:szCs w:val="28"/>
              </w:rPr>
            </w:pPr>
            <w:r>
              <w:rPr>
                <w:rFonts w:ascii="Arial" w:hAnsi="Arial" w:cs="Arial"/>
                <w:sz w:val="28"/>
                <w:szCs w:val="28"/>
              </w:rPr>
              <w:t xml:space="preserve"> </w:t>
            </w:r>
          </w:p>
        </w:tc>
        <w:tc>
          <w:tcPr>
            <w:tcW w:w="1843" w:type="dxa"/>
          </w:tcPr>
          <w:p w14:paraId="3CCB5B43" w14:textId="77777777" w:rsidR="00AF2820" w:rsidRPr="00E035DB" w:rsidRDefault="00AF2820" w:rsidP="00AF2820">
            <w:pPr>
              <w:rPr>
                <w:rFonts w:ascii="Arial" w:hAnsi="Arial" w:cs="Arial"/>
                <w:sz w:val="28"/>
                <w:szCs w:val="28"/>
              </w:rPr>
            </w:pPr>
          </w:p>
        </w:tc>
      </w:tr>
      <w:tr w:rsidR="00AF2820" w:rsidRPr="00E035DB" w14:paraId="3CCB5B61" w14:textId="77777777" w:rsidTr="00AF2820">
        <w:tc>
          <w:tcPr>
            <w:tcW w:w="993" w:type="dxa"/>
          </w:tcPr>
          <w:p w14:paraId="3CCB5B45" w14:textId="77777777" w:rsidR="00AF2820" w:rsidRDefault="00AF2820" w:rsidP="00AF2820">
            <w:r w:rsidRPr="00EC5B1B">
              <w:rPr>
                <w:rFonts w:ascii="Arial" w:hAnsi="Arial" w:cs="Arial"/>
                <w:b/>
                <w:sz w:val="28"/>
                <w:szCs w:val="28"/>
              </w:rPr>
              <w:t>C7</w:t>
            </w:r>
            <w:r>
              <w:rPr>
                <w:rFonts w:ascii="Arial" w:hAnsi="Arial" w:cs="Arial"/>
                <w:b/>
                <w:sz w:val="28"/>
                <w:szCs w:val="28"/>
              </w:rPr>
              <w:t>.4</w:t>
            </w:r>
          </w:p>
        </w:tc>
        <w:tc>
          <w:tcPr>
            <w:tcW w:w="3118" w:type="dxa"/>
          </w:tcPr>
          <w:p w14:paraId="3CCB5B46" w14:textId="367245DC" w:rsidR="00AF2820" w:rsidRDefault="00686DAC" w:rsidP="00686DAC">
            <w:pPr>
              <w:rPr>
                <w:rFonts w:ascii="Arial" w:hAnsi="Arial" w:cs="Arial"/>
                <w:sz w:val="28"/>
                <w:szCs w:val="28"/>
              </w:rPr>
            </w:pPr>
            <w:r w:rsidRPr="0018318D">
              <w:rPr>
                <w:rFonts w:ascii="Arial" w:hAnsi="Arial" w:cs="Arial"/>
                <w:sz w:val="28"/>
                <w:szCs w:val="28"/>
              </w:rPr>
              <w:t xml:space="preserve">The service provider adheres to relevant sections within NICE Clinical Guidance 133 </w:t>
            </w:r>
            <w:hyperlink r:id="rId30" w:history="1">
              <w:r w:rsidRPr="00415195">
                <w:rPr>
                  <w:rStyle w:val="Hyperlink"/>
                  <w:rFonts w:ascii="Arial" w:hAnsi="Arial" w:cs="Arial"/>
                  <w:sz w:val="28"/>
                  <w:szCs w:val="28"/>
                </w:rPr>
                <w:t xml:space="preserve">http://www.nice.org.uk/guidance/cg133 </w:t>
              </w:r>
            </w:hyperlink>
          </w:p>
        </w:tc>
        <w:tc>
          <w:tcPr>
            <w:tcW w:w="3780" w:type="dxa"/>
          </w:tcPr>
          <w:p w14:paraId="3CCB5B47" w14:textId="77777777" w:rsidR="00AF2820" w:rsidRDefault="00AF2820" w:rsidP="00AF2820">
            <w:pPr>
              <w:rPr>
                <w:rFonts w:ascii="Arial" w:hAnsi="Arial" w:cs="Arial"/>
                <w:sz w:val="28"/>
                <w:szCs w:val="28"/>
              </w:rPr>
            </w:pPr>
            <w:r>
              <w:rPr>
                <w:rFonts w:ascii="Arial" w:hAnsi="Arial" w:cs="Arial"/>
                <w:sz w:val="28"/>
                <w:szCs w:val="28"/>
              </w:rPr>
              <w:t xml:space="preserve">NICE Clinical Guidance 133 provides best practice advice for the </w:t>
            </w:r>
            <w:proofErr w:type="gramStart"/>
            <w:r>
              <w:rPr>
                <w:rFonts w:ascii="Arial" w:hAnsi="Arial" w:cs="Arial"/>
                <w:sz w:val="28"/>
                <w:szCs w:val="28"/>
              </w:rPr>
              <w:t>longer term</w:t>
            </w:r>
            <w:proofErr w:type="gramEnd"/>
            <w:r>
              <w:rPr>
                <w:rFonts w:ascii="Arial" w:hAnsi="Arial" w:cs="Arial"/>
                <w:sz w:val="28"/>
                <w:szCs w:val="28"/>
              </w:rPr>
              <w:t xml:space="preserve"> psychological treatment and management of both single and recurrent episodes of </w:t>
            </w:r>
            <w:r>
              <w:rPr>
                <w:rFonts w:ascii="Arial" w:hAnsi="Arial" w:cs="Arial"/>
                <w:sz w:val="28"/>
                <w:szCs w:val="28"/>
              </w:rPr>
              <w:lastRenderedPageBreak/>
              <w:t xml:space="preserve">self-harm for adults, children and young people.  The guide emphasises that treatment and care should be patient centred and </w:t>
            </w:r>
            <w:proofErr w:type="gramStart"/>
            <w:r>
              <w:rPr>
                <w:rFonts w:ascii="Arial" w:hAnsi="Arial" w:cs="Arial"/>
                <w:sz w:val="28"/>
                <w:szCs w:val="28"/>
              </w:rPr>
              <w:t>take into account</w:t>
            </w:r>
            <w:proofErr w:type="gramEnd"/>
            <w:r>
              <w:rPr>
                <w:rFonts w:ascii="Arial" w:hAnsi="Arial" w:cs="Arial"/>
                <w:sz w:val="28"/>
                <w:szCs w:val="28"/>
              </w:rPr>
              <w:t xml:space="preserve"> service users’ needs and preferences.   The guide outlines </w:t>
            </w:r>
            <w:proofErr w:type="gramStart"/>
            <w:r>
              <w:rPr>
                <w:rFonts w:ascii="Arial" w:hAnsi="Arial" w:cs="Arial"/>
                <w:sz w:val="28"/>
                <w:szCs w:val="28"/>
              </w:rPr>
              <w:t>a number of</w:t>
            </w:r>
            <w:proofErr w:type="gramEnd"/>
            <w:r>
              <w:rPr>
                <w:rFonts w:ascii="Arial" w:hAnsi="Arial" w:cs="Arial"/>
                <w:sz w:val="28"/>
                <w:szCs w:val="28"/>
              </w:rPr>
              <w:t xml:space="preserve"> key priorities for implementation including:</w:t>
            </w:r>
          </w:p>
          <w:p w14:paraId="3CCB5B48" w14:textId="77777777" w:rsidR="00AF2820" w:rsidRDefault="00AF2820" w:rsidP="00AF2820">
            <w:pPr>
              <w:pStyle w:val="ListParagraph"/>
              <w:numPr>
                <w:ilvl w:val="0"/>
                <w:numId w:val="17"/>
              </w:numPr>
              <w:spacing w:after="0" w:line="240" w:lineRule="auto"/>
              <w:ind w:left="176" w:hanging="218"/>
              <w:rPr>
                <w:rFonts w:ascii="Arial" w:hAnsi="Arial" w:cs="Arial"/>
                <w:sz w:val="28"/>
                <w:szCs w:val="28"/>
              </w:rPr>
            </w:pPr>
            <w:r>
              <w:rPr>
                <w:rFonts w:ascii="Arial" w:hAnsi="Arial" w:cs="Arial"/>
                <w:sz w:val="28"/>
                <w:szCs w:val="28"/>
              </w:rPr>
              <w:t>General principles of care for working with people who self-</w:t>
            </w:r>
            <w:proofErr w:type="gramStart"/>
            <w:r>
              <w:rPr>
                <w:rFonts w:ascii="Arial" w:hAnsi="Arial" w:cs="Arial"/>
                <w:sz w:val="28"/>
                <w:szCs w:val="28"/>
              </w:rPr>
              <w:t>harm;</w:t>
            </w:r>
            <w:proofErr w:type="gramEnd"/>
          </w:p>
          <w:p w14:paraId="3CCB5B49" w14:textId="77777777" w:rsidR="00AF2820" w:rsidRDefault="00AF2820" w:rsidP="00AF2820">
            <w:pPr>
              <w:pStyle w:val="ListParagraph"/>
              <w:numPr>
                <w:ilvl w:val="0"/>
                <w:numId w:val="17"/>
              </w:numPr>
              <w:spacing w:after="0" w:line="240" w:lineRule="auto"/>
              <w:ind w:left="176" w:hanging="218"/>
              <w:rPr>
                <w:rFonts w:ascii="Arial" w:hAnsi="Arial" w:cs="Arial"/>
                <w:sz w:val="28"/>
                <w:szCs w:val="28"/>
              </w:rPr>
            </w:pPr>
            <w:proofErr w:type="gramStart"/>
            <w:r>
              <w:rPr>
                <w:rFonts w:ascii="Arial" w:hAnsi="Arial" w:cs="Arial"/>
                <w:sz w:val="28"/>
                <w:szCs w:val="28"/>
              </w:rPr>
              <w:t>Assessment;</w:t>
            </w:r>
            <w:proofErr w:type="gramEnd"/>
          </w:p>
          <w:p w14:paraId="3CCB5B4A" w14:textId="77777777" w:rsidR="00AF2820" w:rsidRDefault="00AF2820" w:rsidP="00AF2820">
            <w:pPr>
              <w:pStyle w:val="ListParagraph"/>
              <w:numPr>
                <w:ilvl w:val="0"/>
                <w:numId w:val="17"/>
              </w:numPr>
              <w:spacing w:after="0" w:line="240" w:lineRule="auto"/>
              <w:ind w:left="176" w:hanging="218"/>
              <w:rPr>
                <w:rFonts w:ascii="Arial" w:hAnsi="Arial" w:cs="Arial"/>
                <w:sz w:val="28"/>
                <w:szCs w:val="28"/>
              </w:rPr>
            </w:pPr>
            <w:r w:rsidRPr="005140CD">
              <w:rPr>
                <w:rFonts w:ascii="Arial" w:hAnsi="Arial" w:cs="Arial"/>
                <w:sz w:val="28"/>
                <w:szCs w:val="28"/>
              </w:rPr>
              <w:t xml:space="preserve">Development and review of care </w:t>
            </w:r>
            <w:proofErr w:type="gramStart"/>
            <w:r w:rsidRPr="005140CD">
              <w:rPr>
                <w:rFonts w:ascii="Arial" w:hAnsi="Arial" w:cs="Arial"/>
                <w:sz w:val="28"/>
                <w:szCs w:val="28"/>
              </w:rPr>
              <w:t>plans;</w:t>
            </w:r>
            <w:proofErr w:type="gramEnd"/>
          </w:p>
          <w:p w14:paraId="3CCB5B4B" w14:textId="77777777" w:rsidR="00AF2820" w:rsidRPr="005140CD" w:rsidRDefault="00AF2820" w:rsidP="00AF2820">
            <w:pPr>
              <w:pStyle w:val="ListParagraph"/>
              <w:numPr>
                <w:ilvl w:val="0"/>
                <w:numId w:val="17"/>
              </w:numPr>
              <w:spacing w:after="0" w:line="240" w:lineRule="auto"/>
              <w:ind w:left="176" w:hanging="218"/>
              <w:rPr>
                <w:rFonts w:ascii="Arial" w:hAnsi="Arial" w:cs="Arial"/>
                <w:sz w:val="28"/>
                <w:szCs w:val="28"/>
              </w:rPr>
            </w:pPr>
            <w:r>
              <w:rPr>
                <w:rFonts w:ascii="Arial" w:hAnsi="Arial" w:cs="Arial"/>
                <w:sz w:val="28"/>
                <w:szCs w:val="28"/>
              </w:rPr>
              <w:t xml:space="preserve">Needs </w:t>
            </w:r>
            <w:proofErr w:type="gramStart"/>
            <w:r>
              <w:rPr>
                <w:rFonts w:ascii="Arial" w:hAnsi="Arial" w:cs="Arial"/>
                <w:sz w:val="28"/>
                <w:szCs w:val="28"/>
              </w:rPr>
              <w:t>Assessment;</w:t>
            </w:r>
            <w:proofErr w:type="gramEnd"/>
          </w:p>
          <w:p w14:paraId="3CCB5B4C" w14:textId="77777777" w:rsidR="00AF2820" w:rsidRPr="005140CD" w:rsidRDefault="00AF2820" w:rsidP="00AF2820">
            <w:pPr>
              <w:pStyle w:val="ListParagraph"/>
              <w:numPr>
                <w:ilvl w:val="0"/>
                <w:numId w:val="17"/>
              </w:numPr>
              <w:spacing w:after="0" w:line="240" w:lineRule="auto"/>
              <w:ind w:left="176" w:hanging="218"/>
              <w:rPr>
                <w:rFonts w:ascii="Arial" w:hAnsi="Arial" w:cs="Arial"/>
                <w:sz w:val="28"/>
                <w:szCs w:val="28"/>
              </w:rPr>
            </w:pPr>
            <w:r w:rsidRPr="005140CD">
              <w:rPr>
                <w:rFonts w:ascii="Arial" w:hAnsi="Arial" w:cs="Arial"/>
                <w:sz w:val="28"/>
                <w:szCs w:val="28"/>
              </w:rPr>
              <w:t xml:space="preserve">Risk </w:t>
            </w:r>
            <w:proofErr w:type="gramStart"/>
            <w:r w:rsidRPr="005140CD">
              <w:rPr>
                <w:rFonts w:ascii="Arial" w:hAnsi="Arial" w:cs="Arial"/>
                <w:sz w:val="28"/>
                <w:szCs w:val="28"/>
              </w:rPr>
              <w:t>assessment</w:t>
            </w:r>
            <w:r>
              <w:rPr>
                <w:rFonts w:ascii="Arial" w:hAnsi="Arial" w:cs="Arial"/>
                <w:sz w:val="28"/>
                <w:szCs w:val="28"/>
              </w:rPr>
              <w:t>;</w:t>
            </w:r>
            <w:proofErr w:type="gramEnd"/>
          </w:p>
          <w:p w14:paraId="3CCB5B4D" w14:textId="77777777" w:rsidR="00AF2820" w:rsidRDefault="00AF2820" w:rsidP="00AF2820">
            <w:pPr>
              <w:pStyle w:val="ListParagraph"/>
              <w:numPr>
                <w:ilvl w:val="0"/>
                <w:numId w:val="17"/>
              </w:numPr>
              <w:spacing w:after="0" w:line="240" w:lineRule="auto"/>
              <w:ind w:left="176" w:hanging="218"/>
              <w:rPr>
                <w:rFonts w:ascii="Arial" w:hAnsi="Arial" w:cs="Arial"/>
                <w:sz w:val="28"/>
                <w:szCs w:val="28"/>
              </w:rPr>
            </w:pPr>
            <w:r>
              <w:rPr>
                <w:rFonts w:ascii="Arial" w:hAnsi="Arial" w:cs="Arial"/>
                <w:sz w:val="28"/>
                <w:szCs w:val="28"/>
              </w:rPr>
              <w:t>Interventions for self-</w:t>
            </w:r>
            <w:proofErr w:type="gramStart"/>
            <w:r>
              <w:rPr>
                <w:rFonts w:ascii="Arial" w:hAnsi="Arial" w:cs="Arial"/>
                <w:sz w:val="28"/>
                <w:szCs w:val="28"/>
              </w:rPr>
              <w:t>harm;</w:t>
            </w:r>
            <w:proofErr w:type="gramEnd"/>
          </w:p>
          <w:p w14:paraId="3CCB5B4E" w14:textId="77777777" w:rsidR="00AF2820" w:rsidRPr="005140CD" w:rsidRDefault="00AF2820" w:rsidP="00AF2820">
            <w:pPr>
              <w:pStyle w:val="ListParagraph"/>
              <w:numPr>
                <w:ilvl w:val="0"/>
                <w:numId w:val="17"/>
              </w:numPr>
              <w:spacing w:after="0" w:line="240" w:lineRule="auto"/>
              <w:ind w:left="176" w:hanging="218"/>
              <w:rPr>
                <w:rFonts w:ascii="Arial" w:hAnsi="Arial" w:cs="Arial"/>
                <w:sz w:val="28"/>
                <w:szCs w:val="28"/>
              </w:rPr>
            </w:pPr>
            <w:r>
              <w:rPr>
                <w:rFonts w:ascii="Arial" w:hAnsi="Arial" w:cs="Arial"/>
                <w:sz w:val="28"/>
                <w:szCs w:val="28"/>
              </w:rPr>
              <w:t>Treating associated mental health conditions.</w:t>
            </w:r>
          </w:p>
        </w:tc>
        <w:tc>
          <w:tcPr>
            <w:tcW w:w="6095" w:type="dxa"/>
          </w:tcPr>
          <w:p w14:paraId="3CCB5B4F" w14:textId="77777777" w:rsidR="00AF2820" w:rsidRDefault="00AF2820" w:rsidP="00AF2820">
            <w:pPr>
              <w:pStyle w:val="ListParagraph"/>
              <w:numPr>
                <w:ilvl w:val="0"/>
                <w:numId w:val="17"/>
              </w:numPr>
              <w:spacing w:after="0" w:line="240" w:lineRule="auto"/>
              <w:ind w:left="365"/>
              <w:rPr>
                <w:rFonts w:ascii="Arial" w:hAnsi="Arial" w:cs="Arial"/>
                <w:sz w:val="28"/>
                <w:szCs w:val="28"/>
              </w:rPr>
            </w:pPr>
            <w:r>
              <w:rPr>
                <w:rFonts w:ascii="Arial" w:hAnsi="Arial" w:cs="Arial"/>
                <w:sz w:val="28"/>
                <w:szCs w:val="28"/>
              </w:rPr>
              <w:lastRenderedPageBreak/>
              <w:t>Evidence that service providers have reviewed their existing practice against the guide.</w:t>
            </w:r>
          </w:p>
          <w:p w14:paraId="3CCB5B50" w14:textId="77777777" w:rsidR="00AF2820" w:rsidRDefault="00AF2820" w:rsidP="00AF2820">
            <w:pPr>
              <w:pStyle w:val="ListParagraph"/>
              <w:ind w:left="365"/>
              <w:rPr>
                <w:rFonts w:ascii="Arial" w:hAnsi="Arial" w:cs="Arial"/>
                <w:sz w:val="28"/>
                <w:szCs w:val="28"/>
              </w:rPr>
            </w:pPr>
          </w:p>
          <w:p w14:paraId="3CCB5B51" w14:textId="77777777" w:rsidR="00AF2820" w:rsidRDefault="00AF2820" w:rsidP="00AF2820">
            <w:pPr>
              <w:pStyle w:val="ListParagraph"/>
              <w:numPr>
                <w:ilvl w:val="0"/>
                <w:numId w:val="17"/>
              </w:numPr>
              <w:spacing w:after="0" w:line="240" w:lineRule="auto"/>
              <w:ind w:left="365"/>
              <w:rPr>
                <w:rFonts w:ascii="Arial" w:hAnsi="Arial" w:cs="Arial"/>
                <w:sz w:val="28"/>
                <w:szCs w:val="28"/>
              </w:rPr>
            </w:pPr>
            <w:r w:rsidRPr="00DA45A5">
              <w:rPr>
                <w:rFonts w:ascii="Arial" w:hAnsi="Arial" w:cs="Arial"/>
                <w:sz w:val="28"/>
                <w:szCs w:val="28"/>
              </w:rPr>
              <w:lastRenderedPageBreak/>
              <w:t>Evidence that</w:t>
            </w:r>
            <w:r w:rsidR="007F4DF3">
              <w:rPr>
                <w:rFonts w:ascii="Arial" w:hAnsi="Arial" w:cs="Arial"/>
                <w:sz w:val="28"/>
                <w:szCs w:val="28"/>
              </w:rPr>
              <w:t xml:space="preserve"> the relevant sections within</w:t>
            </w:r>
            <w:r w:rsidRPr="00DA45A5">
              <w:rPr>
                <w:rFonts w:ascii="Arial" w:hAnsi="Arial" w:cs="Arial"/>
                <w:sz w:val="28"/>
                <w:szCs w:val="28"/>
              </w:rPr>
              <w:t xml:space="preserve"> NICE Clinical Guidance 133 has been applied and is being adhered to.</w:t>
            </w:r>
          </w:p>
          <w:p w14:paraId="3CCB5B52" w14:textId="77777777" w:rsidR="00AF2820" w:rsidRPr="00314C6E" w:rsidRDefault="00AF2820" w:rsidP="00AF2820">
            <w:pPr>
              <w:rPr>
                <w:rFonts w:ascii="Arial" w:hAnsi="Arial" w:cs="Arial"/>
                <w:sz w:val="28"/>
                <w:szCs w:val="28"/>
              </w:rPr>
            </w:pPr>
          </w:p>
          <w:p w14:paraId="3CCB5B53" w14:textId="77777777" w:rsidR="00AF2820" w:rsidRDefault="00AF2820" w:rsidP="00AF2820">
            <w:pPr>
              <w:pStyle w:val="ListParagraph"/>
              <w:numPr>
                <w:ilvl w:val="0"/>
                <w:numId w:val="17"/>
              </w:numPr>
              <w:spacing w:after="0" w:line="240" w:lineRule="auto"/>
              <w:ind w:left="365"/>
              <w:rPr>
                <w:rFonts w:ascii="Arial" w:hAnsi="Arial" w:cs="Arial"/>
                <w:sz w:val="28"/>
                <w:szCs w:val="28"/>
              </w:rPr>
            </w:pPr>
            <w:r>
              <w:rPr>
                <w:rFonts w:ascii="Arial" w:hAnsi="Arial" w:cs="Arial"/>
                <w:sz w:val="28"/>
                <w:szCs w:val="28"/>
              </w:rPr>
              <w:t>Evidence that care plans are developed and reviewed in line with NICE Guidelines.</w:t>
            </w:r>
          </w:p>
          <w:p w14:paraId="3CCB5B54" w14:textId="77777777" w:rsidR="00AF2820" w:rsidRDefault="00AF2820" w:rsidP="00AF2820">
            <w:pPr>
              <w:pStyle w:val="ListParagraph"/>
              <w:rPr>
                <w:rFonts w:ascii="Arial" w:hAnsi="Arial" w:cs="Arial"/>
                <w:sz w:val="28"/>
                <w:szCs w:val="28"/>
              </w:rPr>
            </w:pPr>
          </w:p>
          <w:p w14:paraId="3CCB5B55" w14:textId="77777777" w:rsidR="00AF2820" w:rsidRPr="00C83244" w:rsidRDefault="00AF2820" w:rsidP="00AF2820">
            <w:pPr>
              <w:pStyle w:val="ListParagraph"/>
              <w:numPr>
                <w:ilvl w:val="0"/>
                <w:numId w:val="17"/>
              </w:numPr>
              <w:spacing w:after="0" w:line="240" w:lineRule="auto"/>
              <w:ind w:left="365"/>
              <w:rPr>
                <w:rFonts w:ascii="Arial" w:hAnsi="Arial" w:cs="Arial"/>
                <w:sz w:val="28"/>
                <w:szCs w:val="28"/>
              </w:rPr>
            </w:pPr>
            <w:r w:rsidRPr="00C83244">
              <w:rPr>
                <w:rFonts w:ascii="Arial" w:hAnsi="Arial" w:cs="Arial"/>
                <w:sz w:val="28"/>
                <w:szCs w:val="28"/>
              </w:rPr>
              <w:t>Evidence of referrals / sign</w:t>
            </w:r>
            <w:r>
              <w:rPr>
                <w:rFonts w:ascii="Arial" w:hAnsi="Arial" w:cs="Arial"/>
                <w:sz w:val="28"/>
                <w:szCs w:val="28"/>
              </w:rPr>
              <w:t>posting that have been made to</w:t>
            </w:r>
            <w:r w:rsidRPr="00C83244">
              <w:rPr>
                <w:rFonts w:ascii="Arial" w:hAnsi="Arial" w:cs="Arial"/>
                <w:sz w:val="28"/>
                <w:szCs w:val="28"/>
              </w:rPr>
              <w:t xml:space="preserve"> other </w:t>
            </w:r>
            <w:r>
              <w:rPr>
                <w:rFonts w:ascii="Arial" w:hAnsi="Arial" w:cs="Arial"/>
                <w:sz w:val="28"/>
                <w:szCs w:val="28"/>
              </w:rPr>
              <w:t>relevant services</w:t>
            </w:r>
            <w:r w:rsidRPr="00C83244">
              <w:rPr>
                <w:rFonts w:ascii="Arial" w:hAnsi="Arial" w:cs="Arial"/>
                <w:sz w:val="28"/>
                <w:szCs w:val="28"/>
              </w:rPr>
              <w:t>.</w:t>
            </w:r>
          </w:p>
          <w:p w14:paraId="3CCB5B56" w14:textId="77777777" w:rsidR="00AF2820" w:rsidRPr="00DB0011" w:rsidRDefault="00AF2820" w:rsidP="00AF2820">
            <w:pPr>
              <w:pStyle w:val="ListParagraph"/>
              <w:rPr>
                <w:rFonts w:ascii="Arial" w:hAnsi="Arial" w:cs="Arial"/>
                <w:sz w:val="28"/>
                <w:szCs w:val="28"/>
              </w:rPr>
            </w:pPr>
          </w:p>
          <w:p w14:paraId="3CCB5B57" w14:textId="77777777" w:rsidR="00AF2820" w:rsidRPr="00DA45A5" w:rsidRDefault="00AF2820" w:rsidP="00AF2820">
            <w:pPr>
              <w:pStyle w:val="ListParagraph"/>
              <w:numPr>
                <w:ilvl w:val="0"/>
                <w:numId w:val="17"/>
              </w:numPr>
              <w:spacing w:after="0" w:line="240" w:lineRule="auto"/>
              <w:ind w:left="365"/>
              <w:rPr>
                <w:rFonts w:ascii="Arial" w:hAnsi="Arial" w:cs="Arial"/>
                <w:sz w:val="28"/>
                <w:szCs w:val="28"/>
              </w:rPr>
            </w:pPr>
            <w:r>
              <w:rPr>
                <w:rFonts w:ascii="Arial" w:hAnsi="Arial" w:cs="Arial"/>
                <w:sz w:val="28"/>
                <w:szCs w:val="28"/>
              </w:rPr>
              <w:t xml:space="preserve"> Evidence of policies for managing disengagement / loss of contact with clients. </w:t>
            </w:r>
          </w:p>
        </w:tc>
        <w:tc>
          <w:tcPr>
            <w:tcW w:w="1843" w:type="dxa"/>
          </w:tcPr>
          <w:p w14:paraId="3CCB5B58" w14:textId="77777777" w:rsidR="00AF2820" w:rsidRDefault="00AF2820" w:rsidP="00AF2820">
            <w:pPr>
              <w:rPr>
                <w:rFonts w:ascii="Arial" w:hAnsi="Arial" w:cs="Arial"/>
                <w:sz w:val="28"/>
                <w:szCs w:val="28"/>
              </w:rPr>
            </w:pPr>
          </w:p>
          <w:p w14:paraId="3CCB5B59" w14:textId="77777777" w:rsidR="00AF2820" w:rsidRDefault="00AF2820" w:rsidP="00AF2820">
            <w:pPr>
              <w:rPr>
                <w:rFonts w:ascii="Arial" w:hAnsi="Arial" w:cs="Arial"/>
                <w:sz w:val="28"/>
                <w:szCs w:val="28"/>
              </w:rPr>
            </w:pPr>
          </w:p>
          <w:p w14:paraId="3CCB5B5A" w14:textId="77777777" w:rsidR="00AF2820" w:rsidRDefault="00AF2820" w:rsidP="00AF2820">
            <w:pPr>
              <w:rPr>
                <w:rFonts w:ascii="Arial" w:hAnsi="Arial" w:cs="Arial"/>
                <w:sz w:val="28"/>
                <w:szCs w:val="28"/>
              </w:rPr>
            </w:pPr>
          </w:p>
          <w:p w14:paraId="3CCB5B5B" w14:textId="77777777" w:rsidR="00AF2820" w:rsidRDefault="00AF2820" w:rsidP="00AF2820">
            <w:pPr>
              <w:rPr>
                <w:rFonts w:ascii="Arial" w:hAnsi="Arial" w:cs="Arial"/>
                <w:sz w:val="28"/>
                <w:szCs w:val="28"/>
              </w:rPr>
            </w:pPr>
          </w:p>
          <w:p w14:paraId="3CCB5B5C" w14:textId="77777777" w:rsidR="00AF2820" w:rsidRDefault="00AF2820" w:rsidP="00AF2820">
            <w:pPr>
              <w:rPr>
                <w:rFonts w:ascii="Arial" w:hAnsi="Arial" w:cs="Arial"/>
                <w:sz w:val="28"/>
                <w:szCs w:val="28"/>
              </w:rPr>
            </w:pPr>
          </w:p>
          <w:p w14:paraId="3CCB5B5D" w14:textId="77777777" w:rsidR="00AF2820" w:rsidRDefault="00AF2820" w:rsidP="00AF2820">
            <w:pPr>
              <w:rPr>
                <w:rFonts w:ascii="Arial" w:hAnsi="Arial" w:cs="Arial"/>
                <w:sz w:val="28"/>
                <w:szCs w:val="28"/>
              </w:rPr>
            </w:pPr>
          </w:p>
          <w:p w14:paraId="3CCB5B5E" w14:textId="77777777" w:rsidR="00AF2820" w:rsidRDefault="00AF2820" w:rsidP="00AF2820">
            <w:pPr>
              <w:rPr>
                <w:rFonts w:ascii="Arial" w:hAnsi="Arial" w:cs="Arial"/>
                <w:sz w:val="28"/>
                <w:szCs w:val="28"/>
              </w:rPr>
            </w:pPr>
            <w:r>
              <w:rPr>
                <w:rFonts w:ascii="Arial" w:hAnsi="Arial" w:cs="Arial"/>
                <w:sz w:val="28"/>
                <w:szCs w:val="28"/>
              </w:rPr>
              <w:lastRenderedPageBreak/>
              <w:t>C3.5</w:t>
            </w:r>
          </w:p>
          <w:p w14:paraId="3CCB5B5F" w14:textId="77777777" w:rsidR="00AF2820" w:rsidRDefault="00AF2820" w:rsidP="00AF2820">
            <w:pPr>
              <w:rPr>
                <w:rFonts w:ascii="Arial" w:hAnsi="Arial" w:cs="Arial"/>
                <w:sz w:val="28"/>
                <w:szCs w:val="28"/>
              </w:rPr>
            </w:pPr>
          </w:p>
          <w:p w14:paraId="3CCB5B60" w14:textId="77777777" w:rsidR="00AF2820" w:rsidRPr="00E035DB" w:rsidRDefault="00AF2820" w:rsidP="00AF2820">
            <w:pPr>
              <w:rPr>
                <w:rFonts w:ascii="Arial" w:hAnsi="Arial" w:cs="Arial"/>
                <w:sz w:val="28"/>
                <w:szCs w:val="28"/>
              </w:rPr>
            </w:pPr>
            <w:r>
              <w:rPr>
                <w:rFonts w:ascii="Arial" w:hAnsi="Arial" w:cs="Arial"/>
                <w:sz w:val="28"/>
                <w:szCs w:val="28"/>
              </w:rPr>
              <w:t>C3.7</w:t>
            </w:r>
          </w:p>
        </w:tc>
      </w:tr>
      <w:tr w:rsidR="00AF2820" w:rsidRPr="00E035DB" w14:paraId="3CCB5B75" w14:textId="77777777" w:rsidTr="00AF2820">
        <w:tc>
          <w:tcPr>
            <w:tcW w:w="993" w:type="dxa"/>
          </w:tcPr>
          <w:p w14:paraId="3CCB5B62" w14:textId="77777777" w:rsidR="00AF2820" w:rsidRDefault="00AF2820" w:rsidP="00AF2820">
            <w:pPr>
              <w:jc w:val="center"/>
              <w:rPr>
                <w:rFonts w:ascii="Arial" w:hAnsi="Arial" w:cs="Arial"/>
                <w:b/>
                <w:sz w:val="28"/>
                <w:szCs w:val="28"/>
              </w:rPr>
            </w:pPr>
            <w:r>
              <w:rPr>
                <w:rFonts w:ascii="Arial" w:hAnsi="Arial" w:cs="Arial"/>
                <w:b/>
                <w:sz w:val="28"/>
                <w:szCs w:val="28"/>
              </w:rPr>
              <w:lastRenderedPageBreak/>
              <w:t>C7.5</w:t>
            </w:r>
          </w:p>
          <w:p w14:paraId="3CCB5B63" w14:textId="77777777" w:rsidR="00AF2820" w:rsidRDefault="00AF2820" w:rsidP="00AF2820">
            <w:pPr>
              <w:rPr>
                <w:rFonts w:ascii="Arial" w:hAnsi="Arial" w:cs="Arial"/>
                <w:b/>
                <w:sz w:val="28"/>
                <w:szCs w:val="28"/>
              </w:rPr>
            </w:pPr>
          </w:p>
        </w:tc>
        <w:tc>
          <w:tcPr>
            <w:tcW w:w="3118" w:type="dxa"/>
          </w:tcPr>
          <w:p w14:paraId="3CCB5B64" w14:textId="77777777" w:rsidR="00AF2820" w:rsidRDefault="00AF2820" w:rsidP="00AF2820">
            <w:pPr>
              <w:rPr>
                <w:rFonts w:ascii="Arial" w:hAnsi="Arial" w:cs="Arial"/>
                <w:sz w:val="28"/>
                <w:szCs w:val="28"/>
              </w:rPr>
            </w:pPr>
            <w:r>
              <w:rPr>
                <w:rFonts w:ascii="Arial" w:hAnsi="Arial" w:cs="Arial"/>
                <w:sz w:val="28"/>
                <w:szCs w:val="28"/>
              </w:rPr>
              <w:t xml:space="preserve">Service providers and relevant personnel demonstrate an active </w:t>
            </w:r>
            <w:r>
              <w:rPr>
                <w:rFonts w:ascii="Arial" w:hAnsi="Arial" w:cs="Arial"/>
                <w:sz w:val="28"/>
                <w:szCs w:val="28"/>
              </w:rPr>
              <w:lastRenderedPageBreak/>
              <w:t xml:space="preserve">commitment to self-care. </w:t>
            </w:r>
          </w:p>
        </w:tc>
        <w:tc>
          <w:tcPr>
            <w:tcW w:w="3780" w:type="dxa"/>
          </w:tcPr>
          <w:p w14:paraId="3CCB5B65" w14:textId="77777777" w:rsidR="00AF2820" w:rsidRDefault="00AF2820" w:rsidP="00AF2820">
            <w:pPr>
              <w:rPr>
                <w:rFonts w:ascii="Arial" w:hAnsi="Arial" w:cs="Arial"/>
                <w:sz w:val="28"/>
                <w:szCs w:val="28"/>
              </w:rPr>
            </w:pPr>
            <w:r>
              <w:rPr>
                <w:rFonts w:ascii="Arial" w:hAnsi="Arial" w:cs="Arial"/>
                <w:sz w:val="28"/>
                <w:szCs w:val="28"/>
              </w:rPr>
              <w:lastRenderedPageBreak/>
              <w:t xml:space="preserve">Self-care is about individuals taking responsibility for their own </w:t>
            </w:r>
            <w:r>
              <w:rPr>
                <w:rFonts w:ascii="Arial" w:hAnsi="Arial" w:cs="Arial"/>
                <w:sz w:val="28"/>
                <w:szCs w:val="28"/>
              </w:rPr>
              <w:lastRenderedPageBreak/>
              <w:t xml:space="preserve">physical as well as mental and emotional wellbeing, and involves individuals being mindful of their own health, </w:t>
            </w:r>
            <w:proofErr w:type="gramStart"/>
            <w:r>
              <w:rPr>
                <w:rFonts w:ascii="Arial" w:hAnsi="Arial" w:cs="Arial"/>
                <w:sz w:val="28"/>
                <w:szCs w:val="28"/>
              </w:rPr>
              <w:t>self</w:t>
            </w:r>
            <w:proofErr w:type="gramEnd"/>
            <w:r>
              <w:rPr>
                <w:rFonts w:ascii="Arial" w:hAnsi="Arial" w:cs="Arial"/>
                <w:sz w:val="28"/>
                <w:szCs w:val="28"/>
              </w:rPr>
              <w:t xml:space="preserve"> and happiness. </w:t>
            </w:r>
          </w:p>
          <w:p w14:paraId="3CCB5B66" w14:textId="77777777" w:rsidR="00AF2820" w:rsidRDefault="00AF2820" w:rsidP="00AF2820">
            <w:pPr>
              <w:rPr>
                <w:rFonts w:ascii="Arial" w:hAnsi="Arial" w:cs="Arial"/>
                <w:sz w:val="28"/>
                <w:szCs w:val="28"/>
              </w:rPr>
            </w:pPr>
          </w:p>
          <w:p w14:paraId="3CCB5B67" w14:textId="77777777" w:rsidR="00AF2820" w:rsidRDefault="00AF2820" w:rsidP="00AF2820">
            <w:pPr>
              <w:rPr>
                <w:rFonts w:ascii="Arial" w:hAnsi="Arial" w:cs="Arial"/>
                <w:sz w:val="28"/>
                <w:szCs w:val="28"/>
              </w:rPr>
            </w:pPr>
            <w:r>
              <w:rPr>
                <w:rFonts w:ascii="Arial" w:hAnsi="Arial" w:cs="Arial"/>
                <w:sz w:val="28"/>
                <w:szCs w:val="28"/>
              </w:rPr>
              <w:t xml:space="preserve">The ethos of self-care is twofold. Firstly, do no harm. Secondly, to actively look after personal needs </w:t>
            </w:r>
            <w:proofErr w:type="gramStart"/>
            <w:r>
              <w:rPr>
                <w:rFonts w:ascii="Arial" w:hAnsi="Arial" w:cs="Arial"/>
                <w:sz w:val="28"/>
                <w:szCs w:val="28"/>
              </w:rPr>
              <w:t>i.e.</w:t>
            </w:r>
            <w:proofErr w:type="gramEnd"/>
            <w:r>
              <w:rPr>
                <w:rFonts w:ascii="Arial" w:hAnsi="Arial" w:cs="Arial"/>
                <w:sz w:val="28"/>
                <w:szCs w:val="28"/>
              </w:rPr>
              <w:t xml:space="preserve"> physical, social, emotional or spiritual.</w:t>
            </w:r>
          </w:p>
        </w:tc>
        <w:tc>
          <w:tcPr>
            <w:tcW w:w="6095" w:type="dxa"/>
          </w:tcPr>
          <w:p w14:paraId="3CCB5B68"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lastRenderedPageBreak/>
              <w:t>Evidence that service providers promote and practice self-care.</w:t>
            </w:r>
          </w:p>
          <w:p w14:paraId="3CCB5B69" w14:textId="77777777" w:rsidR="00AF2820" w:rsidRPr="00D95EF9" w:rsidRDefault="00AF2820" w:rsidP="00AF2820">
            <w:pPr>
              <w:ind w:left="-43"/>
              <w:rPr>
                <w:rFonts w:ascii="Arial" w:hAnsi="Arial" w:cs="Arial"/>
                <w:sz w:val="28"/>
                <w:szCs w:val="28"/>
              </w:rPr>
            </w:pPr>
          </w:p>
          <w:p w14:paraId="3CCB5B6A"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lastRenderedPageBreak/>
              <w:t xml:space="preserve">Relevant personnel take work breaks, holiday entitlement etc. </w:t>
            </w:r>
          </w:p>
          <w:p w14:paraId="3CCB5B6B" w14:textId="77777777" w:rsidR="00AF2820" w:rsidRPr="00D64FEB" w:rsidRDefault="00AF2820" w:rsidP="00D64FEB">
            <w:pPr>
              <w:rPr>
                <w:rFonts w:ascii="Arial" w:hAnsi="Arial" w:cs="Arial"/>
                <w:sz w:val="28"/>
                <w:szCs w:val="28"/>
              </w:rPr>
            </w:pPr>
          </w:p>
          <w:p w14:paraId="3CCB5B6C"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Support and supervision records.</w:t>
            </w:r>
          </w:p>
          <w:p w14:paraId="3CCB5B6D" w14:textId="77777777" w:rsidR="00D64FEB" w:rsidRPr="00D64FEB" w:rsidRDefault="00D64FEB" w:rsidP="00D64FEB">
            <w:pPr>
              <w:rPr>
                <w:rFonts w:ascii="Arial" w:hAnsi="Arial" w:cs="Arial"/>
                <w:sz w:val="28"/>
                <w:szCs w:val="28"/>
              </w:rPr>
            </w:pPr>
          </w:p>
          <w:p w14:paraId="3CCB5B6E"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Staff handbook</w:t>
            </w:r>
          </w:p>
          <w:p w14:paraId="3CCB5B6F" w14:textId="77777777" w:rsidR="00AF2820" w:rsidRPr="00022F18" w:rsidRDefault="00AF2820" w:rsidP="00AF2820">
            <w:pPr>
              <w:rPr>
                <w:rFonts w:ascii="Arial" w:hAnsi="Arial" w:cs="Arial"/>
                <w:sz w:val="28"/>
                <w:szCs w:val="28"/>
              </w:rPr>
            </w:pPr>
          </w:p>
          <w:p w14:paraId="3CCB5B70" w14:textId="77777777" w:rsidR="00AF2820" w:rsidRDefault="00B808B1"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Mental and e</w:t>
            </w:r>
            <w:r w:rsidR="00AF2820">
              <w:rPr>
                <w:rFonts w:ascii="Arial" w:hAnsi="Arial" w:cs="Arial"/>
                <w:sz w:val="28"/>
                <w:szCs w:val="28"/>
              </w:rPr>
              <w:t>motional wellbeing policy.</w:t>
            </w:r>
          </w:p>
        </w:tc>
        <w:tc>
          <w:tcPr>
            <w:tcW w:w="1843" w:type="dxa"/>
          </w:tcPr>
          <w:p w14:paraId="3CCB5B71" w14:textId="77777777" w:rsidR="00AF2820" w:rsidRDefault="00AF2820" w:rsidP="00AF2820">
            <w:pPr>
              <w:rPr>
                <w:rFonts w:ascii="Arial" w:hAnsi="Arial" w:cs="Arial"/>
                <w:sz w:val="28"/>
                <w:szCs w:val="28"/>
              </w:rPr>
            </w:pPr>
            <w:r>
              <w:rPr>
                <w:rFonts w:ascii="Arial" w:hAnsi="Arial" w:cs="Arial"/>
                <w:sz w:val="28"/>
                <w:szCs w:val="28"/>
              </w:rPr>
              <w:lastRenderedPageBreak/>
              <w:t>C6.9</w:t>
            </w:r>
          </w:p>
          <w:p w14:paraId="3CCB5B72" w14:textId="77777777" w:rsidR="00AF2820" w:rsidRDefault="00AF2820" w:rsidP="00AF2820">
            <w:pPr>
              <w:rPr>
                <w:rFonts w:ascii="Arial" w:hAnsi="Arial" w:cs="Arial"/>
                <w:sz w:val="28"/>
                <w:szCs w:val="28"/>
              </w:rPr>
            </w:pPr>
          </w:p>
          <w:p w14:paraId="3CCB5B73" w14:textId="77777777" w:rsidR="00AF2820" w:rsidRDefault="00AF2820" w:rsidP="00AF2820">
            <w:pPr>
              <w:rPr>
                <w:rFonts w:ascii="Arial" w:hAnsi="Arial" w:cs="Arial"/>
                <w:sz w:val="28"/>
                <w:szCs w:val="28"/>
              </w:rPr>
            </w:pPr>
          </w:p>
          <w:p w14:paraId="3CCB5B74" w14:textId="77777777" w:rsidR="00AF2820" w:rsidRDefault="00AF2820" w:rsidP="00AF2820">
            <w:pPr>
              <w:rPr>
                <w:rFonts w:ascii="Arial" w:hAnsi="Arial" w:cs="Arial"/>
                <w:sz w:val="28"/>
                <w:szCs w:val="28"/>
              </w:rPr>
            </w:pPr>
            <w:r>
              <w:rPr>
                <w:rFonts w:ascii="Arial" w:hAnsi="Arial" w:cs="Arial"/>
                <w:sz w:val="28"/>
                <w:szCs w:val="28"/>
              </w:rPr>
              <w:lastRenderedPageBreak/>
              <w:t xml:space="preserve">C2.3 </w:t>
            </w:r>
          </w:p>
        </w:tc>
      </w:tr>
    </w:tbl>
    <w:p w14:paraId="3CCB5B76" w14:textId="77777777" w:rsidR="00AF2820" w:rsidRDefault="00AF2820" w:rsidP="00AF2820"/>
    <w:p w14:paraId="3CCB5B77" w14:textId="77777777" w:rsidR="00AF2820" w:rsidRDefault="00AF2820" w:rsidP="00BB551A">
      <w:pPr>
        <w:rPr>
          <w:rFonts w:ascii="Arial" w:hAnsi="Arial" w:cs="Arial"/>
        </w:rPr>
      </w:pPr>
    </w:p>
    <w:p w14:paraId="3CCB5B78" w14:textId="77777777" w:rsidR="00AF2820" w:rsidRDefault="00AF2820" w:rsidP="00BB551A">
      <w:pPr>
        <w:rPr>
          <w:rFonts w:ascii="Arial" w:hAnsi="Arial" w:cs="Arial"/>
        </w:rPr>
      </w:pPr>
    </w:p>
    <w:p w14:paraId="3CCB5B79" w14:textId="77777777" w:rsidR="00AF2820" w:rsidRDefault="00AF2820" w:rsidP="00BB551A">
      <w:pPr>
        <w:rPr>
          <w:rFonts w:ascii="Arial" w:hAnsi="Arial" w:cs="Arial"/>
        </w:rPr>
      </w:pPr>
    </w:p>
    <w:p w14:paraId="3CCB5B7A" w14:textId="77777777" w:rsidR="00AF2820" w:rsidRDefault="00AF2820" w:rsidP="00BB551A">
      <w:pPr>
        <w:rPr>
          <w:rFonts w:ascii="Arial" w:hAnsi="Arial" w:cs="Arial"/>
        </w:rPr>
      </w:pPr>
    </w:p>
    <w:p w14:paraId="3CCB5B7B" w14:textId="77777777" w:rsidR="00AF2820" w:rsidRDefault="00AF2820" w:rsidP="00BB551A">
      <w:pPr>
        <w:rPr>
          <w:rFonts w:ascii="Arial" w:hAnsi="Arial" w:cs="Arial"/>
        </w:rPr>
      </w:pPr>
    </w:p>
    <w:p w14:paraId="3CCB5B7C" w14:textId="77777777" w:rsidR="00AF2820" w:rsidRDefault="00AF2820" w:rsidP="00BB551A">
      <w:pPr>
        <w:rPr>
          <w:rFonts w:ascii="Arial" w:hAnsi="Arial" w:cs="Arial"/>
        </w:rPr>
      </w:pPr>
    </w:p>
    <w:p w14:paraId="3CCB5B7D" w14:textId="77777777" w:rsidR="00AF2820" w:rsidRDefault="00AF2820" w:rsidP="00BB551A">
      <w:pPr>
        <w:rPr>
          <w:rFonts w:ascii="Arial" w:hAnsi="Arial" w:cs="Arial"/>
        </w:rPr>
      </w:pPr>
    </w:p>
    <w:p w14:paraId="3CCB5B7E" w14:textId="77777777" w:rsidR="00AF2820" w:rsidRDefault="00AF2820" w:rsidP="00BB551A">
      <w:pPr>
        <w:rPr>
          <w:rFonts w:ascii="Arial" w:hAnsi="Arial" w:cs="Arial"/>
        </w:rPr>
      </w:pPr>
    </w:p>
    <w:p w14:paraId="3CCB5B7F" w14:textId="77777777" w:rsidR="00AF2820" w:rsidRDefault="00AF2820" w:rsidP="00BB551A">
      <w:pPr>
        <w:rPr>
          <w:rFonts w:ascii="Arial" w:hAnsi="Arial" w:cs="Arial"/>
        </w:rPr>
      </w:pPr>
    </w:p>
    <w:p w14:paraId="3CCB5B80" w14:textId="77777777" w:rsidR="00AF2820" w:rsidRDefault="00AF2820" w:rsidP="00BB551A">
      <w:pPr>
        <w:rPr>
          <w:rFonts w:ascii="Arial" w:hAnsi="Arial" w:cs="Arial"/>
        </w:rPr>
      </w:pPr>
    </w:p>
    <w:p w14:paraId="3CCB5B81" w14:textId="77777777" w:rsidR="00AF2820" w:rsidRDefault="00AF2820" w:rsidP="00BB551A">
      <w:pPr>
        <w:rPr>
          <w:rFonts w:ascii="Arial" w:hAnsi="Arial" w:cs="Arial"/>
        </w:rPr>
      </w:pPr>
    </w:p>
    <w:p w14:paraId="3CCB5B82" w14:textId="77777777" w:rsidR="00AF2820" w:rsidRDefault="00AF2820" w:rsidP="00BB551A">
      <w:pPr>
        <w:rPr>
          <w:rFonts w:ascii="Arial" w:hAnsi="Arial" w:cs="Arial"/>
        </w:rPr>
      </w:pPr>
    </w:p>
    <w:p w14:paraId="3CCB5B83" w14:textId="77777777" w:rsidR="006A143B" w:rsidRDefault="006A143B" w:rsidP="00AF2820">
      <w:pPr>
        <w:rPr>
          <w:rFonts w:ascii="Arial" w:hAnsi="Arial" w:cs="Arial"/>
          <w:b/>
          <w:sz w:val="66"/>
          <w:szCs w:val="66"/>
        </w:rPr>
      </w:pPr>
    </w:p>
    <w:p w14:paraId="3CCB5B84" w14:textId="77777777" w:rsidR="00AF2820" w:rsidRDefault="00AF2820" w:rsidP="00AF2820">
      <w:pPr>
        <w:rPr>
          <w:rFonts w:ascii="Arial" w:hAnsi="Arial" w:cs="Arial"/>
          <w:b/>
          <w:sz w:val="66"/>
          <w:szCs w:val="66"/>
        </w:rPr>
      </w:pPr>
      <w:r>
        <w:rPr>
          <w:rFonts w:ascii="Arial" w:hAnsi="Arial" w:cs="Arial"/>
          <w:b/>
          <w:sz w:val="66"/>
          <w:szCs w:val="66"/>
        </w:rPr>
        <w:lastRenderedPageBreak/>
        <w:t>Section four</w:t>
      </w:r>
      <w:r w:rsidRPr="00AF2820">
        <w:rPr>
          <w:rFonts w:ascii="Arial" w:hAnsi="Arial" w:cs="Arial"/>
          <w:b/>
          <w:sz w:val="66"/>
          <w:szCs w:val="66"/>
        </w:rPr>
        <w:t>:</w:t>
      </w:r>
      <w:r w:rsidRPr="00AF2820">
        <w:rPr>
          <w:rFonts w:ascii="Arial" w:hAnsi="Arial" w:cs="Arial"/>
          <w:b/>
          <w:sz w:val="66"/>
          <w:szCs w:val="66"/>
        </w:rPr>
        <w:tab/>
      </w:r>
      <w:r w:rsidRPr="00AF2820">
        <w:rPr>
          <w:rFonts w:ascii="Arial" w:hAnsi="Arial" w:cs="Arial"/>
          <w:b/>
          <w:sz w:val="66"/>
          <w:szCs w:val="66"/>
        </w:rPr>
        <w:tab/>
      </w:r>
      <w:r w:rsidRPr="00AF2820">
        <w:rPr>
          <w:rFonts w:ascii="Arial" w:hAnsi="Arial" w:cs="Arial"/>
          <w:b/>
          <w:sz w:val="66"/>
          <w:szCs w:val="66"/>
        </w:rPr>
        <w:tab/>
      </w:r>
    </w:p>
    <w:p w14:paraId="3CCB5B85" w14:textId="77777777" w:rsidR="00AF2820" w:rsidRDefault="00AF2820" w:rsidP="00AF2820">
      <w:pPr>
        <w:rPr>
          <w:rFonts w:ascii="Arial" w:hAnsi="Arial" w:cs="Arial"/>
          <w:b/>
          <w:sz w:val="66"/>
          <w:szCs w:val="66"/>
        </w:rPr>
      </w:pPr>
    </w:p>
    <w:p w14:paraId="3CCB5B86" w14:textId="77777777" w:rsidR="00AF2820" w:rsidRDefault="00AF2820" w:rsidP="00AF2820">
      <w:pPr>
        <w:rPr>
          <w:rFonts w:ascii="Arial" w:hAnsi="Arial" w:cs="Arial"/>
          <w:b/>
          <w:sz w:val="66"/>
          <w:szCs w:val="66"/>
        </w:rPr>
      </w:pPr>
      <w:r>
        <w:rPr>
          <w:rFonts w:ascii="Arial" w:hAnsi="Arial" w:cs="Arial"/>
          <w:b/>
          <w:sz w:val="66"/>
          <w:szCs w:val="66"/>
        </w:rPr>
        <w:t xml:space="preserve">Counselling </w:t>
      </w:r>
      <w:r w:rsidRPr="00AF2820">
        <w:rPr>
          <w:rFonts w:ascii="Arial" w:hAnsi="Arial" w:cs="Arial"/>
          <w:b/>
          <w:sz w:val="66"/>
          <w:szCs w:val="66"/>
        </w:rPr>
        <w:t>Standards</w:t>
      </w:r>
    </w:p>
    <w:p w14:paraId="3CCB5B87" w14:textId="77777777" w:rsidR="00AF2820" w:rsidRDefault="00AF2820" w:rsidP="00AF2820">
      <w:pPr>
        <w:rPr>
          <w:rFonts w:ascii="Arial" w:hAnsi="Arial" w:cs="Arial"/>
          <w:b/>
          <w:sz w:val="66"/>
          <w:szCs w:val="66"/>
        </w:rPr>
      </w:pPr>
    </w:p>
    <w:p w14:paraId="3CCB5B88" w14:textId="77777777" w:rsidR="00AF2820" w:rsidRDefault="00AF2820" w:rsidP="00AF2820">
      <w:pPr>
        <w:rPr>
          <w:rFonts w:ascii="Arial" w:hAnsi="Arial" w:cs="Arial"/>
          <w:b/>
          <w:sz w:val="66"/>
          <w:szCs w:val="66"/>
        </w:rPr>
      </w:pPr>
    </w:p>
    <w:p w14:paraId="3CCB5B89" w14:textId="77777777" w:rsidR="00AF2820" w:rsidRDefault="00AF2820" w:rsidP="00AF2820">
      <w:pPr>
        <w:rPr>
          <w:rFonts w:ascii="Arial" w:hAnsi="Arial" w:cs="Arial"/>
          <w:b/>
          <w:sz w:val="66"/>
          <w:szCs w:val="66"/>
        </w:rPr>
      </w:pPr>
    </w:p>
    <w:p w14:paraId="3CCB5B8A" w14:textId="77777777" w:rsidR="00AF2820" w:rsidRPr="00AF2820" w:rsidRDefault="00AF2820" w:rsidP="00AF2820">
      <w:pPr>
        <w:rPr>
          <w:rFonts w:ascii="Arial" w:hAnsi="Arial" w:cs="Arial"/>
          <w:b/>
          <w:sz w:val="66"/>
          <w:szCs w:val="66"/>
        </w:rPr>
      </w:pPr>
    </w:p>
    <w:p w14:paraId="3CCB5B8B" w14:textId="77777777" w:rsidR="00AF2820" w:rsidRDefault="00AF2820" w:rsidP="00BB551A">
      <w:pPr>
        <w:rPr>
          <w:rFonts w:ascii="Arial" w:hAnsi="Arial" w:cs="Arial"/>
        </w:rPr>
      </w:pPr>
    </w:p>
    <w:p w14:paraId="3CCB5B8C" w14:textId="77777777" w:rsidR="00AF2820" w:rsidRDefault="00AF2820" w:rsidP="00BB551A">
      <w:pPr>
        <w:rPr>
          <w:rFonts w:ascii="Arial" w:hAnsi="Arial" w:cs="Arial"/>
        </w:rPr>
      </w:pPr>
    </w:p>
    <w:p w14:paraId="3CCB5B8D" w14:textId="77777777" w:rsidR="00AF2820" w:rsidRDefault="00AF2820" w:rsidP="00BB551A">
      <w:pPr>
        <w:rPr>
          <w:rFonts w:ascii="Arial" w:hAnsi="Arial" w:cs="Arial"/>
        </w:rPr>
      </w:pPr>
    </w:p>
    <w:p w14:paraId="3CCB5B8E" w14:textId="77777777" w:rsidR="00AF2820" w:rsidRDefault="00AF2820" w:rsidP="00BB551A">
      <w:pPr>
        <w:rPr>
          <w:rFonts w:ascii="Arial" w:hAnsi="Arial" w:cs="Arial"/>
        </w:rPr>
      </w:pPr>
    </w:p>
    <w:p w14:paraId="3CCB5B8F" w14:textId="77777777" w:rsidR="00AF2820" w:rsidRDefault="00AF2820" w:rsidP="00BB551A">
      <w:pPr>
        <w:rPr>
          <w:rFonts w:ascii="Arial" w:hAnsi="Arial" w:cs="Arial"/>
        </w:rPr>
      </w:pPr>
    </w:p>
    <w:p w14:paraId="3CCB5B90" w14:textId="77777777" w:rsidR="00AF2820" w:rsidRDefault="00AF2820" w:rsidP="00BB551A">
      <w:pPr>
        <w:rPr>
          <w:rFonts w:ascii="Arial" w:hAnsi="Arial" w:cs="Arial"/>
        </w:rPr>
      </w:pPr>
    </w:p>
    <w:p w14:paraId="3CCB5B91" w14:textId="77777777" w:rsidR="00AF2820" w:rsidRDefault="00AF2820" w:rsidP="00BB551A">
      <w:pPr>
        <w:rPr>
          <w:rFonts w:ascii="Arial" w:hAnsi="Arial" w:cs="Arial"/>
        </w:rPr>
      </w:pPr>
    </w:p>
    <w:p w14:paraId="3CCB5B92" w14:textId="77777777" w:rsidR="00AF2820" w:rsidRDefault="00AF2820" w:rsidP="00BB551A">
      <w:pPr>
        <w:rPr>
          <w:rFonts w:ascii="Arial" w:hAnsi="Arial" w:cs="Arial"/>
        </w:rPr>
      </w:pPr>
    </w:p>
    <w:p w14:paraId="3CCB5B93" w14:textId="77777777" w:rsidR="00AF2820" w:rsidRDefault="00AF2820" w:rsidP="00BB551A">
      <w:pPr>
        <w:rPr>
          <w:rFonts w:ascii="Arial" w:hAnsi="Arial" w:cs="Arial"/>
        </w:rPr>
      </w:pPr>
    </w:p>
    <w:p w14:paraId="3CCB5B94" w14:textId="77777777" w:rsidR="00AF2820" w:rsidRDefault="00AF2820" w:rsidP="00BB551A">
      <w:pPr>
        <w:rPr>
          <w:rFonts w:ascii="Arial" w:hAnsi="Arial" w:cs="Arial"/>
        </w:rPr>
      </w:pPr>
    </w:p>
    <w:p w14:paraId="3CCB5B95" w14:textId="77777777" w:rsidR="00AF2820" w:rsidRDefault="00AF2820" w:rsidP="00BB551A">
      <w:pPr>
        <w:rPr>
          <w:rFonts w:ascii="Arial" w:hAnsi="Arial" w:cs="Arial"/>
        </w:rPr>
      </w:pPr>
    </w:p>
    <w:p w14:paraId="3CCB5B96" w14:textId="77777777" w:rsidR="00AF2820" w:rsidRDefault="00AF2820" w:rsidP="00BB551A">
      <w:pPr>
        <w:rPr>
          <w:rFonts w:ascii="Arial" w:hAnsi="Arial" w:cs="Arial"/>
        </w:rPr>
      </w:pPr>
    </w:p>
    <w:tbl>
      <w:tblPr>
        <w:tblStyle w:val="TableGrid"/>
        <w:tblW w:w="15829" w:type="dxa"/>
        <w:tblInd w:w="-714" w:type="dxa"/>
        <w:tblLayout w:type="fixed"/>
        <w:tblLook w:val="04A0" w:firstRow="1" w:lastRow="0" w:firstColumn="1" w:lastColumn="0" w:noHBand="0" w:noVBand="1"/>
      </w:tblPr>
      <w:tblGrid>
        <w:gridCol w:w="993"/>
        <w:gridCol w:w="3118"/>
        <w:gridCol w:w="3780"/>
        <w:gridCol w:w="6095"/>
        <w:gridCol w:w="1843"/>
      </w:tblGrid>
      <w:tr w:rsidR="00AF2820" w:rsidRPr="00FD2F60" w:rsidDel="0038285C" w14:paraId="3CCB5B9C" w14:textId="77777777" w:rsidTr="00AF2820">
        <w:trPr>
          <w:tblHeader/>
        </w:trPr>
        <w:tc>
          <w:tcPr>
            <w:tcW w:w="4111" w:type="dxa"/>
            <w:gridSpan w:val="2"/>
            <w:shd w:val="clear" w:color="auto" w:fill="44546A" w:themeFill="text2"/>
          </w:tcPr>
          <w:p w14:paraId="3CCB5B97" w14:textId="77777777" w:rsidR="00AF2820" w:rsidRPr="00FD2F60" w:rsidRDefault="00AF2820" w:rsidP="00AF2820">
            <w:pPr>
              <w:jc w:val="center"/>
              <w:rPr>
                <w:rFonts w:ascii="Arial" w:hAnsi="Arial" w:cs="Arial"/>
                <w:b/>
                <w:color w:val="FFFFFF" w:themeColor="background1"/>
                <w:sz w:val="28"/>
                <w:szCs w:val="28"/>
              </w:rPr>
            </w:pPr>
            <w:r>
              <w:rPr>
                <w:rFonts w:ascii="Arial" w:hAnsi="Arial" w:cs="Arial"/>
                <w:b/>
                <w:sz w:val="28"/>
                <w:szCs w:val="28"/>
              </w:rPr>
              <w:lastRenderedPageBreak/>
              <w:br w:type="page"/>
            </w:r>
            <w:r w:rsidRPr="00FD2F60">
              <w:rPr>
                <w:rFonts w:ascii="Arial" w:hAnsi="Arial" w:cs="Arial"/>
                <w:b/>
                <w:color w:val="FFFFFF" w:themeColor="background1"/>
                <w:sz w:val="28"/>
                <w:szCs w:val="28"/>
              </w:rPr>
              <w:t>Standard</w:t>
            </w:r>
          </w:p>
        </w:tc>
        <w:tc>
          <w:tcPr>
            <w:tcW w:w="3780" w:type="dxa"/>
            <w:shd w:val="clear" w:color="auto" w:fill="44546A" w:themeFill="text2"/>
          </w:tcPr>
          <w:p w14:paraId="3CCB5B98" w14:textId="77777777" w:rsidR="00AF2820" w:rsidRPr="00FD2F60" w:rsidDel="0038285C" w:rsidRDefault="00AF2820" w:rsidP="00AF2820">
            <w:pPr>
              <w:jc w:val="center"/>
              <w:rPr>
                <w:rFonts w:ascii="Arial" w:hAnsi="Arial" w:cs="Arial"/>
                <w:b/>
                <w:color w:val="FFFFFF" w:themeColor="background1"/>
                <w:sz w:val="28"/>
                <w:szCs w:val="28"/>
              </w:rPr>
            </w:pPr>
            <w:r w:rsidRPr="00FD2F60">
              <w:rPr>
                <w:rFonts w:ascii="Arial" w:hAnsi="Arial" w:cs="Arial"/>
                <w:b/>
                <w:color w:val="FFFFFF" w:themeColor="background1"/>
                <w:sz w:val="28"/>
                <w:szCs w:val="28"/>
              </w:rPr>
              <w:t>What this means</w:t>
            </w:r>
          </w:p>
        </w:tc>
        <w:tc>
          <w:tcPr>
            <w:tcW w:w="6095" w:type="dxa"/>
            <w:shd w:val="clear" w:color="auto" w:fill="44546A" w:themeFill="text2"/>
          </w:tcPr>
          <w:p w14:paraId="3CCB5B99" w14:textId="77777777" w:rsidR="00AF2820" w:rsidRPr="00FD2F60" w:rsidDel="0038285C" w:rsidRDefault="00AF2820" w:rsidP="00AF2820">
            <w:pPr>
              <w:jc w:val="center"/>
              <w:rPr>
                <w:rFonts w:ascii="Arial" w:hAnsi="Arial" w:cs="Arial"/>
                <w:b/>
                <w:color w:val="FFFFFF" w:themeColor="background1"/>
                <w:sz w:val="28"/>
                <w:szCs w:val="28"/>
              </w:rPr>
            </w:pPr>
            <w:r w:rsidRPr="00FD2F60">
              <w:rPr>
                <w:rFonts w:ascii="Arial" w:hAnsi="Arial" w:cs="Arial"/>
                <w:b/>
                <w:color w:val="FFFFFF" w:themeColor="background1"/>
                <w:sz w:val="28"/>
                <w:szCs w:val="28"/>
              </w:rPr>
              <w:t>What this might mean in practice</w:t>
            </w:r>
          </w:p>
          <w:p w14:paraId="3CCB5B9A" w14:textId="77777777" w:rsidR="00AF2820" w:rsidRPr="00FD2F60" w:rsidDel="0038285C" w:rsidRDefault="00AF2820" w:rsidP="00AF2820">
            <w:pPr>
              <w:jc w:val="center"/>
              <w:rPr>
                <w:rFonts w:ascii="Arial" w:hAnsi="Arial" w:cs="Arial"/>
                <w:b/>
                <w:color w:val="FFFFFF" w:themeColor="background1"/>
                <w:sz w:val="28"/>
                <w:szCs w:val="28"/>
              </w:rPr>
            </w:pPr>
          </w:p>
        </w:tc>
        <w:tc>
          <w:tcPr>
            <w:tcW w:w="1843" w:type="dxa"/>
            <w:shd w:val="clear" w:color="auto" w:fill="44546A" w:themeFill="text2"/>
          </w:tcPr>
          <w:p w14:paraId="3CCB5B9B" w14:textId="77777777" w:rsidR="00AF2820" w:rsidRPr="00FD2F60" w:rsidDel="0038285C" w:rsidRDefault="00AF2820" w:rsidP="00AF2820">
            <w:pPr>
              <w:jc w:val="center"/>
              <w:rPr>
                <w:rFonts w:ascii="Arial" w:hAnsi="Arial" w:cs="Arial"/>
                <w:b/>
                <w:color w:val="FFFFFF" w:themeColor="background1"/>
                <w:sz w:val="28"/>
                <w:szCs w:val="28"/>
              </w:rPr>
            </w:pPr>
            <w:r w:rsidRPr="00FD2F60">
              <w:rPr>
                <w:rFonts w:ascii="Arial" w:hAnsi="Arial" w:cs="Arial"/>
                <w:b/>
                <w:color w:val="FFFFFF" w:themeColor="background1"/>
                <w:sz w:val="28"/>
                <w:szCs w:val="28"/>
              </w:rPr>
              <w:t>Linked standards</w:t>
            </w:r>
          </w:p>
        </w:tc>
      </w:tr>
      <w:tr w:rsidR="00AF2820" w:rsidRPr="00FD2F60" w14:paraId="3CCB5B9E" w14:textId="77777777" w:rsidTr="00AF2820">
        <w:trPr>
          <w:tblHeader/>
        </w:trPr>
        <w:tc>
          <w:tcPr>
            <w:tcW w:w="15829" w:type="dxa"/>
            <w:gridSpan w:val="5"/>
            <w:shd w:val="clear" w:color="auto" w:fill="44546A" w:themeFill="text2"/>
          </w:tcPr>
          <w:p w14:paraId="3CCB5B9D" w14:textId="77777777" w:rsidR="00AF2820" w:rsidRPr="00FD2F60" w:rsidRDefault="00AF2820" w:rsidP="00AF2820">
            <w:pPr>
              <w:rPr>
                <w:rFonts w:ascii="Arial" w:hAnsi="Arial" w:cs="Arial"/>
                <w:b/>
                <w:color w:val="FFFFFF" w:themeColor="background1"/>
                <w:sz w:val="36"/>
                <w:szCs w:val="36"/>
              </w:rPr>
            </w:pPr>
            <w:r w:rsidRPr="00FD2F60">
              <w:rPr>
                <w:rFonts w:ascii="Arial" w:hAnsi="Arial" w:cs="Arial"/>
                <w:b/>
                <w:color w:val="FFFFFF" w:themeColor="background1"/>
                <w:sz w:val="36"/>
                <w:szCs w:val="36"/>
              </w:rPr>
              <w:t>Criteria 8</w:t>
            </w:r>
            <w:r w:rsidRPr="00FD2F60">
              <w:rPr>
                <w:rFonts w:ascii="Arial" w:hAnsi="Arial" w:cs="Arial"/>
                <w:b/>
                <w:color w:val="FFFFFF" w:themeColor="background1"/>
                <w:sz w:val="36"/>
                <w:szCs w:val="36"/>
              </w:rPr>
              <w:tab/>
            </w:r>
            <w:r w:rsidRPr="00FD2F60">
              <w:rPr>
                <w:rFonts w:ascii="Arial" w:hAnsi="Arial" w:cs="Arial"/>
                <w:b/>
                <w:color w:val="FFFFFF" w:themeColor="background1"/>
                <w:sz w:val="36"/>
                <w:szCs w:val="36"/>
              </w:rPr>
              <w:tab/>
            </w:r>
            <w:r w:rsidRPr="00FD2F60">
              <w:rPr>
                <w:rFonts w:ascii="Arial" w:hAnsi="Arial" w:cs="Arial"/>
                <w:b/>
                <w:color w:val="FFFFFF" w:themeColor="background1"/>
                <w:sz w:val="36"/>
                <w:szCs w:val="36"/>
              </w:rPr>
              <w:tab/>
            </w:r>
            <w:r w:rsidRPr="00FD2F60">
              <w:rPr>
                <w:rFonts w:ascii="Arial" w:hAnsi="Arial" w:cs="Arial"/>
                <w:b/>
                <w:color w:val="FFFFFF" w:themeColor="background1"/>
                <w:sz w:val="36"/>
                <w:szCs w:val="36"/>
              </w:rPr>
              <w:tab/>
            </w:r>
            <w:r w:rsidRPr="00FD2F60">
              <w:rPr>
                <w:rFonts w:ascii="Arial" w:hAnsi="Arial" w:cs="Arial"/>
                <w:b/>
                <w:color w:val="FFFFFF" w:themeColor="background1"/>
                <w:sz w:val="36"/>
                <w:szCs w:val="36"/>
              </w:rPr>
              <w:tab/>
            </w:r>
            <w:r w:rsidRPr="00FD2F60">
              <w:rPr>
                <w:rFonts w:ascii="Arial" w:hAnsi="Arial" w:cs="Arial"/>
                <w:b/>
                <w:color w:val="FFFFFF" w:themeColor="background1"/>
                <w:sz w:val="36"/>
                <w:szCs w:val="36"/>
              </w:rPr>
              <w:tab/>
            </w:r>
            <w:r w:rsidRPr="00FD2F60">
              <w:rPr>
                <w:rFonts w:ascii="Arial" w:hAnsi="Arial" w:cs="Arial"/>
                <w:b/>
                <w:color w:val="FFFFFF" w:themeColor="background1"/>
                <w:sz w:val="36"/>
                <w:szCs w:val="36"/>
              </w:rPr>
              <w:tab/>
              <w:t>Counselling</w:t>
            </w:r>
            <w:r w:rsidRPr="00FD2F60">
              <w:rPr>
                <w:rFonts w:ascii="Arial" w:hAnsi="Arial" w:cs="Arial"/>
                <w:b/>
                <w:color w:val="FFFFFF" w:themeColor="background1"/>
                <w:sz w:val="36"/>
                <w:szCs w:val="36"/>
              </w:rPr>
              <w:tab/>
            </w:r>
            <w:r w:rsidRPr="00FD2F60">
              <w:rPr>
                <w:rFonts w:ascii="Arial" w:hAnsi="Arial" w:cs="Arial"/>
                <w:b/>
                <w:color w:val="FFFFFF" w:themeColor="background1"/>
                <w:sz w:val="36"/>
                <w:szCs w:val="36"/>
              </w:rPr>
              <w:tab/>
            </w:r>
            <w:r w:rsidRPr="00FD2F60">
              <w:rPr>
                <w:rFonts w:ascii="Arial" w:hAnsi="Arial" w:cs="Arial"/>
                <w:b/>
                <w:color w:val="FFFFFF" w:themeColor="background1"/>
                <w:sz w:val="36"/>
                <w:szCs w:val="36"/>
              </w:rPr>
              <w:tab/>
            </w:r>
            <w:r w:rsidRPr="00FD2F60">
              <w:rPr>
                <w:rFonts w:ascii="Arial" w:hAnsi="Arial" w:cs="Arial"/>
                <w:b/>
                <w:color w:val="FFFFFF" w:themeColor="background1"/>
                <w:sz w:val="36"/>
                <w:szCs w:val="36"/>
              </w:rPr>
              <w:tab/>
            </w:r>
            <w:r w:rsidRPr="00FD2F60">
              <w:rPr>
                <w:rFonts w:ascii="Arial" w:hAnsi="Arial" w:cs="Arial"/>
                <w:b/>
                <w:color w:val="FFFFFF" w:themeColor="background1"/>
                <w:sz w:val="36"/>
                <w:szCs w:val="36"/>
              </w:rPr>
              <w:tab/>
            </w:r>
            <w:r w:rsidRPr="00FD2F60">
              <w:rPr>
                <w:rFonts w:ascii="Arial" w:hAnsi="Arial" w:cs="Arial"/>
                <w:b/>
                <w:color w:val="FFFFFF" w:themeColor="background1"/>
                <w:sz w:val="36"/>
                <w:szCs w:val="36"/>
              </w:rPr>
              <w:tab/>
            </w:r>
            <w:r w:rsidRPr="00FD2F60">
              <w:rPr>
                <w:rFonts w:ascii="Arial" w:hAnsi="Arial" w:cs="Arial"/>
                <w:b/>
                <w:color w:val="FFFFFF" w:themeColor="background1"/>
                <w:sz w:val="36"/>
                <w:szCs w:val="36"/>
              </w:rPr>
              <w:tab/>
            </w:r>
            <w:r w:rsidRPr="00FD2F60">
              <w:rPr>
                <w:rFonts w:ascii="Arial" w:hAnsi="Arial" w:cs="Arial"/>
                <w:b/>
                <w:color w:val="FFFFFF" w:themeColor="background1"/>
                <w:sz w:val="36"/>
                <w:szCs w:val="36"/>
              </w:rPr>
              <w:tab/>
            </w:r>
          </w:p>
        </w:tc>
      </w:tr>
      <w:tr w:rsidR="00AF2820" w:rsidRPr="00FD2F60" w14:paraId="3CCB5BA5" w14:textId="77777777" w:rsidTr="00AF2820">
        <w:tc>
          <w:tcPr>
            <w:tcW w:w="993" w:type="dxa"/>
          </w:tcPr>
          <w:p w14:paraId="3CCB5B9F" w14:textId="77777777" w:rsidR="00AF2820" w:rsidRPr="00FD2F60" w:rsidRDefault="00AF2820" w:rsidP="00AF2820">
            <w:pPr>
              <w:jc w:val="center"/>
              <w:rPr>
                <w:rFonts w:ascii="Arial" w:hAnsi="Arial" w:cs="Arial"/>
                <w:b/>
                <w:sz w:val="28"/>
                <w:szCs w:val="28"/>
              </w:rPr>
            </w:pPr>
            <w:r w:rsidRPr="00FD2F60">
              <w:rPr>
                <w:rFonts w:ascii="Arial" w:hAnsi="Arial" w:cs="Arial"/>
                <w:b/>
                <w:sz w:val="28"/>
                <w:szCs w:val="28"/>
              </w:rPr>
              <w:t>C</w:t>
            </w:r>
            <w:r>
              <w:rPr>
                <w:rFonts w:ascii="Arial" w:hAnsi="Arial" w:cs="Arial"/>
                <w:b/>
                <w:sz w:val="28"/>
                <w:szCs w:val="28"/>
              </w:rPr>
              <w:t>8</w:t>
            </w:r>
            <w:r w:rsidRPr="00FD2F60">
              <w:rPr>
                <w:rFonts w:ascii="Arial" w:hAnsi="Arial" w:cs="Arial"/>
                <w:b/>
                <w:sz w:val="28"/>
                <w:szCs w:val="28"/>
              </w:rPr>
              <w:t>.1</w:t>
            </w:r>
          </w:p>
        </w:tc>
        <w:tc>
          <w:tcPr>
            <w:tcW w:w="3118" w:type="dxa"/>
          </w:tcPr>
          <w:p w14:paraId="3CCB5BA0" w14:textId="77777777" w:rsidR="00AF2820" w:rsidRPr="00FD2F60" w:rsidRDefault="00AF2820" w:rsidP="00AF2820">
            <w:pPr>
              <w:rPr>
                <w:rFonts w:ascii="Arial" w:hAnsi="Arial" w:cs="Arial"/>
                <w:sz w:val="28"/>
                <w:szCs w:val="28"/>
              </w:rPr>
            </w:pPr>
            <w:r w:rsidRPr="00FD2F60">
              <w:rPr>
                <w:rFonts w:ascii="Arial" w:hAnsi="Arial" w:cs="Arial"/>
                <w:sz w:val="28"/>
                <w:szCs w:val="28"/>
              </w:rPr>
              <w:t>The provision of counselling services is in line with the providers’ constitution and strategic direction.</w:t>
            </w:r>
          </w:p>
        </w:tc>
        <w:tc>
          <w:tcPr>
            <w:tcW w:w="3780" w:type="dxa"/>
          </w:tcPr>
          <w:p w14:paraId="3CCB5BA1" w14:textId="77777777" w:rsidR="00AF2820" w:rsidRPr="00FD2F60" w:rsidRDefault="00AF2820" w:rsidP="00AF2820">
            <w:pPr>
              <w:rPr>
                <w:rFonts w:ascii="Arial" w:hAnsi="Arial" w:cs="Arial"/>
                <w:sz w:val="28"/>
                <w:szCs w:val="28"/>
              </w:rPr>
            </w:pPr>
            <w:r w:rsidRPr="00FD2F60">
              <w:rPr>
                <w:rFonts w:ascii="Arial" w:hAnsi="Arial" w:cs="Arial"/>
                <w:sz w:val="28"/>
                <w:szCs w:val="28"/>
              </w:rPr>
              <w:t>The provision of counselling services is clearly set out in the remit of the provider and will support the achievement of organisational objectives.</w:t>
            </w:r>
          </w:p>
        </w:tc>
        <w:tc>
          <w:tcPr>
            <w:tcW w:w="6095" w:type="dxa"/>
          </w:tcPr>
          <w:p w14:paraId="3CCB5BA2" w14:textId="77777777" w:rsidR="00AF2820" w:rsidRPr="00FD2F60" w:rsidRDefault="00AF2820" w:rsidP="00AF2820">
            <w:pPr>
              <w:pStyle w:val="ListParagraph"/>
              <w:numPr>
                <w:ilvl w:val="0"/>
                <w:numId w:val="17"/>
              </w:numPr>
              <w:spacing w:after="0" w:line="240" w:lineRule="auto"/>
              <w:ind w:left="317"/>
              <w:rPr>
                <w:rFonts w:ascii="Arial" w:hAnsi="Arial" w:cs="Arial"/>
                <w:sz w:val="28"/>
                <w:szCs w:val="28"/>
              </w:rPr>
            </w:pPr>
            <w:r w:rsidRPr="00FD2F60">
              <w:rPr>
                <w:rFonts w:ascii="Arial" w:hAnsi="Arial" w:cs="Arial"/>
                <w:sz w:val="28"/>
                <w:szCs w:val="28"/>
              </w:rPr>
              <w:t>Providers can describe how the provision of Counselling services support organisational objectives.</w:t>
            </w:r>
          </w:p>
          <w:p w14:paraId="3CCB5BA3" w14:textId="77777777" w:rsidR="00AF2820" w:rsidRPr="00FD2F60" w:rsidRDefault="00AF2820" w:rsidP="00AF2820">
            <w:pPr>
              <w:pStyle w:val="ListParagraph"/>
              <w:ind w:left="317"/>
              <w:rPr>
                <w:rFonts w:ascii="Arial" w:hAnsi="Arial" w:cs="Arial"/>
                <w:sz w:val="28"/>
                <w:szCs w:val="28"/>
              </w:rPr>
            </w:pPr>
          </w:p>
        </w:tc>
        <w:tc>
          <w:tcPr>
            <w:tcW w:w="1843" w:type="dxa"/>
          </w:tcPr>
          <w:p w14:paraId="3CCB5BA4" w14:textId="77777777" w:rsidR="00AF2820" w:rsidRPr="00FD2F60" w:rsidRDefault="00AF2820" w:rsidP="00AF2820">
            <w:pPr>
              <w:rPr>
                <w:rFonts w:ascii="Arial" w:hAnsi="Arial" w:cs="Arial"/>
                <w:sz w:val="28"/>
                <w:szCs w:val="28"/>
              </w:rPr>
            </w:pPr>
            <w:r w:rsidRPr="00FD2F60">
              <w:rPr>
                <w:rFonts w:ascii="Arial" w:hAnsi="Arial" w:cs="Arial"/>
                <w:sz w:val="28"/>
                <w:szCs w:val="28"/>
              </w:rPr>
              <w:t>C1.1</w:t>
            </w:r>
          </w:p>
        </w:tc>
      </w:tr>
      <w:tr w:rsidR="00AF2820" w:rsidRPr="00FD2F60" w14:paraId="3CCB5BB4" w14:textId="77777777" w:rsidTr="00AF2820">
        <w:tc>
          <w:tcPr>
            <w:tcW w:w="993" w:type="dxa"/>
          </w:tcPr>
          <w:p w14:paraId="3CCB5BA6" w14:textId="77777777" w:rsidR="00AF2820" w:rsidRPr="00FD2F60" w:rsidRDefault="00AF2820" w:rsidP="00AF2820">
            <w:pPr>
              <w:jc w:val="center"/>
              <w:rPr>
                <w:rFonts w:ascii="Arial" w:hAnsi="Arial" w:cs="Arial"/>
                <w:b/>
                <w:sz w:val="28"/>
                <w:szCs w:val="28"/>
              </w:rPr>
            </w:pPr>
            <w:r w:rsidRPr="00FD2F60">
              <w:rPr>
                <w:rFonts w:ascii="Arial" w:hAnsi="Arial" w:cs="Arial"/>
                <w:b/>
                <w:sz w:val="28"/>
                <w:szCs w:val="28"/>
              </w:rPr>
              <w:t>C</w:t>
            </w:r>
            <w:r>
              <w:rPr>
                <w:rFonts w:ascii="Arial" w:hAnsi="Arial" w:cs="Arial"/>
                <w:b/>
                <w:sz w:val="28"/>
                <w:szCs w:val="28"/>
              </w:rPr>
              <w:t>8</w:t>
            </w:r>
            <w:r w:rsidRPr="00FD2F60">
              <w:rPr>
                <w:rFonts w:ascii="Arial" w:hAnsi="Arial" w:cs="Arial"/>
                <w:b/>
                <w:sz w:val="28"/>
                <w:szCs w:val="28"/>
              </w:rPr>
              <w:t>.2</w:t>
            </w:r>
          </w:p>
        </w:tc>
        <w:tc>
          <w:tcPr>
            <w:tcW w:w="3118" w:type="dxa"/>
          </w:tcPr>
          <w:p w14:paraId="3CCB5BA7" w14:textId="3324150F" w:rsidR="00AF2820" w:rsidRPr="00FD2F60" w:rsidRDefault="002F3C76" w:rsidP="002F3C76">
            <w:pPr>
              <w:rPr>
                <w:rFonts w:ascii="Arial" w:hAnsi="Arial" w:cs="Arial"/>
                <w:sz w:val="28"/>
                <w:szCs w:val="28"/>
              </w:rPr>
            </w:pPr>
            <w:r w:rsidRPr="002F3C76">
              <w:rPr>
                <w:rFonts w:ascii="Arial" w:hAnsi="Arial" w:cs="Arial"/>
                <w:sz w:val="28"/>
                <w:szCs w:val="28"/>
              </w:rPr>
              <w:t>The organisation is assessed against the Core Standards and other relevant s</w:t>
            </w:r>
            <w:r>
              <w:rPr>
                <w:rFonts w:ascii="Arial" w:hAnsi="Arial" w:cs="Arial"/>
                <w:sz w:val="28"/>
                <w:szCs w:val="28"/>
              </w:rPr>
              <w:t>tandards and the provision of counselling services</w:t>
            </w:r>
            <w:r w:rsidR="00D64DF0">
              <w:rPr>
                <w:rFonts w:ascii="Arial" w:hAnsi="Arial" w:cs="Arial"/>
                <w:sz w:val="28"/>
                <w:szCs w:val="28"/>
              </w:rPr>
              <w:t xml:space="preserve"> are </w:t>
            </w:r>
            <w:r w:rsidRPr="002F3C76">
              <w:rPr>
                <w:rFonts w:ascii="Arial" w:hAnsi="Arial" w:cs="Arial"/>
                <w:sz w:val="28"/>
                <w:szCs w:val="28"/>
              </w:rPr>
              <w:t>considered during this process.</w:t>
            </w:r>
          </w:p>
        </w:tc>
        <w:tc>
          <w:tcPr>
            <w:tcW w:w="3780" w:type="dxa"/>
          </w:tcPr>
          <w:p w14:paraId="3CCB5BA8" w14:textId="77777777" w:rsidR="00AF2820" w:rsidRPr="00FD2F60" w:rsidRDefault="00AF2820" w:rsidP="00AF2820">
            <w:pPr>
              <w:rPr>
                <w:rFonts w:ascii="Arial" w:hAnsi="Arial" w:cs="Arial"/>
                <w:sz w:val="28"/>
                <w:szCs w:val="28"/>
              </w:rPr>
            </w:pPr>
            <w:r w:rsidRPr="00FD2F60">
              <w:rPr>
                <w:rFonts w:ascii="Arial" w:hAnsi="Arial" w:cs="Arial"/>
                <w:sz w:val="28"/>
                <w:szCs w:val="28"/>
              </w:rPr>
              <w:t xml:space="preserve">All criteria set out within the </w:t>
            </w:r>
            <w:r>
              <w:rPr>
                <w:rFonts w:ascii="Arial" w:hAnsi="Arial" w:cs="Arial"/>
                <w:b/>
                <w:sz w:val="28"/>
                <w:szCs w:val="28"/>
              </w:rPr>
              <w:t>Core S</w:t>
            </w:r>
            <w:r w:rsidRPr="007F6969">
              <w:rPr>
                <w:rFonts w:ascii="Arial" w:hAnsi="Arial" w:cs="Arial"/>
                <w:b/>
                <w:sz w:val="28"/>
                <w:szCs w:val="28"/>
              </w:rPr>
              <w:t>tandards</w:t>
            </w:r>
            <w:r w:rsidRPr="00FD2F60">
              <w:rPr>
                <w:rFonts w:ascii="Arial" w:hAnsi="Arial" w:cs="Arial"/>
                <w:sz w:val="28"/>
                <w:szCs w:val="28"/>
              </w:rPr>
              <w:t xml:space="preserve"> applies to all relevant services within the organisation. </w:t>
            </w:r>
          </w:p>
          <w:p w14:paraId="3CCB5BA9" w14:textId="77777777" w:rsidR="00AF2820" w:rsidRPr="00FD2F60" w:rsidRDefault="00AF2820" w:rsidP="00AF2820">
            <w:pPr>
              <w:rPr>
                <w:rFonts w:ascii="Arial" w:hAnsi="Arial" w:cs="Arial"/>
                <w:sz w:val="28"/>
                <w:szCs w:val="28"/>
              </w:rPr>
            </w:pPr>
          </w:p>
          <w:p w14:paraId="3CCB5BAA" w14:textId="77777777" w:rsidR="00AF2820" w:rsidRDefault="00AF2820" w:rsidP="00AF2820">
            <w:pPr>
              <w:rPr>
                <w:rFonts w:ascii="Arial" w:hAnsi="Arial" w:cs="Arial"/>
                <w:sz w:val="28"/>
                <w:szCs w:val="28"/>
              </w:rPr>
            </w:pPr>
            <w:r w:rsidRPr="00FD2F60">
              <w:rPr>
                <w:rFonts w:ascii="Arial" w:hAnsi="Arial" w:cs="Arial"/>
                <w:sz w:val="28"/>
                <w:szCs w:val="28"/>
              </w:rPr>
              <w:t>It is essential therefore that each relevant service is considered when assessing</w:t>
            </w:r>
            <w:r>
              <w:rPr>
                <w:rFonts w:ascii="Arial" w:hAnsi="Arial" w:cs="Arial"/>
                <w:sz w:val="28"/>
                <w:szCs w:val="28"/>
              </w:rPr>
              <w:t xml:space="preserve"> the organisation against </w:t>
            </w:r>
            <w:r w:rsidRPr="007F6969">
              <w:rPr>
                <w:rFonts w:ascii="Arial" w:hAnsi="Arial" w:cs="Arial"/>
                <w:b/>
                <w:sz w:val="28"/>
                <w:szCs w:val="28"/>
              </w:rPr>
              <w:t>Core Standards</w:t>
            </w:r>
            <w:r w:rsidRPr="00FD2F60">
              <w:rPr>
                <w:rFonts w:ascii="Arial" w:hAnsi="Arial" w:cs="Arial"/>
                <w:sz w:val="28"/>
                <w:szCs w:val="28"/>
              </w:rPr>
              <w:t xml:space="preserve">. </w:t>
            </w:r>
          </w:p>
          <w:p w14:paraId="3CCB5BAB" w14:textId="77777777" w:rsidR="00AF2820" w:rsidRDefault="00AF2820" w:rsidP="00AF2820">
            <w:pPr>
              <w:rPr>
                <w:rFonts w:ascii="Arial" w:hAnsi="Arial" w:cs="Arial"/>
                <w:sz w:val="28"/>
                <w:szCs w:val="28"/>
              </w:rPr>
            </w:pPr>
          </w:p>
          <w:p w14:paraId="3CCB5BAC" w14:textId="77777777" w:rsidR="00AF2820" w:rsidRPr="00FD2F60" w:rsidRDefault="00AF2820" w:rsidP="00AF2820">
            <w:pPr>
              <w:rPr>
                <w:rFonts w:ascii="Arial" w:hAnsi="Arial" w:cs="Arial"/>
                <w:sz w:val="28"/>
                <w:szCs w:val="28"/>
              </w:rPr>
            </w:pPr>
            <w:r>
              <w:rPr>
                <w:rFonts w:ascii="Arial" w:hAnsi="Arial" w:cs="Arial"/>
                <w:sz w:val="28"/>
                <w:szCs w:val="28"/>
              </w:rPr>
              <w:t xml:space="preserve">Where other services specified within this document e.g. self-harm services are addressed through counselling, these standards </w:t>
            </w:r>
            <w:r w:rsidRPr="007F6969">
              <w:rPr>
                <w:rFonts w:ascii="Arial" w:hAnsi="Arial" w:cs="Arial"/>
                <w:b/>
                <w:sz w:val="28"/>
                <w:szCs w:val="28"/>
                <w:u w:val="single"/>
              </w:rPr>
              <w:t>also</w:t>
            </w:r>
            <w:r>
              <w:rPr>
                <w:rFonts w:ascii="Arial" w:hAnsi="Arial" w:cs="Arial"/>
                <w:sz w:val="28"/>
                <w:szCs w:val="28"/>
              </w:rPr>
              <w:t xml:space="preserve"> apply to the counselling service.  </w:t>
            </w:r>
          </w:p>
        </w:tc>
        <w:tc>
          <w:tcPr>
            <w:tcW w:w="6095" w:type="dxa"/>
          </w:tcPr>
          <w:p w14:paraId="3CCB5BAD"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sidRPr="00FD2F60">
              <w:rPr>
                <w:rFonts w:ascii="Arial" w:hAnsi="Arial" w:cs="Arial"/>
                <w:sz w:val="28"/>
                <w:szCs w:val="28"/>
              </w:rPr>
              <w:t>Evidence that Core Standards have been applied to counselling services.</w:t>
            </w:r>
          </w:p>
          <w:p w14:paraId="3CCB5BAE" w14:textId="77777777" w:rsidR="00AF2820" w:rsidRPr="00FD2F60" w:rsidRDefault="00AF2820" w:rsidP="00AF2820">
            <w:pPr>
              <w:pStyle w:val="ListParagraph"/>
              <w:ind w:left="317"/>
              <w:rPr>
                <w:rFonts w:ascii="Arial" w:hAnsi="Arial" w:cs="Arial"/>
                <w:sz w:val="28"/>
                <w:szCs w:val="28"/>
              </w:rPr>
            </w:pPr>
          </w:p>
          <w:p w14:paraId="3CCB5BAF" w14:textId="343CF806" w:rsidR="00AF2820" w:rsidRPr="00FD2F6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 xml:space="preserve">Evidence that other relevant standards have been applied to </w:t>
            </w:r>
            <w:r w:rsidR="003A3E0D">
              <w:rPr>
                <w:rFonts w:ascii="Arial" w:hAnsi="Arial" w:cs="Arial"/>
                <w:sz w:val="28"/>
                <w:szCs w:val="28"/>
              </w:rPr>
              <w:t xml:space="preserve">counselling </w:t>
            </w:r>
            <w:r>
              <w:rPr>
                <w:rFonts w:ascii="Arial" w:hAnsi="Arial" w:cs="Arial"/>
                <w:sz w:val="28"/>
                <w:szCs w:val="28"/>
              </w:rPr>
              <w:t>services.</w:t>
            </w:r>
          </w:p>
        </w:tc>
        <w:tc>
          <w:tcPr>
            <w:tcW w:w="1843" w:type="dxa"/>
          </w:tcPr>
          <w:p w14:paraId="3CCB5BB0" w14:textId="2D18814D" w:rsidR="00AF2820" w:rsidRDefault="00AF2820" w:rsidP="00AF2820">
            <w:pPr>
              <w:rPr>
                <w:rFonts w:ascii="Arial" w:hAnsi="Arial" w:cs="Arial"/>
                <w:sz w:val="28"/>
                <w:szCs w:val="28"/>
              </w:rPr>
            </w:pPr>
            <w:r w:rsidRPr="00FD2F60">
              <w:rPr>
                <w:rFonts w:ascii="Arial" w:hAnsi="Arial" w:cs="Arial"/>
                <w:sz w:val="28"/>
                <w:szCs w:val="28"/>
              </w:rPr>
              <w:t>C1.1 – C5.</w:t>
            </w:r>
            <w:r w:rsidR="00DC7912">
              <w:rPr>
                <w:rFonts w:ascii="Arial" w:hAnsi="Arial" w:cs="Arial"/>
                <w:sz w:val="28"/>
                <w:szCs w:val="28"/>
              </w:rPr>
              <w:t>3</w:t>
            </w:r>
          </w:p>
          <w:p w14:paraId="3CCB5BB1" w14:textId="77777777" w:rsidR="00AF2820" w:rsidRDefault="00AF2820" w:rsidP="00AF2820">
            <w:pPr>
              <w:rPr>
                <w:rFonts w:ascii="Arial" w:hAnsi="Arial" w:cs="Arial"/>
                <w:sz w:val="28"/>
                <w:szCs w:val="28"/>
              </w:rPr>
            </w:pPr>
          </w:p>
          <w:p w14:paraId="3CCB5BB2" w14:textId="77777777" w:rsidR="00AF2820" w:rsidRDefault="00AF2820" w:rsidP="00AF2820">
            <w:pPr>
              <w:rPr>
                <w:rFonts w:ascii="Arial" w:hAnsi="Arial" w:cs="Arial"/>
                <w:sz w:val="28"/>
                <w:szCs w:val="28"/>
              </w:rPr>
            </w:pPr>
          </w:p>
          <w:p w14:paraId="3CCB5BB3" w14:textId="77777777" w:rsidR="00AF2820" w:rsidRPr="00FD2F60" w:rsidRDefault="00AF2820" w:rsidP="00AF2820">
            <w:pPr>
              <w:rPr>
                <w:rFonts w:ascii="Arial" w:hAnsi="Arial" w:cs="Arial"/>
                <w:sz w:val="28"/>
                <w:szCs w:val="28"/>
              </w:rPr>
            </w:pPr>
            <w:r>
              <w:rPr>
                <w:rFonts w:ascii="Arial" w:hAnsi="Arial" w:cs="Arial"/>
                <w:sz w:val="28"/>
                <w:szCs w:val="28"/>
              </w:rPr>
              <w:t>C7.1 – C7.5</w:t>
            </w:r>
          </w:p>
        </w:tc>
      </w:tr>
      <w:tr w:rsidR="00AF2820" w:rsidRPr="00FD2F60" w14:paraId="3CCB5BC3" w14:textId="77777777" w:rsidTr="00AF2820">
        <w:tc>
          <w:tcPr>
            <w:tcW w:w="993" w:type="dxa"/>
          </w:tcPr>
          <w:p w14:paraId="3CCB5BB5" w14:textId="77777777" w:rsidR="00AF2820" w:rsidRPr="00FD2F60" w:rsidRDefault="00AF2820" w:rsidP="00AF2820">
            <w:pPr>
              <w:jc w:val="center"/>
              <w:rPr>
                <w:rFonts w:ascii="Arial" w:hAnsi="Arial" w:cs="Arial"/>
                <w:b/>
                <w:sz w:val="28"/>
                <w:szCs w:val="28"/>
              </w:rPr>
            </w:pPr>
            <w:r>
              <w:rPr>
                <w:rFonts w:ascii="Arial" w:hAnsi="Arial" w:cs="Arial"/>
                <w:b/>
                <w:sz w:val="28"/>
                <w:szCs w:val="28"/>
              </w:rPr>
              <w:lastRenderedPageBreak/>
              <w:t>C8.3</w:t>
            </w:r>
          </w:p>
        </w:tc>
        <w:tc>
          <w:tcPr>
            <w:tcW w:w="3118" w:type="dxa"/>
          </w:tcPr>
          <w:p w14:paraId="3CCB5BB6" w14:textId="7B9D32A4" w:rsidR="00AF2820" w:rsidRPr="001B3B26" w:rsidRDefault="001B3B26" w:rsidP="00AF2820">
            <w:pPr>
              <w:rPr>
                <w:rFonts w:ascii="Arial" w:hAnsi="Arial" w:cs="Arial"/>
                <w:sz w:val="28"/>
                <w:szCs w:val="28"/>
              </w:rPr>
            </w:pPr>
            <w:r w:rsidRPr="001B3B26">
              <w:rPr>
                <w:rFonts w:ascii="Arial" w:hAnsi="Arial" w:cs="Arial"/>
                <w:sz w:val="28"/>
                <w:szCs w:val="28"/>
              </w:rPr>
              <w:t xml:space="preserve">Counselling personnel have a level 4 Ofqual or equivalent diploma in counselling and a minimum of 150 hours clinically supervised practice hours. </w:t>
            </w:r>
          </w:p>
        </w:tc>
        <w:tc>
          <w:tcPr>
            <w:tcW w:w="3780" w:type="dxa"/>
          </w:tcPr>
          <w:p w14:paraId="3CCB5BB7" w14:textId="77777777" w:rsidR="00AF2820" w:rsidRDefault="00AF2820" w:rsidP="00AF2820">
            <w:pPr>
              <w:rPr>
                <w:rFonts w:ascii="Arial" w:hAnsi="Arial" w:cs="Arial"/>
                <w:sz w:val="28"/>
                <w:szCs w:val="28"/>
              </w:rPr>
            </w:pPr>
            <w:r w:rsidRPr="005F5DAC">
              <w:rPr>
                <w:rFonts w:ascii="Arial" w:hAnsi="Arial" w:cs="Arial"/>
                <w:sz w:val="28"/>
                <w:szCs w:val="28"/>
              </w:rPr>
              <w:t>This is the minimum qualification and experience that counsellors providing the service must have prior to beginning work on the contracted service.</w:t>
            </w:r>
            <w:r>
              <w:rPr>
                <w:rFonts w:ascii="Arial" w:hAnsi="Arial" w:cs="Arial"/>
                <w:sz w:val="28"/>
                <w:szCs w:val="28"/>
              </w:rPr>
              <w:t xml:space="preserve"> </w:t>
            </w:r>
          </w:p>
          <w:p w14:paraId="3CCB5BB8" w14:textId="77777777" w:rsidR="00AF2820" w:rsidRDefault="00AF2820" w:rsidP="00AF2820">
            <w:pPr>
              <w:rPr>
                <w:rFonts w:ascii="Arial" w:hAnsi="Arial" w:cs="Arial"/>
                <w:sz w:val="28"/>
                <w:szCs w:val="28"/>
              </w:rPr>
            </w:pPr>
          </w:p>
          <w:p w14:paraId="3CCB5BB9" w14:textId="77777777" w:rsidR="00AF2820" w:rsidRPr="00FD2F60" w:rsidRDefault="00AF2820" w:rsidP="00AF2820">
            <w:pPr>
              <w:rPr>
                <w:rFonts w:ascii="Arial" w:hAnsi="Arial" w:cs="Arial"/>
                <w:sz w:val="28"/>
                <w:szCs w:val="28"/>
              </w:rPr>
            </w:pPr>
            <w:r>
              <w:rPr>
                <w:rFonts w:ascii="Arial" w:hAnsi="Arial" w:cs="Arial"/>
                <w:sz w:val="28"/>
                <w:szCs w:val="28"/>
              </w:rPr>
              <w:t xml:space="preserve">Specific services may require enhanced qualifications and experience as outlined in individual contracts. </w:t>
            </w:r>
          </w:p>
        </w:tc>
        <w:tc>
          <w:tcPr>
            <w:tcW w:w="6095" w:type="dxa"/>
          </w:tcPr>
          <w:p w14:paraId="3CCB5BBA" w14:textId="77777777" w:rsidR="00AF2820" w:rsidRDefault="00AF2820" w:rsidP="00AF2820">
            <w:pPr>
              <w:pStyle w:val="ListParagraph"/>
              <w:numPr>
                <w:ilvl w:val="0"/>
                <w:numId w:val="17"/>
              </w:numPr>
              <w:spacing w:after="0" w:line="240" w:lineRule="auto"/>
              <w:rPr>
                <w:rFonts w:ascii="Arial" w:hAnsi="Arial" w:cs="Arial"/>
                <w:sz w:val="28"/>
                <w:szCs w:val="28"/>
              </w:rPr>
            </w:pPr>
            <w:r>
              <w:rPr>
                <w:rFonts w:ascii="Arial" w:hAnsi="Arial" w:cs="Arial"/>
                <w:sz w:val="28"/>
                <w:szCs w:val="28"/>
              </w:rPr>
              <w:t>Evidence of appropriately trained personnel.</w:t>
            </w:r>
          </w:p>
          <w:p w14:paraId="3CCB5BBB" w14:textId="77777777" w:rsidR="00AF2820" w:rsidRDefault="00AF2820" w:rsidP="00AF2820">
            <w:pPr>
              <w:pStyle w:val="ListParagraph"/>
              <w:rPr>
                <w:rFonts w:ascii="Arial" w:hAnsi="Arial" w:cs="Arial"/>
                <w:sz w:val="28"/>
                <w:szCs w:val="28"/>
              </w:rPr>
            </w:pPr>
          </w:p>
          <w:p w14:paraId="3CCB5BBC" w14:textId="77777777" w:rsidR="00AF2820" w:rsidRPr="000A3A8F" w:rsidRDefault="00AF2820" w:rsidP="00AF2820">
            <w:pPr>
              <w:pStyle w:val="ListParagraph"/>
              <w:numPr>
                <w:ilvl w:val="0"/>
                <w:numId w:val="17"/>
              </w:numPr>
              <w:spacing w:after="0" w:line="240" w:lineRule="auto"/>
              <w:rPr>
                <w:rFonts w:ascii="Arial" w:hAnsi="Arial" w:cs="Arial"/>
                <w:sz w:val="28"/>
                <w:szCs w:val="28"/>
              </w:rPr>
            </w:pPr>
            <w:r>
              <w:rPr>
                <w:rFonts w:ascii="Arial" w:hAnsi="Arial" w:cs="Arial"/>
                <w:sz w:val="28"/>
                <w:szCs w:val="28"/>
              </w:rPr>
              <w:t>Evidence of attendance and successful completion of relevant training.</w:t>
            </w:r>
          </w:p>
          <w:p w14:paraId="3CCB5BBD" w14:textId="77777777" w:rsidR="00AF2820" w:rsidRPr="005F5DAC" w:rsidRDefault="00AF2820" w:rsidP="00AF2820">
            <w:pPr>
              <w:rPr>
                <w:rFonts w:ascii="Arial" w:hAnsi="Arial" w:cs="Arial"/>
                <w:sz w:val="28"/>
                <w:szCs w:val="28"/>
              </w:rPr>
            </w:pPr>
          </w:p>
          <w:p w14:paraId="3CCB5BBE" w14:textId="77777777" w:rsidR="00AF2820" w:rsidRDefault="00AF2820" w:rsidP="00AF2820">
            <w:pPr>
              <w:pStyle w:val="ListParagraph"/>
              <w:numPr>
                <w:ilvl w:val="0"/>
                <w:numId w:val="17"/>
              </w:numPr>
              <w:spacing w:after="0" w:line="240" w:lineRule="auto"/>
              <w:rPr>
                <w:rFonts w:ascii="Arial" w:hAnsi="Arial" w:cs="Arial"/>
                <w:sz w:val="28"/>
                <w:szCs w:val="28"/>
              </w:rPr>
            </w:pPr>
            <w:r>
              <w:rPr>
                <w:rFonts w:ascii="Arial" w:hAnsi="Arial" w:cs="Arial"/>
                <w:sz w:val="28"/>
                <w:szCs w:val="28"/>
              </w:rPr>
              <w:t>Personal development and training plans.</w:t>
            </w:r>
          </w:p>
          <w:p w14:paraId="3CCB5BBF" w14:textId="77777777" w:rsidR="00AF2820" w:rsidRDefault="00AF2820" w:rsidP="00AF2820">
            <w:pPr>
              <w:pStyle w:val="ListParagraph"/>
              <w:rPr>
                <w:rFonts w:ascii="Arial" w:hAnsi="Arial" w:cs="Arial"/>
                <w:sz w:val="28"/>
                <w:szCs w:val="28"/>
              </w:rPr>
            </w:pPr>
          </w:p>
          <w:p w14:paraId="3CCB5BC0" w14:textId="77777777" w:rsidR="00AF2820" w:rsidRPr="00B84E80" w:rsidRDefault="00AF2820" w:rsidP="00AF2820">
            <w:pPr>
              <w:pStyle w:val="ListParagraph"/>
              <w:rPr>
                <w:rFonts w:ascii="Arial" w:hAnsi="Arial" w:cs="Arial"/>
                <w:sz w:val="28"/>
                <w:szCs w:val="28"/>
              </w:rPr>
            </w:pPr>
          </w:p>
          <w:p w14:paraId="3CCB5BC1" w14:textId="77777777" w:rsidR="00AF2820" w:rsidRPr="00B84E80" w:rsidRDefault="00AF2820" w:rsidP="00AF2820">
            <w:pPr>
              <w:pStyle w:val="ListParagraph"/>
              <w:spacing w:after="0" w:line="240" w:lineRule="auto"/>
              <w:rPr>
                <w:rFonts w:ascii="Arial" w:eastAsia="Calibri" w:hAnsi="Arial" w:cs="Arial"/>
                <w:sz w:val="28"/>
                <w:szCs w:val="28"/>
              </w:rPr>
            </w:pPr>
          </w:p>
        </w:tc>
        <w:tc>
          <w:tcPr>
            <w:tcW w:w="1843" w:type="dxa"/>
          </w:tcPr>
          <w:p w14:paraId="3CCB5BC2" w14:textId="77777777" w:rsidR="00AF2820" w:rsidRPr="00FD2F60" w:rsidRDefault="00AF2820" w:rsidP="00AF2820">
            <w:pPr>
              <w:rPr>
                <w:rFonts w:ascii="Arial" w:hAnsi="Arial" w:cs="Arial"/>
                <w:sz w:val="28"/>
                <w:szCs w:val="28"/>
              </w:rPr>
            </w:pPr>
            <w:r>
              <w:rPr>
                <w:rFonts w:ascii="Arial" w:hAnsi="Arial" w:cs="Arial"/>
                <w:sz w:val="28"/>
                <w:szCs w:val="28"/>
              </w:rPr>
              <w:t>C2.4</w:t>
            </w:r>
          </w:p>
        </w:tc>
      </w:tr>
      <w:tr w:rsidR="00AF2820" w:rsidRPr="00547BC2" w14:paraId="3CCB5BD5" w14:textId="77777777" w:rsidTr="00AF2820">
        <w:tc>
          <w:tcPr>
            <w:tcW w:w="993" w:type="dxa"/>
          </w:tcPr>
          <w:p w14:paraId="3CCB5BC4" w14:textId="77777777" w:rsidR="00AF2820" w:rsidRPr="00547BC2" w:rsidRDefault="00AF2820" w:rsidP="00AF2820">
            <w:pPr>
              <w:jc w:val="center"/>
              <w:rPr>
                <w:rFonts w:ascii="Arial" w:hAnsi="Arial" w:cs="Arial"/>
                <w:b/>
                <w:sz w:val="28"/>
                <w:szCs w:val="28"/>
              </w:rPr>
            </w:pPr>
            <w:r>
              <w:rPr>
                <w:rFonts w:ascii="Arial" w:hAnsi="Arial" w:cs="Arial"/>
                <w:b/>
                <w:sz w:val="28"/>
                <w:szCs w:val="28"/>
              </w:rPr>
              <w:t>C8.4</w:t>
            </w:r>
          </w:p>
        </w:tc>
        <w:tc>
          <w:tcPr>
            <w:tcW w:w="3118" w:type="dxa"/>
          </w:tcPr>
          <w:p w14:paraId="55A08D4D" w14:textId="77777777" w:rsidR="001B3B26" w:rsidRPr="001B3B26" w:rsidRDefault="001B3B26" w:rsidP="001B3B26">
            <w:pPr>
              <w:rPr>
                <w:rFonts w:ascii="Arial" w:hAnsi="Arial" w:cs="Arial"/>
                <w:sz w:val="28"/>
                <w:szCs w:val="28"/>
              </w:rPr>
            </w:pPr>
            <w:r w:rsidRPr="001B3B26">
              <w:rPr>
                <w:rFonts w:ascii="Arial" w:hAnsi="Arial" w:cs="Arial"/>
                <w:sz w:val="28"/>
                <w:szCs w:val="28"/>
              </w:rPr>
              <w:t>Counselling personnel are accredited with the professional bodies below or a European or International equivalent relevant professional body or have a time framed action plan in place to work towards accreditation.</w:t>
            </w:r>
          </w:p>
          <w:p w14:paraId="0B599985" w14:textId="77777777" w:rsidR="001B3B26" w:rsidRPr="001B3B26" w:rsidRDefault="001B3B26" w:rsidP="001B3B26">
            <w:pPr>
              <w:pStyle w:val="ListParagraph"/>
              <w:numPr>
                <w:ilvl w:val="0"/>
                <w:numId w:val="25"/>
              </w:numPr>
              <w:rPr>
                <w:rFonts w:ascii="Arial" w:hAnsi="Arial" w:cs="Arial"/>
                <w:sz w:val="28"/>
                <w:szCs w:val="28"/>
              </w:rPr>
            </w:pPr>
            <w:r w:rsidRPr="001B3B26">
              <w:rPr>
                <w:rFonts w:ascii="Arial" w:hAnsi="Arial" w:cs="Arial"/>
                <w:sz w:val="28"/>
                <w:szCs w:val="28"/>
              </w:rPr>
              <w:lastRenderedPageBreak/>
              <w:t xml:space="preserve">BACP / BABCP / UKCP / IACP / NCS Accredited Professional Registrant </w:t>
            </w:r>
          </w:p>
          <w:p w14:paraId="3CCB5BC5" w14:textId="7BA3CA9B" w:rsidR="00AF2820" w:rsidRPr="001B3B26" w:rsidRDefault="00AF2820" w:rsidP="00AF2820">
            <w:pPr>
              <w:rPr>
                <w:rFonts w:ascii="Arial" w:hAnsi="Arial" w:cs="Arial"/>
                <w:sz w:val="28"/>
                <w:szCs w:val="28"/>
              </w:rPr>
            </w:pPr>
          </w:p>
        </w:tc>
        <w:tc>
          <w:tcPr>
            <w:tcW w:w="3780" w:type="dxa"/>
          </w:tcPr>
          <w:p w14:paraId="3CCB5BC6" w14:textId="77777777" w:rsidR="00AF2820" w:rsidRDefault="00AF2820" w:rsidP="00AF2820">
            <w:pPr>
              <w:rPr>
                <w:rFonts w:ascii="Arial" w:hAnsi="Arial" w:cs="Arial"/>
                <w:sz w:val="28"/>
                <w:szCs w:val="28"/>
              </w:rPr>
            </w:pPr>
            <w:r>
              <w:rPr>
                <w:rFonts w:ascii="Arial" w:hAnsi="Arial" w:cs="Arial"/>
                <w:sz w:val="28"/>
                <w:szCs w:val="28"/>
              </w:rPr>
              <w:lastRenderedPageBreak/>
              <w:t>Accreditation with a relevant professional body provides assurances that individuals have achieved a substantial level of experience and training which is approved by their member organisation.</w:t>
            </w:r>
          </w:p>
          <w:p w14:paraId="3CCB5BC7" w14:textId="77777777" w:rsidR="00AF2820" w:rsidRDefault="00AF2820" w:rsidP="00AF2820">
            <w:pPr>
              <w:rPr>
                <w:rFonts w:ascii="Arial" w:hAnsi="Arial" w:cs="Arial"/>
                <w:sz w:val="28"/>
                <w:szCs w:val="28"/>
              </w:rPr>
            </w:pPr>
          </w:p>
          <w:p w14:paraId="3CCB5BC8" w14:textId="77777777" w:rsidR="00AF2820" w:rsidRDefault="00AF2820" w:rsidP="00AF2820">
            <w:pPr>
              <w:rPr>
                <w:rFonts w:ascii="Arial" w:hAnsi="Arial" w:cs="Arial"/>
                <w:sz w:val="28"/>
                <w:szCs w:val="28"/>
              </w:rPr>
            </w:pPr>
            <w:r>
              <w:rPr>
                <w:rFonts w:ascii="Arial" w:hAnsi="Arial" w:cs="Arial"/>
                <w:sz w:val="28"/>
                <w:szCs w:val="28"/>
              </w:rPr>
              <w:t xml:space="preserve">Unaccredited counsellors should work towards accreditation which must be </w:t>
            </w:r>
            <w:r>
              <w:rPr>
                <w:rFonts w:ascii="Arial" w:hAnsi="Arial" w:cs="Arial"/>
                <w:sz w:val="28"/>
                <w:szCs w:val="28"/>
              </w:rPr>
              <w:lastRenderedPageBreak/>
              <w:t>achieved within the timeframe specified within the contract.</w:t>
            </w:r>
          </w:p>
          <w:p w14:paraId="3CCB5BC9" w14:textId="77777777" w:rsidR="00E32B17" w:rsidRDefault="00E32B17" w:rsidP="00AF2820">
            <w:pPr>
              <w:rPr>
                <w:rFonts w:ascii="Arial" w:hAnsi="Arial" w:cs="Arial"/>
                <w:sz w:val="28"/>
                <w:szCs w:val="28"/>
              </w:rPr>
            </w:pPr>
          </w:p>
          <w:p w14:paraId="3CCB5BCA" w14:textId="073EE75A" w:rsidR="001B3B26" w:rsidRPr="00547BC2" w:rsidRDefault="00E32B17" w:rsidP="00AF2820">
            <w:pPr>
              <w:rPr>
                <w:rFonts w:ascii="Arial" w:hAnsi="Arial" w:cs="Arial"/>
                <w:sz w:val="28"/>
                <w:szCs w:val="28"/>
              </w:rPr>
            </w:pPr>
            <w:r>
              <w:rPr>
                <w:rFonts w:ascii="Arial" w:hAnsi="Arial" w:cs="Arial"/>
                <w:sz w:val="28"/>
                <w:szCs w:val="28"/>
              </w:rPr>
              <w:t xml:space="preserve">Counsellors who are accredited with a professional body other than </w:t>
            </w:r>
            <w:r w:rsidR="00E1109F" w:rsidRPr="00547BC2">
              <w:rPr>
                <w:rFonts w:ascii="Arial" w:hAnsi="Arial" w:cs="Arial"/>
                <w:sz w:val="28"/>
                <w:szCs w:val="28"/>
              </w:rPr>
              <w:t>BACP</w:t>
            </w:r>
            <w:r w:rsidR="00E1109F">
              <w:rPr>
                <w:rFonts w:ascii="Arial" w:hAnsi="Arial" w:cs="Arial"/>
                <w:sz w:val="28"/>
                <w:szCs w:val="28"/>
              </w:rPr>
              <w:t xml:space="preserve"> </w:t>
            </w:r>
            <w:r w:rsidR="00E1109F" w:rsidRPr="00547BC2">
              <w:rPr>
                <w:rFonts w:ascii="Arial" w:hAnsi="Arial" w:cs="Arial"/>
                <w:sz w:val="28"/>
                <w:szCs w:val="28"/>
              </w:rPr>
              <w:t xml:space="preserve">/ </w:t>
            </w:r>
            <w:r w:rsidR="00E1109F">
              <w:rPr>
                <w:rFonts w:ascii="Arial" w:hAnsi="Arial" w:cs="Arial"/>
                <w:sz w:val="28"/>
                <w:szCs w:val="28"/>
              </w:rPr>
              <w:t xml:space="preserve">BABCP / UKCP / </w:t>
            </w:r>
            <w:r w:rsidR="00E1109F" w:rsidRPr="00547BC2">
              <w:rPr>
                <w:rFonts w:ascii="Arial" w:hAnsi="Arial" w:cs="Arial"/>
                <w:sz w:val="28"/>
                <w:szCs w:val="28"/>
              </w:rPr>
              <w:t>IACP</w:t>
            </w:r>
            <w:r w:rsidR="001B3B26">
              <w:rPr>
                <w:rFonts w:ascii="Arial" w:hAnsi="Arial" w:cs="Arial"/>
                <w:sz w:val="28"/>
                <w:szCs w:val="28"/>
              </w:rPr>
              <w:t xml:space="preserve"> or NCS Accredited Professional Registrant</w:t>
            </w:r>
            <w:r w:rsidR="00E1109F">
              <w:rPr>
                <w:rFonts w:ascii="Arial" w:hAnsi="Arial" w:cs="Arial"/>
                <w:sz w:val="28"/>
                <w:szCs w:val="28"/>
              </w:rPr>
              <w:t xml:space="preserve"> </w:t>
            </w:r>
            <w:r>
              <w:rPr>
                <w:rFonts w:ascii="Arial" w:hAnsi="Arial" w:cs="Arial"/>
                <w:sz w:val="28"/>
                <w:szCs w:val="28"/>
              </w:rPr>
              <w:t>must demonstrate/provide evidence that the requirements/components of their accreditation equals</w:t>
            </w:r>
            <w:r w:rsidR="00E1109F">
              <w:rPr>
                <w:rFonts w:ascii="Arial" w:hAnsi="Arial" w:cs="Arial"/>
                <w:sz w:val="28"/>
                <w:szCs w:val="28"/>
              </w:rPr>
              <w:t xml:space="preserve"> that of </w:t>
            </w:r>
            <w:r w:rsidR="00E1109F" w:rsidRPr="00547BC2">
              <w:rPr>
                <w:rFonts w:ascii="Arial" w:hAnsi="Arial" w:cs="Arial"/>
                <w:sz w:val="28"/>
                <w:szCs w:val="28"/>
              </w:rPr>
              <w:t>BACP</w:t>
            </w:r>
            <w:r w:rsidR="00E1109F">
              <w:rPr>
                <w:rFonts w:ascii="Arial" w:hAnsi="Arial" w:cs="Arial"/>
                <w:sz w:val="28"/>
                <w:szCs w:val="28"/>
              </w:rPr>
              <w:t xml:space="preserve"> </w:t>
            </w:r>
            <w:r w:rsidR="00E1109F" w:rsidRPr="00547BC2">
              <w:rPr>
                <w:rFonts w:ascii="Arial" w:hAnsi="Arial" w:cs="Arial"/>
                <w:sz w:val="28"/>
                <w:szCs w:val="28"/>
              </w:rPr>
              <w:t xml:space="preserve">/ </w:t>
            </w:r>
            <w:r w:rsidR="00E1109F">
              <w:rPr>
                <w:rFonts w:ascii="Arial" w:hAnsi="Arial" w:cs="Arial"/>
                <w:sz w:val="28"/>
                <w:szCs w:val="28"/>
              </w:rPr>
              <w:t xml:space="preserve">BABCP / UKCP / </w:t>
            </w:r>
            <w:r w:rsidR="00E1109F" w:rsidRPr="00547BC2">
              <w:rPr>
                <w:rFonts w:ascii="Arial" w:hAnsi="Arial" w:cs="Arial"/>
                <w:sz w:val="28"/>
                <w:szCs w:val="28"/>
              </w:rPr>
              <w:t>IACP</w:t>
            </w:r>
            <w:r w:rsidR="001B3B26">
              <w:rPr>
                <w:rFonts w:ascii="Arial" w:hAnsi="Arial" w:cs="Arial"/>
                <w:sz w:val="28"/>
                <w:szCs w:val="28"/>
              </w:rPr>
              <w:t xml:space="preserve"> or NCS Accredited Professional Registrant.</w:t>
            </w:r>
          </w:p>
        </w:tc>
        <w:tc>
          <w:tcPr>
            <w:tcW w:w="6095" w:type="dxa"/>
          </w:tcPr>
          <w:p w14:paraId="3CCB5BCB" w14:textId="77777777" w:rsidR="00AF2820" w:rsidRDefault="00AF2820" w:rsidP="00AF2820">
            <w:pPr>
              <w:pStyle w:val="ListParagraph"/>
              <w:numPr>
                <w:ilvl w:val="0"/>
                <w:numId w:val="17"/>
              </w:numPr>
              <w:spacing w:after="0" w:line="240" w:lineRule="auto"/>
              <w:rPr>
                <w:rFonts w:ascii="Arial" w:hAnsi="Arial" w:cs="Arial"/>
                <w:sz w:val="28"/>
                <w:szCs w:val="28"/>
              </w:rPr>
            </w:pPr>
            <w:r>
              <w:rPr>
                <w:rFonts w:ascii="Arial" w:hAnsi="Arial" w:cs="Arial"/>
                <w:sz w:val="28"/>
                <w:szCs w:val="28"/>
              </w:rPr>
              <w:lastRenderedPageBreak/>
              <w:t>Evidence of accreditation.</w:t>
            </w:r>
          </w:p>
          <w:p w14:paraId="3CCB5BCC" w14:textId="77777777" w:rsidR="00AF2820" w:rsidRDefault="00AF2820" w:rsidP="00AF2820">
            <w:pPr>
              <w:pStyle w:val="ListParagraph"/>
              <w:rPr>
                <w:rFonts w:ascii="Arial" w:hAnsi="Arial" w:cs="Arial"/>
                <w:sz w:val="28"/>
                <w:szCs w:val="28"/>
              </w:rPr>
            </w:pPr>
          </w:p>
          <w:p w14:paraId="3CCB5BCD" w14:textId="77777777" w:rsidR="00AF2820" w:rsidRDefault="00AF2820" w:rsidP="00AF2820">
            <w:pPr>
              <w:pStyle w:val="ListParagraph"/>
              <w:numPr>
                <w:ilvl w:val="0"/>
                <w:numId w:val="17"/>
              </w:numPr>
              <w:spacing w:after="0" w:line="240" w:lineRule="auto"/>
              <w:rPr>
                <w:rFonts w:ascii="Arial" w:hAnsi="Arial" w:cs="Arial"/>
                <w:sz w:val="28"/>
                <w:szCs w:val="28"/>
              </w:rPr>
            </w:pPr>
            <w:r>
              <w:rPr>
                <w:rFonts w:ascii="Arial" w:hAnsi="Arial" w:cs="Arial"/>
                <w:sz w:val="28"/>
                <w:szCs w:val="28"/>
              </w:rPr>
              <w:t>Evidence of appropriately trained personnel.</w:t>
            </w:r>
          </w:p>
          <w:p w14:paraId="3CCB5BCE" w14:textId="77777777" w:rsidR="00AF2820" w:rsidRPr="005F5DAC" w:rsidRDefault="00AF2820" w:rsidP="00AF2820">
            <w:pPr>
              <w:rPr>
                <w:rFonts w:ascii="Arial" w:hAnsi="Arial" w:cs="Arial"/>
                <w:sz w:val="28"/>
                <w:szCs w:val="28"/>
              </w:rPr>
            </w:pPr>
          </w:p>
          <w:p w14:paraId="3CCB5BCF" w14:textId="77777777" w:rsidR="00AF2820" w:rsidRDefault="00AF2820" w:rsidP="00AF2820">
            <w:pPr>
              <w:pStyle w:val="ListParagraph"/>
              <w:numPr>
                <w:ilvl w:val="0"/>
                <w:numId w:val="17"/>
              </w:numPr>
              <w:spacing w:after="0" w:line="240" w:lineRule="auto"/>
              <w:ind w:left="648"/>
              <w:rPr>
                <w:rFonts w:ascii="Arial" w:hAnsi="Arial" w:cs="Arial"/>
                <w:sz w:val="28"/>
                <w:szCs w:val="28"/>
              </w:rPr>
            </w:pPr>
            <w:r>
              <w:rPr>
                <w:rFonts w:ascii="Arial" w:hAnsi="Arial" w:cs="Arial"/>
                <w:sz w:val="28"/>
                <w:szCs w:val="28"/>
              </w:rPr>
              <w:t>Personal development plans.</w:t>
            </w:r>
          </w:p>
          <w:p w14:paraId="3CCB5BD0" w14:textId="77777777" w:rsidR="00AF2820" w:rsidRPr="000A3A8F" w:rsidRDefault="00AF2820" w:rsidP="00AF2820">
            <w:pPr>
              <w:rPr>
                <w:rFonts w:ascii="Arial" w:hAnsi="Arial" w:cs="Arial"/>
                <w:sz w:val="28"/>
                <w:szCs w:val="28"/>
              </w:rPr>
            </w:pPr>
          </w:p>
          <w:p w14:paraId="3CCB5BD1" w14:textId="77777777" w:rsidR="00AF2820" w:rsidRPr="009559BD" w:rsidRDefault="00AF2820" w:rsidP="00AF2820">
            <w:pPr>
              <w:pStyle w:val="ListParagraph"/>
              <w:numPr>
                <w:ilvl w:val="0"/>
                <w:numId w:val="17"/>
              </w:numPr>
              <w:spacing w:after="0" w:line="240" w:lineRule="auto"/>
              <w:ind w:left="648"/>
              <w:rPr>
                <w:rFonts w:ascii="Arial" w:eastAsia="Calibri" w:hAnsi="Arial" w:cs="Arial"/>
                <w:sz w:val="28"/>
                <w:szCs w:val="28"/>
              </w:rPr>
            </w:pPr>
            <w:r>
              <w:rPr>
                <w:rFonts w:ascii="Arial" w:hAnsi="Arial" w:cs="Arial"/>
                <w:sz w:val="28"/>
                <w:szCs w:val="28"/>
              </w:rPr>
              <w:t>Copy of time framed action plan.</w:t>
            </w:r>
          </w:p>
        </w:tc>
        <w:tc>
          <w:tcPr>
            <w:tcW w:w="1843" w:type="dxa"/>
          </w:tcPr>
          <w:p w14:paraId="3CCB5BD2" w14:textId="77777777" w:rsidR="00AF2820" w:rsidRDefault="00AF2820" w:rsidP="00AF2820">
            <w:pPr>
              <w:rPr>
                <w:rFonts w:ascii="Arial" w:hAnsi="Arial" w:cs="Arial"/>
                <w:sz w:val="28"/>
                <w:szCs w:val="28"/>
              </w:rPr>
            </w:pPr>
            <w:r>
              <w:rPr>
                <w:rFonts w:ascii="Arial" w:hAnsi="Arial" w:cs="Arial"/>
                <w:sz w:val="28"/>
                <w:szCs w:val="28"/>
              </w:rPr>
              <w:t>C2.4</w:t>
            </w:r>
          </w:p>
          <w:p w14:paraId="3CCB5BD3" w14:textId="77777777" w:rsidR="00AF2820" w:rsidRDefault="00AF2820" w:rsidP="00AF2820">
            <w:pPr>
              <w:rPr>
                <w:rFonts w:ascii="Arial" w:hAnsi="Arial" w:cs="Arial"/>
                <w:sz w:val="28"/>
                <w:szCs w:val="28"/>
              </w:rPr>
            </w:pPr>
          </w:p>
          <w:p w14:paraId="3CCB5BD4" w14:textId="77777777" w:rsidR="00AF2820" w:rsidRPr="00547BC2" w:rsidRDefault="00AF2820" w:rsidP="00AF2820">
            <w:pPr>
              <w:rPr>
                <w:rFonts w:ascii="Arial" w:hAnsi="Arial" w:cs="Arial"/>
                <w:sz w:val="28"/>
                <w:szCs w:val="28"/>
              </w:rPr>
            </w:pPr>
          </w:p>
        </w:tc>
      </w:tr>
      <w:tr w:rsidR="00AF2820" w:rsidRPr="00E035DB" w14:paraId="3CCB5BE5" w14:textId="77777777" w:rsidTr="00AF2820">
        <w:tc>
          <w:tcPr>
            <w:tcW w:w="993" w:type="dxa"/>
          </w:tcPr>
          <w:p w14:paraId="3CCB5BD6" w14:textId="77777777" w:rsidR="00AF2820" w:rsidRDefault="00AF2820" w:rsidP="00AF2820">
            <w:pPr>
              <w:jc w:val="center"/>
              <w:rPr>
                <w:rFonts w:ascii="Arial" w:hAnsi="Arial" w:cs="Arial"/>
                <w:b/>
                <w:sz w:val="28"/>
                <w:szCs w:val="28"/>
              </w:rPr>
            </w:pPr>
            <w:r>
              <w:rPr>
                <w:rFonts w:ascii="Arial" w:hAnsi="Arial" w:cs="Arial"/>
                <w:b/>
                <w:sz w:val="28"/>
                <w:szCs w:val="28"/>
              </w:rPr>
              <w:t>C8.5</w:t>
            </w:r>
          </w:p>
        </w:tc>
        <w:tc>
          <w:tcPr>
            <w:tcW w:w="3118" w:type="dxa"/>
          </w:tcPr>
          <w:p w14:paraId="3CCB5BD7" w14:textId="49F775FB" w:rsidR="00AF2820" w:rsidRDefault="00AF2820" w:rsidP="00AF2820">
            <w:pPr>
              <w:rPr>
                <w:rFonts w:ascii="Arial" w:hAnsi="Arial" w:cs="Arial"/>
                <w:sz w:val="28"/>
                <w:szCs w:val="28"/>
              </w:rPr>
            </w:pPr>
            <w:r>
              <w:rPr>
                <w:rFonts w:ascii="Arial" w:hAnsi="Arial" w:cs="Arial"/>
                <w:sz w:val="28"/>
                <w:szCs w:val="28"/>
              </w:rPr>
              <w:t>Counselling personnel have experience of working with the organisations primary target group(s) and focus</w:t>
            </w:r>
            <w:r w:rsidR="00F51769">
              <w:rPr>
                <w:rFonts w:ascii="Arial" w:hAnsi="Arial" w:cs="Arial"/>
                <w:sz w:val="28"/>
                <w:szCs w:val="28"/>
              </w:rPr>
              <w:t>,</w:t>
            </w:r>
            <w:r>
              <w:rPr>
                <w:rFonts w:ascii="Arial" w:hAnsi="Arial" w:cs="Arial"/>
                <w:sz w:val="28"/>
                <w:szCs w:val="28"/>
              </w:rPr>
              <w:t xml:space="preserve"> and are up to </w:t>
            </w:r>
            <w:r>
              <w:rPr>
                <w:rFonts w:ascii="Arial" w:hAnsi="Arial" w:cs="Arial"/>
                <w:sz w:val="28"/>
                <w:szCs w:val="28"/>
              </w:rPr>
              <w:lastRenderedPageBreak/>
              <w:t xml:space="preserve">date with best practice guidance in their field. </w:t>
            </w:r>
          </w:p>
        </w:tc>
        <w:tc>
          <w:tcPr>
            <w:tcW w:w="3780" w:type="dxa"/>
          </w:tcPr>
          <w:p w14:paraId="3CCB5BD8" w14:textId="77777777" w:rsidR="00AF2820" w:rsidRDefault="00AF2820" w:rsidP="00AF2820">
            <w:pPr>
              <w:rPr>
                <w:rFonts w:ascii="Arial" w:hAnsi="Arial" w:cs="Arial"/>
                <w:sz w:val="28"/>
                <w:szCs w:val="28"/>
              </w:rPr>
            </w:pPr>
            <w:r>
              <w:rPr>
                <w:rFonts w:ascii="Arial" w:hAnsi="Arial" w:cs="Arial"/>
                <w:sz w:val="28"/>
                <w:szCs w:val="28"/>
              </w:rPr>
              <w:lastRenderedPageBreak/>
              <w:t xml:space="preserve">While it is acknowledged that the specific requirements of service users cannot be predicted, many organisations have a target group e.g. young </w:t>
            </w:r>
            <w:r>
              <w:rPr>
                <w:rFonts w:ascii="Arial" w:hAnsi="Arial" w:cs="Arial"/>
                <w:sz w:val="28"/>
                <w:szCs w:val="28"/>
              </w:rPr>
              <w:lastRenderedPageBreak/>
              <w:t xml:space="preserve">people, LGB&amp;T community etc. or work within a specific subject matter e.g. suicide ideation, bereavement, gender identity etc. </w:t>
            </w:r>
          </w:p>
          <w:p w14:paraId="3CCB5BD9" w14:textId="77777777" w:rsidR="00AF2820" w:rsidRDefault="00AF2820" w:rsidP="00AF2820">
            <w:pPr>
              <w:rPr>
                <w:rFonts w:ascii="Arial" w:hAnsi="Arial" w:cs="Arial"/>
                <w:sz w:val="28"/>
                <w:szCs w:val="28"/>
              </w:rPr>
            </w:pPr>
          </w:p>
          <w:p w14:paraId="3CCB5BDA" w14:textId="77777777" w:rsidR="00AF2820" w:rsidRDefault="00AF2820" w:rsidP="00AF2820">
            <w:pPr>
              <w:rPr>
                <w:rFonts w:ascii="Arial" w:hAnsi="Arial" w:cs="Arial"/>
                <w:sz w:val="28"/>
                <w:szCs w:val="28"/>
              </w:rPr>
            </w:pPr>
            <w:r>
              <w:rPr>
                <w:rFonts w:ascii="Arial" w:hAnsi="Arial" w:cs="Arial"/>
                <w:sz w:val="28"/>
                <w:szCs w:val="28"/>
              </w:rPr>
              <w:t xml:space="preserve">Personnel should remain up to date with best practice guidance within their field. </w:t>
            </w:r>
          </w:p>
          <w:p w14:paraId="3CCB5BDB" w14:textId="77777777" w:rsidR="00AF2820" w:rsidRDefault="00AF2820" w:rsidP="00AF2820">
            <w:pPr>
              <w:rPr>
                <w:rFonts w:ascii="Arial" w:hAnsi="Arial" w:cs="Arial"/>
                <w:sz w:val="28"/>
                <w:szCs w:val="28"/>
              </w:rPr>
            </w:pPr>
          </w:p>
          <w:p w14:paraId="3CCB5BDC" w14:textId="77777777" w:rsidR="00AF2820" w:rsidRDefault="00AF2820" w:rsidP="00AF2820">
            <w:pPr>
              <w:rPr>
                <w:rFonts w:ascii="Arial" w:hAnsi="Arial" w:cs="Arial"/>
                <w:sz w:val="28"/>
                <w:szCs w:val="28"/>
              </w:rPr>
            </w:pPr>
            <w:r>
              <w:rPr>
                <w:rFonts w:ascii="Arial" w:hAnsi="Arial" w:cs="Arial"/>
                <w:sz w:val="28"/>
                <w:szCs w:val="28"/>
              </w:rPr>
              <w:t xml:space="preserve">Organisations should recognise their limitation in relation to specific issues / target groups and refer / signpost as appropriate. </w:t>
            </w:r>
          </w:p>
        </w:tc>
        <w:tc>
          <w:tcPr>
            <w:tcW w:w="6095" w:type="dxa"/>
          </w:tcPr>
          <w:p w14:paraId="3CCB5BDD"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lastRenderedPageBreak/>
              <w:t>Evidence of appropriately trained and experienced personnel.</w:t>
            </w:r>
          </w:p>
          <w:p w14:paraId="3CCB5BDE" w14:textId="77777777" w:rsidR="00AF2820" w:rsidRDefault="00AF2820" w:rsidP="00AF2820">
            <w:pPr>
              <w:pStyle w:val="ListParagraph"/>
              <w:spacing w:after="0" w:line="240" w:lineRule="auto"/>
              <w:ind w:left="317"/>
              <w:rPr>
                <w:rFonts w:ascii="Arial" w:hAnsi="Arial" w:cs="Arial"/>
                <w:sz w:val="28"/>
                <w:szCs w:val="28"/>
              </w:rPr>
            </w:pPr>
          </w:p>
          <w:p w14:paraId="3CCB5BDF"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 xml:space="preserve">Evidence of individual and organisational continuing professional development in </w:t>
            </w:r>
            <w:r>
              <w:rPr>
                <w:rFonts w:ascii="Arial" w:hAnsi="Arial" w:cs="Arial"/>
                <w:sz w:val="28"/>
                <w:szCs w:val="28"/>
              </w:rPr>
              <w:lastRenderedPageBreak/>
              <w:t xml:space="preserve">relation to the target group / organisational focus. </w:t>
            </w:r>
          </w:p>
          <w:p w14:paraId="3CCB5BE0" w14:textId="77777777" w:rsidR="00AF2820" w:rsidRDefault="00AF2820" w:rsidP="00AF2820">
            <w:pPr>
              <w:pStyle w:val="ListParagraph"/>
              <w:ind w:left="317"/>
              <w:rPr>
                <w:rFonts w:ascii="Arial" w:hAnsi="Arial" w:cs="Arial"/>
                <w:sz w:val="28"/>
                <w:szCs w:val="28"/>
              </w:rPr>
            </w:pPr>
          </w:p>
          <w:p w14:paraId="3CCB5BE1" w14:textId="77777777" w:rsidR="00AF2820" w:rsidRDefault="00AF2820" w:rsidP="00AF2820">
            <w:pPr>
              <w:pStyle w:val="ListParagraph"/>
              <w:ind w:left="317"/>
              <w:rPr>
                <w:rFonts w:ascii="Arial" w:hAnsi="Arial" w:cs="Arial"/>
                <w:sz w:val="28"/>
                <w:szCs w:val="28"/>
              </w:rPr>
            </w:pPr>
          </w:p>
        </w:tc>
        <w:tc>
          <w:tcPr>
            <w:tcW w:w="1843" w:type="dxa"/>
          </w:tcPr>
          <w:p w14:paraId="3CCB5BE2" w14:textId="77777777" w:rsidR="00AF2820" w:rsidRDefault="00AF2820" w:rsidP="00AF2820">
            <w:pPr>
              <w:rPr>
                <w:rFonts w:ascii="Arial" w:hAnsi="Arial" w:cs="Arial"/>
                <w:sz w:val="28"/>
                <w:szCs w:val="28"/>
              </w:rPr>
            </w:pPr>
            <w:r>
              <w:rPr>
                <w:rFonts w:ascii="Arial" w:hAnsi="Arial" w:cs="Arial"/>
                <w:sz w:val="28"/>
                <w:szCs w:val="28"/>
              </w:rPr>
              <w:lastRenderedPageBreak/>
              <w:t>C2.4</w:t>
            </w:r>
          </w:p>
          <w:p w14:paraId="3CCB5BE3" w14:textId="77777777" w:rsidR="00AF2820" w:rsidRDefault="00AF2820" w:rsidP="00AF2820">
            <w:pPr>
              <w:rPr>
                <w:rFonts w:ascii="Arial" w:hAnsi="Arial" w:cs="Arial"/>
                <w:sz w:val="28"/>
                <w:szCs w:val="28"/>
              </w:rPr>
            </w:pPr>
          </w:p>
          <w:p w14:paraId="3CCB5BE4" w14:textId="77777777" w:rsidR="00AF2820" w:rsidRDefault="00AF2820" w:rsidP="00AF2820">
            <w:pPr>
              <w:rPr>
                <w:rFonts w:ascii="Arial" w:hAnsi="Arial" w:cs="Arial"/>
                <w:sz w:val="28"/>
                <w:szCs w:val="28"/>
              </w:rPr>
            </w:pPr>
            <w:r>
              <w:rPr>
                <w:rFonts w:ascii="Arial" w:hAnsi="Arial" w:cs="Arial"/>
                <w:sz w:val="28"/>
                <w:szCs w:val="28"/>
              </w:rPr>
              <w:t>C3.7</w:t>
            </w:r>
          </w:p>
        </w:tc>
      </w:tr>
      <w:tr w:rsidR="00AF2820" w:rsidRPr="00E035DB" w14:paraId="3CCB5BEE" w14:textId="77777777" w:rsidTr="00AF2820">
        <w:tc>
          <w:tcPr>
            <w:tcW w:w="993" w:type="dxa"/>
          </w:tcPr>
          <w:p w14:paraId="3CCB5BE6" w14:textId="77777777" w:rsidR="00AF2820" w:rsidRDefault="00AF2820" w:rsidP="00AF2820">
            <w:pPr>
              <w:jc w:val="center"/>
              <w:rPr>
                <w:rFonts w:ascii="Arial" w:hAnsi="Arial" w:cs="Arial"/>
                <w:b/>
                <w:sz w:val="28"/>
                <w:szCs w:val="28"/>
              </w:rPr>
            </w:pPr>
            <w:r>
              <w:rPr>
                <w:rFonts w:ascii="Arial" w:hAnsi="Arial" w:cs="Arial"/>
                <w:b/>
                <w:sz w:val="28"/>
                <w:szCs w:val="28"/>
              </w:rPr>
              <w:t xml:space="preserve">C8.6 </w:t>
            </w:r>
          </w:p>
        </w:tc>
        <w:tc>
          <w:tcPr>
            <w:tcW w:w="3118" w:type="dxa"/>
          </w:tcPr>
          <w:p w14:paraId="3CCB5BE7" w14:textId="6DB1BE24" w:rsidR="00AF2820" w:rsidRPr="00BB2FC6" w:rsidRDefault="00AF2820" w:rsidP="00D64FEB">
            <w:pPr>
              <w:rPr>
                <w:rFonts w:ascii="Arial" w:hAnsi="Arial" w:cs="Arial"/>
                <w:sz w:val="28"/>
                <w:szCs w:val="28"/>
              </w:rPr>
            </w:pPr>
            <w:r>
              <w:rPr>
                <w:rFonts w:ascii="Arial" w:hAnsi="Arial" w:cs="Arial"/>
                <w:sz w:val="28"/>
                <w:szCs w:val="28"/>
              </w:rPr>
              <w:t>All clients requesting counselling are respo</w:t>
            </w:r>
            <w:r w:rsidR="00D64FEB">
              <w:rPr>
                <w:rFonts w:ascii="Arial" w:hAnsi="Arial" w:cs="Arial"/>
                <w:sz w:val="28"/>
                <w:szCs w:val="28"/>
              </w:rPr>
              <w:t>nded to within a timely manner</w:t>
            </w:r>
            <w:r w:rsidR="006551A6">
              <w:rPr>
                <w:rFonts w:ascii="Arial" w:hAnsi="Arial" w:cs="Arial"/>
                <w:sz w:val="28"/>
                <w:szCs w:val="28"/>
              </w:rPr>
              <w:t xml:space="preserve"> and kept informed of any changes to scheduled appointments. </w:t>
            </w:r>
          </w:p>
        </w:tc>
        <w:tc>
          <w:tcPr>
            <w:tcW w:w="3780" w:type="dxa"/>
          </w:tcPr>
          <w:p w14:paraId="12CE7D9D" w14:textId="77777777" w:rsidR="00D64FEB" w:rsidRDefault="00AF2820" w:rsidP="00D64FEB">
            <w:pPr>
              <w:spacing w:before="100" w:after="100"/>
              <w:rPr>
                <w:rFonts w:ascii="Arial" w:hAnsi="Arial" w:cs="Arial"/>
                <w:sz w:val="28"/>
                <w:szCs w:val="28"/>
              </w:rPr>
            </w:pPr>
            <w:r w:rsidRPr="009559BD">
              <w:rPr>
                <w:rFonts w:ascii="Arial" w:hAnsi="Arial" w:cs="Arial"/>
                <w:sz w:val="28"/>
                <w:szCs w:val="28"/>
              </w:rPr>
              <w:t>Respon</w:t>
            </w:r>
            <w:r w:rsidR="00392730">
              <w:rPr>
                <w:rFonts w:ascii="Arial" w:hAnsi="Arial" w:cs="Arial"/>
                <w:sz w:val="28"/>
                <w:szCs w:val="28"/>
              </w:rPr>
              <w:t>se times will vary depending up</w:t>
            </w:r>
            <w:r w:rsidRPr="009559BD">
              <w:rPr>
                <w:rFonts w:ascii="Arial" w:hAnsi="Arial" w:cs="Arial"/>
                <w:sz w:val="28"/>
                <w:szCs w:val="28"/>
              </w:rPr>
              <w:t xml:space="preserve">on the service provided.  Providers must ensure that clients are responded to within the timeframes as detailed in any </w:t>
            </w:r>
            <w:r>
              <w:rPr>
                <w:rFonts w:ascii="Arial" w:hAnsi="Arial" w:cs="Arial"/>
                <w:sz w:val="28"/>
                <w:szCs w:val="28"/>
              </w:rPr>
              <w:t xml:space="preserve">service delivery </w:t>
            </w:r>
            <w:r w:rsidRPr="009559BD">
              <w:rPr>
                <w:rFonts w:ascii="Arial" w:hAnsi="Arial" w:cs="Arial"/>
                <w:sz w:val="28"/>
                <w:szCs w:val="28"/>
              </w:rPr>
              <w:t>contracts held.</w:t>
            </w:r>
          </w:p>
          <w:p w14:paraId="3CCB5BE8" w14:textId="65685169" w:rsidR="000E4D43" w:rsidRDefault="000E4D43" w:rsidP="00D64FEB">
            <w:pPr>
              <w:spacing w:before="100" w:after="100"/>
              <w:rPr>
                <w:rFonts w:ascii="Arial" w:hAnsi="Arial" w:cs="Arial"/>
                <w:sz w:val="28"/>
                <w:szCs w:val="28"/>
              </w:rPr>
            </w:pPr>
            <w:r>
              <w:rPr>
                <w:rFonts w:ascii="Arial" w:hAnsi="Arial" w:cs="Arial"/>
                <w:sz w:val="28"/>
                <w:szCs w:val="28"/>
              </w:rPr>
              <w:lastRenderedPageBreak/>
              <w:t xml:space="preserve">Where it is necessary to make changes to scheduled appointments, the provider must ensure that clients are informed in a timely manner </w:t>
            </w:r>
            <w:r w:rsidR="00061071">
              <w:rPr>
                <w:rFonts w:ascii="Arial" w:hAnsi="Arial" w:cs="Arial"/>
                <w:sz w:val="28"/>
                <w:szCs w:val="28"/>
              </w:rPr>
              <w:t xml:space="preserve">taking into consideration the needs of the client. </w:t>
            </w:r>
          </w:p>
        </w:tc>
        <w:tc>
          <w:tcPr>
            <w:tcW w:w="6095" w:type="dxa"/>
          </w:tcPr>
          <w:p w14:paraId="3CCB5BE9" w14:textId="77777777" w:rsidR="00AF2820" w:rsidRPr="002958A6" w:rsidRDefault="00AF2820" w:rsidP="00AF2820">
            <w:pPr>
              <w:pStyle w:val="ListParagraph"/>
              <w:numPr>
                <w:ilvl w:val="0"/>
                <w:numId w:val="17"/>
              </w:numPr>
              <w:spacing w:after="0" w:line="240" w:lineRule="auto"/>
              <w:ind w:left="365"/>
              <w:rPr>
                <w:rFonts w:ascii="Arial" w:eastAsia="Calibri" w:hAnsi="Arial" w:cs="Arial"/>
                <w:sz w:val="28"/>
                <w:szCs w:val="28"/>
              </w:rPr>
            </w:pPr>
            <w:r w:rsidRPr="009559BD">
              <w:rPr>
                <w:rFonts w:ascii="Arial" w:hAnsi="Arial" w:cs="Arial"/>
                <w:sz w:val="28"/>
                <w:szCs w:val="28"/>
              </w:rPr>
              <w:lastRenderedPageBreak/>
              <w:t>Evidence that target times, as specified with</w:t>
            </w:r>
            <w:r>
              <w:rPr>
                <w:rFonts w:ascii="Arial" w:hAnsi="Arial" w:cs="Arial"/>
                <w:sz w:val="28"/>
                <w:szCs w:val="28"/>
              </w:rPr>
              <w:t>in</w:t>
            </w:r>
            <w:r w:rsidRPr="009559BD">
              <w:rPr>
                <w:rFonts w:ascii="Arial" w:hAnsi="Arial" w:cs="Arial"/>
                <w:sz w:val="28"/>
                <w:szCs w:val="28"/>
              </w:rPr>
              <w:t xml:space="preserve"> individual </w:t>
            </w:r>
            <w:r>
              <w:rPr>
                <w:rFonts w:ascii="Arial" w:hAnsi="Arial" w:cs="Arial"/>
                <w:sz w:val="28"/>
                <w:szCs w:val="28"/>
              </w:rPr>
              <w:t xml:space="preserve">service delivery </w:t>
            </w:r>
            <w:r w:rsidRPr="009559BD">
              <w:rPr>
                <w:rFonts w:ascii="Arial" w:hAnsi="Arial" w:cs="Arial"/>
                <w:sz w:val="28"/>
                <w:szCs w:val="28"/>
              </w:rPr>
              <w:t xml:space="preserve">contracts have been </w:t>
            </w:r>
            <w:r>
              <w:rPr>
                <w:rFonts w:ascii="Arial" w:hAnsi="Arial" w:cs="Arial"/>
                <w:sz w:val="28"/>
                <w:szCs w:val="28"/>
              </w:rPr>
              <w:t>achieved</w:t>
            </w:r>
            <w:r w:rsidRPr="009559BD">
              <w:rPr>
                <w:rFonts w:ascii="Arial" w:hAnsi="Arial" w:cs="Arial"/>
                <w:sz w:val="28"/>
                <w:szCs w:val="28"/>
              </w:rPr>
              <w:t xml:space="preserve">. </w:t>
            </w:r>
          </w:p>
          <w:p w14:paraId="3CCB5BEA" w14:textId="77777777" w:rsidR="00AF2820" w:rsidRPr="002958A6" w:rsidRDefault="00AF2820" w:rsidP="00AF2820">
            <w:pPr>
              <w:pStyle w:val="ListParagraph"/>
              <w:spacing w:after="0" w:line="240" w:lineRule="auto"/>
              <w:ind w:left="365"/>
              <w:rPr>
                <w:rFonts w:ascii="Arial" w:eastAsia="Calibri" w:hAnsi="Arial" w:cs="Arial"/>
                <w:sz w:val="28"/>
                <w:szCs w:val="28"/>
              </w:rPr>
            </w:pPr>
          </w:p>
          <w:p w14:paraId="3CCB5BEB" w14:textId="77777777" w:rsidR="00AF2820" w:rsidRPr="007A352F" w:rsidRDefault="00AF2820" w:rsidP="00D64FEB">
            <w:pPr>
              <w:pStyle w:val="ListParagraph"/>
              <w:numPr>
                <w:ilvl w:val="0"/>
                <w:numId w:val="17"/>
              </w:numPr>
              <w:spacing w:after="0" w:line="240" w:lineRule="auto"/>
              <w:ind w:left="365"/>
              <w:rPr>
                <w:rFonts w:ascii="Arial" w:eastAsia="Calibri" w:hAnsi="Arial" w:cs="Arial"/>
                <w:sz w:val="28"/>
                <w:szCs w:val="28"/>
              </w:rPr>
            </w:pPr>
            <w:r>
              <w:rPr>
                <w:rFonts w:ascii="Arial" w:hAnsi="Arial" w:cs="Arial"/>
                <w:sz w:val="28"/>
                <w:szCs w:val="28"/>
              </w:rPr>
              <w:t>Providers have a contingency plan in place for clients where specified timeframes cannot be met.</w:t>
            </w:r>
          </w:p>
          <w:p w14:paraId="31C71514" w14:textId="77777777" w:rsidR="007A352F" w:rsidRPr="007A352F" w:rsidRDefault="007A352F" w:rsidP="007A352F">
            <w:pPr>
              <w:pStyle w:val="ListParagraph"/>
              <w:rPr>
                <w:rFonts w:ascii="Arial" w:eastAsia="Calibri" w:hAnsi="Arial" w:cs="Arial"/>
                <w:sz w:val="28"/>
                <w:szCs w:val="28"/>
              </w:rPr>
            </w:pPr>
          </w:p>
          <w:p w14:paraId="006B5C78" w14:textId="28DDF719" w:rsidR="007A352F" w:rsidRPr="00D64FEB" w:rsidRDefault="0038457D" w:rsidP="00D64FEB">
            <w:pPr>
              <w:pStyle w:val="ListParagraph"/>
              <w:numPr>
                <w:ilvl w:val="0"/>
                <w:numId w:val="17"/>
              </w:numPr>
              <w:spacing w:after="0" w:line="240" w:lineRule="auto"/>
              <w:ind w:left="365"/>
              <w:rPr>
                <w:rFonts w:ascii="Arial" w:eastAsia="Calibri" w:hAnsi="Arial" w:cs="Arial"/>
                <w:sz w:val="28"/>
                <w:szCs w:val="28"/>
              </w:rPr>
            </w:pPr>
            <w:r>
              <w:rPr>
                <w:rFonts w:ascii="Arial" w:eastAsia="Calibri" w:hAnsi="Arial" w:cs="Arial"/>
                <w:sz w:val="28"/>
                <w:szCs w:val="28"/>
              </w:rPr>
              <w:lastRenderedPageBreak/>
              <w:t xml:space="preserve">Providers and clients agree a method of communication and timeframe for the cancellation / rescheduling of appointments by either the provider or the client. </w:t>
            </w:r>
          </w:p>
          <w:p w14:paraId="3CCB5BEC" w14:textId="77777777" w:rsidR="00AF2820" w:rsidRDefault="00AF2820" w:rsidP="00AF2820">
            <w:pPr>
              <w:rPr>
                <w:rFonts w:ascii="Arial" w:hAnsi="Arial" w:cs="Arial"/>
                <w:sz w:val="28"/>
                <w:szCs w:val="28"/>
              </w:rPr>
            </w:pPr>
          </w:p>
        </w:tc>
        <w:tc>
          <w:tcPr>
            <w:tcW w:w="1843" w:type="dxa"/>
          </w:tcPr>
          <w:p w14:paraId="3CCB5BED" w14:textId="77777777" w:rsidR="00AF2820" w:rsidRDefault="00AF2820" w:rsidP="00AF2820">
            <w:pPr>
              <w:rPr>
                <w:rFonts w:ascii="Arial" w:hAnsi="Arial" w:cs="Arial"/>
                <w:sz w:val="28"/>
                <w:szCs w:val="28"/>
              </w:rPr>
            </w:pPr>
            <w:r>
              <w:rPr>
                <w:rFonts w:ascii="Arial" w:hAnsi="Arial" w:cs="Arial"/>
                <w:sz w:val="28"/>
                <w:szCs w:val="28"/>
              </w:rPr>
              <w:lastRenderedPageBreak/>
              <w:t xml:space="preserve">C1.4 </w:t>
            </w:r>
          </w:p>
        </w:tc>
      </w:tr>
      <w:tr w:rsidR="00AF2820" w:rsidRPr="00E035DB" w14:paraId="3CCB5BF5" w14:textId="77777777" w:rsidTr="00AF2820">
        <w:tc>
          <w:tcPr>
            <w:tcW w:w="993" w:type="dxa"/>
          </w:tcPr>
          <w:p w14:paraId="3CCB5BEF" w14:textId="77777777" w:rsidR="00AF2820" w:rsidRDefault="00AF2820" w:rsidP="00AF2820">
            <w:pPr>
              <w:jc w:val="center"/>
              <w:rPr>
                <w:rFonts w:ascii="Arial" w:hAnsi="Arial" w:cs="Arial"/>
                <w:b/>
                <w:sz w:val="28"/>
                <w:szCs w:val="28"/>
              </w:rPr>
            </w:pPr>
            <w:r>
              <w:rPr>
                <w:rFonts w:ascii="Arial" w:hAnsi="Arial" w:cs="Arial"/>
                <w:b/>
                <w:sz w:val="28"/>
                <w:szCs w:val="28"/>
              </w:rPr>
              <w:t>C8.7</w:t>
            </w:r>
          </w:p>
        </w:tc>
        <w:tc>
          <w:tcPr>
            <w:tcW w:w="3118" w:type="dxa"/>
          </w:tcPr>
          <w:p w14:paraId="3CCB5BF0" w14:textId="77777777" w:rsidR="00AF2820" w:rsidRDefault="00AF2820" w:rsidP="00AF2820">
            <w:pPr>
              <w:rPr>
                <w:rFonts w:ascii="Arial" w:hAnsi="Arial" w:cs="Arial"/>
                <w:sz w:val="28"/>
                <w:szCs w:val="28"/>
              </w:rPr>
            </w:pPr>
            <w:r>
              <w:rPr>
                <w:rFonts w:ascii="Arial" w:hAnsi="Arial" w:cs="Arial"/>
                <w:sz w:val="28"/>
                <w:szCs w:val="28"/>
              </w:rPr>
              <w:t>Counselling personnel are in receipt of appropriate clinical supervision in line with the requirements of their professional body.</w:t>
            </w:r>
          </w:p>
          <w:p w14:paraId="3CCB5BF1" w14:textId="77777777" w:rsidR="00AF2820" w:rsidRDefault="00AF2820" w:rsidP="00AF2820">
            <w:pPr>
              <w:rPr>
                <w:rFonts w:ascii="Arial" w:hAnsi="Arial" w:cs="Arial"/>
                <w:sz w:val="28"/>
                <w:szCs w:val="28"/>
              </w:rPr>
            </w:pPr>
          </w:p>
        </w:tc>
        <w:tc>
          <w:tcPr>
            <w:tcW w:w="3780" w:type="dxa"/>
          </w:tcPr>
          <w:p w14:paraId="3CCB5BF2" w14:textId="77777777" w:rsidR="00AF2820" w:rsidRDefault="00AF2820" w:rsidP="00D64FEB">
            <w:pPr>
              <w:spacing w:after="100"/>
              <w:ind w:left="34"/>
              <w:rPr>
                <w:rFonts w:ascii="Arial" w:hAnsi="Arial" w:cs="Arial"/>
                <w:sz w:val="28"/>
                <w:szCs w:val="28"/>
              </w:rPr>
            </w:pPr>
            <w:r>
              <w:rPr>
                <w:rFonts w:ascii="Arial" w:hAnsi="Arial" w:cs="Arial"/>
                <w:sz w:val="28"/>
                <w:szCs w:val="28"/>
              </w:rPr>
              <w:t xml:space="preserve">Clinical supervision “is a </w:t>
            </w:r>
            <w:r w:rsidRPr="00CC6EF4">
              <w:rPr>
                <w:rFonts w:ascii="Arial" w:hAnsi="Arial" w:cs="Arial"/>
                <w:sz w:val="28"/>
                <w:szCs w:val="28"/>
              </w:rPr>
              <w:t>formal process of professional support and learning which enables individual practitioners to develop knowledge and competence, assume responsibility for their own practice and enhance consumer protection and safety of care in complex clinical situations”</w:t>
            </w:r>
            <w:r>
              <w:rPr>
                <w:rFonts w:ascii="Arial" w:hAnsi="Arial" w:cs="Arial"/>
                <w:sz w:val="28"/>
                <w:szCs w:val="28"/>
              </w:rPr>
              <w:t xml:space="preserve"> </w:t>
            </w:r>
            <w:r w:rsidRPr="00CC6EF4">
              <w:rPr>
                <w:rFonts w:ascii="Arial" w:hAnsi="Arial" w:cs="Arial"/>
                <w:sz w:val="28"/>
                <w:szCs w:val="28"/>
              </w:rPr>
              <w:t>(DH,1993)</w:t>
            </w:r>
            <w:r>
              <w:rPr>
                <w:rFonts w:ascii="Arial" w:hAnsi="Arial" w:cs="Arial"/>
                <w:sz w:val="28"/>
                <w:szCs w:val="28"/>
              </w:rPr>
              <w:t xml:space="preserve">.  The ratio of clinical supervision to client contact varies between professional bodies, therefore it is necessary to </w:t>
            </w:r>
            <w:r>
              <w:rPr>
                <w:rFonts w:ascii="Arial" w:hAnsi="Arial" w:cs="Arial"/>
                <w:sz w:val="28"/>
                <w:szCs w:val="28"/>
              </w:rPr>
              <w:lastRenderedPageBreak/>
              <w:t>ensure that the level of supervision received is in line with the professional body that relevant</w:t>
            </w:r>
            <w:r w:rsidR="00D64FEB">
              <w:rPr>
                <w:rFonts w:ascii="Arial" w:hAnsi="Arial" w:cs="Arial"/>
                <w:sz w:val="28"/>
                <w:szCs w:val="28"/>
              </w:rPr>
              <w:t xml:space="preserve"> personnel are affiliated to.  </w:t>
            </w:r>
          </w:p>
        </w:tc>
        <w:tc>
          <w:tcPr>
            <w:tcW w:w="6095" w:type="dxa"/>
          </w:tcPr>
          <w:p w14:paraId="3CCB5BF3" w14:textId="77777777" w:rsidR="00AF2820" w:rsidRDefault="00AF2820" w:rsidP="00AF2820">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lastRenderedPageBreak/>
              <w:t xml:space="preserve">Evidence of appropriate levels of supervision which is in line with the requirements of the relevant professional body. </w:t>
            </w:r>
          </w:p>
        </w:tc>
        <w:tc>
          <w:tcPr>
            <w:tcW w:w="1843" w:type="dxa"/>
          </w:tcPr>
          <w:p w14:paraId="3CCB5BF4" w14:textId="77777777" w:rsidR="00AF2820" w:rsidRDefault="00AF2820" w:rsidP="00AF2820">
            <w:pPr>
              <w:rPr>
                <w:rFonts w:ascii="Arial" w:hAnsi="Arial" w:cs="Arial"/>
                <w:sz w:val="28"/>
                <w:szCs w:val="28"/>
              </w:rPr>
            </w:pPr>
          </w:p>
        </w:tc>
      </w:tr>
      <w:tr w:rsidR="00AF2820" w:rsidRPr="00E035DB" w14:paraId="3CCB5C09" w14:textId="77777777" w:rsidTr="00AF2820">
        <w:tc>
          <w:tcPr>
            <w:tcW w:w="993" w:type="dxa"/>
          </w:tcPr>
          <w:p w14:paraId="3CCB5BF6" w14:textId="77777777" w:rsidR="00AF2820" w:rsidRPr="002C25BC" w:rsidRDefault="00AF2820" w:rsidP="00AF2820">
            <w:pPr>
              <w:jc w:val="center"/>
              <w:rPr>
                <w:rFonts w:ascii="Arial" w:hAnsi="Arial" w:cs="Arial"/>
                <w:b/>
                <w:sz w:val="28"/>
                <w:szCs w:val="28"/>
              </w:rPr>
            </w:pPr>
            <w:r>
              <w:rPr>
                <w:rFonts w:ascii="Arial" w:hAnsi="Arial" w:cs="Arial"/>
                <w:b/>
                <w:sz w:val="28"/>
                <w:szCs w:val="28"/>
              </w:rPr>
              <w:t>C8.8</w:t>
            </w:r>
          </w:p>
        </w:tc>
        <w:tc>
          <w:tcPr>
            <w:tcW w:w="3118" w:type="dxa"/>
          </w:tcPr>
          <w:p w14:paraId="3CCB5BF7" w14:textId="77777777" w:rsidR="00AF2820" w:rsidRPr="002C25BC" w:rsidRDefault="00AF2820" w:rsidP="00AF2820">
            <w:pPr>
              <w:rPr>
                <w:rFonts w:ascii="Arial" w:hAnsi="Arial" w:cs="Arial"/>
                <w:sz w:val="28"/>
                <w:szCs w:val="28"/>
              </w:rPr>
            </w:pPr>
            <w:r>
              <w:rPr>
                <w:rFonts w:ascii="Arial" w:hAnsi="Arial" w:cs="Arial"/>
                <w:sz w:val="28"/>
                <w:szCs w:val="28"/>
              </w:rPr>
              <w:t>Service providers and relevant personnel demonstrate an active commitment to self-care.</w:t>
            </w:r>
          </w:p>
        </w:tc>
        <w:tc>
          <w:tcPr>
            <w:tcW w:w="3780" w:type="dxa"/>
          </w:tcPr>
          <w:p w14:paraId="3CCB5BF8" w14:textId="77777777" w:rsidR="00AF2820" w:rsidRDefault="00AF2820" w:rsidP="00AF2820">
            <w:pPr>
              <w:rPr>
                <w:rFonts w:ascii="Arial" w:hAnsi="Arial" w:cs="Arial"/>
                <w:sz w:val="28"/>
                <w:szCs w:val="28"/>
              </w:rPr>
            </w:pPr>
            <w:r>
              <w:rPr>
                <w:rFonts w:ascii="Arial" w:hAnsi="Arial" w:cs="Arial"/>
                <w:sz w:val="28"/>
                <w:szCs w:val="28"/>
              </w:rPr>
              <w:t xml:space="preserve">Self-care is about individuals taking responsibility for their own physical as well as mental and emotional wellbeing, and involves individuals being mindful of their own health, </w:t>
            </w:r>
            <w:proofErr w:type="gramStart"/>
            <w:r>
              <w:rPr>
                <w:rFonts w:ascii="Arial" w:hAnsi="Arial" w:cs="Arial"/>
                <w:sz w:val="28"/>
                <w:szCs w:val="28"/>
              </w:rPr>
              <w:t>self</w:t>
            </w:r>
            <w:proofErr w:type="gramEnd"/>
            <w:r>
              <w:rPr>
                <w:rFonts w:ascii="Arial" w:hAnsi="Arial" w:cs="Arial"/>
                <w:sz w:val="28"/>
                <w:szCs w:val="28"/>
              </w:rPr>
              <w:t xml:space="preserve"> and happiness.</w:t>
            </w:r>
          </w:p>
          <w:p w14:paraId="3CCB5BF9" w14:textId="77777777" w:rsidR="00AF2820" w:rsidRDefault="00AF2820" w:rsidP="00AF2820">
            <w:pPr>
              <w:rPr>
                <w:rFonts w:ascii="Arial" w:hAnsi="Arial" w:cs="Arial"/>
                <w:sz w:val="28"/>
                <w:szCs w:val="28"/>
              </w:rPr>
            </w:pPr>
          </w:p>
          <w:p w14:paraId="3CCB5BFA" w14:textId="77777777" w:rsidR="00AF2820" w:rsidRPr="002C25BC" w:rsidRDefault="00AF2820" w:rsidP="00AF2820">
            <w:pPr>
              <w:rPr>
                <w:rFonts w:ascii="Arial" w:hAnsi="Arial" w:cs="Arial"/>
                <w:sz w:val="28"/>
                <w:szCs w:val="28"/>
              </w:rPr>
            </w:pPr>
            <w:r>
              <w:rPr>
                <w:rFonts w:ascii="Arial" w:hAnsi="Arial" w:cs="Arial"/>
                <w:sz w:val="28"/>
                <w:szCs w:val="28"/>
              </w:rPr>
              <w:t xml:space="preserve">The ethos of self-care is two-fold. Firstly, do no harm.  Secondly, to actively look after personal needs </w:t>
            </w:r>
            <w:proofErr w:type="gramStart"/>
            <w:r>
              <w:rPr>
                <w:rFonts w:ascii="Arial" w:hAnsi="Arial" w:cs="Arial"/>
                <w:sz w:val="28"/>
                <w:szCs w:val="28"/>
              </w:rPr>
              <w:t>i.e.</w:t>
            </w:r>
            <w:proofErr w:type="gramEnd"/>
            <w:r>
              <w:rPr>
                <w:rFonts w:ascii="Arial" w:hAnsi="Arial" w:cs="Arial"/>
                <w:sz w:val="28"/>
                <w:szCs w:val="28"/>
              </w:rPr>
              <w:t xml:space="preserve"> physical, social, emotional or spiritual. </w:t>
            </w:r>
          </w:p>
        </w:tc>
        <w:tc>
          <w:tcPr>
            <w:tcW w:w="6095" w:type="dxa"/>
          </w:tcPr>
          <w:p w14:paraId="3CCB5BFB" w14:textId="77777777" w:rsidR="00AF2820" w:rsidRPr="00290573" w:rsidRDefault="00AF2820" w:rsidP="00AF2820">
            <w:pPr>
              <w:pStyle w:val="Heading1"/>
              <w:numPr>
                <w:ilvl w:val="0"/>
                <w:numId w:val="20"/>
              </w:numPr>
              <w:rPr>
                <w:rFonts w:ascii="Arial" w:hAnsi="Arial" w:cs="Arial"/>
                <w:color w:val="auto"/>
                <w:sz w:val="28"/>
                <w:szCs w:val="28"/>
              </w:rPr>
            </w:pPr>
            <w:r w:rsidRPr="00290573">
              <w:rPr>
                <w:rFonts w:ascii="Arial" w:hAnsi="Arial" w:cs="Arial"/>
                <w:color w:val="auto"/>
                <w:sz w:val="28"/>
                <w:szCs w:val="28"/>
              </w:rPr>
              <w:t>Evidence that service providers promote and practice self-care.</w:t>
            </w:r>
          </w:p>
          <w:p w14:paraId="3CCB5BFC" w14:textId="77777777" w:rsidR="00AF2820" w:rsidRDefault="00AF2820" w:rsidP="00AF2820">
            <w:pPr>
              <w:pStyle w:val="ListParagraph"/>
              <w:ind w:left="317"/>
              <w:rPr>
                <w:rFonts w:ascii="Arial" w:hAnsi="Arial" w:cs="Arial"/>
                <w:sz w:val="28"/>
                <w:szCs w:val="28"/>
              </w:rPr>
            </w:pPr>
          </w:p>
          <w:p w14:paraId="3CCB5BFD" w14:textId="77777777" w:rsidR="00AF2820" w:rsidRDefault="00AF2820" w:rsidP="00AF2820">
            <w:pPr>
              <w:pStyle w:val="ListParagraph"/>
              <w:numPr>
                <w:ilvl w:val="0"/>
                <w:numId w:val="20"/>
              </w:numPr>
              <w:spacing w:after="0" w:line="240" w:lineRule="auto"/>
              <w:rPr>
                <w:rFonts w:ascii="Arial" w:hAnsi="Arial" w:cs="Arial"/>
                <w:sz w:val="28"/>
                <w:szCs w:val="28"/>
              </w:rPr>
            </w:pPr>
            <w:r>
              <w:rPr>
                <w:rFonts w:ascii="Arial" w:hAnsi="Arial" w:cs="Arial"/>
                <w:sz w:val="28"/>
                <w:szCs w:val="28"/>
              </w:rPr>
              <w:t>Relevant personnel take work breaks, holiday entitlement etc.</w:t>
            </w:r>
          </w:p>
          <w:p w14:paraId="3CCB5BFE" w14:textId="77777777" w:rsidR="00AF2820" w:rsidRPr="001F5546" w:rsidRDefault="00AF2820" w:rsidP="00AF2820">
            <w:pPr>
              <w:rPr>
                <w:rFonts w:ascii="Arial" w:hAnsi="Arial" w:cs="Arial"/>
                <w:sz w:val="28"/>
                <w:szCs w:val="28"/>
              </w:rPr>
            </w:pPr>
          </w:p>
          <w:p w14:paraId="3CCB5BFF" w14:textId="77777777" w:rsidR="00AF2820" w:rsidRDefault="00AF2820" w:rsidP="00AF2820">
            <w:pPr>
              <w:pStyle w:val="ListParagraph"/>
              <w:numPr>
                <w:ilvl w:val="0"/>
                <w:numId w:val="20"/>
              </w:numPr>
              <w:spacing w:after="0" w:line="240" w:lineRule="auto"/>
              <w:rPr>
                <w:rFonts w:ascii="Arial" w:hAnsi="Arial" w:cs="Arial"/>
                <w:sz w:val="28"/>
                <w:szCs w:val="28"/>
              </w:rPr>
            </w:pPr>
            <w:r>
              <w:rPr>
                <w:rFonts w:ascii="Arial" w:hAnsi="Arial" w:cs="Arial"/>
                <w:sz w:val="28"/>
                <w:szCs w:val="28"/>
              </w:rPr>
              <w:t>Support and supervision records.</w:t>
            </w:r>
          </w:p>
          <w:p w14:paraId="3CCB5C00" w14:textId="77777777" w:rsidR="00AF2820" w:rsidRDefault="00AF2820" w:rsidP="00AF2820">
            <w:pPr>
              <w:pStyle w:val="ListParagraph"/>
              <w:rPr>
                <w:rFonts w:ascii="Arial" w:hAnsi="Arial" w:cs="Arial"/>
                <w:sz w:val="28"/>
                <w:szCs w:val="28"/>
              </w:rPr>
            </w:pPr>
          </w:p>
          <w:p w14:paraId="3CCB5C01" w14:textId="77777777" w:rsidR="00AF2820" w:rsidRDefault="00AF2820" w:rsidP="00AF2820">
            <w:pPr>
              <w:pStyle w:val="ListParagraph"/>
              <w:numPr>
                <w:ilvl w:val="0"/>
                <w:numId w:val="20"/>
              </w:numPr>
              <w:spacing w:after="0" w:line="240" w:lineRule="auto"/>
              <w:rPr>
                <w:rFonts w:ascii="Arial" w:hAnsi="Arial" w:cs="Arial"/>
                <w:sz w:val="28"/>
                <w:szCs w:val="28"/>
              </w:rPr>
            </w:pPr>
            <w:r>
              <w:rPr>
                <w:rFonts w:ascii="Arial" w:hAnsi="Arial" w:cs="Arial"/>
                <w:sz w:val="28"/>
                <w:szCs w:val="28"/>
              </w:rPr>
              <w:t>Staff handbook</w:t>
            </w:r>
            <w:r w:rsidR="00172F84">
              <w:rPr>
                <w:rFonts w:ascii="Arial" w:hAnsi="Arial" w:cs="Arial"/>
                <w:sz w:val="28"/>
                <w:szCs w:val="28"/>
              </w:rPr>
              <w:t>.</w:t>
            </w:r>
          </w:p>
          <w:p w14:paraId="3CCB5C02" w14:textId="77777777" w:rsidR="00AF2820" w:rsidRPr="001F5546" w:rsidRDefault="00AF2820" w:rsidP="00AF2820">
            <w:pPr>
              <w:pStyle w:val="ListParagraph"/>
              <w:rPr>
                <w:rFonts w:ascii="Arial" w:hAnsi="Arial" w:cs="Arial"/>
                <w:sz w:val="28"/>
                <w:szCs w:val="28"/>
              </w:rPr>
            </w:pPr>
          </w:p>
          <w:p w14:paraId="3CCB5C03" w14:textId="77777777" w:rsidR="00AF2820" w:rsidRPr="002C25BC" w:rsidRDefault="00AF2820" w:rsidP="00AF2820">
            <w:pPr>
              <w:pStyle w:val="ListParagraph"/>
              <w:numPr>
                <w:ilvl w:val="0"/>
                <w:numId w:val="20"/>
              </w:numPr>
              <w:spacing w:after="0" w:line="240" w:lineRule="auto"/>
              <w:rPr>
                <w:rFonts w:ascii="Arial" w:hAnsi="Arial" w:cs="Arial"/>
                <w:sz w:val="28"/>
                <w:szCs w:val="28"/>
              </w:rPr>
            </w:pPr>
            <w:r>
              <w:rPr>
                <w:rFonts w:ascii="Arial" w:hAnsi="Arial" w:cs="Arial"/>
                <w:sz w:val="28"/>
                <w:szCs w:val="28"/>
              </w:rPr>
              <w:t>Mental and emotional wellbeing policy</w:t>
            </w:r>
          </w:p>
        </w:tc>
        <w:tc>
          <w:tcPr>
            <w:tcW w:w="1843" w:type="dxa"/>
          </w:tcPr>
          <w:p w14:paraId="3CCB5C04" w14:textId="77777777" w:rsidR="00AF2820" w:rsidRDefault="00AF2820" w:rsidP="00AF2820">
            <w:pPr>
              <w:rPr>
                <w:rFonts w:ascii="Arial" w:hAnsi="Arial" w:cs="Arial"/>
                <w:sz w:val="28"/>
                <w:szCs w:val="28"/>
              </w:rPr>
            </w:pPr>
            <w:r>
              <w:rPr>
                <w:rFonts w:ascii="Arial" w:hAnsi="Arial" w:cs="Arial"/>
                <w:sz w:val="28"/>
                <w:szCs w:val="28"/>
              </w:rPr>
              <w:t xml:space="preserve">C2.3 </w:t>
            </w:r>
          </w:p>
          <w:p w14:paraId="3CCB5C05" w14:textId="77777777" w:rsidR="00AF2820" w:rsidRDefault="00AF2820" w:rsidP="00AF2820">
            <w:pPr>
              <w:rPr>
                <w:rFonts w:ascii="Arial" w:hAnsi="Arial" w:cs="Arial"/>
                <w:sz w:val="28"/>
                <w:szCs w:val="28"/>
              </w:rPr>
            </w:pPr>
          </w:p>
          <w:p w14:paraId="3CCB5C06" w14:textId="77777777" w:rsidR="00AF2820" w:rsidRDefault="00AF2820" w:rsidP="00AF2820">
            <w:pPr>
              <w:rPr>
                <w:rFonts w:ascii="Arial" w:hAnsi="Arial" w:cs="Arial"/>
                <w:sz w:val="28"/>
                <w:szCs w:val="28"/>
              </w:rPr>
            </w:pPr>
            <w:r>
              <w:rPr>
                <w:rFonts w:ascii="Arial" w:hAnsi="Arial" w:cs="Arial"/>
                <w:sz w:val="28"/>
                <w:szCs w:val="28"/>
              </w:rPr>
              <w:t>C6.9</w:t>
            </w:r>
          </w:p>
          <w:p w14:paraId="3CCB5C07" w14:textId="77777777" w:rsidR="00AF2820" w:rsidRDefault="00AF2820" w:rsidP="00AF2820">
            <w:pPr>
              <w:rPr>
                <w:rFonts w:ascii="Arial" w:hAnsi="Arial" w:cs="Arial"/>
                <w:sz w:val="28"/>
                <w:szCs w:val="28"/>
              </w:rPr>
            </w:pPr>
          </w:p>
          <w:p w14:paraId="3CCB5C08" w14:textId="77777777" w:rsidR="00AF2820" w:rsidRDefault="00AF2820" w:rsidP="00AF2820">
            <w:pPr>
              <w:rPr>
                <w:rFonts w:ascii="Arial" w:hAnsi="Arial" w:cs="Arial"/>
                <w:sz w:val="28"/>
                <w:szCs w:val="28"/>
              </w:rPr>
            </w:pPr>
          </w:p>
        </w:tc>
      </w:tr>
    </w:tbl>
    <w:p w14:paraId="3CCB5C0A" w14:textId="77777777" w:rsidR="00AF2820" w:rsidRDefault="00AF2820" w:rsidP="00BB551A">
      <w:pPr>
        <w:rPr>
          <w:rFonts w:ascii="Arial" w:hAnsi="Arial" w:cs="Arial"/>
        </w:rPr>
      </w:pPr>
    </w:p>
    <w:p w14:paraId="3CCB5C0B" w14:textId="77777777" w:rsidR="00172F84" w:rsidRDefault="00172F84" w:rsidP="00BD2D08">
      <w:pPr>
        <w:spacing w:line="360" w:lineRule="auto"/>
        <w:rPr>
          <w:rFonts w:ascii="Arial" w:hAnsi="Arial" w:cs="Arial"/>
          <w:sz w:val="40"/>
          <w:szCs w:val="40"/>
        </w:rPr>
        <w:sectPr w:rsidR="00172F84" w:rsidSect="007D7221">
          <w:headerReference w:type="even" r:id="rId31"/>
          <w:headerReference w:type="default" r:id="rId32"/>
          <w:footerReference w:type="even" r:id="rId33"/>
          <w:footerReference w:type="default" r:id="rId34"/>
          <w:headerReference w:type="first" r:id="rId35"/>
          <w:footerReference w:type="first" r:id="rId36"/>
          <w:pgSz w:w="16838" w:h="11906" w:orient="landscape"/>
          <w:pgMar w:top="1440" w:right="1440" w:bottom="1440" w:left="1440" w:header="708" w:footer="708" w:gutter="0"/>
          <w:cols w:space="708"/>
          <w:docGrid w:linePitch="360"/>
        </w:sectPr>
      </w:pPr>
    </w:p>
    <w:p w14:paraId="3CCB5C0C" w14:textId="77777777" w:rsidR="00172F84" w:rsidRDefault="00172F84" w:rsidP="00172F84">
      <w:pPr>
        <w:rPr>
          <w:rFonts w:ascii="Arial" w:hAnsi="Arial" w:cs="Arial"/>
          <w:b/>
          <w:sz w:val="66"/>
          <w:szCs w:val="66"/>
        </w:rPr>
      </w:pPr>
      <w:r>
        <w:rPr>
          <w:rFonts w:ascii="Arial" w:hAnsi="Arial" w:cs="Arial"/>
          <w:b/>
          <w:sz w:val="66"/>
          <w:szCs w:val="66"/>
        </w:rPr>
        <w:lastRenderedPageBreak/>
        <w:t>Section five</w:t>
      </w:r>
      <w:r w:rsidRPr="00AF2820">
        <w:rPr>
          <w:rFonts w:ascii="Arial" w:hAnsi="Arial" w:cs="Arial"/>
          <w:b/>
          <w:sz w:val="66"/>
          <w:szCs w:val="66"/>
        </w:rPr>
        <w:t>:</w:t>
      </w:r>
      <w:r w:rsidRPr="00AF2820">
        <w:rPr>
          <w:rFonts w:ascii="Arial" w:hAnsi="Arial" w:cs="Arial"/>
          <w:b/>
          <w:sz w:val="66"/>
          <w:szCs w:val="66"/>
        </w:rPr>
        <w:tab/>
      </w:r>
      <w:r w:rsidRPr="00AF2820">
        <w:rPr>
          <w:rFonts w:ascii="Arial" w:hAnsi="Arial" w:cs="Arial"/>
          <w:b/>
          <w:sz w:val="66"/>
          <w:szCs w:val="66"/>
        </w:rPr>
        <w:tab/>
      </w:r>
      <w:r w:rsidRPr="00AF2820">
        <w:rPr>
          <w:rFonts w:ascii="Arial" w:hAnsi="Arial" w:cs="Arial"/>
          <w:b/>
          <w:sz w:val="66"/>
          <w:szCs w:val="66"/>
        </w:rPr>
        <w:tab/>
      </w:r>
    </w:p>
    <w:p w14:paraId="3CCB5C0D" w14:textId="77777777" w:rsidR="00172F84" w:rsidRDefault="00172F84" w:rsidP="00172F84">
      <w:pPr>
        <w:rPr>
          <w:rFonts w:ascii="Arial" w:hAnsi="Arial" w:cs="Arial"/>
          <w:b/>
          <w:sz w:val="66"/>
          <w:szCs w:val="66"/>
        </w:rPr>
      </w:pPr>
    </w:p>
    <w:p w14:paraId="3CCB5C0E" w14:textId="77777777" w:rsidR="00172F84" w:rsidRDefault="00172F84" w:rsidP="00172F84">
      <w:pPr>
        <w:rPr>
          <w:rFonts w:ascii="Arial" w:hAnsi="Arial" w:cs="Arial"/>
          <w:b/>
          <w:sz w:val="66"/>
          <w:szCs w:val="66"/>
        </w:rPr>
      </w:pPr>
      <w:r>
        <w:rPr>
          <w:rFonts w:ascii="Arial" w:hAnsi="Arial" w:cs="Arial"/>
          <w:b/>
          <w:sz w:val="66"/>
          <w:szCs w:val="66"/>
        </w:rPr>
        <w:t>Complementary Therapies Standards</w:t>
      </w:r>
    </w:p>
    <w:p w14:paraId="3CCB5C0F" w14:textId="77777777" w:rsidR="00172F84" w:rsidRDefault="00172F84" w:rsidP="00172F84">
      <w:pPr>
        <w:rPr>
          <w:rFonts w:ascii="Arial" w:hAnsi="Arial" w:cs="Arial"/>
          <w:b/>
          <w:sz w:val="66"/>
          <w:szCs w:val="66"/>
        </w:rPr>
      </w:pPr>
    </w:p>
    <w:p w14:paraId="3CCB5C10" w14:textId="77777777" w:rsidR="00BD2D08" w:rsidRDefault="00172F84" w:rsidP="00172F84">
      <w:pPr>
        <w:rPr>
          <w:rFonts w:ascii="Arial" w:hAnsi="Arial" w:cs="Arial"/>
          <w:sz w:val="28"/>
          <w:szCs w:val="28"/>
        </w:rPr>
      </w:pPr>
      <w:r>
        <w:rPr>
          <w:rFonts w:ascii="Arial" w:hAnsi="Arial" w:cs="Arial"/>
          <w:sz w:val="28"/>
          <w:szCs w:val="28"/>
        </w:rPr>
        <w:t>T</w:t>
      </w:r>
      <w:r w:rsidR="00BD2D08">
        <w:rPr>
          <w:rFonts w:ascii="Arial" w:hAnsi="Arial" w:cs="Arial"/>
          <w:sz w:val="28"/>
          <w:szCs w:val="28"/>
        </w:rPr>
        <w:t xml:space="preserve">he term “complementary therapy” is a title used for a diverse group of </w:t>
      </w:r>
      <w:proofErr w:type="gramStart"/>
      <w:r w:rsidR="00BD2D08">
        <w:rPr>
          <w:rFonts w:ascii="Arial" w:hAnsi="Arial" w:cs="Arial"/>
          <w:sz w:val="28"/>
          <w:szCs w:val="28"/>
        </w:rPr>
        <w:t>health related</w:t>
      </w:r>
      <w:proofErr w:type="gramEnd"/>
      <w:r w:rsidR="00BD2D08">
        <w:rPr>
          <w:rFonts w:ascii="Arial" w:hAnsi="Arial" w:cs="Arial"/>
          <w:sz w:val="28"/>
          <w:szCs w:val="28"/>
        </w:rPr>
        <w:t xml:space="preserve"> therapies which are not considered to be part of mainstream medical care.  They are also often used interchangeably with a term known as “alternative”, “natural”, “non-conventional” and “holistic”</w:t>
      </w:r>
      <w:r w:rsidR="00BD2D08">
        <w:rPr>
          <w:rStyle w:val="FootnoteReference"/>
          <w:rFonts w:ascii="Arial" w:hAnsi="Arial" w:cs="Arial"/>
          <w:sz w:val="28"/>
          <w:szCs w:val="28"/>
        </w:rPr>
        <w:footnoteReference w:id="3"/>
      </w:r>
      <w:r w:rsidR="00BD2D08">
        <w:rPr>
          <w:rFonts w:ascii="Arial" w:hAnsi="Arial" w:cs="Arial"/>
          <w:sz w:val="28"/>
          <w:szCs w:val="28"/>
        </w:rPr>
        <w:t xml:space="preserve">.  In general terms, complementary therapies include a range of wellbeing treatments.    </w:t>
      </w:r>
    </w:p>
    <w:p w14:paraId="3CCB5C11" w14:textId="77777777" w:rsidR="00BD2D08" w:rsidRDefault="00BD2D08" w:rsidP="00BD2D08">
      <w:pPr>
        <w:spacing w:line="360" w:lineRule="auto"/>
        <w:rPr>
          <w:rFonts w:ascii="Arial" w:hAnsi="Arial" w:cs="Arial"/>
          <w:sz w:val="28"/>
          <w:szCs w:val="28"/>
        </w:rPr>
      </w:pPr>
    </w:p>
    <w:p w14:paraId="3CCB5C12" w14:textId="77777777" w:rsidR="00BD2D08" w:rsidRDefault="00BD2D08" w:rsidP="00BD2D08">
      <w:pPr>
        <w:spacing w:line="360" w:lineRule="auto"/>
        <w:rPr>
          <w:rFonts w:ascii="Arial" w:hAnsi="Arial" w:cs="Arial"/>
          <w:sz w:val="28"/>
          <w:szCs w:val="28"/>
        </w:rPr>
      </w:pPr>
      <w:r>
        <w:rPr>
          <w:rFonts w:ascii="Arial" w:hAnsi="Arial" w:cs="Arial"/>
          <w:sz w:val="28"/>
          <w:szCs w:val="28"/>
        </w:rPr>
        <w:t>At this point, it is important to note that the term being used in these standards defines complementary therapy as follows “</w:t>
      </w:r>
      <w:r w:rsidRPr="005E08C6">
        <w:rPr>
          <w:rFonts w:ascii="Arial" w:hAnsi="Arial" w:cs="Arial"/>
          <w:b/>
          <w:sz w:val="28"/>
          <w:szCs w:val="28"/>
        </w:rPr>
        <w:t>services that are complementary to, and run alongside, other treatment and support services and which are non-invasive in nature”.  Typically, this definition includes reflexology, aromatherapy, and body massage.</w:t>
      </w:r>
      <w:r w:rsidR="008B2483">
        <w:rPr>
          <w:rFonts w:ascii="Arial" w:hAnsi="Arial" w:cs="Arial"/>
          <w:sz w:val="28"/>
          <w:szCs w:val="28"/>
        </w:rPr>
        <w:t xml:space="preserve">  These standards do not include “alternative therapies”. Alternative therapies include acupuncture, </w:t>
      </w:r>
      <w:r>
        <w:rPr>
          <w:rFonts w:ascii="Arial" w:hAnsi="Arial" w:cs="Arial"/>
          <w:sz w:val="28"/>
          <w:szCs w:val="28"/>
        </w:rPr>
        <w:t>herbal remedies, homeopathy, and others.</w:t>
      </w:r>
    </w:p>
    <w:p w14:paraId="3CCB5C14" w14:textId="6BA7F3F7" w:rsidR="00BD2D08" w:rsidRDefault="00BD2D08" w:rsidP="00C63E39">
      <w:pPr>
        <w:spacing w:after="160" w:line="259" w:lineRule="auto"/>
        <w:rPr>
          <w:rFonts w:ascii="Arial" w:hAnsi="Arial" w:cs="Arial"/>
          <w:sz w:val="28"/>
          <w:szCs w:val="28"/>
        </w:rPr>
      </w:pPr>
      <w:r>
        <w:rPr>
          <w:rFonts w:ascii="Arial" w:hAnsi="Arial" w:cs="Arial"/>
          <w:sz w:val="28"/>
          <w:szCs w:val="28"/>
        </w:rPr>
        <w:br w:type="page"/>
      </w:r>
    </w:p>
    <w:p w14:paraId="3CCB5C15" w14:textId="77777777" w:rsidR="00BD2D08" w:rsidRDefault="00BD2D08" w:rsidP="00BD2D08">
      <w:pPr>
        <w:rPr>
          <w:rFonts w:ascii="Arial" w:hAnsi="Arial" w:cs="Arial"/>
          <w:sz w:val="28"/>
          <w:szCs w:val="28"/>
        </w:rPr>
      </w:pPr>
    </w:p>
    <w:p w14:paraId="3CCB5C16" w14:textId="77777777" w:rsidR="00BD2D08" w:rsidRDefault="00BD2D08" w:rsidP="00BD2D08"/>
    <w:tbl>
      <w:tblPr>
        <w:tblStyle w:val="TableGrid"/>
        <w:tblW w:w="15593" w:type="dxa"/>
        <w:tblInd w:w="-714" w:type="dxa"/>
        <w:tblLayout w:type="fixed"/>
        <w:tblLook w:val="04A0" w:firstRow="1" w:lastRow="0" w:firstColumn="1" w:lastColumn="0" w:noHBand="0" w:noVBand="1"/>
      </w:tblPr>
      <w:tblGrid>
        <w:gridCol w:w="993"/>
        <w:gridCol w:w="3118"/>
        <w:gridCol w:w="3780"/>
        <w:gridCol w:w="6095"/>
        <w:gridCol w:w="1607"/>
      </w:tblGrid>
      <w:tr w:rsidR="00BD2D08" w:rsidRPr="00FD2F60" w:rsidDel="0038285C" w14:paraId="3CCB5C1C" w14:textId="77777777" w:rsidTr="00BD2D08">
        <w:trPr>
          <w:tblHeader/>
        </w:trPr>
        <w:tc>
          <w:tcPr>
            <w:tcW w:w="4111" w:type="dxa"/>
            <w:gridSpan w:val="2"/>
            <w:shd w:val="clear" w:color="auto" w:fill="44546A" w:themeFill="text2"/>
          </w:tcPr>
          <w:p w14:paraId="3CCB5C17" w14:textId="77777777" w:rsidR="00BD2D08" w:rsidRPr="00FD2F60" w:rsidRDefault="00BD2D08" w:rsidP="00BD2D08">
            <w:pPr>
              <w:jc w:val="center"/>
              <w:rPr>
                <w:rFonts w:ascii="Arial" w:hAnsi="Arial" w:cs="Arial"/>
                <w:b/>
                <w:color w:val="FFFFFF" w:themeColor="background1"/>
                <w:sz w:val="28"/>
                <w:szCs w:val="28"/>
              </w:rPr>
            </w:pPr>
            <w:r>
              <w:rPr>
                <w:rFonts w:ascii="Arial" w:hAnsi="Arial" w:cs="Arial"/>
                <w:b/>
                <w:sz w:val="28"/>
                <w:szCs w:val="28"/>
              </w:rPr>
              <w:br w:type="page"/>
            </w:r>
            <w:r w:rsidRPr="00FD2F60">
              <w:rPr>
                <w:rFonts w:ascii="Arial" w:hAnsi="Arial" w:cs="Arial"/>
                <w:b/>
                <w:color w:val="FFFFFF" w:themeColor="background1"/>
                <w:sz w:val="28"/>
                <w:szCs w:val="28"/>
              </w:rPr>
              <w:t>Standard</w:t>
            </w:r>
          </w:p>
        </w:tc>
        <w:tc>
          <w:tcPr>
            <w:tcW w:w="3780" w:type="dxa"/>
            <w:shd w:val="clear" w:color="auto" w:fill="44546A" w:themeFill="text2"/>
          </w:tcPr>
          <w:p w14:paraId="3CCB5C18" w14:textId="77777777" w:rsidR="00BD2D08" w:rsidRPr="00FD2F60" w:rsidDel="0038285C" w:rsidRDefault="00BD2D08" w:rsidP="00BD2D08">
            <w:pPr>
              <w:jc w:val="center"/>
              <w:rPr>
                <w:rFonts w:ascii="Arial" w:hAnsi="Arial" w:cs="Arial"/>
                <w:b/>
                <w:color w:val="FFFFFF" w:themeColor="background1"/>
                <w:sz w:val="28"/>
                <w:szCs w:val="28"/>
              </w:rPr>
            </w:pPr>
            <w:r w:rsidRPr="00FD2F60">
              <w:rPr>
                <w:rFonts w:ascii="Arial" w:hAnsi="Arial" w:cs="Arial"/>
                <w:b/>
                <w:color w:val="FFFFFF" w:themeColor="background1"/>
                <w:sz w:val="28"/>
                <w:szCs w:val="28"/>
              </w:rPr>
              <w:t>What this means</w:t>
            </w:r>
          </w:p>
        </w:tc>
        <w:tc>
          <w:tcPr>
            <w:tcW w:w="6095" w:type="dxa"/>
            <w:shd w:val="clear" w:color="auto" w:fill="44546A" w:themeFill="text2"/>
          </w:tcPr>
          <w:p w14:paraId="3CCB5C19" w14:textId="77777777" w:rsidR="00BD2D08" w:rsidRPr="00FD2F60" w:rsidDel="0038285C" w:rsidRDefault="00BD2D08" w:rsidP="00BD2D08">
            <w:pPr>
              <w:jc w:val="center"/>
              <w:rPr>
                <w:rFonts w:ascii="Arial" w:hAnsi="Arial" w:cs="Arial"/>
                <w:b/>
                <w:color w:val="FFFFFF" w:themeColor="background1"/>
                <w:sz w:val="28"/>
                <w:szCs w:val="28"/>
              </w:rPr>
            </w:pPr>
            <w:r w:rsidRPr="00FD2F60">
              <w:rPr>
                <w:rFonts w:ascii="Arial" w:hAnsi="Arial" w:cs="Arial"/>
                <w:b/>
                <w:color w:val="FFFFFF" w:themeColor="background1"/>
                <w:sz w:val="28"/>
                <w:szCs w:val="28"/>
              </w:rPr>
              <w:t>What this might mean in practice</w:t>
            </w:r>
          </w:p>
          <w:p w14:paraId="3CCB5C1A" w14:textId="77777777" w:rsidR="00BD2D08" w:rsidRPr="00FD2F60" w:rsidDel="0038285C" w:rsidRDefault="00BD2D08" w:rsidP="00BD2D08">
            <w:pPr>
              <w:jc w:val="center"/>
              <w:rPr>
                <w:rFonts w:ascii="Arial" w:hAnsi="Arial" w:cs="Arial"/>
                <w:b/>
                <w:color w:val="FFFFFF" w:themeColor="background1"/>
                <w:sz w:val="28"/>
                <w:szCs w:val="28"/>
              </w:rPr>
            </w:pPr>
          </w:p>
        </w:tc>
        <w:tc>
          <w:tcPr>
            <w:tcW w:w="1607" w:type="dxa"/>
            <w:shd w:val="clear" w:color="auto" w:fill="44546A" w:themeFill="text2"/>
          </w:tcPr>
          <w:p w14:paraId="3CCB5C1B" w14:textId="77777777" w:rsidR="00BD2D08" w:rsidRPr="00FD2F60" w:rsidDel="0038285C" w:rsidRDefault="00BD2D08" w:rsidP="00BD2D08">
            <w:pPr>
              <w:jc w:val="center"/>
              <w:rPr>
                <w:rFonts w:ascii="Arial" w:hAnsi="Arial" w:cs="Arial"/>
                <w:b/>
                <w:color w:val="FFFFFF" w:themeColor="background1"/>
                <w:sz w:val="28"/>
                <w:szCs w:val="28"/>
              </w:rPr>
            </w:pPr>
            <w:r w:rsidRPr="00FD2F60">
              <w:rPr>
                <w:rFonts w:ascii="Arial" w:hAnsi="Arial" w:cs="Arial"/>
                <w:b/>
                <w:color w:val="FFFFFF" w:themeColor="background1"/>
                <w:sz w:val="28"/>
                <w:szCs w:val="28"/>
              </w:rPr>
              <w:t>Linked standards</w:t>
            </w:r>
          </w:p>
        </w:tc>
      </w:tr>
      <w:tr w:rsidR="00BD2D08" w:rsidRPr="00FD2F60" w14:paraId="3CCB5C1E" w14:textId="77777777" w:rsidTr="00BD2D08">
        <w:trPr>
          <w:tblHeader/>
        </w:trPr>
        <w:tc>
          <w:tcPr>
            <w:tcW w:w="15593" w:type="dxa"/>
            <w:gridSpan w:val="5"/>
            <w:shd w:val="clear" w:color="auto" w:fill="44546A" w:themeFill="text2"/>
          </w:tcPr>
          <w:p w14:paraId="3CCB5C1D" w14:textId="77777777" w:rsidR="00BD2D08" w:rsidRPr="00FD2F60" w:rsidRDefault="00BD2D08" w:rsidP="00BD2D08">
            <w:pPr>
              <w:rPr>
                <w:rFonts w:ascii="Arial" w:hAnsi="Arial" w:cs="Arial"/>
                <w:b/>
                <w:color w:val="FFFFFF" w:themeColor="background1"/>
                <w:sz w:val="36"/>
                <w:szCs w:val="36"/>
              </w:rPr>
            </w:pPr>
            <w:r>
              <w:rPr>
                <w:rFonts w:ascii="Arial" w:hAnsi="Arial" w:cs="Arial"/>
                <w:b/>
                <w:color w:val="FFFFFF" w:themeColor="background1"/>
                <w:sz w:val="36"/>
                <w:szCs w:val="36"/>
              </w:rPr>
              <w:t>Criteria 9</w:t>
            </w:r>
            <w:r w:rsidRPr="00FD2F60">
              <w:rPr>
                <w:rFonts w:ascii="Arial" w:hAnsi="Arial" w:cs="Arial"/>
                <w:b/>
                <w:color w:val="FFFFFF" w:themeColor="background1"/>
                <w:sz w:val="36"/>
                <w:szCs w:val="36"/>
              </w:rPr>
              <w:tab/>
            </w:r>
            <w:r w:rsidRPr="00FD2F60">
              <w:rPr>
                <w:rFonts w:ascii="Arial" w:hAnsi="Arial" w:cs="Arial"/>
                <w:b/>
                <w:color w:val="FFFFFF" w:themeColor="background1"/>
                <w:sz w:val="36"/>
                <w:szCs w:val="36"/>
              </w:rPr>
              <w:tab/>
            </w:r>
            <w:r w:rsidRPr="00FD2F60">
              <w:rPr>
                <w:rFonts w:ascii="Arial" w:hAnsi="Arial" w:cs="Arial"/>
                <w:b/>
                <w:color w:val="FFFFFF" w:themeColor="background1"/>
                <w:sz w:val="36"/>
                <w:szCs w:val="36"/>
              </w:rPr>
              <w:tab/>
            </w:r>
            <w:r w:rsidRPr="00FD2F60">
              <w:rPr>
                <w:rFonts w:ascii="Arial" w:hAnsi="Arial" w:cs="Arial"/>
                <w:b/>
                <w:color w:val="FFFFFF" w:themeColor="background1"/>
                <w:sz w:val="36"/>
                <w:szCs w:val="36"/>
              </w:rPr>
              <w:tab/>
            </w:r>
            <w:r w:rsidRPr="00FD2F60">
              <w:rPr>
                <w:rFonts w:ascii="Arial" w:hAnsi="Arial" w:cs="Arial"/>
                <w:b/>
                <w:color w:val="FFFFFF" w:themeColor="background1"/>
                <w:sz w:val="36"/>
                <w:szCs w:val="36"/>
              </w:rPr>
              <w:tab/>
            </w:r>
            <w:r w:rsidRPr="00FD2F60">
              <w:rPr>
                <w:rFonts w:ascii="Arial" w:hAnsi="Arial" w:cs="Arial"/>
                <w:b/>
                <w:color w:val="FFFFFF" w:themeColor="background1"/>
                <w:sz w:val="36"/>
                <w:szCs w:val="36"/>
              </w:rPr>
              <w:tab/>
            </w:r>
            <w:r w:rsidRPr="00FD2F60">
              <w:rPr>
                <w:rFonts w:ascii="Arial" w:hAnsi="Arial" w:cs="Arial"/>
                <w:b/>
                <w:color w:val="FFFFFF" w:themeColor="background1"/>
                <w:sz w:val="36"/>
                <w:szCs w:val="36"/>
              </w:rPr>
              <w:tab/>
            </w:r>
            <w:r>
              <w:rPr>
                <w:rFonts w:ascii="Arial" w:hAnsi="Arial" w:cs="Arial"/>
                <w:b/>
                <w:color w:val="FFFFFF" w:themeColor="background1"/>
                <w:sz w:val="36"/>
                <w:szCs w:val="36"/>
              </w:rPr>
              <w:t>Complementary Therapies</w:t>
            </w:r>
            <w:r w:rsidRPr="00FD2F60">
              <w:rPr>
                <w:rFonts w:ascii="Arial" w:hAnsi="Arial" w:cs="Arial"/>
                <w:b/>
                <w:color w:val="FFFFFF" w:themeColor="background1"/>
                <w:sz w:val="36"/>
                <w:szCs w:val="36"/>
              </w:rPr>
              <w:tab/>
            </w:r>
            <w:r w:rsidRPr="00FD2F60">
              <w:rPr>
                <w:rFonts w:ascii="Arial" w:hAnsi="Arial" w:cs="Arial"/>
                <w:b/>
                <w:color w:val="FFFFFF" w:themeColor="background1"/>
                <w:sz w:val="36"/>
                <w:szCs w:val="36"/>
              </w:rPr>
              <w:tab/>
            </w:r>
            <w:r w:rsidRPr="00FD2F60">
              <w:rPr>
                <w:rFonts w:ascii="Arial" w:hAnsi="Arial" w:cs="Arial"/>
                <w:b/>
                <w:color w:val="FFFFFF" w:themeColor="background1"/>
                <w:sz w:val="36"/>
                <w:szCs w:val="36"/>
              </w:rPr>
              <w:tab/>
            </w:r>
            <w:r w:rsidRPr="00FD2F60">
              <w:rPr>
                <w:rFonts w:ascii="Arial" w:hAnsi="Arial" w:cs="Arial"/>
                <w:b/>
                <w:color w:val="FFFFFF" w:themeColor="background1"/>
                <w:sz w:val="36"/>
                <w:szCs w:val="36"/>
              </w:rPr>
              <w:tab/>
            </w:r>
            <w:r w:rsidRPr="00FD2F60">
              <w:rPr>
                <w:rFonts w:ascii="Arial" w:hAnsi="Arial" w:cs="Arial"/>
                <w:b/>
                <w:color w:val="FFFFFF" w:themeColor="background1"/>
                <w:sz w:val="36"/>
                <w:szCs w:val="36"/>
              </w:rPr>
              <w:tab/>
            </w:r>
            <w:r w:rsidRPr="00FD2F60">
              <w:rPr>
                <w:rFonts w:ascii="Arial" w:hAnsi="Arial" w:cs="Arial"/>
                <w:b/>
                <w:color w:val="FFFFFF" w:themeColor="background1"/>
                <w:sz w:val="36"/>
                <w:szCs w:val="36"/>
              </w:rPr>
              <w:tab/>
            </w:r>
          </w:p>
        </w:tc>
      </w:tr>
      <w:tr w:rsidR="00BD2D08" w:rsidRPr="00FD2F60" w14:paraId="3CCB5C25" w14:textId="77777777" w:rsidTr="00BD2D08">
        <w:tc>
          <w:tcPr>
            <w:tcW w:w="993" w:type="dxa"/>
          </w:tcPr>
          <w:p w14:paraId="3CCB5C1F" w14:textId="77777777" w:rsidR="00BD2D08" w:rsidRPr="00FD2F60" w:rsidRDefault="00BD2D08" w:rsidP="00BD2D08">
            <w:pPr>
              <w:jc w:val="center"/>
              <w:rPr>
                <w:rFonts w:ascii="Arial" w:hAnsi="Arial" w:cs="Arial"/>
                <w:b/>
                <w:sz w:val="28"/>
                <w:szCs w:val="28"/>
              </w:rPr>
            </w:pPr>
            <w:r w:rsidRPr="00FD2F60">
              <w:rPr>
                <w:rFonts w:ascii="Arial" w:hAnsi="Arial" w:cs="Arial"/>
                <w:b/>
                <w:sz w:val="28"/>
                <w:szCs w:val="28"/>
              </w:rPr>
              <w:t>C</w:t>
            </w:r>
            <w:r>
              <w:rPr>
                <w:rFonts w:ascii="Arial" w:hAnsi="Arial" w:cs="Arial"/>
                <w:b/>
                <w:sz w:val="28"/>
                <w:szCs w:val="28"/>
              </w:rPr>
              <w:t>9</w:t>
            </w:r>
            <w:r w:rsidRPr="00FD2F60">
              <w:rPr>
                <w:rFonts w:ascii="Arial" w:hAnsi="Arial" w:cs="Arial"/>
                <w:b/>
                <w:sz w:val="28"/>
                <w:szCs w:val="28"/>
              </w:rPr>
              <w:t>.1</w:t>
            </w:r>
          </w:p>
        </w:tc>
        <w:tc>
          <w:tcPr>
            <w:tcW w:w="3118" w:type="dxa"/>
          </w:tcPr>
          <w:p w14:paraId="3CCB5C20" w14:textId="77777777" w:rsidR="00BD2D08" w:rsidRPr="00FD2F60" w:rsidRDefault="00BD2D08" w:rsidP="00BD2D08">
            <w:pPr>
              <w:rPr>
                <w:rFonts w:ascii="Arial" w:hAnsi="Arial" w:cs="Arial"/>
                <w:sz w:val="28"/>
                <w:szCs w:val="28"/>
              </w:rPr>
            </w:pPr>
            <w:r w:rsidRPr="00FD2F60">
              <w:rPr>
                <w:rFonts w:ascii="Arial" w:hAnsi="Arial" w:cs="Arial"/>
                <w:sz w:val="28"/>
                <w:szCs w:val="28"/>
              </w:rPr>
              <w:t xml:space="preserve">The provision of </w:t>
            </w:r>
            <w:r>
              <w:rPr>
                <w:rFonts w:ascii="Arial" w:hAnsi="Arial" w:cs="Arial"/>
                <w:sz w:val="28"/>
                <w:szCs w:val="28"/>
              </w:rPr>
              <w:t xml:space="preserve">complementary therapies </w:t>
            </w:r>
            <w:r w:rsidRPr="00FD2F60">
              <w:rPr>
                <w:rFonts w:ascii="Arial" w:hAnsi="Arial" w:cs="Arial"/>
                <w:sz w:val="28"/>
                <w:szCs w:val="28"/>
              </w:rPr>
              <w:t>is in line with the providers’ constitution and strategic direction.</w:t>
            </w:r>
          </w:p>
        </w:tc>
        <w:tc>
          <w:tcPr>
            <w:tcW w:w="3780" w:type="dxa"/>
          </w:tcPr>
          <w:p w14:paraId="3CCB5C21" w14:textId="77777777" w:rsidR="00BD2D08" w:rsidRPr="00FD2F60" w:rsidRDefault="00BD2D08" w:rsidP="00BD2D08">
            <w:pPr>
              <w:rPr>
                <w:rFonts w:ascii="Arial" w:hAnsi="Arial" w:cs="Arial"/>
                <w:sz w:val="28"/>
                <w:szCs w:val="28"/>
              </w:rPr>
            </w:pPr>
            <w:r w:rsidRPr="00FD2F60">
              <w:rPr>
                <w:rFonts w:ascii="Arial" w:hAnsi="Arial" w:cs="Arial"/>
                <w:sz w:val="28"/>
                <w:szCs w:val="28"/>
              </w:rPr>
              <w:t xml:space="preserve">The provision of </w:t>
            </w:r>
            <w:r>
              <w:rPr>
                <w:rFonts w:ascii="Arial" w:hAnsi="Arial" w:cs="Arial"/>
                <w:sz w:val="28"/>
                <w:szCs w:val="28"/>
              </w:rPr>
              <w:t xml:space="preserve">complementary therapy </w:t>
            </w:r>
            <w:r w:rsidRPr="00FD2F60">
              <w:rPr>
                <w:rFonts w:ascii="Arial" w:hAnsi="Arial" w:cs="Arial"/>
                <w:sz w:val="28"/>
                <w:szCs w:val="28"/>
              </w:rPr>
              <w:t>services is clearly set out in the remit of the provider and will support the achievement of organisational objectives.</w:t>
            </w:r>
          </w:p>
        </w:tc>
        <w:tc>
          <w:tcPr>
            <w:tcW w:w="6095" w:type="dxa"/>
          </w:tcPr>
          <w:p w14:paraId="3CCB5C22" w14:textId="77777777" w:rsidR="00BD2D08" w:rsidRPr="00FD2F60" w:rsidRDefault="00BD2D08" w:rsidP="00BD2D08">
            <w:pPr>
              <w:pStyle w:val="ListParagraph"/>
              <w:numPr>
                <w:ilvl w:val="0"/>
                <w:numId w:val="17"/>
              </w:numPr>
              <w:spacing w:after="0" w:line="240" w:lineRule="auto"/>
              <w:ind w:left="317"/>
              <w:rPr>
                <w:rFonts w:ascii="Arial" w:hAnsi="Arial" w:cs="Arial"/>
                <w:sz w:val="28"/>
                <w:szCs w:val="28"/>
              </w:rPr>
            </w:pPr>
            <w:r w:rsidRPr="00FD2F60">
              <w:rPr>
                <w:rFonts w:ascii="Arial" w:hAnsi="Arial" w:cs="Arial"/>
                <w:sz w:val="28"/>
                <w:szCs w:val="28"/>
              </w:rPr>
              <w:t xml:space="preserve">Providers can describe how the provision of </w:t>
            </w:r>
            <w:r>
              <w:rPr>
                <w:rFonts w:ascii="Arial" w:hAnsi="Arial" w:cs="Arial"/>
                <w:sz w:val="28"/>
                <w:szCs w:val="28"/>
              </w:rPr>
              <w:t>complementary therapies</w:t>
            </w:r>
            <w:r w:rsidRPr="00FD2F60">
              <w:rPr>
                <w:rFonts w:ascii="Arial" w:hAnsi="Arial" w:cs="Arial"/>
                <w:sz w:val="28"/>
                <w:szCs w:val="28"/>
              </w:rPr>
              <w:t xml:space="preserve"> support organisational objectives.</w:t>
            </w:r>
          </w:p>
          <w:p w14:paraId="3CCB5C23" w14:textId="77777777" w:rsidR="00BD2D08" w:rsidRPr="00FD2F60" w:rsidRDefault="00BD2D08" w:rsidP="00BD2D08">
            <w:pPr>
              <w:pStyle w:val="ListParagraph"/>
              <w:ind w:left="317"/>
              <w:rPr>
                <w:rFonts w:ascii="Arial" w:hAnsi="Arial" w:cs="Arial"/>
                <w:sz w:val="28"/>
                <w:szCs w:val="28"/>
              </w:rPr>
            </w:pPr>
          </w:p>
        </w:tc>
        <w:tc>
          <w:tcPr>
            <w:tcW w:w="1607" w:type="dxa"/>
          </w:tcPr>
          <w:p w14:paraId="3CCB5C24" w14:textId="77777777" w:rsidR="00BD2D08" w:rsidRPr="00FD2F60" w:rsidRDefault="00BD2D08" w:rsidP="00BD2D08">
            <w:pPr>
              <w:rPr>
                <w:rFonts w:ascii="Arial" w:hAnsi="Arial" w:cs="Arial"/>
                <w:sz w:val="28"/>
                <w:szCs w:val="28"/>
              </w:rPr>
            </w:pPr>
            <w:r w:rsidRPr="00FD2F60">
              <w:rPr>
                <w:rFonts w:ascii="Arial" w:hAnsi="Arial" w:cs="Arial"/>
                <w:sz w:val="28"/>
                <w:szCs w:val="28"/>
              </w:rPr>
              <w:t>C1.1</w:t>
            </w:r>
          </w:p>
        </w:tc>
      </w:tr>
      <w:tr w:rsidR="00BD2D08" w:rsidRPr="00FD2F60" w14:paraId="3CCB5C31" w14:textId="77777777" w:rsidTr="00BD2D08">
        <w:tc>
          <w:tcPr>
            <w:tcW w:w="993" w:type="dxa"/>
          </w:tcPr>
          <w:p w14:paraId="3CCB5C26" w14:textId="77777777" w:rsidR="00BD2D08" w:rsidRDefault="00BD2D08" w:rsidP="00BD2D08">
            <w:r w:rsidRPr="00BF0A2C">
              <w:rPr>
                <w:rFonts w:ascii="Arial" w:hAnsi="Arial" w:cs="Arial"/>
                <w:b/>
                <w:sz w:val="28"/>
                <w:szCs w:val="28"/>
              </w:rPr>
              <w:t>C9</w:t>
            </w:r>
            <w:r>
              <w:rPr>
                <w:rFonts w:ascii="Arial" w:hAnsi="Arial" w:cs="Arial"/>
                <w:b/>
                <w:sz w:val="28"/>
                <w:szCs w:val="28"/>
              </w:rPr>
              <w:t>.2</w:t>
            </w:r>
          </w:p>
        </w:tc>
        <w:tc>
          <w:tcPr>
            <w:tcW w:w="3118" w:type="dxa"/>
          </w:tcPr>
          <w:p w14:paraId="3CCB5C27" w14:textId="77777777" w:rsidR="00BD2D08" w:rsidRPr="00FD2F60" w:rsidRDefault="002F3C76" w:rsidP="00701587">
            <w:pPr>
              <w:rPr>
                <w:rFonts w:ascii="Arial" w:hAnsi="Arial" w:cs="Arial"/>
                <w:sz w:val="28"/>
                <w:szCs w:val="28"/>
              </w:rPr>
            </w:pPr>
            <w:r w:rsidRPr="002F3C76">
              <w:rPr>
                <w:rFonts w:ascii="Arial" w:hAnsi="Arial" w:cs="Arial"/>
                <w:sz w:val="28"/>
                <w:szCs w:val="28"/>
              </w:rPr>
              <w:t>The organisation is assessed against the Core Standards and other relevant s</w:t>
            </w:r>
            <w:r>
              <w:rPr>
                <w:rFonts w:ascii="Arial" w:hAnsi="Arial" w:cs="Arial"/>
                <w:sz w:val="28"/>
                <w:szCs w:val="28"/>
              </w:rPr>
              <w:t xml:space="preserve">tandards and the provision of complementary </w:t>
            </w:r>
            <w:r w:rsidR="00701587">
              <w:rPr>
                <w:rFonts w:ascii="Arial" w:hAnsi="Arial" w:cs="Arial"/>
                <w:sz w:val="28"/>
                <w:szCs w:val="28"/>
              </w:rPr>
              <w:t>therapies</w:t>
            </w:r>
            <w:r w:rsidRPr="002F3C76">
              <w:rPr>
                <w:rFonts w:ascii="Arial" w:hAnsi="Arial" w:cs="Arial"/>
                <w:sz w:val="28"/>
                <w:szCs w:val="28"/>
              </w:rPr>
              <w:t xml:space="preserve"> is considered during this process.</w:t>
            </w:r>
          </w:p>
        </w:tc>
        <w:tc>
          <w:tcPr>
            <w:tcW w:w="3780" w:type="dxa"/>
          </w:tcPr>
          <w:p w14:paraId="3CCB5C28" w14:textId="77777777" w:rsidR="00BD2D08" w:rsidRPr="00FD2F60" w:rsidRDefault="00BD2D08" w:rsidP="00BD2D08">
            <w:pPr>
              <w:rPr>
                <w:rFonts w:ascii="Arial" w:hAnsi="Arial" w:cs="Arial"/>
                <w:sz w:val="28"/>
                <w:szCs w:val="28"/>
              </w:rPr>
            </w:pPr>
            <w:r w:rsidRPr="00FD2F60">
              <w:rPr>
                <w:rFonts w:ascii="Arial" w:hAnsi="Arial" w:cs="Arial"/>
                <w:sz w:val="28"/>
                <w:szCs w:val="28"/>
              </w:rPr>
              <w:t xml:space="preserve">All criteria set out within the </w:t>
            </w:r>
            <w:r>
              <w:rPr>
                <w:rFonts w:ascii="Arial" w:hAnsi="Arial" w:cs="Arial"/>
                <w:b/>
                <w:sz w:val="28"/>
                <w:szCs w:val="28"/>
              </w:rPr>
              <w:t>Core S</w:t>
            </w:r>
            <w:r w:rsidRPr="007F6969">
              <w:rPr>
                <w:rFonts w:ascii="Arial" w:hAnsi="Arial" w:cs="Arial"/>
                <w:b/>
                <w:sz w:val="28"/>
                <w:szCs w:val="28"/>
              </w:rPr>
              <w:t>tandards</w:t>
            </w:r>
            <w:r w:rsidRPr="00FD2F60">
              <w:rPr>
                <w:rFonts w:ascii="Arial" w:hAnsi="Arial" w:cs="Arial"/>
                <w:sz w:val="28"/>
                <w:szCs w:val="28"/>
              </w:rPr>
              <w:t xml:space="preserve"> applies to all relevant services within the organisation. </w:t>
            </w:r>
          </w:p>
          <w:p w14:paraId="3CCB5C29" w14:textId="77777777" w:rsidR="00BD2D08" w:rsidRPr="00FD2F60" w:rsidRDefault="00BD2D08" w:rsidP="00BD2D08">
            <w:pPr>
              <w:rPr>
                <w:rFonts w:ascii="Arial" w:hAnsi="Arial" w:cs="Arial"/>
                <w:sz w:val="28"/>
                <w:szCs w:val="28"/>
              </w:rPr>
            </w:pPr>
          </w:p>
          <w:p w14:paraId="3CCB5C2A" w14:textId="77777777" w:rsidR="00BD2D08" w:rsidRPr="00FD2F60" w:rsidRDefault="00BD2D08" w:rsidP="00BD2D08">
            <w:pPr>
              <w:rPr>
                <w:rFonts w:ascii="Arial" w:hAnsi="Arial" w:cs="Arial"/>
                <w:sz w:val="28"/>
                <w:szCs w:val="28"/>
              </w:rPr>
            </w:pPr>
            <w:r w:rsidRPr="00FD2F60">
              <w:rPr>
                <w:rFonts w:ascii="Arial" w:hAnsi="Arial" w:cs="Arial"/>
                <w:sz w:val="28"/>
                <w:szCs w:val="28"/>
              </w:rPr>
              <w:t>It is essential therefore that each relevant service is considered when assessing</w:t>
            </w:r>
            <w:r>
              <w:rPr>
                <w:rFonts w:ascii="Arial" w:hAnsi="Arial" w:cs="Arial"/>
                <w:sz w:val="28"/>
                <w:szCs w:val="28"/>
              </w:rPr>
              <w:t xml:space="preserve"> the organisation against </w:t>
            </w:r>
            <w:r w:rsidRPr="007F6969">
              <w:rPr>
                <w:rFonts w:ascii="Arial" w:hAnsi="Arial" w:cs="Arial"/>
                <w:b/>
                <w:sz w:val="28"/>
                <w:szCs w:val="28"/>
              </w:rPr>
              <w:t>Core Standards</w:t>
            </w:r>
            <w:r w:rsidRPr="00FD2F60">
              <w:rPr>
                <w:rFonts w:ascii="Arial" w:hAnsi="Arial" w:cs="Arial"/>
                <w:sz w:val="28"/>
                <w:szCs w:val="28"/>
              </w:rPr>
              <w:t xml:space="preserve">. </w:t>
            </w:r>
          </w:p>
        </w:tc>
        <w:tc>
          <w:tcPr>
            <w:tcW w:w="6095" w:type="dxa"/>
          </w:tcPr>
          <w:p w14:paraId="3CCB5C2B" w14:textId="77777777" w:rsidR="00BD2D08" w:rsidRDefault="00BD2D08" w:rsidP="00BD2D08">
            <w:pPr>
              <w:pStyle w:val="ListParagraph"/>
              <w:numPr>
                <w:ilvl w:val="0"/>
                <w:numId w:val="17"/>
              </w:numPr>
              <w:spacing w:after="0" w:line="240" w:lineRule="auto"/>
              <w:ind w:left="317"/>
              <w:rPr>
                <w:rFonts w:ascii="Arial" w:hAnsi="Arial" w:cs="Arial"/>
                <w:sz w:val="28"/>
                <w:szCs w:val="28"/>
              </w:rPr>
            </w:pPr>
            <w:r w:rsidRPr="00FD2F60">
              <w:rPr>
                <w:rFonts w:ascii="Arial" w:hAnsi="Arial" w:cs="Arial"/>
                <w:sz w:val="28"/>
                <w:szCs w:val="28"/>
              </w:rPr>
              <w:t>Evidence that Core Standards have been applied to counselling services.</w:t>
            </w:r>
          </w:p>
          <w:p w14:paraId="3CCB5C2C" w14:textId="77777777" w:rsidR="00BD2D08" w:rsidRPr="007735CB" w:rsidRDefault="00BD2D08" w:rsidP="00BD2D08">
            <w:pPr>
              <w:ind w:left="-43"/>
              <w:rPr>
                <w:rFonts w:ascii="Arial" w:hAnsi="Arial" w:cs="Arial"/>
                <w:sz w:val="28"/>
                <w:szCs w:val="28"/>
              </w:rPr>
            </w:pPr>
          </w:p>
        </w:tc>
        <w:tc>
          <w:tcPr>
            <w:tcW w:w="1607" w:type="dxa"/>
          </w:tcPr>
          <w:p w14:paraId="3CCB5C2D" w14:textId="0EEEB8AC" w:rsidR="00BD2D08" w:rsidRDefault="00BD2D08" w:rsidP="00BD2D08">
            <w:pPr>
              <w:rPr>
                <w:rFonts w:ascii="Arial" w:hAnsi="Arial" w:cs="Arial"/>
                <w:sz w:val="28"/>
                <w:szCs w:val="28"/>
              </w:rPr>
            </w:pPr>
            <w:r w:rsidRPr="00FD2F60">
              <w:rPr>
                <w:rFonts w:ascii="Arial" w:hAnsi="Arial" w:cs="Arial"/>
                <w:sz w:val="28"/>
                <w:szCs w:val="28"/>
              </w:rPr>
              <w:t>C1.1 – C5.</w:t>
            </w:r>
            <w:r w:rsidR="00A438D4">
              <w:rPr>
                <w:rFonts w:ascii="Arial" w:hAnsi="Arial" w:cs="Arial"/>
                <w:sz w:val="28"/>
                <w:szCs w:val="28"/>
              </w:rPr>
              <w:t>3</w:t>
            </w:r>
          </w:p>
          <w:p w14:paraId="3CCB5C2E" w14:textId="77777777" w:rsidR="00BD2D08" w:rsidRDefault="00BD2D08" w:rsidP="00BD2D08">
            <w:pPr>
              <w:rPr>
                <w:rFonts w:ascii="Arial" w:hAnsi="Arial" w:cs="Arial"/>
                <w:sz w:val="28"/>
                <w:szCs w:val="28"/>
              </w:rPr>
            </w:pPr>
          </w:p>
          <w:p w14:paraId="3CCB5C2F" w14:textId="77777777" w:rsidR="00BD2D08" w:rsidRDefault="00BD2D08" w:rsidP="00BD2D08">
            <w:pPr>
              <w:rPr>
                <w:rFonts w:ascii="Arial" w:hAnsi="Arial" w:cs="Arial"/>
                <w:sz w:val="28"/>
                <w:szCs w:val="28"/>
              </w:rPr>
            </w:pPr>
          </w:p>
          <w:p w14:paraId="3CCB5C30" w14:textId="77777777" w:rsidR="00BD2D08" w:rsidRPr="00FD2F60" w:rsidRDefault="00BD2D08" w:rsidP="00BD2D08">
            <w:pPr>
              <w:rPr>
                <w:rFonts w:ascii="Arial" w:hAnsi="Arial" w:cs="Arial"/>
                <w:sz w:val="28"/>
                <w:szCs w:val="28"/>
              </w:rPr>
            </w:pPr>
          </w:p>
        </w:tc>
      </w:tr>
      <w:tr w:rsidR="00BD2D08" w:rsidRPr="00FD2F60" w14:paraId="3CCB5C38" w14:textId="77777777" w:rsidTr="00BD2D08">
        <w:tc>
          <w:tcPr>
            <w:tcW w:w="993" w:type="dxa"/>
          </w:tcPr>
          <w:p w14:paraId="3CCB5C32" w14:textId="77777777" w:rsidR="00BD2D08" w:rsidRPr="00BF0A2C" w:rsidRDefault="00BD2D08" w:rsidP="00BD2D08">
            <w:pPr>
              <w:rPr>
                <w:rFonts w:ascii="Arial" w:hAnsi="Arial" w:cs="Arial"/>
                <w:b/>
                <w:sz w:val="28"/>
                <w:szCs w:val="28"/>
              </w:rPr>
            </w:pPr>
            <w:r>
              <w:rPr>
                <w:rFonts w:ascii="Arial" w:hAnsi="Arial" w:cs="Arial"/>
                <w:b/>
                <w:sz w:val="28"/>
                <w:szCs w:val="28"/>
              </w:rPr>
              <w:t>C9.3</w:t>
            </w:r>
          </w:p>
        </w:tc>
        <w:tc>
          <w:tcPr>
            <w:tcW w:w="3118" w:type="dxa"/>
          </w:tcPr>
          <w:p w14:paraId="3CCB5C33" w14:textId="77777777" w:rsidR="00BD2D08" w:rsidRPr="00FD2F60" w:rsidRDefault="00BD2D08" w:rsidP="00BD2D08">
            <w:pPr>
              <w:rPr>
                <w:rFonts w:ascii="Arial" w:hAnsi="Arial" w:cs="Arial"/>
                <w:sz w:val="28"/>
                <w:szCs w:val="28"/>
              </w:rPr>
            </w:pPr>
            <w:r>
              <w:rPr>
                <w:rFonts w:ascii="Arial" w:hAnsi="Arial" w:cs="Arial"/>
                <w:sz w:val="28"/>
                <w:szCs w:val="28"/>
              </w:rPr>
              <w:t xml:space="preserve">Practitioners must be registered with a relevant professional body. </w:t>
            </w:r>
          </w:p>
        </w:tc>
        <w:tc>
          <w:tcPr>
            <w:tcW w:w="3780" w:type="dxa"/>
          </w:tcPr>
          <w:p w14:paraId="3CCB5C34" w14:textId="77777777" w:rsidR="00BD2D08" w:rsidRPr="00FD2F60" w:rsidRDefault="00BD2D08" w:rsidP="00BD2D08">
            <w:pPr>
              <w:rPr>
                <w:rFonts w:ascii="Arial" w:hAnsi="Arial" w:cs="Arial"/>
                <w:sz w:val="28"/>
                <w:szCs w:val="28"/>
              </w:rPr>
            </w:pPr>
            <w:r>
              <w:rPr>
                <w:rFonts w:ascii="Arial" w:hAnsi="Arial" w:cs="Arial"/>
                <w:sz w:val="28"/>
                <w:szCs w:val="28"/>
              </w:rPr>
              <w:t xml:space="preserve">All therapists must practice and adhere to the standards set out within their relevant professional bodies most recent Code of Conduct and Professional Practice and </w:t>
            </w:r>
            <w:r>
              <w:rPr>
                <w:rFonts w:ascii="Arial" w:hAnsi="Arial" w:cs="Arial"/>
                <w:sz w:val="28"/>
                <w:szCs w:val="28"/>
              </w:rPr>
              <w:lastRenderedPageBreak/>
              <w:t xml:space="preserve">ethics. For example, the Complementary and Natural Healthcare Council (CNHC) / Federation of Holistic Therapists (FHT) or a European or International Equivalent.  </w:t>
            </w:r>
          </w:p>
        </w:tc>
        <w:tc>
          <w:tcPr>
            <w:tcW w:w="6095" w:type="dxa"/>
          </w:tcPr>
          <w:p w14:paraId="3CCB5C35" w14:textId="77777777" w:rsidR="00BD2D08" w:rsidRDefault="00BD2D08" w:rsidP="00BD2D08">
            <w:pPr>
              <w:pStyle w:val="ListParagraph"/>
              <w:numPr>
                <w:ilvl w:val="0"/>
                <w:numId w:val="17"/>
              </w:numPr>
              <w:spacing w:after="0" w:line="240" w:lineRule="auto"/>
              <w:ind w:left="507" w:hanging="426"/>
              <w:rPr>
                <w:rFonts w:ascii="Arial" w:hAnsi="Arial" w:cs="Arial"/>
                <w:sz w:val="28"/>
                <w:szCs w:val="28"/>
              </w:rPr>
            </w:pPr>
            <w:r>
              <w:rPr>
                <w:rFonts w:ascii="Arial" w:hAnsi="Arial" w:cs="Arial"/>
                <w:sz w:val="28"/>
                <w:szCs w:val="28"/>
              </w:rPr>
              <w:lastRenderedPageBreak/>
              <w:t xml:space="preserve">Copy of valid registration certificate displayed. </w:t>
            </w:r>
          </w:p>
          <w:p w14:paraId="3CCB5C36" w14:textId="77777777" w:rsidR="00BD2D08" w:rsidRPr="00FD2F60" w:rsidRDefault="00BD2D08" w:rsidP="00BD2D08">
            <w:pPr>
              <w:pStyle w:val="ListParagraph"/>
              <w:spacing w:after="0" w:line="240" w:lineRule="auto"/>
              <w:ind w:left="507"/>
              <w:rPr>
                <w:rFonts w:ascii="Arial" w:hAnsi="Arial" w:cs="Arial"/>
                <w:sz w:val="28"/>
                <w:szCs w:val="28"/>
              </w:rPr>
            </w:pPr>
          </w:p>
        </w:tc>
        <w:tc>
          <w:tcPr>
            <w:tcW w:w="1607" w:type="dxa"/>
          </w:tcPr>
          <w:p w14:paraId="3CCB5C37" w14:textId="77777777" w:rsidR="00BD2D08" w:rsidRPr="00FD2F60" w:rsidRDefault="008B2483" w:rsidP="00BD2D08">
            <w:pPr>
              <w:rPr>
                <w:rFonts w:ascii="Arial" w:hAnsi="Arial" w:cs="Arial"/>
                <w:sz w:val="28"/>
                <w:szCs w:val="28"/>
              </w:rPr>
            </w:pPr>
            <w:r>
              <w:rPr>
                <w:rFonts w:ascii="Arial" w:hAnsi="Arial" w:cs="Arial"/>
                <w:sz w:val="28"/>
                <w:szCs w:val="28"/>
              </w:rPr>
              <w:t>Link to client feedback</w:t>
            </w:r>
          </w:p>
        </w:tc>
      </w:tr>
      <w:tr w:rsidR="00BD2D08" w:rsidRPr="00FD2F60" w14:paraId="3CCB5C4D" w14:textId="77777777" w:rsidTr="00BD2D08">
        <w:tc>
          <w:tcPr>
            <w:tcW w:w="993" w:type="dxa"/>
          </w:tcPr>
          <w:p w14:paraId="3CCB5C39" w14:textId="77777777" w:rsidR="00BD2D08" w:rsidRDefault="00BD2D08" w:rsidP="00BD2D08">
            <w:r w:rsidRPr="00BF0A2C">
              <w:rPr>
                <w:rFonts w:ascii="Arial" w:hAnsi="Arial" w:cs="Arial"/>
                <w:b/>
                <w:sz w:val="28"/>
                <w:szCs w:val="28"/>
              </w:rPr>
              <w:t>C9</w:t>
            </w:r>
            <w:r>
              <w:rPr>
                <w:rFonts w:ascii="Arial" w:hAnsi="Arial" w:cs="Arial"/>
                <w:b/>
                <w:sz w:val="28"/>
                <w:szCs w:val="28"/>
              </w:rPr>
              <w:t>.4</w:t>
            </w:r>
          </w:p>
        </w:tc>
        <w:tc>
          <w:tcPr>
            <w:tcW w:w="3118" w:type="dxa"/>
          </w:tcPr>
          <w:p w14:paraId="3CCB5C3A" w14:textId="77777777" w:rsidR="00BD2D08" w:rsidRPr="00FD2F60" w:rsidRDefault="00BD2D08" w:rsidP="00BD2D08">
            <w:pPr>
              <w:rPr>
                <w:rFonts w:ascii="Arial" w:hAnsi="Arial" w:cs="Arial"/>
                <w:sz w:val="28"/>
                <w:szCs w:val="28"/>
              </w:rPr>
            </w:pPr>
            <w:r>
              <w:rPr>
                <w:rFonts w:ascii="Arial" w:hAnsi="Arial" w:cs="Arial"/>
                <w:sz w:val="28"/>
                <w:szCs w:val="28"/>
              </w:rPr>
              <w:t xml:space="preserve">Practitioners must be suitably qualified and work within the limits of their knowledge, understanding, skills and competence. </w:t>
            </w:r>
          </w:p>
        </w:tc>
        <w:tc>
          <w:tcPr>
            <w:tcW w:w="3780" w:type="dxa"/>
          </w:tcPr>
          <w:p w14:paraId="3CCB5C3B" w14:textId="77777777" w:rsidR="00BD2D08" w:rsidRDefault="00BD2D08" w:rsidP="00BD2D08">
            <w:pPr>
              <w:rPr>
                <w:rFonts w:ascii="Arial" w:hAnsi="Arial" w:cs="Arial"/>
                <w:sz w:val="28"/>
                <w:szCs w:val="28"/>
              </w:rPr>
            </w:pPr>
            <w:r w:rsidRPr="005F5DAC">
              <w:rPr>
                <w:rFonts w:ascii="Arial" w:hAnsi="Arial" w:cs="Arial"/>
                <w:sz w:val="28"/>
                <w:szCs w:val="28"/>
              </w:rPr>
              <w:t xml:space="preserve">This is the minimum qualification and experience that </w:t>
            </w:r>
            <w:r>
              <w:rPr>
                <w:rFonts w:ascii="Arial" w:hAnsi="Arial" w:cs="Arial"/>
                <w:sz w:val="28"/>
                <w:szCs w:val="28"/>
              </w:rPr>
              <w:t>practitioners</w:t>
            </w:r>
            <w:r w:rsidRPr="005F5DAC">
              <w:rPr>
                <w:rFonts w:ascii="Arial" w:hAnsi="Arial" w:cs="Arial"/>
                <w:sz w:val="28"/>
                <w:szCs w:val="28"/>
              </w:rPr>
              <w:t xml:space="preserve"> providing the service must have prior to beginning work on the contracted service.</w:t>
            </w:r>
            <w:r>
              <w:rPr>
                <w:rFonts w:ascii="Arial" w:hAnsi="Arial" w:cs="Arial"/>
                <w:sz w:val="28"/>
                <w:szCs w:val="28"/>
              </w:rPr>
              <w:t xml:space="preserve"> </w:t>
            </w:r>
          </w:p>
          <w:p w14:paraId="3CCB5C3C" w14:textId="77777777" w:rsidR="00BD2D08" w:rsidRDefault="00BD2D08" w:rsidP="00BD2D08">
            <w:pPr>
              <w:rPr>
                <w:rFonts w:ascii="Arial" w:hAnsi="Arial" w:cs="Arial"/>
                <w:sz w:val="28"/>
                <w:szCs w:val="28"/>
              </w:rPr>
            </w:pPr>
          </w:p>
          <w:p w14:paraId="3CCB5C3D" w14:textId="21C45C1D" w:rsidR="00BD2D08" w:rsidRDefault="00BD2D08" w:rsidP="00BD2D08">
            <w:pPr>
              <w:ind w:left="-108"/>
              <w:rPr>
                <w:rFonts w:ascii="Arial" w:hAnsi="Arial" w:cs="Arial"/>
                <w:sz w:val="28"/>
                <w:szCs w:val="28"/>
              </w:rPr>
            </w:pPr>
            <w:r>
              <w:rPr>
                <w:rFonts w:ascii="Arial" w:hAnsi="Arial" w:cs="Arial"/>
                <w:sz w:val="28"/>
                <w:szCs w:val="28"/>
              </w:rPr>
              <w:t>Qualifications should be in line with their relevant professional body and National Occupational Standards (</w:t>
            </w:r>
            <w:hyperlink r:id="rId37" w:history="1">
              <w:r w:rsidR="006A143B" w:rsidRPr="00647999">
                <w:rPr>
                  <w:rStyle w:val="Hyperlink"/>
                  <w:rFonts w:ascii="Arial" w:hAnsi="Arial" w:cs="Arial"/>
                  <w:sz w:val="28"/>
                  <w:szCs w:val="28"/>
                </w:rPr>
                <w:t>www.skillsforhealth.org.uk</w:t>
              </w:r>
            </w:hyperlink>
            <w:r>
              <w:rPr>
                <w:rFonts w:ascii="Arial" w:hAnsi="Arial" w:cs="Arial"/>
                <w:sz w:val="28"/>
                <w:szCs w:val="28"/>
              </w:rPr>
              <w:t xml:space="preserve">) </w:t>
            </w:r>
          </w:p>
          <w:p w14:paraId="3CCB5C3E" w14:textId="77777777" w:rsidR="00BD2D08" w:rsidRDefault="00BD2D08" w:rsidP="00BD2D08">
            <w:pPr>
              <w:rPr>
                <w:rFonts w:ascii="Arial" w:hAnsi="Arial" w:cs="Arial"/>
                <w:sz w:val="28"/>
                <w:szCs w:val="28"/>
              </w:rPr>
            </w:pPr>
          </w:p>
          <w:p w14:paraId="3CCB5C3F" w14:textId="77777777" w:rsidR="00BD2D08" w:rsidRDefault="00BD2D08" w:rsidP="00BD2D08">
            <w:pPr>
              <w:rPr>
                <w:rFonts w:ascii="Arial" w:hAnsi="Arial" w:cs="Arial"/>
                <w:sz w:val="28"/>
                <w:szCs w:val="28"/>
              </w:rPr>
            </w:pPr>
            <w:r>
              <w:rPr>
                <w:rFonts w:ascii="Arial" w:hAnsi="Arial" w:cs="Arial"/>
                <w:sz w:val="28"/>
                <w:szCs w:val="28"/>
              </w:rPr>
              <w:t xml:space="preserve">Specific services may require enhanced qualifications and </w:t>
            </w:r>
            <w:r>
              <w:rPr>
                <w:rFonts w:ascii="Arial" w:hAnsi="Arial" w:cs="Arial"/>
                <w:sz w:val="28"/>
                <w:szCs w:val="28"/>
              </w:rPr>
              <w:lastRenderedPageBreak/>
              <w:t>experience as outlined in individual contracts.</w:t>
            </w:r>
          </w:p>
          <w:p w14:paraId="3CCB5C40" w14:textId="77777777" w:rsidR="00BD2D08" w:rsidRDefault="00BD2D08" w:rsidP="00BD2D08">
            <w:pPr>
              <w:rPr>
                <w:rFonts w:ascii="Arial" w:hAnsi="Arial" w:cs="Arial"/>
                <w:sz w:val="28"/>
                <w:szCs w:val="28"/>
              </w:rPr>
            </w:pPr>
          </w:p>
          <w:p w14:paraId="3CCB5C41" w14:textId="77777777" w:rsidR="00BD2D08" w:rsidRPr="00FD2F60" w:rsidRDefault="00BD2D08" w:rsidP="00BD2D08">
            <w:pPr>
              <w:rPr>
                <w:rFonts w:ascii="Arial" w:hAnsi="Arial" w:cs="Arial"/>
                <w:sz w:val="28"/>
                <w:szCs w:val="28"/>
              </w:rPr>
            </w:pPr>
            <w:r>
              <w:rPr>
                <w:rFonts w:ascii="Arial" w:hAnsi="Arial" w:cs="Arial"/>
                <w:sz w:val="28"/>
                <w:szCs w:val="28"/>
              </w:rPr>
              <w:t>Practitioners only carry out treatment / therapies for which they have received proper training and are duly qualified to perform.</w:t>
            </w:r>
          </w:p>
        </w:tc>
        <w:tc>
          <w:tcPr>
            <w:tcW w:w="6095" w:type="dxa"/>
          </w:tcPr>
          <w:p w14:paraId="3CCB5C42" w14:textId="77777777" w:rsidR="00BD2D08" w:rsidRDefault="00BD2D08" w:rsidP="00BD2D08">
            <w:pPr>
              <w:pStyle w:val="ListParagraph"/>
              <w:numPr>
                <w:ilvl w:val="0"/>
                <w:numId w:val="17"/>
              </w:numPr>
              <w:spacing w:after="0" w:line="240" w:lineRule="auto"/>
              <w:ind w:left="365"/>
              <w:rPr>
                <w:rFonts w:ascii="Arial" w:hAnsi="Arial" w:cs="Arial"/>
                <w:sz w:val="28"/>
                <w:szCs w:val="28"/>
              </w:rPr>
            </w:pPr>
            <w:r>
              <w:rPr>
                <w:rFonts w:ascii="Arial" w:hAnsi="Arial" w:cs="Arial"/>
                <w:sz w:val="28"/>
                <w:szCs w:val="28"/>
              </w:rPr>
              <w:lastRenderedPageBreak/>
              <w:t>Evidence of appropriately trained personnel.</w:t>
            </w:r>
          </w:p>
          <w:p w14:paraId="3CCB5C43" w14:textId="77777777" w:rsidR="00BD2D08" w:rsidRDefault="00BD2D08" w:rsidP="00BD2D08">
            <w:pPr>
              <w:pStyle w:val="ListParagraph"/>
              <w:spacing w:after="0" w:line="240" w:lineRule="auto"/>
              <w:ind w:left="365"/>
              <w:rPr>
                <w:rFonts w:ascii="Arial" w:hAnsi="Arial" w:cs="Arial"/>
                <w:sz w:val="28"/>
                <w:szCs w:val="28"/>
              </w:rPr>
            </w:pPr>
          </w:p>
          <w:p w14:paraId="3CCB5C44" w14:textId="77777777" w:rsidR="00BD2D08" w:rsidRDefault="00BD2D08" w:rsidP="00BD2D08">
            <w:pPr>
              <w:pStyle w:val="ListParagraph"/>
              <w:numPr>
                <w:ilvl w:val="0"/>
                <w:numId w:val="17"/>
              </w:numPr>
              <w:ind w:left="365"/>
              <w:rPr>
                <w:rFonts w:ascii="Arial" w:hAnsi="Arial" w:cs="Arial"/>
                <w:sz w:val="28"/>
                <w:szCs w:val="28"/>
              </w:rPr>
            </w:pPr>
            <w:r>
              <w:rPr>
                <w:rFonts w:ascii="Arial" w:hAnsi="Arial" w:cs="Arial"/>
                <w:sz w:val="28"/>
                <w:szCs w:val="28"/>
              </w:rPr>
              <w:t>Evidence of relevant qualifications.</w:t>
            </w:r>
          </w:p>
          <w:p w14:paraId="3CCB5C45" w14:textId="77777777" w:rsidR="00BD2D08" w:rsidRDefault="00BD2D08" w:rsidP="00BD2D08">
            <w:pPr>
              <w:pStyle w:val="ListParagraph"/>
              <w:ind w:left="365"/>
              <w:rPr>
                <w:rFonts w:ascii="Arial" w:hAnsi="Arial" w:cs="Arial"/>
                <w:sz w:val="28"/>
                <w:szCs w:val="28"/>
              </w:rPr>
            </w:pPr>
          </w:p>
          <w:p w14:paraId="3CCB5C46" w14:textId="77777777" w:rsidR="00BD2D08" w:rsidRPr="000A3A8F" w:rsidRDefault="00BD2D08" w:rsidP="00BD2D08">
            <w:pPr>
              <w:pStyle w:val="ListParagraph"/>
              <w:numPr>
                <w:ilvl w:val="0"/>
                <w:numId w:val="17"/>
              </w:numPr>
              <w:spacing w:after="0" w:line="240" w:lineRule="auto"/>
              <w:ind w:left="365"/>
              <w:rPr>
                <w:rFonts w:ascii="Arial" w:hAnsi="Arial" w:cs="Arial"/>
                <w:sz w:val="28"/>
                <w:szCs w:val="28"/>
              </w:rPr>
            </w:pPr>
            <w:r>
              <w:rPr>
                <w:rFonts w:ascii="Arial" w:hAnsi="Arial" w:cs="Arial"/>
                <w:sz w:val="28"/>
                <w:szCs w:val="28"/>
              </w:rPr>
              <w:t>Evidence of attendance and successful completion of relevant training.</w:t>
            </w:r>
          </w:p>
          <w:p w14:paraId="3CCB5C47" w14:textId="77777777" w:rsidR="00BD2D08" w:rsidRPr="005F5DAC" w:rsidRDefault="00BD2D08" w:rsidP="00BD2D08">
            <w:pPr>
              <w:ind w:left="365"/>
              <w:rPr>
                <w:rFonts w:ascii="Arial" w:hAnsi="Arial" w:cs="Arial"/>
                <w:sz w:val="28"/>
                <w:szCs w:val="28"/>
              </w:rPr>
            </w:pPr>
          </w:p>
          <w:p w14:paraId="3CCB5C48" w14:textId="77777777" w:rsidR="00BD2D08" w:rsidRDefault="00BD2D08" w:rsidP="00BD2D08">
            <w:pPr>
              <w:pStyle w:val="ListParagraph"/>
              <w:numPr>
                <w:ilvl w:val="0"/>
                <w:numId w:val="17"/>
              </w:numPr>
              <w:spacing w:after="0" w:line="240" w:lineRule="auto"/>
              <w:ind w:left="365"/>
              <w:rPr>
                <w:rFonts w:ascii="Arial" w:hAnsi="Arial" w:cs="Arial"/>
                <w:sz w:val="28"/>
                <w:szCs w:val="28"/>
              </w:rPr>
            </w:pPr>
            <w:r>
              <w:rPr>
                <w:rFonts w:ascii="Arial" w:hAnsi="Arial" w:cs="Arial"/>
                <w:sz w:val="28"/>
                <w:szCs w:val="28"/>
              </w:rPr>
              <w:t>Continued Personal development and training plans.</w:t>
            </w:r>
          </w:p>
          <w:p w14:paraId="3CCB5C49" w14:textId="77777777" w:rsidR="00BD2D08" w:rsidRPr="00FA7D9A" w:rsidRDefault="00BD2D08" w:rsidP="00BD2D08">
            <w:pPr>
              <w:pStyle w:val="ListParagraph"/>
              <w:rPr>
                <w:rFonts w:ascii="Arial" w:hAnsi="Arial" w:cs="Arial"/>
                <w:sz w:val="28"/>
                <w:szCs w:val="28"/>
              </w:rPr>
            </w:pPr>
          </w:p>
          <w:p w14:paraId="3CCB5C4A" w14:textId="77777777" w:rsidR="00BD2D08" w:rsidRPr="00CE3FB7" w:rsidRDefault="00BD2D08" w:rsidP="00BD2D08">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Records of therapies provided.</w:t>
            </w:r>
          </w:p>
          <w:p w14:paraId="3CCB5C4B" w14:textId="77777777" w:rsidR="00BD2D08" w:rsidRPr="00395F16" w:rsidRDefault="00BD2D08" w:rsidP="00BD2D08">
            <w:pPr>
              <w:rPr>
                <w:rFonts w:ascii="Arial" w:hAnsi="Arial" w:cs="Arial"/>
                <w:sz w:val="28"/>
                <w:szCs w:val="28"/>
              </w:rPr>
            </w:pPr>
          </w:p>
        </w:tc>
        <w:tc>
          <w:tcPr>
            <w:tcW w:w="1607" w:type="dxa"/>
          </w:tcPr>
          <w:p w14:paraId="3CCB5C4C" w14:textId="77777777" w:rsidR="00BD2D08" w:rsidRPr="00FD2F60" w:rsidRDefault="00BD2D08" w:rsidP="00BD2D08">
            <w:pPr>
              <w:rPr>
                <w:rFonts w:ascii="Arial" w:hAnsi="Arial" w:cs="Arial"/>
                <w:sz w:val="28"/>
                <w:szCs w:val="28"/>
              </w:rPr>
            </w:pPr>
            <w:r>
              <w:rPr>
                <w:rFonts w:ascii="Arial" w:hAnsi="Arial" w:cs="Arial"/>
                <w:sz w:val="28"/>
                <w:szCs w:val="28"/>
              </w:rPr>
              <w:t>C2.4</w:t>
            </w:r>
          </w:p>
        </w:tc>
      </w:tr>
      <w:tr w:rsidR="00BD2D08" w:rsidRPr="00FD2F60" w14:paraId="3CCB5C77" w14:textId="77777777" w:rsidTr="00BD2D08">
        <w:tc>
          <w:tcPr>
            <w:tcW w:w="993" w:type="dxa"/>
          </w:tcPr>
          <w:p w14:paraId="3CCB5C4E" w14:textId="77777777" w:rsidR="00BD2D08" w:rsidRPr="00BF0A2C" w:rsidRDefault="00BD2D08" w:rsidP="00BD2D08">
            <w:pPr>
              <w:rPr>
                <w:rFonts w:ascii="Arial" w:hAnsi="Arial" w:cs="Arial"/>
                <w:b/>
                <w:sz w:val="28"/>
                <w:szCs w:val="28"/>
              </w:rPr>
            </w:pPr>
            <w:r>
              <w:rPr>
                <w:rFonts w:ascii="Arial" w:hAnsi="Arial" w:cs="Arial"/>
                <w:b/>
                <w:sz w:val="28"/>
                <w:szCs w:val="28"/>
              </w:rPr>
              <w:t>C9.5</w:t>
            </w:r>
          </w:p>
        </w:tc>
        <w:tc>
          <w:tcPr>
            <w:tcW w:w="3118" w:type="dxa"/>
            <w:shd w:val="clear" w:color="auto" w:fill="auto"/>
          </w:tcPr>
          <w:p w14:paraId="3CCB5C4F" w14:textId="77777777" w:rsidR="00BD2D08" w:rsidRDefault="00BD2D08" w:rsidP="00BD2D08">
            <w:pPr>
              <w:rPr>
                <w:rFonts w:ascii="Arial" w:hAnsi="Arial" w:cs="Arial"/>
                <w:sz w:val="28"/>
                <w:szCs w:val="28"/>
              </w:rPr>
            </w:pPr>
            <w:r>
              <w:rPr>
                <w:rFonts w:ascii="Arial" w:hAnsi="Arial" w:cs="Arial"/>
                <w:sz w:val="28"/>
                <w:szCs w:val="28"/>
              </w:rPr>
              <w:t xml:space="preserve">A full consultation is carried out, by the practitioner providing the treatment, in a manner that is relevant to the client.    </w:t>
            </w:r>
          </w:p>
          <w:p w14:paraId="3CCB5C50" w14:textId="77777777" w:rsidR="00BD2D08" w:rsidRDefault="00BD2D08" w:rsidP="00BD2D08">
            <w:pPr>
              <w:rPr>
                <w:rFonts w:ascii="Arial" w:hAnsi="Arial" w:cs="Arial"/>
                <w:sz w:val="28"/>
                <w:szCs w:val="28"/>
              </w:rPr>
            </w:pPr>
          </w:p>
          <w:p w14:paraId="3CCB5C51" w14:textId="77777777" w:rsidR="00BD2D08" w:rsidRDefault="00BD2D08" w:rsidP="00BD2D08">
            <w:pPr>
              <w:rPr>
                <w:rFonts w:ascii="Arial" w:hAnsi="Arial" w:cs="Arial"/>
                <w:sz w:val="28"/>
                <w:szCs w:val="28"/>
              </w:rPr>
            </w:pPr>
          </w:p>
        </w:tc>
        <w:tc>
          <w:tcPr>
            <w:tcW w:w="3780" w:type="dxa"/>
            <w:shd w:val="clear" w:color="auto" w:fill="auto"/>
          </w:tcPr>
          <w:p w14:paraId="3CCB5C52" w14:textId="77777777" w:rsidR="00BD2D08" w:rsidRDefault="00BD2D08" w:rsidP="00BD2D08">
            <w:pPr>
              <w:rPr>
                <w:rFonts w:ascii="Arial" w:hAnsi="Arial" w:cs="Arial"/>
                <w:sz w:val="28"/>
                <w:szCs w:val="28"/>
              </w:rPr>
            </w:pPr>
            <w:r>
              <w:rPr>
                <w:rFonts w:ascii="Arial" w:hAnsi="Arial" w:cs="Arial"/>
                <w:sz w:val="28"/>
                <w:szCs w:val="28"/>
              </w:rPr>
              <w:t xml:space="preserve">A full written consultation must be carried out for all service users </w:t>
            </w:r>
            <w:r w:rsidRPr="00663020">
              <w:rPr>
                <w:rFonts w:ascii="Arial" w:hAnsi="Arial" w:cs="Arial"/>
                <w:b/>
                <w:sz w:val="28"/>
                <w:szCs w:val="28"/>
                <w:u w:val="single"/>
              </w:rPr>
              <w:t>prior</w:t>
            </w:r>
            <w:r>
              <w:rPr>
                <w:rFonts w:ascii="Arial" w:hAnsi="Arial" w:cs="Arial"/>
                <w:sz w:val="28"/>
                <w:szCs w:val="28"/>
              </w:rPr>
              <w:t xml:space="preserve"> to treatment, in line with guidance from the Relevant Professional Body.  This should be dated and signed by both the client </w:t>
            </w:r>
            <w:proofErr w:type="gramStart"/>
            <w:r>
              <w:rPr>
                <w:rFonts w:ascii="Arial" w:hAnsi="Arial" w:cs="Arial"/>
                <w:sz w:val="28"/>
                <w:szCs w:val="28"/>
              </w:rPr>
              <w:t>and  practitioner</w:t>
            </w:r>
            <w:proofErr w:type="gramEnd"/>
            <w:r>
              <w:rPr>
                <w:rFonts w:ascii="Arial" w:hAnsi="Arial" w:cs="Arial"/>
                <w:sz w:val="28"/>
                <w:szCs w:val="28"/>
              </w:rPr>
              <w:t xml:space="preserve"> and may also include, for example, details of:</w:t>
            </w:r>
          </w:p>
          <w:p w14:paraId="3CCB5C53" w14:textId="77777777" w:rsidR="00BD2D08" w:rsidRDefault="00BD2D08" w:rsidP="00BD2D08">
            <w:pPr>
              <w:pStyle w:val="ListParagraph"/>
              <w:numPr>
                <w:ilvl w:val="0"/>
                <w:numId w:val="17"/>
              </w:numPr>
              <w:ind w:left="318"/>
              <w:rPr>
                <w:rFonts w:ascii="Arial" w:hAnsi="Arial" w:cs="Arial"/>
                <w:sz w:val="28"/>
                <w:szCs w:val="28"/>
              </w:rPr>
            </w:pPr>
            <w:r>
              <w:rPr>
                <w:rFonts w:ascii="Arial" w:hAnsi="Arial" w:cs="Arial"/>
                <w:sz w:val="28"/>
                <w:szCs w:val="28"/>
              </w:rPr>
              <w:t>Where the referral came from?</w:t>
            </w:r>
          </w:p>
          <w:p w14:paraId="3CCB5C54" w14:textId="77777777" w:rsidR="00BD2D08" w:rsidRDefault="00BD2D08" w:rsidP="00BD2D08">
            <w:pPr>
              <w:pStyle w:val="ListParagraph"/>
              <w:numPr>
                <w:ilvl w:val="0"/>
                <w:numId w:val="17"/>
              </w:numPr>
              <w:ind w:left="318"/>
              <w:rPr>
                <w:rFonts w:ascii="Arial" w:hAnsi="Arial" w:cs="Arial"/>
                <w:sz w:val="28"/>
                <w:szCs w:val="28"/>
              </w:rPr>
            </w:pPr>
            <w:r>
              <w:rPr>
                <w:rFonts w:ascii="Arial" w:hAnsi="Arial" w:cs="Arial"/>
                <w:sz w:val="28"/>
                <w:szCs w:val="28"/>
              </w:rPr>
              <w:t xml:space="preserve">General lifestyle (age, height, weight, family, diet, sleep pattern, </w:t>
            </w:r>
            <w:r>
              <w:rPr>
                <w:rFonts w:ascii="Arial" w:hAnsi="Arial" w:cs="Arial"/>
                <w:sz w:val="28"/>
                <w:szCs w:val="28"/>
              </w:rPr>
              <w:lastRenderedPageBreak/>
              <w:t>physical activ</w:t>
            </w:r>
            <w:r w:rsidR="008B2483">
              <w:rPr>
                <w:rFonts w:ascii="Arial" w:hAnsi="Arial" w:cs="Arial"/>
                <w:sz w:val="28"/>
                <w:szCs w:val="28"/>
              </w:rPr>
              <w:t>ity, use of alcohol/ cigarettes).</w:t>
            </w:r>
          </w:p>
          <w:p w14:paraId="3CCB5C55" w14:textId="77777777" w:rsidR="00BD2D08" w:rsidRDefault="00BD2D08" w:rsidP="00BD2D08">
            <w:pPr>
              <w:pStyle w:val="ListParagraph"/>
              <w:numPr>
                <w:ilvl w:val="0"/>
                <w:numId w:val="17"/>
              </w:numPr>
              <w:ind w:left="318"/>
              <w:rPr>
                <w:rFonts w:ascii="Arial" w:hAnsi="Arial" w:cs="Arial"/>
                <w:sz w:val="28"/>
                <w:szCs w:val="28"/>
              </w:rPr>
            </w:pPr>
            <w:r>
              <w:rPr>
                <w:rFonts w:ascii="Arial" w:hAnsi="Arial" w:cs="Arial"/>
                <w:sz w:val="28"/>
                <w:szCs w:val="28"/>
              </w:rPr>
              <w:t>General health (current health problems, depression/ stress, medications / treatments, brief medical hist</w:t>
            </w:r>
            <w:r w:rsidR="008B2483">
              <w:rPr>
                <w:rFonts w:ascii="Arial" w:hAnsi="Arial" w:cs="Arial"/>
                <w:sz w:val="28"/>
                <w:szCs w:val="28"/>
              </w:rPr>
              <w:t>ory).</w:t>
            </w:r>
          </w:p>
          <w:p w14:paraId="3CCB5C56" w14:textId="77777777" w:rsidR="00BD2D08" w:rsidRDefault="00BD2D08" w:rsidP="00BD2D08">
            <w:pPr>
              <w:pStyle w:val="ListParagraph"/>
              <w:numPr>
                <w:ilvl w:val="0"/>
                <w:numId w:val="17"/>
              </w:numPr>
              <w:ind w:left="318"/>
              <w:rPr>
                <w:rFonts w:ascii="Arial" w:hAnsi="Arial" w:cs="Arial"/>
                <w:sz w:val="28"/>
                <w:szCs w:val="28"/>
              </w:rPr>
            </w:pPr>
            <w:r>
              <w:rPr>
                <w:rFonts w:ascii="Arial" w:hAnsi="Arial" w:cs="Arial"/>
                <w:sz w:val="28"/>
                <w:szCs w:val="28"/>
              </w:rPr>
              <w:t>Major recent life / family changes</w:t>
            </w:r>
          </w:p>
          <w:p w14:paraId="3CCB5C57" w14:textId="77777777" w:rsidR="00BD2D08" w:rsidRDefault="00BD2D08" w:rsidP="00BD2D08">
            <w:pPr>
              <w:pStyle w:val="ListParagraph"/>
              <w:numPr>
                <w:ilvl w:val="0"/>
                <w:numId w:val="17"/>
              </w:numPr>
              <w:ind w:left="318"/>
              <w:rPr>
                <w:rFonts w:ascii="Arial" w:hAnsi="Arial" w:cs="Arial"/>
                <w:sz w:val="28"/>
                <w:szCs w:val="28"/>
              </w:rPr>
            </w:pPr>
            <w:r>
              <w:rPr>
                <w:rFonts w:ascii="Arial" w:hAnsi="Arial" w:cs="Arial"/>
                <w:sz w:val="28"/>
                <w:szCs w:val="28"/>
              </w:rPr>
              <w:t xml:space="preserve">Contra- indications </w:t>
            </w:r>
          </w:p>
          <w:p w14:paraId="3CCB5C58" w14:textId="77777777" w:rsidR="00BD2D08" w:rsidRPr="0043495D" w:rsidRDefault="00BD2D08" w:rsidP="00BD2D08">
            <w:pPr>
              <w:pStyle w:val="ListParagraph"/>
              <w:numPr>
                <w:ilvl w:val="0"/>
                <w:numId w:val="17"/>
              </w:numPr>
              <w:ind w:left="318"/>
              <w:rPr>
                <w:rFonts w:ascii="Arial" w:hAnsi="Arial" w:cs="Arial"/>
                <w:sz w:val="28"/>
                <w:szCs w:val="28"/>
              </w:rPr>
            </w:pPr>
            <w:r>
              <w:rPr>
                <w:rFonts w:ascii="Arial" w:hAnsi="Arial" w:cs="Arial"/>
                <w:sz w:val="28"/>
                <w:szCs w:val="28"/>
              </w:rPr>
              <w:t xml:space="preserve">Other relevant information </w:t>
            </w:r>
          </w:p>
          <w:p w14:paraId="3CCB5C59" w14:textId="77777777" w:rsidR="00BD2D08" w:rsidRDefault="00BD2D08" w:rsidP="00BD2D08">
            <w:pPr>
              <w:rPr>
                <w:rFonts w:ascii="Arial" w:hAnsi="Arial" w:cs="Arial"/>
                <w:sz w:val="28"/>
                <w:szCs w:val="28"/>
              </w:rPr>
            </w:pPr>
            <w:r>
              <w:rPr>
                <w:rFonts w:ascii="Arial" w:hAnsi="Arial" w:cs="Arial"/>
                <w:sz w:val="28"/>
                <w:szCs w:val="28"/>
              </w:rPr>
              <w:t xml:space="preserve">Such information will help to determine the most appropriate therapy for the individual and ensure that it is safe and appropriate for their needs. </w:t>
            </w:r>
          </w:p>
          <w:p w14:paraId="3CCB5C5A" w14:textId="77777777" w:rsidR="00BD2D08" w:rsidRDefault="00BD2D08" w:rsidP="00BD2D08">
            <w:pPr>
              <w:rPr>
                <w:rFonts w:ascii="Arial" w:hAnsi="Arial" w:cs="Arial"/>
                <w:sz w:val="28"/>
                <w:szCs w:val="28"/>
              </w:rPr>
            </w:pPr>
            <w:r>
              <w:rPr>
                <w:rFonts w:ascii="Arial" w:hAnsi="Arial" w:cs="Arial"/>
                <w:sz w:val="28"/>
                <w:szCs w:val="28"/>
              </w:rPr>
              <w:t xml:space="preserve">Only information relevant to the treatment should be covered within the consultation. </w:t>
            </w:r>
          </w:p>
          <w:p w14:paraId="3CCB5C5B" w14:textId="77777777" w:rsidR="00BD2D08" w:rsidRDefault="00BD2D08" w:rsidP="00BD2D08">
            <w:pPr>
              <w:rPr>
                <w:rFonts w:ascii="Arial" w:hAnsi="Arial" w:cs="Arial"/>
                <w:sz w:val="28"/>
                <w:szCs w:val="28"/>
              </w:rPr>
            </w:pPr>
          </w:p>
          <w:p w14:paraId="3CCB5C5C" w14:textId="77777777" w:rsidR="00BD2D08" w:rsidRDefault="00BD2D08" w:rsidP="00BD2D08">
            <w:pPr>
              <w:rPr>
                <w:rFonts w:ascii="Arial" w:hAnsi="Arial" w:cs="Arial"/>
                <w:sz w:val="28"/>
                <w:szCs w:val="28"/>
              </w:rPr>
            </w:pPr>
            <w:r>
              <w:rPr>
                <w:rFonts w:ascii="Arial" w:hAnsi="Arial" w:cs="Arial"/>
                <w:sz w:val="28"/>
                <w:szCs w:val="28"/>
              </w:rPr>
              <w:lastRenderedPageBreak/>
              <w:t xml:space="preserve">A consultation does not need to be conducted each time the same service user has a </w:t>
            </w:r>
            <w:proofErr w:type="gramStart"/>
            <w:r>
              <w:rPr>
                <w:rFonts w:ascii="Arial" w:hAnsi="Arial" w:cs="Arial"/>
                <w:sz w:val="28"/>
                <w:szCs w:val="28"/>
              </w:rPr>
              <w:t>treatment,</w:t>
            </w:r>
            <w:proofErr w:type="gramEnd"/>
            <w:r>
              <w:rPr>
                <w:rFonts w:ascii="Arial" w:hAnsi="Arial" w:cs="Arial"/>
                <w:sz w:val="28"/>
                <w:szCs w:val="28"/>
              </w:rPr>
              <w:t xml:space="preserve"> however, the practitioner should familiarise themselves with the clients consultation form prior to each treatment, check with the service users whether there have been any changes and provide a brief summary note of each treatment. </w:t>
            </w:r>
          </w:p>
          <w:p w14:paraId="3CCB5C5D" w14:textId="77777777" w:rsidR="00BD2D08" w:rsidRDefault="00BD2D08" w:rsidP="00BD2D08">
            <w:pPr>
              <w:rPr>
                <w:rFonts w:ascii="Arial" w:hAnsi="Arial" w:cs="Arial"/>
                <w:sz w:val="28"/>
                <w:szCs w:val="28"/>
              </w:rPr>
            </w:pPr>
          </w:p>
          <w:p w14:paraId="3CCB5C5E" w14:textId="77777777" w:rsidR="00BD2D08" w:rsidRDefault="00BD2D08" w:rsidP="00BD2D08">
            <w:pPr>
              <w:rPr>
                <w:rFonts w:ascii="Arial" w:hAnsi="Arial" w:cs="Arial"/>
                <w:sz w:val="28"/>
                <w:szCs w:val="28"/>
              </w:rPr>
            </w:pPr>
            <w:r>
              <w:rPr>
                <w:rFonts w:ascii="Arial" w:hAnsi="Arial" w:cs="Arial"/>
                <w:sz w:val="28"/>
                <w:szCs w:val="28"/>
              </w:rPr>
              <w:t xml:space="preserve">Where a consultation highlights contra-indications and treatment is proposed, a letter of consent from the client’s GP should be sought. </w:t>
            </w:r>
          </w:p>
        </w:tc>
        <w:tc>
          <w:tcPr>
            <w:tcW w:w="6095" w:type="dxa"/>
          </w:tcPr>
          <w:p w14:paraId="3CCB5C5F" w14:textId="77777777" w:rsidR="00BD2D08" w:rsidRDefault="00BD2D08" w:rsidP="00BD2D08">
            <w:pPr>
              <w:pStyle w:val="ListParagraph"/>
              <w:numPr>
                <w:ilvl w:val="0"/>
                <w:numId w:val="17"/>
              </w:numPr>
              <w:spacing w:after="0" w:line="240" w:lineRule="auto"/>
              <w:ind w:left="648"/>
              <w:rPr>
                <w:rFonts w:ascii="Arial" w:hAnsi="Arial" w:cs="Arial"/>
                <w:sz w:val="28"/>
                <w:szCs w:val="28"/>
              </w:rPr>
            </w:pPr>
            <w:r>
              <w:rPr>
                <w:rFonts w:ascii="Arial" w:hAnsi="Arial" w:cs="Arial"/>
                <w:sz w:val="28"/>
                <w:szCs w:val="28"/>
              </w:rPr>
              <w:lastRenderedPageBreak/>
              <w:t xml:space="preserve">Copy of consultation form signed by both the therapist and service user. </w:t>
            </w:r>
          </w:p>
          <w:p w14:paraId="3CCB5C60" w14:textId="77777777" w:rsidR="00BD2D08" w:rsidRDefault="00BD2D08" w:rsidP="00BD2D08">
            <w:pPr>
              <w:rPr>
                <w:rFonts w:ascii="Arial" w:hAnsi="Arial" w:cs="Arial"/>
                <w:sz w:val="28"/>
                <w:szCs w:val="28"/>
              </w:rPr>
            </w:pPr>
          </w:p>
          <w:p w14:paraId="3CCB5C61" w14:textId="77777777" w:rsidR="00BD2D08" w:rsidRDefault="00BD2D08" w:rsidP="00BD2D08">
            <w:pPr>
              <w:pStyle w:val="ListParagraph"/>
              <w:numPr>
                <w:ilvl w:val="0"/>
                <w:numId w:val="17"/>
              </w:numPr>
              <w:rPr>
                <w:rFonts w:ascii="Arial" w:hAnsi="Arial" w:cs="Arial"/>
                <w:sz w:val="28"/>
                <w:szCs w:val="28"/>
              </w:rPr>
            </w:pPr>
            <w:r>
              <w:rPr>
                <w:rFonts w:ascii="Arial" w:hAnsi="Arial" w:cs="Arial"/>
                <w:sz w:val="28"/>
                <w:szCs w:val="28"/>
              </w:rPr>
              <w:t>Evidence to indicate that consultation forms have been completed prior to treatment.</w:t>
            </w:r>
          </w:p>
          <w:p w14:paraId="3CCB5C62" w14:textId="77777777" w:rsidR="00BD2D08" w:rsidRPr="00173432" w:rsidRDefault="00BD2D08" w:rsidP="00BD2D08">
            <w:pPr>
              <w:pStyle w:val="ListParagraph"/>
              <w:rPr>
                <w:rFonts w:ascii="Arial" w:hAnsi="Arial" w:cs="Arial"/>
                <w:sz w:val="28"/>
                <w:szCs w:val="28"/>
              </w:rPr>
            </w:pPr>
          </w:p>
          <w:p w14:paraId="3CCB5C63" w14:textId="77777777" w:rsidR="00BD2D08" w:rsidRDefault="00BD2D08" w:rsidP="00BD2D08">
            <w:pPr>
              <w:pStyle w:val="ListParagraph"/>
              <w:numPr>
                <w:ilvl w:val="0"/>
                <w:numId w:val="17"/>
              </w:numPr>
              <w:rPr>
                <w:rFonts w:ascii="Arial" w:hAnsi="Arial" w:cs="Arial"/>
                <w:sz w:val="28"/>
                <w:szCs w:val="28"/>
              </w:rPr>
            </w:pPr>
            <w:r>
              <w:rPr>
                <w:rFonts w:ascii="Arial" w:hAnsi="Arial" w:cs="Arial"/>
                <w:sz w:val="28"/>
                <w:szCs w:val="28"/>
              </w:rPr>
              <w:t>Service users confirming that forms have been completed.</w:t>
            </w:r>
          </w:p>
          <w:p w14:paraId="3CCB5C64" w14:textId="77777777" w:rsidR="00BD2D08" w:rsidRPr="00173432" w:rsidRDefault="00BD2D08" w:rsidP="00BD2D08">
            <w:pPr>
              <w:pStyle w:val="ListParagraph"/>
              <w:rPr>
                <w:rFonts w:ascii="Arial" w:hAnsi="Arial" w:cs="Arial"/>
                <w:sz w:val="28"/>
                <w:szCs w:val="28"/>
              </w:rPr>
            </w:pPr>
          </w:p>
          <w:p w14:paraId="3CCB5C65" w14:textId="77777777" w:rsidR="00BD2D08" w:rsidRDefault="00BD2D08" w:rsidP="00BD2D08">
            <w:pPr>
              <w:pStyle w:val="ListParagraph"/>
              <w:numPr>
                <w:ilvl w:val="0"/>
                <w:numId w:val="17"/>
              </w:numPr>
              <w:rPr>
                <w:rFonts w:ascii="Arial" w:hAnsi="Arial" w:cs="Arial"/>
                <w:sz w:val="28"/>
                <w:szCs w:val="28"/>
              </w:rPr>
            </w:pPr>
            <w:r>
              <w:rPr>
                <w:rFonts w:ascii="Arial" w:hAnsi="Arial" w:cs="Arial"/>
                <w:sz w:val="28"/>
                <w:szCs w:val="28"/>
              </w:rPr>
              <w:t>Service users confirm that consultations occurred in a manner appropriate to their needs.</w:t>
            </w:r>
          </w:p>
          <w:p w14:paraId="3CCB5C66" w14:textId="77777777" w:rsidR="00BD2D08" w:rsidRPr="004B4573" w:rsidRDefault="00BD2D08" w:rsidP="00BD2D08">
            <w:pPr>
              <w:pStyle w:val="ListParagraph"/>
              <w:rPr>
                <w:rFonts w:ascii="Arial" w:hAnsi="Arial" w:cs="Arial"/>
                <w:sz w:val="28"/>
                <w:szCs w:val="28"/>
              </w:rPr>
            </w:pPr>
          </w:p>
          <w:p w14:paraId="3CCB5C67" w14:textId="77777777" w:rsidR="00BD2D08" w:rsidRPr="00B71807" w:rsidRDefault="00BD2D08" w:rsidP="00BD2D08">
            <w:pPr>
              <w:pStyle w:val="ListParagraph"/>
              <w:numPr>
                <w:ilvl w:val="0"/>
                <w:numId w:val="17"/>
              </w:numPr>
              <w:rPr>
                <w:rFonts w:ascii="Arial" w:hAnsi="Arial" w:cs="Arial"/>
                <w:sz w:val="28"/>
                <w:szCs w:val="28"/>
              </w:rPr>
            </w:pPr>
            <w:r>
              <w:rPr>
                <w:rFonts w:ascii="Arial" w:hAnsi="Arial" w:cs="Arial"/>
                <w:sz w:val="28"/>
                <w:szCs w:val="28"/>
              </w:rPr>
              <w:lastRenderedPageBreak/>
              <w:t>Evidence of correspondence with GP’s / other relevant professionals.</w:t>
            </w:r>
          </w:p>
        </w:tc>
        <w:tc>
          <w:tcPr>
            <w:tcW w:w="1607" w:type="dxa"/>
          </w:tcPr>
          <w:p w14:paraId="3CCB5C68" w14:textId="77777777" w:rsidR="00BD2D08" w:rsidRDefault="00BD2D08" w:rsidP="00BD2D08">
            <w:pPr>
              <w:rPr>
                <w:rFonts w:ascii="Arial" w:hAnsi="Arial" w:cs="Arial"/>
                <w:sz w:val="28"/>
                <w:szCs w:val="28"/>
              </w:rPr>
            </w:pPr>
            <w:r>
              <w:rPr>
                <w:rFonts w:ascii="Arial" w:hAnsi="Arial" w:cs="Arial"/>
                <w:sz w:val="28"/>
                <w:szCs w:val="28"/>
              </w:rPr>
              <w:lastRenderedPageBreak/>
              <w:t>C2.4</w:t>
            </w:r>
          </w:p>
          <w:p w14:paraId="3CCB5C69" w14:textId="77777777" w:rsidR="00BD2D08" w:rsidRDefault="00BD2D08" w:rsidP="00BD2D08">
            <w:pPr>
              <w:rPr>
                <w:rFonts w:ascii="Arial" w:hAnsi="Arial" w:cs="Arial"/>
                <w:sz w:val="28"/>
                <w:szCs w:val="28"/>
              </w:rPr>
            </w:pPr>
          </w:p>
          <w:p w14:paraId="3CCB5C6A" w14:textId="77777777" w:rsidR="00BD2D08" w:rsidRDefault="00BD2D08" w:rsidP="00BD2D08">
            <w:pPr>
              <w:rPr>
                <w:rFonts w:ascii="Arial" w:hAnsi="Arial" w:cs="Arial"/>
                <w:sz w:val="28"/>
                <w:szCs w:val="28"/>
              </w:rPr>
            </w:pPr>
            <w:r>
              <w:rPr>
                <w:rFonts w:ascii="Arial" w:hAnsi="Arial" w:cs="Arial"/>
                <w:sz w:val="28"/>
                <w:szCs w:val="28"/>
              </w:rPr>
              <w:t>C3.1</w:t>
            </w:r>
          </w:p>
          <w:p w14:paraId="3CCB5C6B" w14:textId="77777777" w:rsidR="00BD2D08" w:rsidRDefault="00BD2D08" w:rsidP="00BD2D08">
            <w:pPr>
              <w:rPr>
                <w:rFonts w:ascii="Arial" w:hAnsi="Arial" w:cs="Arial"/>
                <w:sz w:val="28"/>
                <w:szCs w:val="28"/>
              </w:rPr>
            </w:pPr>
          </w:p>
          <w:p w14:paraId="3CCB5C6C" w14:textId="77777777" w:rsidR="00BD2D08" w:rsidRDefault="00BD2D08" w:rsidP="00BD2D08">
            <w:pPr>
              <w:rPr>
                <w:rFonts w:ascii="Arial" w:hAnsi="Arial" w:cs="Arial"/>
                <w:sz w:val="28"/>
                <w:szCs w:val="28"/>
              </w:rPr>
            </w:pPr>
            <w:r>
              <w:rPr>
                <w:rFonts w:ascii="Arial" w:hAnsi="Arial" w:cs="Arial"/>
                <w:sz w:val="28"/>
                <w:szCs w:val="28"/>
              </w:rPr>
              <w:t>C3.2</w:t>
            </w:r>
          </w:p>
          <w:p w14:paraId="3CCB5C6D" w14:textId="77777777" w:rsidR="00BD2D08" w:rsidRDefault="00BD2D08" w:rsidP="00BD2D08">
            <w:pPr>
              <w:rPr>
                <w:rFonts w:ascii="Arial" w:hAnsi="Arial" w:cs="Arial"/>
                <w:sz w:val="28"/>
                <w:szCs w:val="28"/>
              </w:rPr>
            </w:pPr>
          </w:p>
          <w:p w14:paraId="3CCB5C6E" w14:textId="77777777" w:rsidR="00BD2D08" w:rsidRDefault="00BD2D08" w:rsidP="00BD2D08">
            <w:pPr>
              <w:rPr>
                <w:rFonts w:ascii="Arial" w:hAnsi="Arial" w:cs="Arial"/>
                <w:sz w:val="28"/>
                <w:szCs w:val="28"/>
              </w:rPr>
            </w:pPr>
            <w:r>
              <w:rPr>
                <w:rFonts w:ascii="Arial" w:hAnsi="Arial" w:cs="Arial"/>
                <w:sz w:val="28"/>
                <w:szCs w:val="28"/>
              </w:rPr>
              <w:t>C3.3</w:t>
            </w:r>
          </w:p>
          <w:p w14:paraId="3CCB5C6F" w14:textId="77777777" w:rsidR="00BD2D08" w:rsidRDefault="00BD2D08" w:rsidP="00BD2D08">
            <w:pPr>
              <w:rPr>
                <w:rFonts w:ascii="Arial" w:hAnsi="Arial" w:cs="Arial"/>
                <w:sz w:val="28"/>
                <w:szCs w:val="28"/>
              </w:rPr>
            </w:pPr>
          </w:p>
          <w:p w14:paraId="3CCB5C70" w14:textId="77777777" w:rsidR="00BD2D08" w:rsidRDefault="00BD2D08" w:rsidP="00BD2D08">
            <w:pPr>
              <w:rPr>
                <w:rFonts w:ascii="Arial" w:hAnsi="Arial" w:cs="Arial"/>
                <w:sz w:val="28"/>
                <w:szCs w:val="28"/>
              </w:rPr>
            </w:pPr>
            <w:r>
              <w:rPr>
                <w:rFonts w:ascii="Arial" w:hAnsi="Arial" w:cs="Arial"/>
                <w:sz w:val="28"/>
                <w:szCs w:val="28"/>
              </w:rPr>
              <w:t>C3.4</w:t>
            </w:r>
          </w:p>
          <w:p w14:paraId="3CCB5C71" w14:textId="77777777" w:rsidR="00BD2D08" w:rsidRDefault="00BD2D08" w:rsidP="00BD2D08">
            <w:pPr>
              <w:rPr>
                <w:rFonts w:ascii="Arial" w:hAnsi="Arial" w:cs="Arial"/>
                <w:sz w:val="28"/>
                <w:szCs w:val="28"/>
              </w:rPr>
            </w:pPr>
          </w:p>
          <w:p w14:paraId="3CCB5C72" w14:textId="77777777" w:rsidR="00BD2D08" w:rsidRDefault="00BD2D08" w:rsidP="00BD2D08">
            <w:pPr>
              <w:rPr>
                <w:rFonts w:ascii="Arial" w:hAnsi="Arial" w:cs="Arial"/>
                <w:sz w:val="28"/>
                <w:szCs w:val="28"/>
              </w:rPr>
            </w:pPr>
            <w:r>
              <w:rPr>
                <w:rFonts w:ascii="Arial" w:hAnsi="Arial" w:cs="Arial"/>
                <w:sz w:val="28"/>
                <w:szCs w:val="28"/>
              </w:rPr>
              <w:t>C3.5</w:t>
            </w:r>
          </w:p>
          <w:p w14:paraId="3CCB5C73" w14:textId="77777777" w:rsidR="00BD2D08" w:rsidRDefault="00BD2D08" w:rsidP="00BD2D08">
            <w:pPr>
              <w:rPr>
                <w:rFonts w:ascii="Arial" w:hAnsi="Arial" w:cs="Arial"/>
                <w:sz w:val="28"/>
                <w:szCs w:val="28"/>
              </w:rPr>
            </w:pPr>
          </w:p>
          <w:p w14:paraId="3CCB5C74" w14:textId="77777777" w:rsidR="00BD2D08" w:rsidRDefault="00BD2D08" w:rsidP="00BD2D08">
            <w:pPr>
              <w:rPr>
                <w:rFonts w:ascii="Arial" w:hAnsi="Arial" w:cs="Arial"/>
                <w:sz w:val="28"/>
                <w:szCs w:val="28"/>
              </w:rPr>
            </w:pPr>
            <w:r>
              <w:rPr>
                <w:rFonts w:ascii="Arial" w:hAnsi="Arial" w:cs="Arial"/>
                <w:sz w:val="28"/>
                <w:szCs w:val="28"/>
              </w:rPr>
              <w:t>C3.6</w:t>
            </w:r>
          </w:p>
          <w:p w14:paraId="3CCB5C75" w14:textId="77777777" w:rsidR="00BD2D08" w:rsidRDefault="00BD2D08" w:rsidP="00BD2D08">
            <w:pPr>
              <w:rPr>
                <w:rFonts w:ascii="Arial" w:hAnsi="Arial" w:cs="Arial"/>
                <w:sz w:val="28"/>
                <w:szCs w:val="28"/>
              </w:rPr>
            </w:pPr>
          </w:p>
          <w:p w14:paraId="3CCB5C76" w14:textId="77777777" w:rsidR="00BD2D08" w:rsidRDefault="00BD2D08" w:rsidP="00BD2D08">
            <w:pPr>
              <w:rPr>
                <w:rFonts w:ascii="Arial" w:hAnsi="Arial" w:cs="Arial"/>
                <w:sz w:val="28"/>
                <w:szCs w:val="28"/>
              </w:rPr>
            </w:pPr>
            <w:r>
              <w:rPr>
                <w:rFonts w:ascii="Arial" w:hAnsi="Arial" w:cs="Arial"/>
                <w:sz w:val="28"/>
                <w:szCs w:val="28"/>
              </w:rPr>
              <w:t xml:space="preserve">C3.7 </w:t>
            </w:r>
          </w:p>
        </w:tc>
      </w:tr>
      <w:tr w:rsidR="00BD2D08" w:rsidRPr="00FD2F60" w14:paraId="3CCB5C85" w14:textId="77777777" w:rsidTr="00BD2D08">
        <w:tc>
          <w:tcPr>
            <w:tcW w:w="993" w:type="dxa"/>
          </w:tcPr>
          <w:p w14:paraId="3CCB5C78" w14:textId="77777777" w:rsidR="00BD2D08" w:rsidRDefault="00BD2D08" w:rsidP="00BD2D08">
            <w:r w:rsidRPr="00BF0A2C">
              <w:rPr>
                <w:rFonts w:ascii="Arial" w:hAnsi="Arial" w:cs="Arial"/>
                <w:b/>
                <w:sz w:val="28"/>
                <w:szCs w:val="28"/>
              </w:rPr>
              <w:lastRenderedPageBreak/>
              <w:t>C9.</w:t>
            </w:r>
            <w:r>
              <w:rPr>
                <w:rFonts w:ascii="Arial" w:hAnsi="Arial" w:cs="Arial"/>
                <w:b/>
                <w:sz w:val="28"/>
                <w:szCs w:val="28"/>
              </w:rPr>
              <w:t>6</w:t>
            </w:r>
          </w:p>
        </w:tc>
        <w:tc>
          <w:tcPr>
            <w:tcW w:w="3118" w:type="dxa"/>
            <w:shd w:val="clear" w:color="auto" w:fill="auto"/>
          </w:tcPr>
          <w:p w14:paraId="3CCB5C79" w14:textId="77777777" w:rsidR="00BD2D08" w:rsidRPr="00FD2F60" w:rsidRDefault="00BD2D08" w:rsidP="00BD2D08">
            <w:pPr>
              <w:rPr>
                <w:rFonts w:ascii="Arial" w:hAnsi="Arial" w:cs="Arial"/>
                <w:sz w:val="28"/>
                <w:szCs w:val="28"/>
              </w:rPr>
            </w:pPr>
            <w:r>
              <w:rPr>
                <w:rFonts w:ascii="Arial" w:hAnsi="Arial" w:cs="Arial"/>
                <w:sz w:val="28"/>
                <w:szCs w:val="28"/>
              </w:rPr>
              <w:t>Service users are informed about the therapy, what it entails and its purpose.</w:t>
            </w:r>
          </w:p>
        </w:tc>
        <w:tc>
          <w:tcPr>
            <w:tcW w:w="3780" w:type="dxa"/>
            <w:shd w:val="clear" w:color="auto" w:fill="auto"/>
          </w:tcPr>
          <w:p w14:paraId="3CCB5C7A" w14:textId="77777777" w:rsidR="00BD2D08" w:rsidRDefault="00BD2D08" w:rsidP="00BD2D08">
            <w:pPr>
              <w:rPr>
                <w:rFonts w:ascii="Arial" w:hAnsi="Arial" w:cs="Arial"/>
                <w:sz w:val="28"/>
                <w:szCs w:val="28"/>
              </w:rPr>
            </w:pPr>
            <w:r>
              <w:rPr>
                <w:rFonts w:ascii="Arial" w:hAnsi="Arial" w:cs="Arial"/>
                <w:sz w:val="28"/>
                <w:szCs w:val="28"/>
              </w:rPr>
              <w:t xml:space="preserve">It is important that individuals are given information to ensure they can make an informed </w:t>
            </w:r>
            <w:r>
              <w:rPr>
                <w:rFonts w:ascii="Arial" w:hAnsi="Arial" w:cs="Arial"/>
                <w:sz w:val="28"/>
                <w:szCs w:val="28"/>
              </w:rPr>
              <w:lastRenderedPageBreak/>
              <w:t xml:space="preserve">choice regarding therapy.  This should include e.g. </w:t>
            </w:r>
          </w:p>
          <w:p w14:paraId="3CCB5C7B" w14:textId="77777777" w:rsidR="00BD2D08" w:rsidRDefault="00BD2D08" w:rsidP="00BD2D08">
            <w:pPr>
              <w:pStyle w:val="ListParagraph"/>
              <w:numPr>
                <w:ilvl w:val="0"/>
                <w:numId w:val="17"/>
              </w:numPr>
              <w:ind w:left="459"/>
              <w:rPr>
                <w:rFonts w:ascii="Arial" w:hAnsi="Arial" w:cs="Arial"/>
                <w:sz w:val="28"/>
                <w:szCs w:val="28"/>
              </w:rPr>
            </w:pPr>
            <w:r w:rsidRPr="00426857">
              <w:rPr>
                <w:rFonts w:ascii="Arial" w:hAnsi="Arial" w:cs="Arial"/>
                <w:sz w:val="28"/>
                <w:szCs w:val="28"/>
              </w:rPr>
              <w:t>a statement that the therapy is not an altern</w:t>
            </w:r>
            <w:r>
              <w:rPr>
                <w:rFonts w:ascii="Arial" w:hAnsi="Arial" w:cs="Arial"/>
                <w:sz w:val="28"/>
                <w:szCs w:val="28"/>
              </w:rPr>
              <w:t xml:space="preserve">ative to conventional </w:t>
            </w:r>
            <w:proofErr w:type="gramStart"/>
            <w:r>
              <w:rPr>
                <w:rFonts w:ascii="Arial" w:hAnsi="Arial" w:cs="Arial"/>
                <w:sz w:val="28"/>
                <w:szCs w:val="28"/>
              </w:rPr>
              <w:t>therapies;</w:t>
            </w:r>
            <w:proofErr w:type="gramEnd"/>
          </w:p>
          <w:p w14:paraId="3CCB5C7C" w14:textId="77777777" w:rsidR="00BD2D08" w:rsidRDefault="00BD2D08" w:rsidP="00BD2D08">
            <w:pPr>
              <w:pStyle w:val="ListParagraph"/>
              <w:numPr>
                <w:ilvl w:val="0"/>
                <w:numId w:val="17"/>
              </w:numPr>
              <w:ind w:left="459"/>
              <w:rPr>
                <w:rFonts w:ascii="Arial" w:hAnsi="Arial" w:cs="Arial"/>
                <w:sz w:val="28"/>
                <w:szCs w:val="28"/>
              </w:rPr>
            </w:pPr>
            <w:r w:rsidRPr="00426857">
              <w:rPr>
                <w:rFonts w:ascii="Arial" w:hAnsi="Arial" w:cs="Arial"/>
                <w:sz w:val="28"/>
                <w:szCs w:val="28"/>
              </w:rPr>
              <w:t>a description of what the thera</w:t>
            </w:r>
            <w:r>
              <w:rPr>
                <w:rFonts w:ascii="Arial" w:hAnsi="Arial" w:cs="Arial"/>
                <w:sz w:val="28"/>
                <w:szCs w:val="28"/>
              </w:rPr>
              <w:t xml:space="preserve">py </w:t>
            </w:r>
            <w:proofErr w:type="gramStart"/>
            <w:r>
              <w:rPr>
                <w:rFonts w:ascii="Arial" w:hAnsi="Arial" w:cs="Arial"/>
                <w:sz w:val="28"/>
                <w:szCs w:val="28"/>
              </w:rPr>
              <w:t>entails;</w:t>
            </w:r>
            <w:proofErr w:type="gramEnd"/>
          </w:p>
          <w:p w14:paraId="3CCB5C7D" w14:textId="77777777" w:rsidR="00BD2D08" w:rsidRDefault="00BD2D08" w:rsidP="00BD2D08">
            <w:pPr>
              <w:pStyle w:val="ListParagraph"/>
              <w:numPr>
                <w:ilvl w:val="0"/>
                <w:numId w:val="17"/>
              </w:numPr>
              <w:ind w:left="459"/>
              <w:rPr>
                <w:rFonts w:ascii="Arial" w:hAnsi="Arial" w:cs="Arial"/>
                <w:sz w:val="28"/>
                <w:szCs w:val="28"/>
              </w:rPr>
            </w:pPr>
            <w:proofErr w:type="gramStart"/>
            <w:r>
              <w:rPr>
                <w:rFonts w:ascii="Arial" w:hAnsi="Arial" w:cs="Arial"/>
                <w:sz w:val="28"/>
                <w:szCs w:val="28"/>
              </w:rPr>
              <w:t>duration;</w:t>
            </w:r>
            <w:proofErr w:type="gramEnd"/>
          </w:p>
          <w:p w14:paraId="3CCB5C7E" w14:textId="77777777" w:rsidR="00BD2D08" w:rsidRPr="00405A4C" w:rsidRDefault="00BD2D08" w:rsidP="00BD2D08">
            <w:pPr>
              <w:pStyle w:val="ListParagraph"/>
              <w:numPr>
                <w:ilvl w:val="0"/>
                <w:numId w:val="17"/>
              </w:numPr>
              <w:ind w:left="459"/>
              <w:rPr>
                <w:rFonts w:ascii="Arial" w:hAnsi="Arial" w:cs="Arial"/>
                <w:sz w:val="28"/>
                <w:szCs w:val="28"/>
              </w:rPr>
            </w:pPr>
            <w:r w:rsidRPr="00426857">
              <w:rPr>
                <w:rFonts w:ascii="Arial" w:hAnsi="Arial" w:cs="Arial"/>
                <w:sz w:val="28"/>
                <w:szCs w:val="28"/>
              </w:rPr>
              <w:t xml:space="preserve">number of sessions etc. </w:t>
            </w:r>
          </w:p>
        </w:tc>
        <w:tc>
          <w:tcPr>
            <w:tcW w:w="6095" w:type="dxa"/>
          </w:tcPr>
          <w:p w14:paraId="3CCB5C7F" w14:textId="77777777" w:rsidR="00BD2D08" w:rsidRDefault="00BD2D08" w:rsidP="00BD2D08">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lastRenderedPageBreak/>
              <w:t>Copy of information provided to service users.</w:t>
            </w:r>
          </w:p>
          <w:p w14:paraId="3CCB5C80" w14:textId="77777777" w:rsidR="00BD2D08" w:rsidRDefault="00BD2D08" w:rsidP="00BD2D08">
            <w:pPr>
              <w:pStyle w:val="ListParagraph"/>
              <w:spacing w:after="0" w:line="240" w:lineRule="auto"/>
              <w:ind w:left="317"/>
              <w:rPr>
                <w:rFonts w:ascii="Arial" w:hAnsi="Arial" w:cs="Arial"/>
                <w:sz w:val="28"/>
                <w:szCs w:val="28"/>
              </w:rPr>
            </w:pPr>
          </w:p>
          <w:p w14:paraId="3CCB5C81" w14:textId="77777777" w:rsidR="00BD2D08" w:rsidRPr="00FD2F60" w:rsidRDefault="00BD2D08" w:rsidP="00BD2D08">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Service users confirm that this has occurred.</w:t>
            </w:r>
          </w:p>
        </w:tc>
        <w:tc>
          <w:tcPr>
            <w:tcW w:w="1607" w:type="dxa"/>
          </w:tcPr>
          <w:p w14:paraId="3CCB5C82" w14:textId="77777777" w:rsidR="00BD2D08" w:rsidRDefault="00BD2D08" w:rsidP="00BD2D08">
            <w:pPr>
              <w:rPr>
                <w:rFonts w:ascii="Arial" w:hAnsi="Arial" w:cs="Arial"/>
                <w:sz w:val="28"/>
                <w:szCs w:val="28"/>
              </w:rPr>
            </w:pPr>
            <w:r>
              <w:rPr>
                <w:rFonts w:ascii="Arial" w:hAnsi="Arial" w:cs="Arial"/>
                <w:sz w:val="28"/>
                <w:szCs w:val="28"/>
              </w:rPr>
              <w:t>C3.1</w:t>
            </w:r>
          </w:p>
          <w:p w14:paraId="3CCB5C83" w14:textId="77777777" w:rsidR="00BD2D08" w:rsidRDefault="00BD2D08" w:rsidP="00BD2D08">
            <w:pPr>
              <w:rPr>
                <w:rFonts w:ascii="Arial" w:hAnsi="Arial" w:cs="Arial"/>
                <w:sz w:val="28"/>
                <w:szCs w:val="28"/>
              </w:rPr>
            </w:pPr>
          </w:p>
          <w:p w14:paraId="3CCB5C84" w14:textId="77777777" w:rsidR="00BD2D08" w:rsidRPr="00FD2F60" w:rsidRDefault="00BD2D08" w:rsidP="00BD2D08">
            <w:pPr>
              <w:rPr>
                <w:rFonts w:ascii="Arial" w:hAnsi="Arial" w:cs="Arial"/>
                <w:sz w:val="28"/>
                <w:szCs w:val="28"/>
              </w:rPr>
            </w:pPr>
          </w:p>
        </w:tc>
      </w:tr>
      <w:tr w:rsidR="00BD2D08" w:rsidRPr="00FD2F60" w14:paraId="3CCB5C92" w14:textId="77777777" w:rsidTr="00BD2D08">
        <w:tc>
          <w:tcPr>
            <w:tcW w:w="993" w:type="dxa"/>
          </w:tcPr>
          <w:p w14:paraId="3CCB5C86" w14:textId="77777777" w:rsidR="00BD2D08" w:rsidRPr="00FD2F60" w:rsidRDefault="00BD2D08" w:rsidP="00BD2D08">
            <w:pPr>
              <w:jc w:val="center"/>
              <w:rPr>
                <w:rFonts w:ascii="Arial" w:hAnsi="Arial" w:cs="Arial"/>
                <w:b/>
                <w:sz w:val="28"/>
                <w:szCs w:val="28"/>
              </w:rPr>
            </w:pPr>
            <w:r>
              <w:rPr>
                <w:rFonts w:ascii="Arial" w:hAnsi="Arial" w:cs="Arial"/>
                <w:b/>
                <w:sz w:val="28"/>
                <w:szCs w:val="28"/>
              </w:rPr>
              <w:t xml:space="preserve">C9.7 </w:t>
            </w:r>
          </w:p>
        </w:tc>
        <w:tc>
          <w:tcPr>
            <w:tcW w:w="3118" w:type="dxa"/>
            <w:shd w:val="clear" w:color="auto" w:fill="auto"/>
          </w:tcPr>
          <w:p w14:paraId="3CCB5C87" w14:textId="77777777" w:rsidR="00BD2D08" w:rsidRPr="00FD2F60" w:rsidRDefault="00BD2D08" w:rsidP="00BD2D08">
            <w:pPr>
              <w:rPr>
                <w:rFonts w:ascii="Arial" w:hAnsi="Arial" w:cs="Arial"/>
                <w:sz w:val="28"/>
                <w:szCs w:val="28"/>
              </w:rPr>
            </w:pPr>
            <w:r>
              <w:rPr>
                <w:rFonts w:ascii="Arial" w:hAnsi="Arial" w:cs="Arial"/>
                <w:sz w:val="28"/>
                <w:szCs w:val="28"/>
              </w:rPr>
              <w:t>Informed consent is gained.</w:t>
            </w:r>
          </w:p>
        </w:tc>
        <w:tc>
          <w:tcPr>
            <w:tcW w:w="3780" w:type="dxa"/>
            <w:shd w:val="clear" w:color="auto" w:fill="auto"/>
          </w:tcPr>
          <w:p w14:paraId="3CCB5C88" w14:textId="77777777" w:rsidR="00BD2D08" w:rsidRPr="00FD2F60" w:rsidRDefault="00BD2D08" w:rsidP="00BD2D08">
            <w:pPr>
              <w:rPr>
                <w:rFonts w:ascii="Arial" w:hAnsi="Arial" w:cs="Arial"/>
                <w:sz w:val="28"/>
                <w:szCs w:val="28"/>
              </w:rPr>
            </w:pPr>
            <w:r>
              <w:rPr>
                <w:rFonts w:ascii="Arial" w:hAnsi="Arial" w:cs="Arial"/>
                <w:sz w:val="28"/>
                <w:szCs w:val="28"/>
              </w:rPr>
              <w:t xml:space="preserve">Practitioners should follow the correct procedures to obtain informed consent.  This is to ensure that service users have received and understood the information provided to them about the therapy </w:t>
            </w:r>
            <w:r w:rsidRPr="00294583">
              <w:rPr>
                <w:rFonts w:ascii="Arial" w:hAnsi="Arial" w:cs="Arial"/>
                <w:b/>
                <w:sz w:val="28"/>
                <w:szCs w:val="28"/>
                <w:u w:val="single"/>
              </w:rPr>
              <w:t>and</w:t>
            </w:r>
            <w:r>
              <w:rPr>
                <w:rFonts w:ascii="Arial" w:hAnsi="Arial" w:cs="Arial"/>
                <w:sz w:val="28"/>
                <w:szCs w:val="28"/>
              </w:rPr>
              <w:t xml:space="preserve"> have agreed to the therapy.</w:t>
            </w:r>
          </w:p>
        </w:tc>
        <w:tc>
          <w:tcPr>
            <w:tcW w:w="6095" w:type="dxa"/>
          </w:tcPr>
          <w:p w14:paraId="3CCB5C89" w14:textId="77777777" w:rsidR="00BD2D08" w:rsidRDefault="00BD2D08" w:rsidP="00BD2D08">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Copies of completed consent forms.</w:t>
            </w:r>
          </w:p>
          <w:p w14:paraId="3CCB5C8A" w14:textId="77777777" w:rsidR="00BD2D08" w:rsidRDefault="00BD2D08" w:rsidP="00BD2D08">
            <w:pPr>
              <w:pStyle w:val="ListParagraph"/>
              <w:spacing w:after="0" w:line="240" w:lineRule="auto"/>
              <w:ind w:left="317"/>
              <w:rPr>
                <w:rFonts w:ascii="Arial" w:hAnsi="Arial" w:cs="Arial"/>
                <w:sz w:val="28"/>
                <w:szCs w:val="28"/>
              </w:rPr>
            </w:pPr>
          </w:p>
          <w:p w14:paraId="3CCB5C8B" w14:textId="77777777" w:rsidR="00BD2D08" w:rsidRPr="00FD2F60" w:rsidRDefault="008B2483" w:rsidP="007303AE">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Service users confirm</w:t>
            </w:r>
            <w:r w:rsidR="00BD2D08">
              <w:rPr>
                <w:rFonts w:ascii="Arial" w:hAnsi="Arial" w:cs="Arial"/>
                <w:sz w:val="28"/>
                <w:szCs w:val="28"/>
              </w:rPr>
              <w:t xml:space="preserve"> that they understood the therapy and consented to </w:t>
            </w:r>
            <w:r>
              <w:rPr>
                <w:rFonts w:ascii="Arial" w:hAnsi="Arial" w:cs="Arial"/>
                <w:sz w:val="28"/>
                <w:szCs w:val="28"/>
              </w:rPr>
              <w:t xml:space="preserve">receiving the </w:t>
            </w:r>
            <w:r w:rsidR="007303AE">
              <w:rPr>
                <w:rFonts w:ascii="Arial" w:hAnsi="Arial" w:cs="Arial"/>
                <w:sz w:val="28"/>
                <w:szCs w:val="28"/>
              </w:rPr>
              <w:t>therapy.</w:t>
            </w:r>
          </w:p>
        </w:tc>
        <w:tc>
          <w:tcPr>
            <w:tcW w:w="1607" w:type="dxa"/>
          </w:tcPr>
          <w:p w14:paraId="3CCB5C8C" w14:textId="77777777" w:rsidR="00BD2D08" w:rsidRDefault="00BD2D08" w:rsidP="00BD2D08">
            <w:pPr>
              <w:rPr>
                <w:rFonts w:ascii="Arial" w:hAnsi="Arial" w:cs="Arial"/>
                <w:sz w:val="28"/>
                <w:szCs w:val="28"/>
              </w:rPr>
            </w:pPr>
            <w:r>
              <w:rPr>
                <w:rFonts w:ascii="Arial" w:hAnsi="Arial" w:cs="Arial"/>
                <w:sz w:val="28"/>
                <w:szCs w:val="28"/>
              </w:rPr>
              <w:t>C3.1</w:t>
            </w:r>
          </w:p>
          <w:p w14:paraId="3CCB5C8D" w14:textId="77777777" w:rsidR="00BD2D08" w:rsidRDefault="00BD2D08" w:rsidP="00BD2D08">
            <w:pPr>
              <w:rPr>
                <w:rFonts w:ascii="Arial" w:hAnsi="Arial" w:cs="Arial"/>
                <w:sz w:val="28"/>
                <w:szCs w:val="28"/>
              </w:rPr>
            </w:pPr>
          </w:p>
          <w:p w14:paraId="3CCB5C8E" w14:textId="77777777" w:rsidR="00BD2D08" w:rsidRDefault="00BD2D08" w:rsidP="00BD2D08">
            <w:pPr>
              <w:rPr>
                <w:rFonts w:ascii="Arial" w:hAnsi="Arial" w:cs="Arial"/>
                <w:sz w:val="28"/>
                <w:szCs w:val="28"/>
              </w:rPr>
            </w:pPr>
            <w:r>
              <w:rPr>
                <w:rFonts w:ascii="Arial" w:hAnsi="Arial" w:cs="Arial"/>
                <w:sz w:val="28"/>
                <w:szCs w:val="28"/>
              </w:rPr>
              <w:t>C3.3</w:t>
            </w:r>
          </w:p>
          <w:p w14:paraId="3CCB5C8F" w14:textId="77777777" w:rsidR="00BD2D08" w:rsidRDefault="00BD2D08" w:rsidP="00BD2D08">
            <w:pPr>
              <w:rPr>
                <w:rFonts w:ascii="Arial" w:hAnsi="Arial" w:cs="Arial"/>
                <w:sz w:val="28"/>
                <w:szCs w:val="28"/>
              </w:rPr>
            </w:pPr>
          </w:p>
          <w:p w14:paraId="3CCB5C90" w14:textId="77777777" w:rsidR="00BD2D08" w:rsidRDefault="00BD2D08" w:rsidP="00BD2D08">
            <w:pPr>
              <w:rPr>
                <w:rFonts w:ascii="Arial" w:hAnsi="Arial" w:cs="Arial"/>
                <w:sz w:val="28"/>
                <w:szCs w:val="28"/>
              </w:rPr>
            </w:pPr>
            <w:r>
              <w:rPr>
                <w:rFonts w:ascii="Arial" w:hAnsi="Arial" w:cs="Arial"/>
                <w:sz w:val="28"/>
                <w:szCs w:val="28"/>
              </w:rPr>
              <w:t>C3.4</w:t>
            </w:r>
          </w:p>
          <w:p w14:paraId="3CCB5C91" w14:textId="77777777" w:rsidR="00BD2D08" w:rsidRPr="00FD2F60" w:rsidRDefault="00BD2D08" w:rsidP="00BD2D08">
            <w:pPr>
              <w:rPr>
                <w:rFonts w:ascii="Arial" w:hAnsi="Arial" w:cs="Arial"/>
                <w:sz w:val="28"/>
                <w:szCs w:val="28"/>
              </w:rPr>
            </w:pPr>
          </w:p>
        </w:tc>
      </w:tr>
      <w:tr w:rsidR="00BD2D08" w:rsidRPr="00FD2F60" w14:paraId="3CCB5C9C" w14:textId="77777777" w:rsidTr="00BD2D08">
        <w:tc>
          <w:tcPr>
            <w:tcW w:w="993" w:type="dxa"/>
          </w:tcPr>
          <w:p w14:paraId="3CCB5C93" w14:textId="77777777" w:rsidR="00BD2D08" w:rsidRDefault="00BD2D08" w:rsidP="00BD2D08">
            <w:r w:rsidRPr="00BF0A2C">
              <w:rPr>
                <w:rFonts w:ascii="Arial" w:hAnsi="Arial" w:cs="Arial"/>
                <w:b/>
                <w:sz w:val="28"/>
                <w:szCs w:val="28"/>
              </w:rPr>
              <w:t>C9</w:t>
            </w:r>
            <w:r>
              <w:rPr>
                <w:rFonts w:ascii="Arial" w:hAnsi="Arial" w:cs="Arial"/>
                <w:b/>
                <w:sz w:val="28"/>
                <w:szCs w:val="28"/>
              </w:rPr>
              <w:t>.8</w:t>
            </w:r>
          </w:p>
        </w:tc>
        <w:tc>
          <w:tcPr>
            <w:tcW w:w="3118" w:type="dxa"/>
            <w:shd w:val="clear" w:color="auto" w:fill="auto"/>
          </w:tcPr>
          <w:p w14:paraId="3CCB5C94" w14:textId="77777777" w:rsidR="00BD2D08" w:rsidRPr="00FD2F60" w:rsidRDefault="00BD2D08" w:rsidP="00BD2D08">
            <w:pPr>
              <w:rPr>
                <w:rFonts w:ascii="Arial" w:hAnsi="Arial" w:cs="Arial"/>
                <w:sz w:val="28"/>
                <w:szCs w:val="28"/>
              </w:rPr>
            </w:pPr>
            <w:r>
              <w:rPr>
                <w:rFonts w:ascii="Arial" w:hAnsi="Arial" w:cs="Arial"/>
                <w:sz w:val="28"/>
                <w:szCs w:val="28"/>
              </w:rPr>
              <w:t xml:space="preserve">Practitioners are aware of risk factors relating </w:t>
            </w:r>
            <w:r w:rsidRPr="0043495D">
              <w:rPr>
                <w:rFonts w:ascii="Arial" w:hAnsi="Arial" w:cs="Arial"/>
                <w:sz w:val="28"/>
                <w:szCs w:val="28"/>
              </w:rPr>
              <w:t xml:space="preserve">to client groups </w:t>
            </w:r>
            <w:r>
              <w:rPr>
                <w:rFonts w:ascii="Arial" w:hAnsi="Arial" w:cs="Arial"/>
                <w:sz w:val="28"/>
                <w:szCs w:val="28"/>
              </w:rPr>
              <w:t xml:space="preserve">and are competent in </w:t>
            </w:r>
            <w:r>
              <w:rPr>
                <w:rFonts w:ascii="Arial" w:hAnsi="Arial" w:cs="Arial"/>
                <w:sz w:val="28"/>
                <w:szCs w:val="28"/>
              </w:rPr>
              <w:lastRenderedPageBreak/>
              <w:t>responding to risks should they be identified.</w:t>
            </w:r>
          </w:p>
        </w:tc>
        <w:tc>
          <w:tcPr>
            <w:tcW w:w="3780" w:type="dxa"/>
            <w:shd w:val="clear" w:color="auto" w:fill="auto"/>
          </w:tcPr>
          <w:p w14:paraId="3CCB5C95" w14:textId="24807C49" w:rsidR="00BD2D08" w:rsidRPr="005955F7" w:rsidRDefault="008F77B4" w:rsidP="00BD2D08">
            <w:pPr>
              <w:rPr>
                <w:rFonts w:ascii="Arial" w:hAnsi="Arial" w:cs="Arial"/>
                <w:color w:val="FF0000"/>
                <w:sz w:val="28"/>
                <w:szCs w:val="28"/>
              </w:rPr>
            </w:pPr>
            <w:r w:rsidRPr="005955F7">
              <w:rPr>
                <w:rFonts w:ascii="Arial" w:hAnsi="Arial" w:cs="Arial"/>
                <w:sz w:val="28"/>
                <w:szCs w:val="28"/>
              </w:rPr>
              <w:lastRenderedPageBreak/>
              <w:t xml:space="preserve">At times client risk may escalate, therefore it is essential that all relevant personnel involved in client </w:t>
            </w:r>
            <w:r w:rsidRPr="005955F7">
              <w:rPr>
                <w:rFonts w:ascii="Arial" w:hAnsi="Arial" w:cs="Arial"/>
                <w:sz w:val="28"/>
                <w:szCs w:val="28"/>
              </w:rPr>
              <w:lastRenderedPageBreak/>
              <w:t xml:space="preserve">care have the skills, </w:t>
            </w:r>
            <w:proofErr w:type="gramStart"/>
            <w:r w:rsidRPr="005955F7">
              <w:rPr>
                <w:rFonts w:ascii="Arial" w:hAnsi="Arial" w:cs="Arial"/>
                <w:sz w:val="28"/>
                <w:szCs w:val="28"/>
              </w:rPr>
              <w:t>knowledge</w:t>
            </w:r>
            <w:proofErr w:type="gramEnd"/>
            <w:r w:rsidRPr="005955F7">
              <w:rPr>
                <w:rFonts w:ascii="Arial" w:hAnsi="Arial" w:cs="Arial"/>
                <w:sz w:val="28"/>
                <w:szCs w:val="28"/>
              </w:rPr>
              <w:t xml:space="preserve"> and competency to identify and respond appropriately to any risks that arise and can effectively</w:t>
            </w:r>
            <w:r>
              <w:rPr>
                <w:rFonts w:ascii="Arial" w:hAnsi="Arial" w:cs="Arial"/>
                <w:sz w:val="28"/>
                <w:szCs w:val="28"/>
              </w:rPr>
              <w:t>,</w:t>
            </w:r>
            <w:r w:rsidRPr="005955F7">
              <w:rPr>
                <w:rFonts w:ascii="Arial" w:hAnsi="Arial" w:cs="Arial"/>
                <w:sz w:val="28"/>
                <w:szCs w:val="28"/>
              </w:rPr>
              <w:t xml:space="preserve"> in line with organisations risk management protocols</w:t>
            </w:r>
            <w:r>
              <w:rPr>
                <w:rFonts w:ascii="Arial" w:hAnsi="Arial" w:cs="Arial"/>
                <w:sz w:val="28"/>
                <w:szCs w:val="28"/>
              </w:rPr>
              <w:t xml:space="preserve">, </w:t>
            </w:r>
            <w:r w:rsidRPr="005955F7">
              <w:rPr>
                <w:rFonts w:ascii="Arial" w:hAnsi="Arial" w:cs="Arial"/>
                <w:sz w:val="28"/>
                <w:szCs w:val="28"/>
              </w:rPr>
              <w:t>make referrals to a relevant professional.</w:t>
            </w:r>
          </w:p>
        </w:tc>
        <w:tc>
          <w:tcPr>
            <w:tcW w:w="6095" w:type="dxa"/>
          </w:tcPr>
          <w:p w14:paraId="3CCB5C96" w14:textId="77777777" w:rsidR="00BD2D08" w:rsidRDefault="00BD2D08" w:rsidP="00BD2D08">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lastRenderedPageBreak/>
              <w:t>Evidence of attendance at relevant mental and emotional wellbeing and suicide prevention training appropriate to their role.</w:t>
            </w:r>
          </w:p>
          <w:p w14:paraId="3CCB5C97" w14:textId="77777777" w:rsidR="00BD2D08" w:rsidRDefault="00BD2D08" w:rsidP="00BD2D08">
            <w:pPr>
              <w:pStyle w:val="ListParagraph"/>
              <w:spacing w:after="0" w:line="240" w:lineRule="auto"/>
              <w:ind w:left="317"/>
              <w:rPr>
                <w:rFonts w:ascii="Arial" w:hAnsi="Arial" w:cs="Arial"/>
                <w:sz w:val="28"/>
                <w:szCs w:val="28"/>
              </w:rPr>
            </w:pPr>
          </w:p>
          <w:p w14:paraId="3CCB5C98" w14:textId="77777777" w:rsidR="00BD2D08" w:rsidRPr="00F01F7C" w:rsidRDefault="00BD2D08" w:rsidP="00BD2D08">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lastRenderedPageBreak/>
              <w:t>Copy of risk management protocol.</w:t>
            </w:r>
          </w:p>
        </w:tc>
        <w:tc>
          <w:tcPr>
            <w:tcW w:w="1607" w:type="dxa"/>
          </w:tcPr>
          <w:p w14:paraId="3CCB5C99" w14:textId="77777777" w:rsidR="00BD2D08" w:rsidRDefault="00BD2D08" w:rsidP="00BD2D08">
            <w:pPr>
              <w:rPr>
                <w:rFonts w:ascii="Arial" w:hAnsi="Arial" w:cs="Arial"/>
                <w:sz w:val="28"/>
                <w:szCs w:val="28"/>
              </w:rPr>
            </w:pPr>
            <w:r>
              <w:rPr>
                <w:rFonts w:ascii="Arial" w:hAnsi="Arial" w:cs="Arial"/>
                <w:sz w:val="28"/>
                <w:szCs w:val="28"/>
              </w:rPr>
              <w:lastRenderedPageBreak/>
              <w:t xml:space="preserve">C2.4 </w:t>
            </w:r>
          </w:p>
          <w:p w14:paraId="3CCB5C9A" w14:textId="77777777" w:rsidR="00BD2D08" w:rsidRDefault="00BD2D08" w:rsidP="00BD2D08">
            <w:pPr>
              <w:rPr>
                <w:rFonts w:ascii="Arial" w:hAnsi="Arial" w:cs="Arial"/>
                <w:sz w:val="28"/>
                <w:szCs w:val="28"/>
              </w:rPr>
            </w:pPr>
          </w:p>
          <w:p w14:paraId="3CCB5C9B" w14:textId="77777777" w:rsidR="00BD2D08" w:rsidRPr="00FD2F60" w:rsidRDefault="00BD2D08" w:rsidP="00BD2D08">
            <w:pPr>
              <w:rPr>
                <w:rFonts w:ascii="Arial" w:hAnsi="Arial" w:cs="Arial"/>
                <w:sz w:val="28"/>
                <w:szCs w:val="28"/>
              </w:rPr>
            </w:pPr>
            <w:r>
              <w:rPr>
                <w:rFonts w:ascii="Arial" w:hAnsi="Arial" w:cs="Arial"/>
                <w:sz w:val="28"/>
                <w:szCs w:val="28"/>
              </w:rPr>
              <w:t xml:space="preserve">C3.8 </w:t>
            </w:r>
          </w:p>
        </w:tc>
      </w:tr>
      <w:tr w:rsidR="00BD2D08" w:rsidRPr="00FD2F60" w14:paraId="3CCB5CA3" w14:textId="77777777" w:rsidTr="00C517A2">
        <w:trPr>
          <w:trHeight w:val="363"/>
        </w:trPr>
        <w:tc>
          <w:tcPr>
            <w:tcW w:w="993" w:type="dxa"/>
          </w:tcPr>
          <w:p w14:paraId="3CCB5C9D" w14:textId="77777777" w:rsidR="00BD2D08" w:rsidRDefault="00BD2D08" w:rsidP="00BD2D08">
            <w:pPr>
              <w:jc w:val="center"/>
              <w:rPr>
                <w:rFonts w:ascii="Arial" w:hAnsi="Arial" w:cs="Arial"/>
                <w:b/>
                <w:sz w:val="28"/>
                <w:szCs w:val="28"/>
              </w:rPr>
            </w:pPr>
            <w:r>
              <w:rPr>
                <w:rFonts w:ascii="Arial" w:hAnsi="Arial" w:cs="Arial"/>
                <w:b/>
                <w:sz w:val="28"/>
                <w:szCs w:val="28"/>
              </w:rPr>
              <w:t>C9.9</w:t>
            </w:r>
          </w:p>
          <w:p w14:paraId="3CCB5C9E" w14:textId="77777777" w:rsidR="00BD2D08" w:rsidRPr="00FD2F60" w:rsidRDefault="00BD2D08" w:rsidP="00BD2D08">
            <w:pPr>
              <w:jc w:val="center"/>
              <w:rPr>
                <w:rFonts w:ascii="Arial" w:hAnsi="Arial" w:cs="Arial"/>
                <w:b/>
                <w:sz w:val="28"/>
                <w:szCs w:val="28"/>
              </w:rPr>
            </w:pPr>
          </w:p>
        </w:tc>
        <w:tc>
          <w:tcPr>
            <w:tcW w:w="3118" w:type="dxa"/>
          </w:tcPr>
          <w:p w14:paraId="3CCB5C9F" w14:textId="77777777" w:rsidR="00BD2D08" w:rsidRPr="00FD2F60" w:rsidRDefault="00BD2D08" w:rsidP="00BD2D08">
            <w:pPr>
              <w:rPr>
                <w:rFonts w:ascii="Arial" w:hAnsi="Arial" w:cs="Arial"/>
                <w:sz w:val="28"/>
                <w:szCs w:val="28"/>
              </w:rPr>
            </w:pPr>
            <w:r>
              <w:rPr>
                <w:rFonts w:ascii="Arial" w:hAnsi="Arial" w:cs="Arial"/>
                <w:sz w:val="28"/>
                <w:szCs w:val="28"/>
              </w:rPr>
              <w:t xml:space="preserve">Practitioners ensure that equipment and </w:t>
            </w:r>
            <w:r w:rsidR="001E5425">
              <w:rPr>
                <w:rFonts w:ascii="Arial" w:hAnsi="Arial" w:cs="Arial"/>
                <w:sz w:val="28"/>
                <w:szCs w:val="28"/>
              </w:rPr>
              <w:t xml:space="preserve">materials </w:t>
            </w:r>
            <w:r>
              <w:rPr>
                <w:rFonts w:ascii="Arial" w:hAnsi="Arial" w:cs="Arial"/>
                <w:sz w:val="28"/>
                <w:szCs w:val="28"/>
              </w:rPr>
              <w:t xml:space="preserve">meet current Health and Safety requirements </w:t>
            </w:r>
          </w:p>
        </w:tc>
        <w:tc>
          <w:tcPr>
            <w:tcW w:w="3780" w:type="dxa"/>
          </w:tcPr>
          <w:p w14:paraId="3CCB5CA0" w14:textId="77777777" w:rsidR="00BD2D08" w:rsidRDefault="00BD2D08" w:rsidP="00BD2D08">
            <w:pPr>
              <w:rPr>
                <w:rFonts w:ascii="Arial" w:hAnsi="Arial" w:cs="Arial"/>
                <w:sz w:val="28"/>
                <w:szCs w:val="28"/>
              </w:rPr>
            </w:pPr>
            <w:r>
              <w:rPr>
                <w:rFonts w:ascii="Arial" w:hAnsi="Arial" w:cs="Arial"/>
                <w:sz w:val="28"/>
                <w:szCs w:val="28"/>
              </w:rPr>
              <w:t>To protect themselves, clients and other practitioners adhere to both legislation and manufacturing instructions and guidelines. This will include, but not limited to, the use, maintenance, safety testing, storage and disposal of any equipment used.</w:t>
            </w:r>
          </w:p>
        </w:tc>
        <w:tc>
          <w:tcPr>
            <w:tcW w:w="6095" w:type="dxa"/>
          </w:tcPr>
          <w:p w14:paraId="4CBDAD8E" w14:textId="77777777" w:rsidR="00BD2D08" w:rsidRPr="00E06B76" w:rsidRDefault="0028341A" w:rsidP="00B6017E">
            <w:pPr>
              <w:pStyle w:val="ListParagraph"/>
              <w:numPr>
                <w:ilvl w:val="0"/>
                <w:numId w:val="17"/>
              </w:numPr>
              <w:spacing w:after="0" w:line="240" w:lineRule="auto"/>
              <w:ind w:left="317"/>
              <w:rPr>
                <w:rFonts w:ascii="Arial" w:hAnsi="Arial" w:cs="Arial"/>
                <w:color w:val="000000" w:themeColor="text1"/>
                <w:sz w:val="28"/>
                <w:szCs w:val="28"/>
              </w:rPr>
            </w:pPr>
            <w:r w:rsidRPr="00E06B76">
              <w:rPr>
                <w:rFonts w:ascii="Arial" w:hAnsi="Arial" w:cs="Arial"/>
                <w:color w:val="000000" w:themeColor="text1"/>
                <w:sz w:val="28"/>
                <w:szCs w:val="28"/>
              </w:rPr>
              <w:t>Relevant policies and procedures in place (Risk Assessment / Health &amp; Safety / robust arrangements for managing fire safety, etc).</w:t>
            </w:r>
          </w:p>
          <w:p w14:paraId="6BFA4C25" w14:textId="77777777" w:rsidR="00B6017E" w:rsidRPr="00E06B76" w:rsidRDefault="00B6017E" w:rsidP="00B6017E">
            <w:pPr>
              <w:pStyle w:val="ListParagraph"/>
              <w:numPr>
                <w:ilvl w:val="0"/>
                <w:numId w:val="17"/>
              </w:numPr>
              <w:spacing w:after="0" w:line="240" w:lineRule="auto"/>
              <w:ind w:left="317"/>
              <w:rPr>
                <w:rFonts w:ascii="Arial" w:hAnsi="Arial" w:cs="Arial"/>
                <w:color w:val="000000" w:themeColor="text1"/>
                <w:sz w:val="28"/>
                <w:szCs w:val="28"/>
              </w:rPr>
            </w:pPr>
            <w:r w:rsidRPr="00E06B76">
              <w:rPr>
                <w:rFonts w:ascii="Arial" w:hAnsi="Arial" w:cs="Arial"/>
                <w:color w:val="000000" w:themeColor="text1"/>
                <w:sz w:val="28"/>
                <w:szCs w:val="28"/>
              </w:rPr>
              <w:t xml:space="preserve">Risk assessments are carried out on equipment. </w:t>
            </w:r>
          </w:p>
          <w:p w14:paraId="3CCB5CA1" w14:textId="57109EBF" w:rsidR="0028341A" w:rsidRPr="00E06B76" w:rsidRDefault="00B6017E" w:rsidP="00B6017E">
            <w:pPr>
              <w:pStyle w:val="ListParagraph"/>
              <w:numPr>
                <w:ilvl w:val="0"/>
                <w:numId w:val="17"/>
              </w:numPr>
              <w:spacing w:after="0" w:line="240" w:lineRule="auto"/>
              <w:ind w:left="317"/>
              <w:rPr>
                <w:rFonts w:ascii="Arial" w:hAnsi="Arial" w:cs="Arial"/>
                <w:color w:val="000000" w:themeColor="text1"/>
                <w:sz w:val="28"/>
                <w:szCs w:val="28"/>
              </w:rPr>
            </w:pPr>
            <w:r w:rsidRPr="00E06B76">
              <w:rPr>
                <w:rFonts w:ascii="Arial" w:hAnsi="Arial" w:cs="Arial"/>
                <w:color w:val="000000" w:themeColor="text1"/>
                <w:sz w:val="28"/>
                <w:szCs w:val="28"/>
              </w:rPr>
              <w:t xml:space="preserve">Providers ensure equipment meet the needs and specific requirements of the </w:t>
            </w:r>
            <w:r w:rsidR="001056F9">
              <w:rPr>
                <w:rFonts w:ascii="Arial" w:hAnsi="Arial" w:cs="Arial"/>
                <w:color w:val="000000" w:themeColor="text1"/>
                <w:sz w:val="28"/>
                <w:szCs w:val="28"/>
              </w:rPr>
              <w:t xml:space="preserve">clients and </w:t>
            </w:r>
            <w:r w:rsidR="00090497">
              <w:rPr>
                <w:rFonts w:ascii="Arial" w:hAnsi="Arial" w:cs="Arial"/>
                <w:color w:val="000000" w:themeColor="text1"/>
                <w:sz w:val="28"/>
                <w:szCs w:val="28"/>
              </w:rPr>
              <w:t>practitioners</w:t>
            </w:r>
            <w:r w:rsidRPr="00E06B76">
              <w:rPr>
                <w:rFonts w:ascii="Arial" w:hAnsi="Arial" w:cs="Arial"/>
                <w:color w:val="000000" w:themeColor="text1"/>
                <w:sz w:val="28"/>
                <w:szCs w:val="28"/>
              </w:rPr>
              <w:t>.</w:t>
            </w:r>
          </w:p>
        </w:tc>
        <w:tc>
          <w:tcPr>
            <w:tcW w:w="1607" w:type="dxa"/>
          </w:tcPr>
          <w:p w14:paraId="3CCB5CA2" w14:textId="77777777" w:rsidR="00BD2D08" w:rsidRPr="00FD2F60" w:rsidRDefault="00BD2D08" w:rsidP="00BD2D08">
            <w:pPr>
              <w:rPr>
                <w:rFonts w:ascii="Arial" w:hAnsi="Arial" w:cs="Arial"/>
                <w:sz w:val="28"/>
                <w:szCs w:val="28"/>
              </w:rPr>
            </w:pPr>
          </w:p>
        </w:tc>
      </w:tr>
    </w:tbl>
    <w:p w14:paraId="3CCB5CA4" w14:textId="77777777" w:rsidR="00BD2D08" w:rsidRDefault="00BD2D08" w:rsidP="00BD2D08"/>
    <w:p w14:paraId="3CCB5CA5" w14:textId="77777777" w:rsidR="00BD2D08" w:rsidRDefault="00BD2D08" w:rsidP="00BD2D08">
      <w:pPr>
        <w:spacing w:after="160" w:line="259" w:lineRule="auto"/>
        <w:rPr>
          <w:rFonts w:ascii="Arial" w:hAnsi="Arial" w:cs="Arial"/>
        </w:rPr>
        <w:sectPr w:rsidR="00BD2D08" w:rsidSect="007D7221">
          <w:pgSz w:w="16838" w:h="11906" w:orient="landscape"/>
          <w:pgMar w:top="1440" w:right="1440" w:bottom="1440" w:left="1440" w:header="708" w:footer="708" w:gutter="0"/>
          <w:cols w:space="708"/>
          <w:docGrid w:linePitch="360"/>
        </w:sectPr>
      </w:pPr>
      <w:r>
        <w:rPr>
          <w:rFonts w:ascii="Arial" w:hAnsi="Arial" w:cs="Arial"/>
        </w:rPr>
        <w:br w:type="page"/>
      </w:r>
    </w:p>
    <w:p w14:paraId="3CCB5CA6" w14:textId="77777777" w:rsidR="007B54ED" w:rsidRDefault="007B54ED" w:rsidP="007B54ED">
      <w:pPr>
        <w:rPr>
          <w:rFonts w:ascii="Arial" w:hAnsi="Arial" w:cs="Arial"/>
          <w:b/>
          <w:sz w:val="66"/>
          <w:szCs w:val="66"/>
        </w:rPr>
      </w:pPr>
      <w:r>
        <w:rPr>
          <w:rFonts w:ascii="Arial" w:hAnsi="Arial" w:cs="Arial"/>
          <w:b/>
          <w:sz w:val="66"/>
          <w:szCs w:val="66"/>
        </w:rPr>
        <w:lastRenderedPageBreak/>
        <w:t>Section six</w:t>
      </w:r>
      <w:r w:rsidRPr="00AF2820">
        <w:rPr>
          <w:rFonts w:ascii="Arial" w:hAnsi="Arial" w:cs="Arial"/>
          <w:b/>
          <w:sz w:val="66"/>
          <w:szCs w:val="66"/>
        </w:rPr>
        <w:t>:</w:t>
      </w:r>
      <w:r w:rsidRPr="00AF2820">
        <w:rPr>
          <w:rFonts w:ascii="Arial" w:hAnsi="Arial" w:cs="Arial"/>
          <w:b/>
          <w:sz w:val="66"/>
          <w:szCs w:val="66"/>
        </w:rPr>
        <w:tab/>
      </w:r>
      <w:r w:rsidRPr="00AF2820">
        <w:rPr>
          <w:rFonts w:ascii="Arial" w:hAnsi="Arial" w:cs="Arial"/>
          <w:b/>
          <w:sz w:val="66"/>
          <w:szCs w:val="66"/>
        </w:rPr>
        <w:tab/>
      </w:r>
      <w:r w:rsidRPr="00AF2820">
        <w:rPr>
          <w:rFonts w:ascii="Arial" w:hAnsi="Arial" w:cs="Arial"/>
          <w:b/>
          <w:sz w:val="66"/>
          <w:szCs w:val="66"/>
        </w:rPr>
        <w:tab/>
      </w:r>
    </w:p>
    <w:p w14:paraId="3CCB5CA7" w14:textId="77777777" w:rsidR="007B54ED" w:rsidRDefault="007B54ED" w:rsidP="007B54ED">
      <w:pPr>
        <w:rPr>
          <w:rFonts w:ascii="Arial" w:hAnsi="Arial" w:cs="Arial"/>
          <w:b/>
          <w:sz w:val="66"/>
          <w:szCs w:val="66"/>
        </w:rPr>
      </w:pPr>
    </w:p>
    <w:p w14:paraId="3CCB5CA8" w14:textId="77777777" w:rsidR="0059799E" w:rsidRDefault="007B54ED" w:rsidP="0059799E">
      <w:pPr>
        <w:rPr>
          <w:rFonts w:ascii="Arial" w:hAnsi="Arial" w:cs="Arial"/>
          <w:b/>
          <w:sz w:val="66"/>
          <w:szCs w:val="66"/>
        </w:rPr>
      </w:pPr>
      <w:r>
        <w:rPr>
          <w:rFonts w:ascii="Arial" w:hAnsi="Arial" w:cs="Arial"/>
          <w:b/>
          <w:sz w:val="66"/>
          <w:szCs w:val="66"/>
        </w:rPr>
        <w:t>Bereave</w:t>
      </w:r>
      <w:r w:rsidR="0059799E">
        <w:rPr>
          <w:rFonts w:ascii="Arial" w:hAnsi="Arial" w:cs="Arial"/>
          <w:b/>
          <w:sz w:val="66"/>
          <w:szCs w:val="66"/>
        </w:rPr>
        <w:t>ment Support Services Standards</w:t>
      </w:r>
    </w:p>
    <w:p w14:paraId="3CCB5CA9" w14:textId="77777777" w:rsidR="006A143B" w:rsidRDefault="006A143B" w:rsidP="0059799E">
      <w:pPr>
        <w:rPr>
          <w:rFonts w:ascii="Arial" w:hAnsi="Arial" w:cs="Arial"/>
          <w:sz w:val="28"/>
          <w:szCs w:val="28"/>
        </w:rPr>
      </w:pPr>
    </w:p>
    <w:p w14:paraId="3CCB5CAA" w14:textId="77777777" w:rsidR="006A143B" w:rsidRDefault="006A143B" w:rsidP="0059799E">
      <w:pPr>
        <w:rPr>
          <w:rFonts w:ascii="Arial" w:hAnsi="Arial" w:cs="Arial"/>
          <w:sz w:val="28"/>
          <w:szCs w:val="28"/>
        </w:rPr>
      </w:pPr>
    </w:p>
    <w:p w14:paraId="3CCB5CAB" w14:textId="77777777" w:rsidR="00BD2D08" w:rsidRPr="0059799E" w:rsidRDefault="00BD2D08" w:rsidP="0059799E">
      <w:pPr>
        <w:rPr>
          <w:rFonts w:ascii="Arial" w:hAnsi="Arial" w:cs="Arial"/>
          <w:b/>
          <w:sz w:val="66"/>
          <w:szCs w:val="66"/>
        </w:rPr>
      </w:pPr>
      <w:r w:rsidRPr="00753D55">
        <w:rPr>
          <w:rFonts w:ascii="Arial" w:hAnsi="Arial" w:cs="Arial"/>
          <w:sz w:val="28"/>
          <w:szCs w:val="28"/>
        </w:rPr>
        <w:t xml:space="preserve">Bereavement is a normal process </w:t>
      </w:r>
      <w:r w:rsidR="007B54ED">
        <w:rPr>
          <w:rFonts w:ascii="Arial" w:hAnsi="Arial" w:cs="Arial"/>
          <w:sz w:val="28"/>
          <w:szCs w:val="28"/>
        </w:rPr>
        <w:t>of grieving for a loved one. S</w:t>
      </w:r>
      <w:r w:rsidRPr="00753D55">
        <w:rPr>
          <w:rFonts w:ascii="Arial" w:hAnsi="Arial" w:cs="Arial"/>
          <w:sz w:val="28"/>
          <w:szCs w:val="28"/>
        </w:rPr>
        <w:t>ome level of distress</w:t>
      </w:r>
      <w:r w:rsidR="007B54ED">
        <w:rPr>
          <w:rFonts w:ascii="Arial" w:hAnsi="Arial" w:cs="Arial"/>
          <w:sz w:val="28"/>
          <w:szCs w:val="28"/>
        </w:rPr>
        <w:t xml:space="preserve"> is to be expected and is often an integral part of bereavement and adjustment.</w:t>
      </w:r>
    </w:p>
    <w:p w14:paraId="3CCB5CAC" w14:textId="77777777" w:rsidR="006A143B" w:rsidRDefault="00BD2D08" w:rsidP="004D2D01">
      <w:pPr>
        <w:spacing w:before="240" w:after="160" w:line="259" w:lineRule="auto"/>
        <w:rPr>
          <w:rFonts w:ascii="Arial" w:hAnsi="Arial" w:cs="Arial"/>
          <w:sz w:val="28"/>
          <w:szCs w:val="28"/>
        </w:rPr>
      </w:pPr>
      <w:r>
        <w:rPr>
          <w:rFonts w:ascii="Arial" w:hAnsi="Arial" w:cs="Arial"/>
          <w:sz w:val="28"/>
          <w:szCs w:val="28"/>
        </w:rPr>
        <w:t xml:space="preserve">It is recognised that individuals have different needs and circumstances and </w:t>
      </w:r>
      <w:r w:rsidR="007B54ED">
        <w:rPr>
          <w:rFonts w:ascii="Arial" w:hAnsi="Arial" w:cs="Arial"/>
          <w:sz w:val="28"/>
          <w:szCs w:val="28"/>
        </w:rPr>
        <w:t xml:space="preserve">that </w:t>
      </w:r>
      <w:r>
        <w:rPr>
          <w:rFonts w:ascii="Arial" w:hAnsi="Arial" w:cs="Arial"/>
          <w:sz w:val="28"/>
          <w:szCs w:val="28"/>
        </w:rPr>
        <w:t xml:space="preserve">as such there is no single </w:t>
      </w:r>
      <w:r w:rsidR="007B54ED">
        <w:rPr>
          <w:rFonts w:ascii="Arial" w:hAnsi="Arial" w:cs="Arial"/>
          <w:sz w:val="28"/>
          <w:szCs w:val="28"/>
        </w:rPr>
        <w:t>‘</w:t>
      </w:r>
      <w:r>
        <w:rPr>
          <w:rFonts w:ascii="Arial" w:hAnsi="Arial" w:cs="Arial"/>
          <w:sz w:val="28"/>
          <w:szCs w:val="28"/>
        </w:rPr>
        <w:t>right</w:t>
      </w:r>
      <w:r w:rsidR="007B54ED">
        <w:rPr>
          <w:rFonts w:ascii="Arial" w:hAnsi="Arial" w:cs="Arial"/>
          <w:sz w:val="28"/>
          <w:szCs w:val="28"/>
        </w:rPr>
        <w:t>’ way to respond to death by suicide. H</w:t>
      </w:r>
      <w:r>
        <w:rPr>
          <w:rFonts w:ascii="Arial" w:hAnsi="Arial" w:cs="Arial"/>
          <w:sz w:val="28"/>
          <w:szCs w:val="28"/>
        </w:rPr>
        <w:t>owever, it is essential that these differing needs and circumstances are considered as part of a bereavement servic</w:t>
      </w:r>
      <w:r w:rsidR="007B54ED">
        <w:rPr>
          <w:rFonts w:ascii="Arial" w:hAnsi="Arial" w:cs="Arial"/>
          <w:sz w:val="28"/>
          <w:szCs w:val="28"/>
        </w:rPr>
        <w:t xml:space="preserve">e as well as </w:t>
      </w:r>
      <w:proofErr w:type="gramStart"/>
      <w:r w:rsidR="007B54ED">
        <w:rPr>
          <w:rFonts w:ascii="Arial" w:hAnsi="Arial" w:cs="Arial"/>
          <w:sz w:val="28"/>
          <w:szCs w:val="28"/>
        </w:rPr>
        <w:t>whether or not</w:t>
      </w:r>
      <w:proofErr w:type="gramEnd"/>
      <w:r w:rsidR="007B54ED">
        <w:rPr>
          <w:rFonts w:ascii="Arial" w:hAnsi="Arial" w:cs="Arial"/>
          <w:sz w:val="28"/>
          <w:szCs w:val="28"/>
        </w:rPr>
        <w:t xml:space="preserve"> an individual may</w:t>
      </w:r>
      <w:r>
        <w:rPr>
          <w:rFonts w:ascii="Arial" w:hAnsi="Arial" w:cs="Arial"/>
          <w:sz w:val="28"/>
          <w:szCs w:val="28"/>
        </w:rPr>
        <w:t xml:space="preserve"> wish to avail of formalised support services.  It has been reported that </w:t>
      </w:r>
      <w:r w:rsidR="004D2D01">
        <w:rPr>
          <w:rFonts w:ascii="Arial" w:hAnsi="Arial" w:cs="Arial"/>
          <w:sz w:val="28"/>
          <w:szCs w:val="28"/>
        </w:rPr>
        <w:t xml:space="preserve">most often </w:t>
      </w:r>
      <w:r>
        <w:rPr>
          <w:rFonts w:ascii="Arial" w:hAnsi="Arial" w:cs="Arial"/>
          <w:sz w:val="28"/>
          <w:szCs w:val="28"/>
        </w:rPr>
        <w:t>(60-80 percent of the time) individuals do not require interven</w:t>
      </w:r>
      <w:r w:rsidR="004D2D01">
        <w:rPr>
          <w:rFonts w:ascii="Arial" w:hAnsi="Arial" w:cs="Arial"/>
          <w:sz w:val="28"/>
          <w:szCs w:val="28"/>
        </w:rPr>
        <w:t>tion irrespective</w:t>
      </w:r>
      <w:r>
        <w:rPr>
          <w:rFonts w:ascii="Arial" w:hAnsi="Arial" w:cs="Arial"/>
          <w:sz w:val="28"/>
          <w:szCs w:val="28"/>
        </w:rPr>
        <w:t xml:space="preserve"> of the cause of bereavement</w:t>
      </w:r>
      <w:r w:rsidR="004D2D01">
        <w:rPr>
          <w:rStyle w:val="FootnoteReference"/>
          <w:rFonts w:ascii="Arial" w:hAnsi="Arial" w:cs="Arial"/>
          <w:sz w:val="28"/>
          <w:szCs w:val="28"/>
        </w:rPr>
        <w:footnoteReference w:id="4"/>
      </w:r>
      <w:r w:rsidR="004D2D01">
        <w:rPr>
          <w:rFonts w:ascii="Arial" w:hAnsi="Arial" w:cs="Arial"/>
          <w:sz w:val="28"/>
          <w:szCs w:val="28"/>
        </w:rPr>
        <w:t xml:space="preserve">, </w:t>
      </w:r>
      <w:r>
        <w:rPr>
          <w:rFonts w:ascii="Arial" w:hAnsi="Arial" w:cs="Arial"/>
          <w:sz w:val="28"/>
          <w:szCs w:val="28"/>
        </w:rPr>
        <w:t xml:space="preserve">but that where the reactions to the death are severe or complicated, intervention may be useful.  </w:t>
      </w:r>
    </w:p>
    <w:p w14:paraId="3CCB5CAD" w14:textId="77777777" w:rsidR="00BD2D08" w:rsidRPr="00753D55" w:rsidRDefault="00BD2D08" w:rsidP="004D2D01">
      <w:pPr>
        <w:spacing w:before="240" w:after="160" w:line="259" w:lineRule="auto"/>
        <w:rPr>
          <w:rFonts w:ascii="Arial" w:hAnsi="Arial" w:cs="Arial"/>
          <w:sz w:val="28"/>
          <w:szCs w:val="28"/>
        </w:rPr>
      </w:pPr>
      <w:r w:rsidRPr="004D2D01">
        <w:rPr>
          <w:rFonts w:ascii="Arial" w:hAnsi="Arial" w:cs="Arial"/>
          <w:sz w:val="28"/>
          <w:szCs w:val="28"/>
        </w:rPr>
        <w:t xml:space="preserve">The unique experience and diverse needs of every person and family affected by bereavement should be respected, ensuring that care is holistic, </w:t>
      </w:r>
      <w:proofErr w:type="gramStart"/>
      <w:r w:rsidRPr="004D2D01">
        <w:rPr>
          <w:rFonts w:ascii="Arial" w:hAnsi="Arial" w:cs="Arial"/>
          <w:sz w:val="28"/>
          <w:szCs w:val="28"/>
        </w:rPr>
        <w:t>appropriate</w:t>
      </w:r>
      <w:proofErr w:type="gramEnd"/>
      <w:r w:rsidRPr="004D2D01">
        <w:rPr>
          <w:rFonts w:ascii="Arial" w:hAnsi="Arial" w:cs="Arial"/>
          <w:sz w:val="28"/>
          <w:szCs w:val="28"/>
        </w:rPr>
        <w:t xml:space="preserve"> and timely</w:t>
      </w:r>
      <w:r w:rsidR="004D2D01">
        <w:rPr>
          <w:rStyle w:val="FootnoteReference"/>
          <w:rFonts w:ascii="Arial" w:hAnsi="Arial" w:cs="Arial"/>
          <w:sz w:val="28"/>
          <w:szCs w:val="28"/>
        </w:rPr>
        <w:footnoteReference w:id="5"/>
      </w:r>
      <w:r w:rsidR="004D2D01">
        <w:rPr>
          <w:rFonts w:ascii="Arial" w:hAnsi="Arial" w:cs="Arial"/>
          <w:sz w:val="28"/>
          <w:szCs w:val="28"/>
        </w:rPr>
        <w:t xml:space="preserve">.  </w:t>
      </w:r>
      <w:r>
        <w:rPr>
          <w:rFonts w:ascii="Arial" w:hAnsi="Arial" w:cs="Arial"/>
          <w:sz w:val="28"/>
          <w:szCs w:val="28"/>
        </w:rPr>
        <w:t>As such it is necessary to put in place services to provide</w:t>
      </w:r>
      <w:r w:rsidRPr="00753D55">
        <w:rPr>
          <w:rFonts w:ascii="Arial" w:hAnsi="Arial" w:cs="Arial"/>
          <w:sz w:val="28"/>
          <w:szCs w:val="28"/>
        </w:rPr>
        <w:t xml:space="preserve"> individuals and communities with timely and appropriate bereavement support intervention </w:t>
      </w:r>
      <w:r>
        <w:rPr>
          <w:rFonts w:ascii="Arial" w:hAnsi="Arial" w:cs="Arial"/>
          <w:sz w:val="28"/>
          <w:szCs w:val="28"/>
        </w:rPr>
        <w:t>to</w:t>
      </w:r>
      <w:r w:rsidRPr="00753D55">
        <w:rPr>
          <w:rFonts w:ascii="Arial" w:hAnsi="Arial" w:cs="Arial"/>
          <w:sz w:val="28"/>
          <w:szCs w:val="28"/>
        </w:rPr>
        <w:t xml:space="preserve"> help </w:t>
      </w:r>
      <w:r>
        <w:rPr>
          <w:rFonts w:ascii="Arial" w:hAnsi="Arial" w:cs="Arial"/>
          <w:sz w:val="28"/>
          <w:szCs w:val="28"/>
        </w:rPr>
        <w:t xml:space="preserve">and </w:t>
      </w:r>
      <w:r w:rsidRPr="00753D55">
        <w:rPr>
          <w:rFonts w:ascii="Arial" w:hAnsi="Arial" w:cs="Arial"/>
          <w:sz w:val="28"/>
          <w:szCs w:val="28"/>
        </w:rPr>
        <w:t xml:space="preserve">support </w:t>
      </w:r>
      <w:r>
        <w:rPr>
          <w:rFonts w:ascii="Arial" w:hAnsi="Arial" w:cs="Arial"/>
          <w:sz w:val="28"/>
          <w:szCs w:val="28"/>
        </w:rPr>
        <w:t xml:space="preserve">survivors grieve and to reduce the risk of further </w:t>
      </w:r>
      <w:r w:rsidRPr="00753D55">
        <w:rPr>
          <w:rFonts w:ascii="Arial" w:hAnsi="Arial" w:cs="Arial"/>
          <w:sz w:val="28"/>
          <w:szCs w:val="28"/>
        </w:rPr>
        <w:t>suicide.</w:t>
      </w:r>
    </w:p>
    <w:p w14:paraId="3CCB5CAE" w14:textId="77777777" w:rsidR="006A143B" w:rsidRDefault="006A143B" w:rsidP="004D2D01">
      <w:pPr>
        <w:spacing w:after="160" w:line="259" w:lineRule="auto"/>
        <w:rPr>
          <w:rFonts w:ascii="Arial" w:hAnsi="Arial" w:cs="Arial"/>
          <w:sz w:val="28"/>
          <w:szCs w:val="28"/>
        </w:rPr>
      </w:pPr>
    </w:p>
    <w:p w14:paraId="3CCB5CAF" w14:textId="77777777" w:rsidR="006A143B" w:rsidRDefault="006A143B" w:rsidP="004D2D01">
      <w:pPr>
        <w:spacing w:after="160" w:line="259" w:lineRule="auto"/>
        <w:rPr>
          <w:rFonts w:ascii="Arial" w:hAnsi="Arial" w:cs="Arial"/>
          <w:sz w:val="28"/>
          <w:szCs w:val="28"/>
        </w:rPr>
      </w:pPr>
    </w:p>
    <w:p w14:paraId="3CCB5CB0" w14:textId="77777777" w:rsidR="006A143B" w:rsidRDefault="00BD2D08" w:rsidP="004D2D01">
      <w:pPr>
        <w:spacing w:after="160" w:line="259" w:lineRule="auto"/>
        <w:rPr>
          <w:rFonts w:ascii="Arial" w:hAnsi="Arial" w:cs="Arial"/>
          <w:sz w:val="28"/>
          <w:szCs w:val="28"/>
        </w:rPr>
      </w:pPr>
      <w:r w:rsidRPr="00753D55">
        <w:rPr>
          <w:rFonts w:ascii="Arial" w:hAnsi="Arial" w:cs="Arial"/>
          <w:sz w:val="28"/>
          <w:szCs w:val="28"/>
        </w:rPr>
        <w:t xml:space="preserve">Key outcomes in providing support for those bereaved </w:t>
      </w:r>
      <w:r>
        <w:rPr>
          <w:rFonts w:ascii="Arial" w:hAnsi="Arial" w:cs="Arial"/>
          <w:sz w:val="28"/>
          <w:szCs w:val="28"/>
        </w:rPr>
        <w:t>by</w:t>
      </w:r>
      <w:r w:rsidRPr="00753D55">
        <w:rPr>
          <w:rFonts w:ascii="Arial" w:hAnsi="Arial" w:cs="Arial"/>
          <w:sz w:val="28"/>
          <w:szCs w:val="28"/>
        </w:rPr>
        <w:t xml:space="preserve"> suicide </w:t>
      </w:r>
      <w:proofErr w:type="gramStart"/>
      <w:r w:rsidRPr="00753D55">
        <w:rPr>
          <w:rFonts w:ascii="Arial" w:hAnsi="Arial" w:cs="Arial"/>
          <w:sz w:val="28"/>
          <w:szCs w:val="28"/>
        </w:rPr>
        <w:t>include</w:t>
      </w:r>
      <w:r w:rsidR="004D2D01">
        <w:rPr>
          <w:rFonts w:ascii="Arial" w:hAnsi="Arial" w:cs="Arial"/>
          <w:sz w:val="28"/>
          <w:szCs w:val="28"/>
        </w:rPr>
        <w:t>:</w:t>
      </w:r>
      <w:proofErr w:type="gramEnd"/>
      <w:r w:rsidRPr="00753D55">
        <w:rPr>
          <w:rFonts w:ascii="Arial" w:hAnsi="Arial" w:cs="Arial"/>
          <w:sz w:val="28"/>
          <w:szCs w:val="28"/>
        </w:rPr>
        <w:t xml:space="preserve"> recovery from bereavement or trauma; increased resilience; improved mental health and emotional well-being; and</w:t>
      </w:r>
      <w:r w:rsidR="004D2D01">
        <w:rPr>
          <w:rFonts w:ascii="Arial" w:hAnsi="Arial" w:cs="Arial"/>
          <w:sz w:val="28"/>
          <w:szCs w:val="28"/>
        </w:rPr>
        <w:t xml:space="preserve"> improved family communication.</w:t>
      </w:r>
    </w:p>
    <w:p w14:paraId="3CCB5CB1" w14:textId="77777777" w:rsidR="00BD2D08" w:rsidRPr="00753D55" w:rsidRDefault="00BD2D08" w:rsidP="004D2D01">
      <w:pPr>
        <w:spacing w:after="160" w:line="259" w:lineRule="auto"/>
        <w:rPr>
          <w:rFonts w:ascii="Arial" w:hAnsi="Arial" w:cs="Arial"/>
          <w:sz w:val="28"/>
          <w:szCs w:val="28"/>
        </w:rPr>
      </w:pPr>
      <w:r w:rsidRPr="00753D55">
        <w:rPr>
          <w:rFonts w:ascii="Arial" w:hAnsi="Arial" w:cs="Arial"/>
          <w:sz w:val="28"/>
          <w:szCs w:val="28"/>
        </w:rPr>
        <w:br/>
        <w:t xml:space="preserve">The PHA defines bereavement support as emotional, practical and information support services provided to individuals and / or groups of individuals who have been bereaved </w:t>
      </w:r>
      <w:r>
        <w:rPr>
          <w:rFonts w:ascii="Arial" w:hAnsi="Arial" w:cs="Arial"/>
          <w:sz w:val="28"/>
          <w:szCs w:val="28"/>
        </w:rPr>
        <w:t>by</w:t>
      </w:r>
      <w:r w:rsidRPr="00753D55">
        <w:rPr>
          <w:rFonts w:ascii="Arial" w:hAnsi="Arial" w:cs="Arial"/>
          <w:sz w:val="28"/>
          <w:szCs w:val="28"/>
        </w:rPr>
        <w:t xml:space="preserve"> suicide to assist in the grieving process and recovery.  </w:t>
      </w:r>
      <w:r w:rsidRPr="00753D55">
        <w:rPr>
          <w:rFonts w:ascii="Arial" w:hAnsi="Arial" w:cs="Arial"/>
          <w:sz w:val="28"/>
          <w:szCs w:val="28"/>
        </w:rPr>
        <w:br w:type="page"/>
      </w:r>
    </w:p>
    <w:p w14:paraId="3CCB5CB2" w14:textId="77777777" w:rsidR="00BD2D08" w:rsidRPr="00753D55" w:rsidRDefault="00BD2D08" w:rsidP="00BD2D08">
      <w:pPr>
        <w:rPr>
          <w:rFonts w:ascii="Arial" w:hAnsi="Arial" w:cs="Arial"/>
          <w:sz w:val="28"/>
          <w:szCs w:val="28"/>
        </w:rPr>
      </w:pPr>
    </w:p>
    <w:tbl>
      <w:tblPr>
        <w:tblStyle w:val="TableGrid"/>
        <w:tblW w:w="15829" w:type="dxa"/>
        <w:tblInd w:w="-714" w:type="dxa"/>
        <w:tblLayout w:type="fixed"/>
        <w:tblLook w:val="04A0" w:firstRow="1" w:lastRow="0" w:firstColumn="1" w:lastColumn="0" w:noHBand="0" w:noVBand="1"/>
      </w:tblPr>
      <w:tblGrid>
        <w:gridCol w:w="1135"/>
        <w:gridCol w:w="2976"/>
        <w:gridCol w:w="3780"/>
        <w:gridCol w:w="6095"/>
        <w:gridCol w:w="1843"/>
      </w:tblGrid>
      <w:tr w:rsidR="00BD2D08" w:rsidRPr="003B0829" w:rsidDel="0038285C" w14:paraId="3CCB5CB8" w14:textId="77777777" w:rsidTr="00BD2D08">
        <w:trPr>
          <w:tblHeader/>
        </w:trPr>
        <w:tc>
          <w:tcPr>
            <w:tcW w:w="4111" w:type="dxa"/>
            <w:gridSpan w:val="2"/>
            <w:shd w:val="clear" w:color="auto" w:fill="44546A" w:themeFill="text2"/>
          </w:tcPr>
          <w:p w14:paraId="3CCB5CB3" w14:textId="77777777" w:rsidR="00BD2D08" w:rsidRPr="003B0829" w:rsidRDefault="00BD2D08" w:rsidP="00BD2D08">
            <w:pPr>
              <w:jc w:val="center"/>
              <w:rPr>
                <w:rFonts w:ascii="Arial" w:hAnsi="Arial" w:cs="Arial"/>
                <w:b/>
                <w:color w:val="FFFFFF" w:themeColor="background1"/>
                <w:sz w:val="28"/>
                <w:szCs w:val="28"/>
              </w:rPr>
            </w:pPr>
            <w:r w:rsidRPr="003B0829">
              <w:rPr>
                <w:rFonts w:ascii="Arial" w:hAnsi="Arial" w:cs="Arial"/>
                <w:b/>
                <w:sz w:val="28"/>
                <w:szCs w:val="28"/>
              </w:rPr>
              <w:br w:type="page"/>
            </w:r>
            <w:r w:rsidRPr="003B0829">
              <w:rPr>
                <w:rFonts w:ascii="Arial" w:hAnsi="Arial" w:cs="Arial"/>
                <w:b/>
                <w:color w:val="FFFFFF" w:themeColor="background1"/>
                <w:sz w:val="28"/>
                <w:szCs w:val="28"/>
              </w:rPr>
              <w:t>Standard</w:t>
            </w:r>
          </w:p>
        </w:tc>
        <w:tc>
          <w:tcPr>
            <w:tcW w:w="3780" w:type="dxa"/>
            <w:shd w:val="clear" w:color="auto" w:fill="44546A" w:themeFill="text2"/>
          </w:tcPr>
          <w:p w14:paraId="3CCB5CB4" w14:textId="77777777" w:rsidR="00BD2D08" w:rsidRPr="003B0829" w:rsidDel="0038285C" w:rsidRDefault="00BD2D08" w:rsidP="00BD2D08">
            <w:pPr>
              <w:jc w:val="center"/>
              <w:rPr>
                <w:rFonts w:ascii="Arial" w:hAnsi="Arial" w:cs="Arial"/>
                <w:b/>
                <w:color w:val="FFFFFF" w:themeColor="background1"/>
                <w:sz w:val="28"/>
                <w:szCs w:val="28"/>
              </w:rPr>
            </w:pPr>
            <w:r w:rsidRPr="003B0829">
              <w:rPr>
                <w:rFonts w:ascii="Arial" w:hAnsi="Arial" w:cs="Arial"/>
                <w:b/>
                <w:color w:val="FFFFFF" w:themeColor="background1"/>
                <w:sz w:val="28"/>
                <w:szCs w:val="28"/>
              </w:rPr>
              <w:t>What this means</w:t>
            </w:r>
          </w:p>
        </w:tc>
        <w:tc>
          <w:tcPr>
            <w:tcW w:w="6095" w:type="dxa"/>
            <w:shd w:val="clear" w:color="auto" w:fill="44546A" w:themeFill="text2"/>
          </w:tcPr>
          <w:p w14:paraId="3CCB5CB5" w14:textId="77777777" w:rsidR="00BD2D08" w:rsidRPr="003B0829" w:rsidDel="0038285C" w:rsidRDefault="00BD2D08" w:rsidP="00BD2D08">
            <w:pPr>
              <w:jc w:val="center"/>
              <w:rPr>
                <w:rFonts w:ascii="Arial" w:hAnsi="Arial" w:cs="Arial"/>
                <w:b/>
                <w:color w:val="FFFFFF" w:themeColor="background1"/>
                <w:sz w:val="28"/>
                <w:szCs w:val="28"/>
              </w:rPr>
            </w:pPr>
            <w:r w:rsidRPr="003B0829">
              <w:rPr>
                <w:rFonts w:ascii="Arial" w:hAnsi="Arial" w:cs="Arial"/>
                <w:b/>
                <w:color w:val="FFFFFF" w:themeColor="background1"/>
                <w:sz w:val="28"/>
                <w:szCs w:val="28"/>
              </w:rPr>
              <w:t>What this might mean in practice</w:t>
            </w:r>
          </w:p>
          <w:p w14:paraId="3CCB5CB6" w14:textId="77777777" w:rsidR="00BD2D08" w:rsidRPr="003B0829" w:rsidDel="0038285C" w:rsidRDefault="00BD2D08" w:rsidP="00BD2D08">
            <w:pPr>
              <w:jc w:val="center"/>
              <w:rPr>
                <w:rFonts w:ascii="Arial" w:hAnsi="Arial" w:cs="Arial"/>
                <w:b/>
                <w:color w:val="FFFFFF" w:themeColor="background1"/>
                <w:sz w:val="28"/>
                <w:szCs w:val="28"/>
              </w:rPr>
            </w:pPr>
          </w:p>
        </w:tc>
        <w:tc>
          <w:tcPr>
            <w:tcW w:w="1843" w:type="dxa"/>
            <w:shd w:val="clear" w:color="auto" w:fill="44546A" w:themeFill="text2"/>
          </w:tcPr>
          <w:p w14:paraId="3CCB5CB7" w14:textId="77777777" w:rsidR="00BD2D08" w:rsidRPr="003B0829" w:rsidDel="0038285C" w:rsidRDefault="00BD2D08" w:rsidP="00BD2D08">
            <w:pPr>
              <w:jc w:val="center"/>
              <w:rPr>
                <w:rFonts w:ascii="Arial" w:hAnsi="Arial" w:cs="Arial"/>
                <w:b/>
                <w:color w:val="FFFFFF" w:themeColor="background1"/>
                <w:sz w:val="28"/>
                <w:szCs w:val="28"/>
              </w:rPr>
            </w:pPr>
            <w:r w:rsidRPr="003B0829">
              <w:rPr>
                <w:rFonts w:ascii="Arial" w:hAnsi="Arial" w:cs="Arial"/>
                <w:b/>
                <w:color w:val="FFFFFF" w:themeColor="background1"/>
                <w:sz w:val="28"/>
                <w:szCs w:val="28"/>
              </w:rPr>
              <w:t>Linked standards</w:t>
            </w:r>
          </w:p>
        </w:tc>
      </w:tr>
      <w:tr w:rsidR="00BD2D08" w:rsidRPr="003B0829" w14:paraId="3CCB5CBA" w14:textId="77777777" w:rsidTr="00BD2D08">
        <w:trPr>
          <w:tblHeader/>
        </w:trPr>
        <w:tc>
          <w:tcPr>
            <w:tcW w:w="15829" w:type="dxa"/>
            <w:gridSpan w:val="5"/>
            <w:shd w:val="clear" w:color="auto" w:fill="44546A" w:themeFill="text2"/>
          </w:tcPr>
          <w:p w14:paraId="3CCB5CB9" w14:textId="77777777" w:rsidR="00BD2D08" w:rsidRPr="003B0829" w:rsidRDefault="00BD2D08" w:rsidP="00BD2D08">
            <w:pPr>
              <w:rPr>
                <w:rFonts w:ascii="Arial" w:hAnsi="Arial" w:cs="Arial"/>
                <w:b/>
                <w:color w:val="FFFFFF" w:themeColor="background1"/>
                <w:sz w:val="28"/>
                <w:szCs w:val="28"/>
              </w:rPr>
            </w:pPr>
            <w:r w:rsidRPr="003B0829">
              <w:rPr>
                <w:rFonts w:ascii="Arial" w:hAnsi="Arial" w:cs="Arial"/>
                <w:b/>
                <w:color w:val="FFFFFF" w:themeColor="background1"/>
                <w:sz w:val="28"/>
                <w:szCs w:val="28"/>
              </w:rPr>
              <w:t>Criteria 10</w:t>
            </w:r>
            <w:r w:rsidRPr="003B0829">
              <w:rPr>
                <w:rFonts w:ascii="Arial" w:hAnsi="Arial" w:cs="Arial"/>
                <w:b/>
                <w:color w:val="FFFFFF" w:themeColor="background1"/>
                <w:sz w:val="28"/>
                <w:szCs w:val="28"/>
              </w:rPr>
              <w:tab/>
            </w:r>
            <w:r w:rsidRPr="003B0829">
              <w:rPr>
                <w:rFonts w:ascii="Arial" w:hAnsi="Arial" w:cs="Arial"/>
                <w:b/>
                <w:color w:val="FFFFFF" w:themeColor="background1"/>
                <w:sz w:val="28"/>
                <w:szCs w:val="28"/>
              </w:rPr>
              <w:tab/>
            </w:r>
            <w:r w:rsidRPr="003B0829">
              <w:rPr>
                <w:rFonts w:ascii="Arial" w:hAnsi="Arial" w:cs="Arial"/>
                <w:b/>
                <w:color w:val="FFFFFF" w:themeColor="background1"/>
                <w:sz w:val="28"/>
                <w:szCs w:val="28"/>
              </w:rPr>
              <w:tab/>
            </w:r>
            <w:r w:rsidRPr="003B0829">
              <w:rPr>
                <w:rFonts w:ascii="Arial" w:hAnsi="Arial" w:cs="Arial"/>
                <w:b/>
                <w:color w:val="FFFFFF" w:themeColor="background1"/>
                <w:sz w:val="28"/>
                <w:szCs w:val="28"/>
              </w:rPr>
              <w:tab/>
            </w:r>
            <w:r w:rsidRPr="003B0829">
              <w:rPr>
                <w:rFonts w:ascii="Arial" w:hAnsi="Arial" w:cs="Arial"/>
                <w:b/>
                <w:color w:val="FFFFFF" w:themeColor="background1"/>
                <w:sz w:val="28"/>
                <w:szCs w:val="28"/>
              </w:rPr>
              <w:tab/>
            </w:r>
            <w:r w:rsidRPr="003B0829">
              <w:rPr>
                <w:rFonts w:ascii="Arial" w:hAnsi="Arial" w:cs="Arial"/>
                <w:b/>
                <w:color w:val="FFFFFF" w:themeColor="background1"/>
                <w:sz w:val="28"/>
                <w:szCs w:val="28"/>
              </w:rPr>
              <w:tab/>
            </w:r>
            <w:r w:rsidRPr="003B0829">
              <w:rPr>
                <w:rFonts w:ascii="Arial" w:hAnsi="Arial" w:cs="Arial"/>
                <w:b/>
                <w:color w:val="FFFFFF" w:themeColor="background1"/>
                <w:sz w:val="28"/>
                <w:szCs w:val="28"/>
              </w:rPr>
              <w:tab/>
              <w:t>Bereavement Support Service</w:t>
            </w:r>
            <w:r w:rsidRPr="003B0829">
              <w:rPr>
                <w:rFonts w:ascii="Arial" w:hAnsi="Arial" w:cs="Arial"/>
                <w:b/>
                <w:color w:val="FFFFFF" w:themeColor="background1"/>
                <w:sz w:val="28"/>
                <w:szCs w:val="28"/>
              </w:rPr>
              <w:tab/>
            </w:r>
            <w:r w:rsidRPr="003B0829">
              <w:rPr>
                <w:rFonts w:ascii="Arial" w:hAnsi="Arial" w:cs="Arial"/>
                <w:b/>
                <w:color w:val="FFFFFF" w:themeColor="background1"/>
                <w:sz w:val="28"/>
                <w:szCs w:val="28"/>
              </w:rPr>
              <w:tab/>
            </w:r>
            <w:r w:rsidRPr="003B0829">
              <w:rPr>
                <w:rFonts w:ascii="Arial" w:hAnsi="Arial" w:cs="Arial"/>
                <w:b/>
                <w:color w:val="FFFFFF" w:themeColor="background1"/>
                <w:sz w:val="28"/>
                <w:szCs w:val="28"/>
              </w:rPr>
              <w:tab/>
            </w:r>
            <w:r w:rsidRPr="003B0829">
              <w:rPr>
                <w:rFonts w:ascii="Arial" w:hAnsi="Arial" w:cs="Arial"/>
                <w:b/>
                <w:color w:val="FFFFFF" w:themeColor="background1"/>
                <w:sz w:val="28"/>
                <w:szCs w:val="28"/>
              </w:rPr>
              <w:tab/>
            </w:r>
            <w:r w:rsidRPr="003B0829">
              <w:rPr>
                <w:rFonts w:ascii="Arial" w:hAnsi="Arial" w:cs="Arial"/>
                <w:b/>
                <w:color w:val="FFFFFF" w:themeColor="background1"/>
                <w:sz w:val="28"/>
                <w:szCs w:val="28"/>
              </w:rPr>
              <w:tab/>
            </w:r>
          </w:p>
        </w:tc>
      </w:tr>
      <w:tr w:rsidR="00BD2D08" w:rsidRPr="003B0829" w14:paraId="3CCB5CC9" w14:textId="77777777" w:rsidTr="00BD2D08">
        <w:tc>
          <w:tcPr>
            <w:tcW w:w="1135" w:type="dxa"/>
          </w:tcPr>
          <w:p w14:paraId="3CCB5CBB" w14:textId="77777777" w:rsidR="00BD2D08" w:rsidRPr="003B0829" w:rsidRDefault="00BD2D08" w:rsidP="00BD2D08">
            <w:pPr>
              <w:jc w:val="center"/>
              <w:rPr>
                <w:rFonts w:ascii="Arial" w:hAnsi="Arial" w:cs="Arial"/>
                <w:b/>
                <w:sz w:val="28"/>
                <w:szCs w:val="28"/>
              </w:rPr>
            </w:pPr>
            <w:r w:rsidRPr="003B0829">
              <w:rPr>
                <w:rFonts w:ascii="Arial" w:hAnsi="Arial" w:cs="Arial"/>
                <w:b/>
                <w:sz w:val="28"/>
                <w:szCs w:val="28"/>
              </w:rPr>
              <w:t>C10.1</w:t>
            </w:r>
          </w:p>
          <w:p w14:paraId="3CCB5CBC" w14:textId="77777777" w:rsidR="00BD2D08" w:rsidRPr="003B0829" w:rsidRDefault="00BD2D08" w:rsidP="00BD2D08">
            <w:pPr>
              <w:jc w:val="center"/>
              <w:rPr>
                <w:rFonts w:ascii="Arial" w:hAnsi="Arial" w:cs="Arial"/>
                <w:b/>
                <w:sz w:val="28"/>
                <w:szCs w:val="28"/>
              </w:rPr>
            </w:pPr>
          </w:p>
          <w:p w14:paraId="3CCB5CBD" w14:textId="77777777" w:rsidR="00BD2D08" w:rsidRPr="003B0829" w:rsidRDefault="00BD2D08" w:rsidP="00BD2D08">
            <w:pPr>
              <w:jc w:val="center"/>
              <w:rPr>
                <w:rFonts w:ascii="Arial" w:hAnsi="Arial" w:cs="Arial"/>
                <w:b/>
                <w:sz w:val="28"/>
                <w:szCs w:val="28"/>
              </w:rPr>
            </w:pPr>
          </w:p>
          <w:p w14:paraId="3CCB5CBE" w14:textId="77777777" w:rsidR="00BD2D08" w:rsidRPr="003B0829" w:rsidRDefault="00BD2D08" w:rsidP="00BD2D08">
            <w:pPr>
              <w:jc w:val="center"/>
              <w:rPr>
                <w:rFonts w:ascii="Arial" w:hAnsi="Arial" w:cs="Arial"/>
                <w:b/>
                <w:sz w:val="28"/>
                <w:szCs w:val="28"/>
              </w:rPr>
            </w:pPr>
          </w:p>
          <w:p w14:paraId="3CCB5CBF" w14:textId="77777777" w:rsidR="00BD2D08" w:rsidRPr="003B0829" w:rsidRDefault="00BD2D08" w:rsidP="00BD2D08">
            <w:pPr>
              <w:jc w:val="center"/>
              <w:rPr>
                <w:rFonts w:ascii="Arial" w:hAnsi="Arial" w:cs="Arial"/>
                <w:b/>
                <w:color w:val="FF0000"/>
                <w:sz w:val="28"/>
                <w:szCs w:val="28"/>
              </w:rPr>
            </w:pPr>
          </w:p>
          <w:p w14:paraId="3CCB5CC0" w14:textId="77777777" w:rsidR="00BD2D08" w:rsidRPr="003B0829" w:rsidRDefault="00BD2D08" w:rsidP="00BD2D08">
            <w:pPr>
              <w:jc w:val="center"/>
              <w:rPr>
                <w:rFonts w:ascii="Arial" w:hAnsi="Arial" w:cs="Arial"/>
                <w:b/>
                <w:sz w:val="28"/>
                <w:szCs w:val="28"/>
              </w:rPr>
            </w:pPr>
          </w:p>
        </w:tc>
        <w:tc>
          <w:tcPr>
            <w:tcW w:w="2976" w:type="dxa"/>
          </w:tcPr>
          <w:p w14:paraId="3CCB5CC1" w14:textId="77777777" w:rsidR="00BD2D08" w:rsidRPr="003B0829" w:rsidRDefault="00BD2D08" w:rsidP="00BD2D08">
            <w:pPr>
              <w:rPr>
                <w:rFonts w:ascii="Arial" w:hAnsi="Arial" w:cs="Arial"/>
                <w:sz w:val="28"/>
                <w:szCs w:val="28"/>
              </w:rPr>
            </w:pPr>
            <w:r w:rsidRPr="003B0829">
              <w:rPr>
                <w:rFonts w:ascii="Arial" w:hAnsi="Arial" w:cs="Arial"/>
                <w:sz w:val="28"/>
                <w:szCs w:val="28"/>
              </w:rPr>
              <w:t>The provision of Bereavement Support is in line with the providers’ constitution and strategic direction.</w:t>
            </w:r>
          </w:p>
        </w:tc>
        <w:tc>
          <w:tcPr>
            <w:tcW w:w="3780" w:type="dxa"/>
          </w:tcPr>
          <w:p w14:paraId="3CCB5CC2" w14:textId="77777777" w:rsidR="00BD2D08" w:rsidRPr="003B0829" w:rsidRDefault="00BD2D08" w:rsidP="00BD2D08">
            <w:pPr>
              <w:rPr>
                <w:rFonts w:ascii="Arial" w:hAnsi="Arial" w:cs="Arial"/>
                <w:sz w:val="28"/>
                <w:szCs w:val="28"/>
              </w:rPr>
            </w:pPr>
            <w:r w:rsidRPr="003B0829">
              <w:rPr>
                <w:rFonts w:ascii="Arial" w:hAnsi="Arial" w:cs="Arial"/>
                <w:sz w:val="28"/>
                <w:szCs w:val="28"/>
              </w:rPr>
              <w:t>The provision of Bereavement Support services is clearly set out in the remit of the provider and will support the achievement of organisational objectives.</w:t>
            </w:r>
          </w:p>
          <w:p w14:paraId="3CCB5CC3" w14:textId="77777777" w:rsidR="00BD2D08" w:rsidRPr="003B0829" w:rsidRDefault="00BD2D08" w:rsidP="00BD2D08">
            <w:pPr>
              <w:rPr>
                <w:rFonts w:ascii="Arial" w:hAnsi="Arial" w:cs="Arial"/>
                <w:sz w:val="28"/>
                <w:szCs w:val="28"/>
              </w:rPr>
            </w:pPr>
          </w:p>
        </w:tc>
        <w:tc>
          <w:tcPr>
            <w:tcW w:w="6095" w:type="dxa"/>
          </w:tcPr>
          <w:p w14:paraId="3CCB5CC4" w14:textId="77777777" w:rsidR="00BD2D08" w:rsidRPr="003B0829" w:rsidRDefault="00BD2D08" w:rsidP="00BD2D08">
            <w:pPr>
              <w:pStyle w:val="ListParagraph"/>
              <w:numPr>
                <w:ilvl w:val="0"/>
                <w:numId w:val="17"/>
              </w:numPr>
              <w:spacing w:after="0" w:line="240" w:lineRule="auto"/>
              <w:ind w:left="317"/>
              <w:rPr>
                <w:rFonts w:ascii="Arial" w:hAnsi="Arial" w:cs="Arial"/>
                <w:sz w:val="28"/>
                <w:szCs w:val="28"/>
              </w:rPr>
            </w:pPr>
            <w:r w:rsidRPr="003B0829">
              <w:rPr>
                <w:rFonts w:ascii="Arial" w:hAnsi="Arial" w:cs="Arial"/>
                <w:sz w:val="28"/>
                <w:szCs w:val="28"/>
              </w:rPr>
              <w:t>Providers can describe how the provision of bereavement support services support organisational objectives.</w:t>
            </w:r>
          </w:p>
          <w:p w14:paraId="3CCB5CC5" w14:textId="77777777" w:rsidR="00BD2D08" w:rsidRPr="003B0829" w:rsidRDefault="00BD2D08" w:rsidP="00BD2D08">
            <w:pPr>
              <w:rPr>
                <w:rFonts w:ascii="Arial" w:hAnsi="Arial" w:cs="Arial"/>
                <w:sz w:val="28"/>
                <w:szCs w:val="28"/>
              </w:rPr>
            </w:pPr>
          </w:p>
          <w:p w14:paraId="3CCB5CC6" w14:textId="77777777" w:rsidR="00BD2D08" w:rsidRPr="003B0829" w:rsidRDefault="00BD2D08" w:rsidP="00BD2D08">
            <w:pPr>
              <w:pStyle w:val="ListParagraph"/>
              <w:numPr>
                <w:ilvl w:val="0"/>
                <w:numId w:val="17"/>
              </w:numPr>
              <w:ind w:left="365"/>
              <w:rPr>
                <w:rFonts w:ascii="Arial" w:hAnsi="Arial" w:cs="Arial"/>
                <w:sz w:val="28"/>
                <w:szCs w:val="28"/>
              </w:rPr>
            </w:pPr>
            <w:r w:rsidRPr="003B0829">
              <w:rPr>
                <w:rFonts w:ascii="Arial" w:hAnsi="Arial" w:cs="Arial"/>
                <w:sz w:val="28"/>
                <w:szCs w:val="28"/>
              </w:rPr>
              <w:t xml:space="preserve">Evidence that the needs of person(s) bereaved by suicide are central to the service / organisation. </w:t>
            </w:r>
          </w:p>
        </w:tc>
        <w:tc>
          <w:tcPr>
            <w:tcW w:w="1843" w:type="dxa"/>
          </w:tcPr>
          <w:p w14:paraId="3CCB5CC7" w14:textId="77777777" w:rsidR="00BD2D08" w:rsidRPr="003B0829" w:rsidRDefault="00BD2D08" w:rsidP="00BD2D08">
            <w:pPr>
              <w:rPr>
                <w:rFonts w:ascii="Arial" w:hAnsi="Arial" w:cs="Arial"/>
                <w:sz w:val="28"/>
                <w:szCs w:val="28"/>
              </w:rPr>
            </w:pPr>
            <w:r w:rsidRPr="003B0829">
              <w:rPr>
                <w:rFonts w:ascii="Arial" w:hAnsi="Arial" w:cs="Arial"/>
                <w:sz w:val="28"/>
                <w:szCs w:val="28"/>
              </w:rPr>
              <w:t>C1.1</w:t>
            </w:r>
          </w:p>
          <w:p w14:paraId="3CCB5CC8" w14:textId="77777777" w:rsidR="00BD2D08" w:rsidRPr="003B0829" w:rsidRDefault="00BD2D08" w:rsidP="00BD2D08">
            <w:pPr>
              <w:rPr>
                <w:rFonts w:ascii="Arial" w:hAnsi="Arial" w:cs="Arial"/>
                <w:sz w:val="28"/>
                <w:szCs w:val="28"/>
              </w:rPr>
            </w:pPr>
          </w:p>
        </w:tc>
      </w:tr>
      <w:tr w:rsidR="00BD2D08" w:rsidRPr="003B0829" w14:paraId="3CCB5CE1" w14:textId="77777777" w:rsidTr="00BD2D08">
        <w:tc>
          <w:tcPr>
            <w:tcW w:w="1135" w:type="dxa"/>
          </w:tcPr>
          <w:p w14:paraId="3CCB5CCA" w14:textId="77777777" w:rsidR="00BD2D08" w:rsidRPr="003B0829" w:rsidRDefault="00BD2D08" w:rsidP="00BD2D08">
            <w:pPr>
              <w:jc w:val="center"/>
              <w:rPr>
                <w:rFonts w:ascii="Arial" w:hAnsi="Arial" w:cs="Arial"/>
                <w:b/>
                <w:sz w:val="28"/>
                <w:szCs w:val="28"/>
              </w:rPr>
            </w:pPr>
            <w:r w:rsidRPr="003B0829">
              <w:rPr>
                <w:rFonts w:ascii="Arial" w:hAnsi="Arial" w:cs="Arial"/>
                <w:b/>
                <w:sz w:val="28"/>
                <w:szCs w:val="28"/>
              </w:rPr>
              <w:t>C10.2</w:t>
            </w:r>
          </w:p>
          <w:p w14:paraId="3CCB5CCB" w14:textId="77777777" w:rsidR="00BD2D08" w:rsidRPr="003B0829" w:rsidRDefault="00BD2D08" w:rsidP="00BD2D08">
            <w:pPr>
              <w:jc w:val="center"/>
              <w:rPr>
                <w:rFonts w:ascii="Arial" w:hAnsi="Arial" w:cs="Arial"/>
                <w:b/>
                <w:sz w:val="28"/>
                <w:szCs w:val="28"/>
              </w:rPr>
            </w:pPr>
          </w:p>
          <w:p w14:paraId="3CCB5CCC" w14:textId="77777777" w:rsidR="00BD2D08" w:rsidRPr="003B0829" w:rsidRDefault="00BD2D08" w:rsidP="00BD2D08">
            <w:pPr>
              <w:jc w:val="center"/>
              <w:rPr>
                <w:rFonts w:ascii="Arial" w:hAnsi="Arial" w:cs="Arial"/>
                <w:b/>
                <w:color w:val="FF0000"/>
                <w:sz w:val="28"/>
                <w:szCs w:val="28"/>
              </w:rPr>
            </w:pPr>
          </w:p>
          <w:p w14:paraId="3CCB5CCD" w14:textId="77777777" w:rsidR="00BD2D08" w:rsidRPr="003B0829" w:rsidRDefault="00BD2D08" w:rsidP="00BD2D08">
            <w:pPr>
              <w:jc w:val="center"/>
              <w:rPr>
                <w:rFonts w:ascii="Arial" w:hAnsi="Arial" w:cs="Arial"/>
                <w:b/>
                <w:sz w:val="28"/>
                <w:szCs w:val="28"/>
              </w:rPr>
            </w:pPr>
          </w:p>
        </w:tc>
        <w:tc>
          <w:tcPr>
            <w:tcW w:w="2976" w:type="dxa"/>
          </w:tcPr>
          <w:p w14:paraId="3CCB5CCE" w14:textId="77777777" w:rsidR="00BD2D08" w:rsidRPr="003B0829" w:rsidRDefault="00BD2D08" w:rsidP="00BD2D08">
            <w:pPr>
              <w:rPr>
                <w:rFonts w:ascii="Arial" w:hAnsi="Arial" w:cs="Arial"/>
                <w:sz w:val="28"/>
                <w:szCs w:val="28"/>
              </w:rPr>
            </w:pPr>
            <w:r w:rsidRPr="003B0829">
              <w:rPr>
                <w:rFonts w:ascii="Arial" w:hAnsi="Arial" w:cs="Arial"/>
                <w:sz w:val="28"/>
                <w:szCs w:val="28"/>
              </w:rPr>
              <w:t xml:space="preserve">The service is planned, </w:t>
            </w:r>
            <w:proofErr w:type="gramStart"/>
            <w:r w:rsidRPr="003B0829">
              <w:rPr>
                <w:rFonts w:ascii="Arial" w:hAnsi="Arial" w:cs="Arial"/>
                <w:sz w:val="28"/>
                <w:szCs w:val="28"/>
              </w:rPr>
              <w:t>designed</w:t>
            </w:r>
            <w:proofErr w:type="gramEnd"/>
            <w:r w:rsidRPr="003B0829">
              <w:rPr>
                <w:rFonts w:ascii="Arial" w:hAnsi="Arial" w:cs="Arial"/>
                <w:sz w:val="28"/>
                <w:szCs w:val="28"/>
              </w:rPr>
              <w:t xml:space="preserve"> and reviewed to meet the needs of the client group / community they serve.</w:t>
            </w:r>
          </w:p>
        </w:tc>
        <w:tc>
          <w:tcPr>
            <w:tcW w:w="3780" w:type="dxa"/>
          </w:tcPr>
          <w:p w14:paraId="3CCB5CCF" w14:textId="77777777" w:rsidR="00BD2D08" w:rsidRPr="003B0829" w:rsidRDefault="00BD2D08" w:rsidP="00BD2D08">
            <w:pPr>
              <w:rPr>
                <w:rFonts w:ascii="Arial" w:hAnsi="Arial" w:cs="Arial"/>
                <w:sz w:val="28"/>
                <w:szCs w:val="28"/>
              </w:rPr>
            </w:pPr>
            <w:r w:rsidRPr="003B0829">
              <w:rPr>
                <w:rFonts w:ascii="Arial" w:hAnsi="Arial" w:cs="Arial"/>
                <w:sz w:val="28"/>
                <w:szCs w:val="28"/>
              </w:rPr>
              <w:t xml:space="preserve">Support services </w:t>
            </w:r>
            <w:proofErr w:type="gramStart"/>
            <w:r w:rsidRPr="003B0829">
              <w:rPr>
                <w:rFonts w:ascii="Arial" w:hAnsi="Arial" w:cs="Arial"/>
                <w:sz w:val="28"/>
                <w:szCs w:val="28"/>
              </w:rPr>
              <w:t>take into account</w:t>
            </w:r>
            <w:proofErr w:type="gramEnd"/>
            <w:r w:rsidRPr="003B0829">
              <w:rPr>
                <w:rFonts w:ascii="Arial" w:hAnsi="Arial" w:cs="Arial"/>
                <w:sz w:val="28"/>
                <w:szCs w:val="28"/>
              </w:rPr>
              <w:t xml:space="preserve"> emerging and changing needs of the client group and ensure that the needs of individuals bereaved by suicide are central to the service / organisation taking opportunities (where appropriate) to meet the needs o</w:t>
            </w:r>
            <w:r w:rsidR="008104BB">
              <w:rPr>
                <w:rFonts w:ascii="Arial" w:hAnsi="Arial" w:cs="Arial"/>
                <w:sz w:val="28"/>
                <w:szCs w:val="28"/>
              </w:rPr>
              <w:t>f those affected by bereavement</w:t>
            </w:r>
            <w:r w:rsidRPr="003B0829">
              <w:rPr>
                <w:rFonts w:ascii="Arial" w:hAnsi="Arial" w:cs="Arial"/>
                <w:sz w:val="28"/>
                <w:szCs w:val="28"/>
              </w:rPr>
              <w:t>.</w:t>
            </w:r>
          </w:p>
          <w:p w14:paraId="3CCB5CD0" w14:textId="77777777" w:rsidR="00BD2D08" w:rsidRPr="003B0829" w:rsidRDefault="00BD2D08" w:rsidP="00BD2D08">
            <w:pPr>
              <w:rPr>
                <w:rFonts w:ascii="Arial" w:hAnsi="Arial" w:cs="Arial"/>
                <w:sz w:val="28"/>
                <w:szCs w:val="28"/>
              </w:rPr>
            </w:pPr>
          </w:p>
          <w:p w14:paraId="3CCB5CD1" w14:textId="77777777" w:rsidR="00BD2D08" w:rsidRPr="003B0829" w:rsidRDefault="00BD2D08" w:rsidP="00BD2D08">
            <w:pPr>
              <w:rPr>
                <w:rFonts w:ascii="Arial" w:hAnsi="Arial" w:cs="Arial"/>
                <w:sz w:val="28"/>
                <w:szCs w:val="28"/>
              </w:rPr>
            </w:pPr>
            <w:r w:rsidRPr="003B0829">
              <w:rPr>
                <w:rFonts w:ascii="Arial" w:hAnsi="Arial" w:cs="Arial"/>
                <w:sz w:val="28"/>
                <w:szCs w:val="28"/>
              </w:rPr>
              <w:t xml:space="preserve">The service should be based upon appropriate values which include </w:t>
            </w:r>
            <w:r w:rsidRPr="003B0829">
              <w:rPr>
                <w:rFonts w:ascii="Arial" w:hAnsi="Arial" w:cs="Arial"/>
                <w:sz w:val="28"/>
                <w:szCs w:val="28"/>
              </w:rPr>
              <w:lastRenderedPageBreak/>
              <w:t>respect for individuals bereaved by suicide and acknowledgement that they may not wish to engage in services.</w:t>
            </w:r>
          </w:p>
          <w:p w14:paraId="3CCB5CD2" w14:textId="77777777" w:rsidR="00BD2D08" w:rsidRPr="003B0829" w:rsidRDefault="00BD2D08" w:rsidP="00BD2D08">
            <w:pPr>
              <w:rPr>
                <w:rFonts w:ascii="Arial" w:hAnsi="Arial" w:cs="Arial"/>
                <w:sz w:val="28"/>
                <w:szCs w:val="28"/>
              </w:rPr>
            </w:pPr>
          </w:p>
          <w:p w14:paraId="3CCB5CD3" w14:textId="77777777" w:rsidR="00BD2D08" w:rsidRPr="003B0829" w:rsidRDefault="00BD2D08" w:rsidP="00BD2D08">
            <w:pPr>
              <w:rPr>
                <w:rFonts w:ascii="Arial" w:hAnsi="Arial" w:cs="Arial"/>
                <w:sz w:val="28"/>
                <w:szCs w:val="28"/>
              </w:rPr>
            </w:pPr>
            <w:r w:rsidRPr="003B0829">
              <w:rPr>
                <w:rFonts w:ascii="Arial" w:hAnsi="Arial" w:cs="Arial"/>
                <w:sz w:val="28"/>
                <w:szCs w:val="28"/>
              </w:rPr>
              <w:t xml:space="preserve">Providers should work to ensure they avoid duplication of existing services. </w:t>
            </w:r>
          </w:p>
        </w:tc>
        <w:tc>
          <w:tcPr>
            <w:tcW w:w="6095" w:type="dxa"/>
          </w:tcPr>
          <w:p w14:paraId="3CCB5CD4" w14:textId="77777777" w:rsidR="00BD2D08" w:rsidRPr="003B0829" w:rsidRDefault="00BD2D08" w:rsidP="00BD2D08">
            <w:pPr>
              <w:pStyle w:val="ListParagraph"/>
              <w:numPr>
                <w:ilvl w:val="0"/>
                <w:numId w:val="17"/>
              </w:numPr>
              <w:spacing w:after="0" w:line="240" w:lineRule="auto"/>
              <w:ind w:left="317"/>
              <w:rPr>
                <w:rFonts w:ascii="Arial" w:hAnsi="Arial" w:cs="Arial"/>
                <w:sz w:val="28"/>
                <w:szCs w:val="28"/>
              </w:rPr>
            </w:pPr>
            <w:r w:rsidRPr="003B0829">
              <w:rPr>
                <w:rFonts w:ascii="Arial" w:hAnsi="Arial" w:cs="Arial"/>
                <w:sz w:val="28"/>
                <w:szCs w:val="28"/>
              </w:rPr>
              <w:lastRenderedPageBreak/>
              <w:t xml:space="preserve">Evidence of service planning, design and review including effective links with relevant stakeholders / funders. </w:t>
            </w:r>
          </w:p>
          <w:p w14:paraId="3CCB5CD5" w14:textId="77777777" w:rsidR="00BD2D08" w:rsidRPr="003B0829" w:rsidRDefault="00BD2D08" w:rsidP="00BD2D08">
            <w:pPr>
              <w:pStyle w:val="ListParagraph"/>
              <w:spacing w:after="0" w:line="240" w:lineRule="auto"/>
              <w:ind w:left="317"/>
              <w:rPr>
                <w:rFonts w:ascii="Arial" w:hAnsi="Arial" w:cs="Arial"/>
                <w:sz w:val="28"/>
                <w:szCs w:val="28"/>
              </w:rPr>
            </w:pPr>
          </w:p>
          <w:p w14:paraId="3CCB5CD6" w14:textId="77777777" w:rsidR="00BD2D08" w:rsidRPr="003B0829" w:rsidRDefault="00BD2D08" w:rsidP="00BD2D08">
            <w:pPr>
              <w:pStyle w:val="ListParagraph"/>
              <w:numPr>
                <w:ilvl w:val="0"/>
                <w:numId w:val="17"/>
              </w:numPr>
              <w:spacing w:after="0" w:line="240" w:lineRule="auto"/>
              <w:ind w:left="317"/>
              <w:rPr>
                <w:rFonts w:ascii="Arial" w:hAnsi="Arial" w:cs="Arial"/>
                <w:sz w:val="28"/>
                <w:szCs w:val="28"/>
              </w:rPr>
            </w:pPr>
            <w:r w:rsidRPr="003B0829">
              <w:rPr>
                <w:rFonts w:ascii="Arial" w:hAnsi="Arial" w:cs="Arial"/>
                <w:sz w:val="28"/>
                <w:szCs w:val="28"/>
              </w:rPr>
              <w:t>Evidence that appropriate feedback and outcome measurement processes are in place, applied and analysed.</w:t>
            </w:r>
          </w:p>
          <w:p w14:paraId="3CCB5CD7" w14:textId="77777777" w:rsidR="00BD2D08" w:rsidRPr="003B0829" w:rsidRDefault="00BD2D08" w:rsidP="00BD2D08">
            <w:pPr>
              <w:pStyle w:val="ListParagraph"/>
              <w:spacing w:after="0" w:line="240" w:lineRule="auto"/>
              <w:ind w:left="317"/>
              <w:rPr>
                <w:rFonts w:ascii="Arial" w:hAnsi="Arial" w:cs="Arial"/>
                <w:sz w:val="28"/>
                <w:szCs w:val="28"/>
              </w:rPr>
            </w:pPr>
          </w:p>
          <w:p w14:paraId="3CCB5CD8" w14:textId="77777777" w:rsidR="00BD2D08" w:rsidRPr="003B0829" w:rsidRDefault="00BD2D08" w:rsidP="00BD2D08">
            <w:pPr>
              <w:pStyle w:val="ListParagraph"/>
              <w:numPr>
                <w:ilvl w:val="0"/>
                <w:numId w:val="17"/>
              </w:numPr>
              <w:spacing w:after="0" w:line="240" w:lineRule="auto"/>
              <w:ind w:left="317"/>
              <w:rPr>
                <w:rFonts w:ascii="Arial" w:hAnsi="Arial" w:cs="Arial"/>
                <w:sz w:val="28"/>
                <w:szCs w:val="28"/>
              </w:rPr>
            </w:pPr>
            <w:r w:rsidRPr="003B0829">
              <w:rPr>
                <w:rFonts w:ascii="Arial" w:hAnsi="Arial" w:cs="Arial"/>
                <w:sz w:val="28"/>
                <w:szCs w:val="28"/>
              </w:rPr>
              <w:t xml:space="preserve">Evidence that where feedback / outcome measurement processes indicated that changes to the service are appropriate that these are approved by funders and in line with contractual / constitutional requirements. </w:t>
            </w:r>
          </w:p>
          <w:p w14:paraId="3CCB5CD9" w14:textId="77777777" w:rsidR="00BD2D08" w:rsidRPr="003B0829" w:rsidRDefault="00BD2D08" w:rsidP="00BD2D08">
            <w:pPr>
              <w:pStyle w:val="ListParagraph"/>
              <w:rPr>
                <w:rFonts w:ascii="Arial" w:hAnsi="Arial" w:cs="Arial"/>
                <w:sz w:val="28"/>
                <w:szCs w:val="28"/>
              </w:rPr>
            </w:pPr>
          </w:p>
          <w:p w14:paraId="3CCB5CDA" w14:textId="77777777" w:rsidR="00BD2D08" w:rsidRPr="003B0829" w:rsidRDefault="00BD2D08" w:rsidP="00BD2D08">
            <w:pPr>
              <w:pStyle w:val="ListParagraph"/>
              <w:numPr>
                <w:ilvl w:val="0"/>
                <w:numId w:val="17"/>
              </w:numPr>
              <w:spacing w:after="0" w:line="240" w:lineRule="auto"/>
              <w:ind w:left="317"/>
              <w:rPr>
                <w:rFonts w:ascii="Arial" w:hAnsi="Arial" w:cs="Arial"/>
                <w:sz w:val="28"/>
                <w:szCs w:val="28"/>
              </w:rPr>
            </w:pPr>
            <w:r w:rsidRPr="003B0829">
              <w:rPr>
                <w:rFonts w:ascii="Arial" w:hAnsi="Arial" w:cs="Arial"/>
                <w:sz w:val="28"/>
                <w:szCs w:val="28"/>
              </w:rPr>
              <w:lastRenderedPageBreak/>
              <w:t>Providers can describe how services are complementary to/ not a duplication of other relevant services / processes (</w:t>
            </w:r>
            <w:proofErr w:type="gramStart"/>
            <w:r w:rsidRPr="003B0829">
              <w:rPr>
                <w:rFonts w:ascii="Arial" w:hAnsi="Arial" w:cs="Arial"/>
                <w:sz w:val="28"/>
                <w:szCs w:val="28"/>
              </w:rPr>
              <w:t>e.g.</w:t>
            </w:r>
            <w:proofErr w:type="gramEnd"/>
            <w:r w:rsidRPr="003B0829">
              <w:rPr>
                <w:rFonts w:ascii="Arial" w:hAnsi="Arial" w:cs="Arial"/>
                <w:sz w:val="28"/>
                <w:szCs w:val="28"/>
              </w:rPr>
              <w:t xml:space="preserve"> SD1 </w:t>
            </w:r>
            <w:r w:rsidR="008104BB">
              <w:rPr>
                <w:rFonts w:ascii="Arial" w:hAnsi="Arial" w:cs="Arial"/>
                <w:sz w:val="28"/>
                <w:szCs w:val="28"/>
              </w:rPr>
              <w:t xml:space="preserve">Recording </w:t>
            </w:r>
            <w:r w:rsidRPr="003B0829">
              <w:rPr>
                <w:rFonts w:ascii="Arial" w:hAnsi="Arial" w:cs="Arial"/>
                <w:sz w:val="28"/>
                <w:szCs w:val="28"/>
              </w:rPr>
              <w:t>Process)</w:t>
            </w:r>
          </w:p>
        </w:tc>
        <w:tc>
          <w:tcPr>
            <w:tcW w:w="1843" w:type="dxa"/>
          </w:tcPr>
          <w:p w14:paraId="3CCB5CDB" w14:textId="77777777" w:rsidR="00BD2D08" w:rsidRPr="003B0829" w:rsidRDefault="00BD2D08" w:rsidP="00BD2D08">
            <w:pPr>
              <w:rPr>
                <w:rFonts w:ascii="Arial" w:hAnsi="Arial" w:cs="Arial"/>
                <w:sz w:val="28"/>
                <w:szCs w:val="28"/>
              </w:rPr>
            </w:pPr>
            <w:r w:rsidRPr="003B0829">
              <w:rPr>
                <w:rFonts w:ascii="Arial" w:hAnsi="Arial" w:cs="Arial"/>
                <w:sz w:val="28"/>
                <w:szCs w:val="28"/>
              </w:rPr>
              <w:lastRenderedPageBreak/>
              <w:t>C4.1</w:t>
            </w:r>
          </w:p>
          <w:p w14:paraId="3CCB5CDC" w14:textId="77777777" w:rsidR="00BD2D08" w:rsidRPr="003B0829" w:rsidRDefault="00BD2D08" w:rsidP="00BD2D08">
            <w:pPr>
              <w:rPr>
                <w:rFonts w:ascii="Arial" w:hAnsi="Arial" w:cs="Arial"/>
                <w:sz w:val="28"/>
                <w:szCs w:val="28"/>
              </w:rPr>
            </w:pPr>
          </w:p>
          <w:p w14:paraId="3CCB5CDD" w14:textId="77777777" w:rsidR="00BD2D08" w:rsidRPr="003B0829" w:rsidRDefault="00BD2D08" w:rsidP="00BD2D08">
            <w:pPr>
              <w:rPr>
                <w:rFonts w:ascii="Arial" w:hAnsi="Arial" w:cs="Arial"/>
                <w:sz w:val="28"/>
                <w:szCs w:val="28"/>
              </w:rPr>
            </w:pPr>
            <w:r w:rsidRPr="003B0829">
              <w:rPr>
                <w:rFonts w:ascii="Arial" w:hAnsi="Arial" w:cs="Arial"/>
                <w:sz w:val="28"/>
                <w:szCs w:val="28"/>
              </w:rPr>
              <w:t>C4.2</w:t>
            </w:r>
          </w:p>
          <w:p w14:paraId="3CCB5CDE" w14:textId="77777777" w:rsidR="00BD2D08" w:rsidRPr="003B0829" w:rsidRDefault="00BD2D08" w:rsidP="00BD2D08">
            <w:pPr>
              <w:rPr>
                <w:rFonts w:ascii="Arial" w:hAnsi="Arial" w:cs="Arial"/>
                <w:sz w:val="28"/>
                <w:szCs w:val="28"/>
              </w:rPr>
            </w:pPr>
          </w:p>
          <w:p w14:paraId="3CCB5CDF" w14:textId="77777777" w:rsidR="00BD2D08" w:rsidRPr="003B0829" w:rsidRDefault="00BD2D08" w:rsidP="00BD2D08">
            <w:pPr>
              <w:rPr>
                <w:rFonts w:ascii="Arial" w:hAnsi="Arial" w:cs="Arial"/>
                <w:sz w:val="28"/>
                <w:szCs w:val="28"/>
              </w:rPr>
            </w:pPr>
            <w:r w:rsidRPr="003B0829">
              <w:rPr>
                <w:rFonts w:ascii="Arial" w:hAnsi="Arial" w:cs="Arial"/>
                <w:sz w:val="28"/>
                <w:szCs w:val="28"/>
              </w:rPr>
              <w:t>C4.3</w:t>
            </w:r>
          </w:p>
          <w:p w14:paraId="3CCB5CE0" w14:textId="77777777" w:rsidR="00BD2D08" w:rsidRPr="003B0829" w:rsidRDefault="00BD2D08" w:rsidP="00BD2D08">
            <w:pPr>
              <w:tabs>
                <w:tab w:val="left" w:pos="1624"/>
              </w:tabs>
              <w:rPr>
                <w:rFonts w:ascii="Arial" w:hAnsi="Arial" w:cs="Arial"/>
                <w:sz w:val="28"/>
                <w:szCs w:val="28"/>
              </w:rPr>
            </w:pPr>
            <w:r w:rsidRPr="003B0829">
              <w:rPr>
                <w:rFonts w:ascii="Arial" w:hAnsi="Arial" w:cs="Arial"/>
                <w:sz w:val="28"/>
                <w:szCs w:val="28"/>
              </w:rPr>
              <w:tab/>
            </w:r>
          </w:p>
        </w:tc>
      </w:tr>
      <w:tr w:rsidR="00BD2D08" w:rsidRPr="003B0829" w14:paraId="3CCB5CFD" w14:textId="77777777" w:rsidTr="00BD2D08">
        <w:tc>
          <w:tcPr>
            <w:tcW w:w="1135" w:type="dxa"/>
          </w:tcPr>
          <w:p w14:paraId="3CCB5CE2" w14:textId="77777777" w:rsidR="00BD2D08" w:rsidRPr="003B0829" w:rsidRDefault="00BD2D08" w:rsidP="00BD2D08">
            <w:pPr>
              <w:jc w:val="center"/>
              <w:rPr>
                <w:rFonts w:ascii="Arial" w:hAnsi="Arial" w:cs="Arial"/>
                <w:b/>
                <w:sz w:val="28"/>
                <w:szCs w:val="28"/>
              </w:rPr>
            </w:pPr>
            <w:r w:rsidRPr="003B0829">
              <w:rPr>
                <w:rFonts w:ascii="Arial" w:hAnsi="Arial" w:cs="Arial"/>
                <w:b/>
                <w:sz w:val="28"/>
                <w:szCs w:val="28"/>
              </w:rPr>
              <w:t>C10.3</w:t>
            </w:r>
          </w:p>
          <w:p w14:paraId="3CCB5CE3" w14:textId="77777777" w:rsidR="00BD2D08" w:rsidRPr="003B0829" w:rsidRDefault="00BD2D08" w:rsidP="00BD2D08">
            <w:pPr>
              <w:jc w:val="center"/>
              <w:rPr>
                <w:rFonts w:ascii="Arial" w:hAnsi="Arial" w:cs="Arial"/>
                <w:b/>
                <w:sz w:val="28"/>
                <w:szCs w:val="28"/>
              </w:rPr>
            </w:pPr>
          </w:p>
          <w:p w14:paraId="3CCB5CE4" w14:textId="77777777" w:rsidR="00BD2D08" w:rsidRPr="003B0829" w:rsidRDefault="00BD2D08" w:rsidP="00BD2D08">
            <w:pPr>
              <w:jc w:val="center"/>
              <w:rPr>
                <w:rFonts w:ascii="Arial" w:hAnsi="Arial" w:cs="Arial"/>
                <w:b/>
                <w:sz w:val="28"/>
                <w:szCs w:val="28"/>
              </w:rPr>
            </w:pPr>
          </w:p>
        </w:tc>
        <w:tc>
          <w:tcPr>
            <w:tcW w:w="2976" w:type="dxa"/>
          </w:tcPr>
          <w:p w14:paraId="3CCB5CE5" w14:textId="77777777" w:rsidR="00BD2D08" w:rsidRPr="003B0829" w:rsidRDefault="00BD2D08" w:rsidP="00BD2D08">
            <w:pPr>
              <w:rPr>
                <w:rFonts w:ascii="Arial" w:hAnsi="Arial" w:cs="Arial"/>
                <w:sz w:val="28"/>
                <w:szCs w:val="28"/>
              </w:rPr>
            </w:pPr>
            <w:r w:rsidRPr="003B0829">
              <w:rPr>
                <w:rFonts w:ascii="Arial" w:hAnsi="Arial" w:cs="Arial"/>
                <w:sz w:val="28"/>
                <w:szCs w:val="28"/>
              </w:rPr>
              <w:t xml:space="preserve">Services are promoted and delivered </w:t>
            </w:r>
            <w:r w:rsidR="008104BB">
              <w:rPr>
                <w:rFonts w:ascii="Arial" w:hAnsi="Arial" w:cs="Arial"/>
                <w:sz w:val="28"/>
                <w:szCs w:val="28"/>
              </w:rPr>
              <w:t>with consistency and continuity</w:t>
            </w:r>
            <w:r w:rsidRPr="003B0829">
              <w:rPr>
                <w:rStyle w:val="FootnoteReference"/>
                <w:rFonts w:ascii="Arial" w:hAnsi="Arial" w:cs="Arial"/>
                <w:sz w:val="28"/>
                <w:szCs w:val="28"/>
              </w:rPr>
              <w:footnoteReference w:id="6"/>
            </w:r>
            <w:r w:rsidR="008104BB">
              <w:rPr>
                <w:rFonts w:ascii="Arial" w:hAnsi="Arial" w:cs="Arial"/>
                <w:sz w:val="28"/>
                <w:szCs w:val="28"/>
              </w:rPr>
              <w:t xml:space="preserve"> </w:t>
            </w:r>
            <w:r w:rsidRPr="003B0829">
              <w:rPr>
                <w:rFonts w:ascii="Arial" w:hAnsi="Arial" w:cs="Arial"/>
                <w:sz w:val="28"/>
                <w:szCs w:val="28"/>
              </w:rPr>
              <w:t xml:space="preserve">in an appropriate, </w:t>
            </w:r>
            <w:proofErr w:type="gramStart"/>
            <w:r w:rsidRPr="003B0829">
              <w:rPr>
                <w:rFonts w:ascii="Arial" w:hAnsi="Arial" w:cs="Arial"/>
                <w:sz w:val="28"/>
                <w:szCs w:val="28"/>
              </w:rPr>
              <w:t>safe</w:t>
            </w:r>
            <w:proofErr w:type="gramEnd"/>
            <w:r w:rsidRPr="003B0829">
              <w:rPr>
                <w:rFonts w:ascii="Arial" w:hAnsi="Arial" w:cs="Arial"/>
                <w:sz w:val="28"/>
                <w:szCs w:val="28"/>
              </w:rPr>
              <w:t xml:space="preserve"> and helpful manner and environment. </w:t>
            </w:r>
          </w:p>
        </w:tc>
        <w:tc>
          <w:tcPr>
            <w:tcW w:w="3780" w:type="dxa"/>
          </w:tcPr>
          <w:p w14:paraId="3CCB5CE6" w14:textId="77777777" w:rsidR="00BD2D08" w:rsidRPr="003B0829" w:rsidRDefault="00BD2D08" w:rsidP="00BD2D08">
            <w:pPr>
              <w:spacing w:before="100" w:beforeAutospacing="1" w:after="100" w:afterAutospacing="1" w:line="270" w:lineRule="atLeast"/>
              <w:rPr>
                <w:rFonts w:ascii="Arial" w:hAnsi="Arial" w:cs="Arial"/>
                <w:sz w:val="28"/>
                <w:szCs w:val="28"/>
                <w:lang w:val="en"/>
              </w:rPr>
            </w:pPr>
            <w:r w:rsidRPr="003B0829">
              <w:rPr>
                <w:rFonts w:ascii="Arial" w:hAnsi="Arial" w:cs="Arial"/>
                <w:sz w:val="28"/>
                <w:szCs w:val="28"/>
                <w:lang w:val="en"/>
              </w:rPr>
              <w:t xml:space="preserve">Service providers strive to ensure continuity and consistency in both the promotion and delivery of services provided.  Information provided should be clearly articulated in all forums, platforms and literature used.  This can relate to: </w:t>
            </w:r>
          </w:p>
          <w:p w14:paraId="3CCB5CE7" w14:textId="77777777" w:rsidR="00BD2D08" w:rsidRPr="003B0829" w:rsidRDefault="00BD2D08" w:rsidP="00BD2D08">
            <w:pPr>
              <w:pStyle w:val="ListParagraph"/>
              <w:numPr>
                <w:ilvl w:val="0"/>
                <w:numId w:val="17"/>
              </w:numPr>
              <w:spacing w:before="100" w:beforeAutospacing="1" w:after="100" w:afterAutospacing="1" w:line="270" w:lineRule="atLeast"/>
              <w:ind w:left="318"/>
              <w:rPr>
                <w:rFonts w:ascii="Arial" w:hAnsi="Arial" w:cs="Arial"/>
                <w:sz w:val="28"/>
                <w:szCs w:val="28"/>
                <w:lang w:val="en"/>
              </w:rPr>
            </w:pPr>
            <w:r w:rsidRPr="003B0829">
              <w:rPr>
                <w:rFonts w:ascii="Arial" w:hAnsi="Arial" w:cs="Arial"/>
                <w:sz w:val="28"/>
                <w:szCs w:val="28"/>
                <w:lang w:val="en"/>
              </w:rPr>
              <w:lastRenderedPageBreak/>
              <w:t xml:space="preserve">Consistent, clear key messages and information which clearly articulates what the service can provide and limitations to the service. </w:t>
            </w:r>
          </w:p>
          <w:p w14:paraId="3CCB5CE8" w14:textId="77777777" w:rsidR="00BD2D08" w:rsidRPr="003B0829" w:rsidRDefault="00BD2D08" w:rsidP="00BD2D08">
            <w:pPr>
              <w:pStyle w:val="ListParagraph"/>
              <w:numPr>
                <w:ilvl w:val="0"/>
                <w:numId w:val="21"/>
              </w:numPr>
              <w:spacing w:before="100" w:beforeAutospacing="1" w:after="100" w:afterAutospacing="1" w:line="270" w:lineRule="atLeast"/>
              <w:ind w:left="318"/>
              <w:rPr>
                <w:rFonts w:ascii="Arial" w:hAnsi="Arial" w:cs="Arial"/>
                <w:sz w:val="28"/>
                <w:szCs w:val="28"/>
                <w:lang w:val="en"/>
              </w:rPr>
            </w:pPr>
            <w:r w:rsidRPr="003B0829">
              <w:rPr>
                <w:rFonts w:ascii="Arial" w:hAnsi="Arial" w:cs="Arial"/>
                <w:sz w:val="28"/>
                <w:szCs w:val="28"/>
                <w:lang w:val="en"/>
              </w:rPr>
              <w:t xml:space="preserve">Continuity through one key individual providing </w:t>
            </w:r>
            <w:proofErr w:type="gramStart"/>
            <w:r w:rsidRPr="003B0829">
              <w:rPr>
                <w:rFonts w:ascii="Arial" w:hAnsi="Arial" w:cs="Arial"/>
                <w:sz w:val="28"/>
                <w:szCs w:val="28"/>
                <w:lang w:val="en"/>
              </w:rPr>
              <w:t>support;</w:t>
            </w:r>
            <w:proofErr w:type="gramEnd"/>
          </w:p>
          <w:p w14:paraId="3CCB5CE9" w14:textId="77777777" w:rsidR="00BD2D08" w:rsidRPr="003B0829" w:rsidRDefault="00BD2D08" w:rsidP="00BD2D08">
            <w:pPr>
              <w:pStyle w:val="ListParagraph"/>
              <w:numPr>
                <w:ilvl w:val="0"/>
                <w:numId w:val="22"/>
              </w:numPr>
              <w:spacing w:before="100" w:beforeAutospacing="1" w:after="100" w:afterAutospacing="1" w:line="270" w:lineRule="atLeast"/>
              <w:ind w:left="318"/>
              <w:rPr>
                <w:rFonts w:ascii="Arial" w:hAnsi="Arial" w:cs="Arial"/>
                <w:sz w:val="28"/>
                <w:szCs w:val="28"/>
                <w:lang w:val="en"/>
              </w:rPr>
            </w:pPr>
            <w:r w:rsidRPr="003B0829">
              <w:rPr>
                <w:rFonts w:ascii="Arial" w:hAnsi="Arial" w:cs="Arial"/>
                <w:sz w:val="28"/>
                <w:szCs w:val="28"/>
                <w:lang w:val="en"/>
              </w:rPr>
              <w:t>A key support worker with different elements of support provided by others.</w:t>
            </w:r>
          </w:p>
          <w:p w14:paraId="3CCB5CEA" w14:textId="77777777" w:rsidR="00BD2D08" w:rsidRPr="003B0829" w:rsidRDefault="00BD2D08" w:rsidP="00BD2D08">
            <w:pPr>
              <w:spacing w:before="100" w:beforeAutospacing="1" w:after="100" w:afterAutospacing="1" w:line="270" w:lineRule="atLeast"/>
              <w:rPr>
                <w:rFonts w:ascii="Arial" w:hAnsi="Arial" w:cs="Arial"/>
                <w:sz w:val="28"/>
                <w:szCs w:val="28"/>
                <w:lang w:val="en"/>
              </w:rPr>
            </w:pPr>
            <w:r w:rsidRPr="003B0829">
              <w:rPr>
                <w:rFonts w:ascii="Arial" w:hAnsi="Arial" w:cs="Arial"/>
                <w:sz w:val="28"/>
                <w:szCs w:val="28"/>
                <w:lang w:val="en"/>
              </w:rPr>
              <w:t xml:space="preserve">Format of the support and the level of services individuals can expect to receive should be clearly articulated to individuals / families accessing support. </w:t>
            </w:r>
          </w:p>
        </w:tc>
        <w:tc>
          <w:tcPr>
            <w:tcW w:w="6095" w:type="dxa"/>
          </w:tcPr>
          <w:p w14:paraId="3CCB5CEB" w14:textId="77777777" w:rsidR="00BD2D08" w:rsidRPr="003B0829" w:rsidRDefault="00BD2D08" w:rsidP="00BD2D08">
            <w:pPr>
              <w:pStyle w:val="ListParagraph"/>
              <w:numPr>
                <w:ilvl w:val="0"/>
                <w:numId w:val="17"/>
              </w:numPr>
              <w:spacing w:after="0" w:line="240" w:lineRule="auto"/>
              <w:ind w:left="317"/>
              <w:rPr>
                <w:rFonts w:ascii="Arial" w:hAnsi="Arial" w:cs="Arial"/>
                <w:sz w:val="28"/>
                <w:szCs w:val="28"/>
              </w:rPr>
            </w:pPr>
            <w:r w:rsidRPr="003B0829">
              <w:rPr>
                <w:rFonts w:ascii="Arial" w:hAnsi="Arial" w:cs="Arial"/>
                <w:sz w:val="28"/>
                <w:szCs w:val="28"/>
              </w:rPr>
              <w:lastRenderedPageBreak/>
              <w:t>Feedback from service users indicate consistency and continuity in relation to key support worker and key messages / information provided.</w:t>
            </w:r>
          </w:p>
          <w:p w14:paraId="3CCB5CEC" w14:textId="77777777" w:rsidR="00BD2D08" w:rsidRPr="003B0829" w:rsidRDefault="00BD2D08" w:rsidP="00BD2D08">
            <w:pPr>
              <w:pStyle w:val="ListParagraph"/>
              <w:spacing w:after="0" w:line="240" w:lineRule="auto"/>
              <w:ind w:left="317"/>
              <w:rPr>
                <w:rFonts w:ascii="Arial" w:hAnsi="Arial" w:cs="Arial"/>
                <w:sz w:val="28"/>
                <w:szCs w:val="28"/>
              </w:rPr>
            </w:pPr>
          </w:p>
          <w:p w14:paraId="3CCB5CED" w14:textId="77777777" w:rsidR="00BD2D08" w:rsidRPr="003B0829" w:rsidRDefault="00BD2D08" w:rsidP="00BD2D08">
            <w:pPr>
              <w:pStyle w:val="ListParagraph"/>
              <w:numPr>
                <w:ilvl w:val="0"/>
                <w:numId w:val="17"/>
              </w:numPr>
              <w:spacing w:after="0" w:line="240" w:lineRule="auto"/>
              <w:ind w:left="317"/>
              <w:rPr>
                <w:rFonts w:ascii="Arial" w:hAnsi="Arial" w:cs="Arial"/>
                <w:sz w:val="28"/>
                <w:szCs w:val="28"/>
              </w:rPr>
            </w:pPr>
            <w:r w:rsidRPr="003B0829">
              <w:rPr>
                <w:rFonts w:ascii="Arial" w:hAnsi="Arial" w:cs="Arial"/>
                <w:sz w:val="28"/>
                <w:szCs w:val="28"/>
              </w:rPr>
              <w:t xml:space="preserve">Records of contacts with individuals, support provided and individual responsible. </w:t>
            </w:r>
          </w:p>
          <w:p w14:paraId="3CCB5CEE" w14:textId="77777777" w:rsidR="00BD2D08" w:rsidRPr="003B0829" w:rsidRDefault="00BD2D08" w:rsidP="00BD2D08">
            <w:pPr>
              <w:pStyle w:val="ListParagraph"/>
              <w:rPr>
                <w:rFonts w:ascii="Arial" w:hAnsi="Arial" w:cs="Arial"/>
                <w:sz w:val="28"/>
                <w:szCs w:val="28"/>
              </w:rPr>
            </w:pPr>
          </w:p>
          <w:p w14:paraId="3CCB5CEF" w14:textId="77777777" w:rsidR="00BD2D08" w:rsidRPr="003B0829" w:rsidRDefault="00BD2D08" w:rsidP="00BD2D08">
            <w:pPr>
              <w:pStyle w:val="ListParagraph"/>
              <w:spacing w:after="0" w:line="240" w:lineRule="auto"/>
              <w:ind w:left="317"/>
              <w:rPr>
                <w:rFonts w:ascii="Arial" w:hAnsi="Arial" w:cs="Arial"/>
                <w:sz w:val="28"/>
                <w:szCs w:val="28"/>
              </w:rPr>
            </w:pPr>
          </w:p>
          <w:p w14:paraId="3CCB5CF0" w14:textId="77777777" w:rsidR="00BD2D08" w:rsidRPr="003B0829" w:rsidRDefault="00BD2D08" w:rsidP="00BD2D08">
            <w:pPr>
              <w:pStyle w:val="ListParagraph"/>
              <w:spacing w:after="0" w:line="240" w:lineRule="auto"/>
              <w:ind w:left="317"/>
              <w:rPr>
                <w:rFonts w:ascii="Arial" w:hAnsi="Arial" w:cs="Arial"/>
                <w:sz w:val="28"/>
                <w:szCs w:val="28"/>
              </w:rPr>
            </w:pPr>
          </w:p>
        </w:tc>
        <w:tc>
          <w:tcPr>
            <w:tcW w:w="1843" w:type="dxa"/>
          </w:tcPr>
          <w:p w14:paraId="3CCB5CF1" w14:textId="77777777" w:rsidR="00BD2D08" w:rsidRPr="003B0829" w:rsidRDefault="00BD2D08" w:rsidP="00BD2D08">
            <w:pPr>
              <w:rPr>
                <w:rFonts w:ascii="Arial" w:hAnsi="Arial" w:cs="Arial"/>
                <w:sz w:val="28"/>
                <w:szCs w:val="28"/>
              </w:rPr>
            </w:pPr>
            <w:r w:rsidRPr="003B0829">
              <w:rPr>
                <w:rFonts w:ascii="Arial" w:hAnsi="Arial" w:cs="Arial"/>
                <w:sz w:val="28"/>
                <w:szCs w:val="28"/>
              </w:rPr>
              <w:t>C3.3</w:t>
            </w:r>
          </w:p>
          <w:p w14:paraId="3CCB5CF2" w14:textId="77777777" w:rsidR="00BD2D08" w:rsidRPr="003B0829" w:rsidRDefault="00BD2D08" w:rsidP="00BD2D08">
            <w:pPr>
              <w:rPr>
                <w:rFonts w:ascii="Arial" w:hAnsi="Arial" w:cs="Arial"/>
                <w:sz w:val="28"/>
                <w:szCs w:val="28"/>
              </w:rPr>
            </w:pPr>
          </w:p>
          <w:p w14:paraId="3CCB5CF3" w14:textId="77777777" w:rsidR="00BD2D08" w:rsidRPr="003B0829" w:rsidRDefault="00BD2D08" w:rsidP="00BD2D08">
            <w:pPr>
              <w:rPr>
                <w:rFonts w:ascii="Arial" w:hAnsi="Arial" w:cs="Arial"/>
                <w:sz w:val="28"/>
                <w:szCs w:val="28"/>
              </w:rPr>
            </w:pPr>
            <w:r w:rsidRPr="003B0829">
              <w:rPr>
                <w:rFonts w:ascii="Arial" w:hAnsi="Arial" w:cs="Arial"/>
                <w:sz w:val="28"/>
                <w:szCs w:val="28"/>
              </w:rPr>
              <w:t>C3.4</w:t>
            </w:r>
          </w:p>
          <w:p w14:paraId="3CCB5CF4" w14:textId="77777777" w:rsidR="00BD2D08" w:rsidRPr="003B0829" w:rsidRDefault="00BD2D08" w:rsidP="00BD2D08">
            <w:pPr>
              <w:rPr>
                <w:rFonts w:ascii="Arial" w:hAnsi="Arial" w:cs="Arial"/>
                <w:sz w:val="28"/>
                <w:szCs w:val="28"/>
              </w:rPr>
            </w:pPr>
          </w:p>
          <w:p w14:paraId="3CCB5CF5" w14:textId="77777777" w:rsidR="00BD2D08" w:rsidRPr="003B0829" w:rsidRDefault="00BD2D08" w:rsidP="00BD2D08">
            <w:pPr>
              <w:rPr>
                <w:rFonts w:ascii="Arial" w:hAnsi="Arial" w:cs="Arial"/>
                <w:sz w:val="28"/>
                <w:szCs w:val="28"/>
              </w:rPr>
            </w:pPr>
            <w:r w:rsidRPr="003B0829">
              <w:rPr>
                <w:rFonts w:ascii="Arial" w:hAnsi="Arial" w:cs="Arial"/>
                <w:sz w:val="28"/>
                <w:szCs w:val="28"/>
              </w:rPr>
              <w:t>C3.6</w:t>
            </w:r>
          </w:p>
          <w:p w14:paraId="3CCB5CF6" w14:textId="77777777" w:rsidR="00BD2D08" w:rsidRPr="003B0829" w:rsidRDefault="00BD2D08" w:rsidP="00BD2D08">
            <w:pPr>
              <w:rPr>
                <w:rFonts w:ascii="Arial" w:hAnsi="Arial" w:cs="Arial"/>
                <w:sz w:val="28"/>
                <w:szCs w:val="28"/>
              </w:rPr>
            </w:pPr>
          </w:p>
          <w:p w14:paraId="3CCB5CF7" w14:textId="77777777" w:rsidR="00BD2D08" w:rsidRPr="003B0829" w:rsidRDefault="00BD2D08" w:rsidP="00BD2D08">
            <w:pPr>
              <w:rPr>
                <w:rFonts w:ascii="Arial" w:hAnsi="Arial" w:cs="Arial"/>
                <w:sz w:val="28"/>
                <w:szCs w:val="28"/>
              </w:rPr>
            </w:pPr>
            <w:r w:rsidRPr="003B0829">
              <w:rPr>
                <w:rFonts w:ascii="Arial" w:hAnsi="Arial" w:cs="Arial"/>
                <w:sz w:val="28"/>
                <w:szCs w:val="28"/>
              </w:rPr>
              <w:t xml:space="preserve">C3.8 </w:t>
            </w:r>
          </w:p>
          <w:p w14:paraId="3CCB5CF8" w14:textId="77777777" w:rsidR="00BD2D08" w:rsidRPr="003B0829" w:rsidRDefault="00BD2D08" w:rsidP="00BD2D08">
            <w:pPr>
              <w:rPr>
                <w:rFonts w:ascii="Arial" w:hAnsi="Arial" w:cs="Arial"/>
                <w:sz w:val="28"/>
                <w:szCs w:val="28"/>
              </w:rPr>
            </w:pPr>
          </w:p>
          <w:p w14:paraId="3CCB5CF9" w14:textId="77777777" w:rsidR="00BD2D08" w:rsidRPr="003B0829" w:rsidRDefault="00BD2D08" w:rsidP="00BD2D08">
            <w:pPr>
              <w:rPr>
                <w:rFonts w:ascii="Arial" w:hAnsi="Arial" w:cs="Arial"/>
                <w:sz w:val="28"/>
                <w:szCs w:val="28"/>
              </w:rPr>
            </w:pPr>
            <w:r w:rsidRPr="003B0829">
              <w:rPr>
                <w:rFonts w:ascii="Arial" w:hAnsi="Arial" w:cs="Arial"/>
                <w:sz w:val="28"/>
                <w:szCs w:val="28"/>
              </w:rPr>
              <w:t>C10.4</w:t>
            </w:r>
          </w:p>
          <w:p w14:paraId="3CCB5CFA" w14:textId="77777777" w:rsidR="00BD2D08" w:rsidRPr="003B0829" w:rsidRDefault="00BD2D08" w:rsidP="00BD2D08">
            <w:pPr>
              <w:rPr>
                <w:rFonts w:ascii="Arial" w:hAnsi="Arial" w:cs="Arial"/>
                <w:sz w:val="28"/>
                <w:szCs w:val="28"/>
              </w:rPr>
            </w:pPr>
          </w:p>
          <w:p w14:paraId="3CCB5CFB" w14:textId="77777777" w:rsidR="00BD2D08" w:rsidRPr="003B0829" w:rsidRDefault="00BD2D08" w:rsidP="00BD2D08">
            <w:pPr>
              <w:rPr>
                <w:rFonts w:ascii="Arial" w:hAnsi="Arial" w:cs="Arial"/>
                <w:sz w:val="28"/>
                <w:szCs w:val="28"/>
              </w:rPr>
            </w:pPr>
          </w:p>
          <w:p w14:paraId="3CCB5CFC" w14:textId="77777777" w:rsidR="00BD2D08" w:rsidRPr="003B0829" w:rsidRDefault="00BD2D08" w:rsidP="00BD2D08">
            <w:pPr>
              <w:rPr>
                <w:rFonts w:ascii="Arial" w:hAnsi="Arial" w:cs="Arial"/>
                <w:sz w:val="28"/>
                <w:szCs w:val="28"/>
              </w:rPr>
            </w:pPr>
          </w:p>
        </w:tc>
      </w:tr>
      <w:tr w:rsidR="00BD2D08" w:rsidRPr="003B0829" w14:paraId="3CCB5D24" w14:textId="77777777" w:rsidTr="00BD2D08">
        <w:tc>
          <w:tcPr>
            <w:tcW w:w="1135" w:type="dxa"/>
          </w:tcPr>
          <w:p w14:paraId="3CCB5CFE" w14:textId="77777777" w:rsidR="00BD2D08" w:rsidRPr="003B0829" w:rsidRDefault="00BD2D08" w:rsidP="00BD2D08">
            <w:pPr>
              <w:jc w:val="center"/>
              <w:rPr>
                <w:rFonts w:ascii="Arial" w:hAnsi="Arial" w:cs="Arial"/>
                <w:b/>
                <w:sz w:val="28"/>
                <w:szCs w:val="28"/>
              </w:rPr>
            </w:pPr>
            <w:r w:rsidRPr="003B0829">
              <w:rPr>
                <w:rFonts w:ascii="Arial" w:hAnsi="Arial" w:cs="Arial"/>
                <w:b/>
                <w:sz w:val="28"/>
                <w:szCs w:val="28"/>
              </w:rPr>
              <w:t>C10.4</w:t>
            </w:r>
          </w:p>
          <w:p w14:paraId="3CCB5CFF" w14:textId="77777777" w:rsidR="00BD2D08" w:rsidRPr="003B0829" w:rsidRDefault="00BD2D08" w:rsidP="00BD2D08">
            <w:pPr>
              <w:jc w:val="center"/>
              <w:rPr>
                <w:rFonts w:ascii="Arial" w:hAnsi="Arial" w:cs="Arial"/>
                <w:b/>
                <w:sz w:val="28"/>
                <w:szCs w:val="28"/>
              </w:rPr>
            </w:pPr>
          </w:p>
          <w:p w14:paraId="3CCB5D00" w14:textId="77777777" w:rsidR="00BD2D08" w:rsidRPr="003B0829" w:rsidRDefault="00BD2D08" w:rsidP="00BD2D08">
            <w:pPr>
              <w:jc w:val="center"/>
              <w:rPr>
                <w:rFonts w:ascii="Arial" w:hAnsi="Arial" w:cs="Arial"/>
                <w:b/>
                <w:color w:val="FF0000"/>
                <w:sz w:val="28"/>
                <w:szCs w:val="28"/>
              </w:rPr>
            </w:pPr>
          </w:p>
          <w:p w14:paraId="3CCB5D01" w14:textId="77777777" w:rsidR="00BD2D08" w:rsidRPr="003B0829" w:rsidRDefault="00BD2D08" w:rsidP="00BD2D08">
            <w:pPr>
              <w:jc w:val="center"/>
              <w:rPr>
                <w:rFonts w:ascii="Arial" w:hAnsi="Arial" w:cs="Arial"/>
                <w:b/>
                <w:sz w:val="28"/>
                <w:szCs w:val="28"/>
              </w:rPr>
            </w:pPr>
          </w:p>
        </w:tc>
        <w:tc>
          <w:tcPr>
            <w:tcW w:w="2976" w:type="dxa"/>
          </w:tcPr>
          <w:p w14:paraId="3CCB5D02" w14:textId="77777777" w:rsidR="00BD2D08" w:rsidRPr="003B0829" w:rsidRDefault="00BD2D08" w:rsidP="00BD2D08">
            <w:pPr>
              <w:rPr>
                <w:rFonts w:ascii="Arial" w:hAnsi="Arial" w:cs="Arial"/>
                <w:sz w:val="28"/>
                <w:szCs w:val="28"/>
              </w:rPr>
            </w:pPr>
            <w:r w:rsidRPr="003B0829">
              <w:rPr>
                <w:rFonts w:ascii="Arial" w:hAnsi="Arial" w:cs="Arial"/>
                <w:sz w:val="28"/>
                <w:szCs w:val="28"/>
              </w:rPr>
              <w:t xml:space="preserve">Information regarding the service is readily available, easily accessible and kept </w:t>
            </w:r>
            <w:r w:rsidRPr="003B0829">
              <w:rPr>
                <w:rFonts w:ascii="Arial" w:hAnsi="Arial" w:cs="Arial"/>
                <w:sz w:val="28"/>
                <w:szCs w:val="28"/>
              </w:rPr>
              <w:lastRenderedPageBreak/>
              <w:t>up to date to ensure it is in line with current evidence-based practice.</w:t>
            </w:r>
          </w:p>
        </w:tc>
        <w:tc>
          <w:tcPr>
            <w:tcW w:w="3780" w:type="dxa"/>
          </w:tcPr>
          <w:p w14:paraId="3CCB5D03" w14:textId="77777777" w:rsidR="00BD2D08" w:rsidRPr="003B0829" w:rsidRDefault="00BD2D08" w:rsidP="00BD2D08">
            <w:pPr>
              <w:rPr>
                <w:rFonts w:ascii="Arial" w:hAnsi="Arial" w:cs="Arial"/>
                <w:sz w:val="28"/>
                <w:szCs w:val="28"/>
              </w:rPr>
            </w:pPr>
            <w:r w:rsidRPr="003B0829">
              <w:rPr>
                <w:rFonts w:ascii="Arial" w:hAnsi="Arial" w:cs="Arial"/>
                <w:sz w:val="28"/>
                <w:szCs w:val="28"/>
              </w:rPr>
              <w:lastRenderedPageBreak/>
              <w:t xml:space="preserve">The availability of clear information and /or literature regarding the service is </w:t>
            </w:r>
            <w:r w:rsidRPr="003B0829">
              <w:rPr>
                <w:rFonts w:ascii="Arial" w:hAnsi="Arial" w:cs="Arial"/>
                <w:sz w:val="28"/>
                <w:szCs w:val="28"/>
              </w:rPr>
              <w:lastRenderedPageBreak/>
              <w:t xml:space="preserve">available in a </w:t>
            </w:r>
            <w:proofErr w:type="gramStart"/>
            <w:r w:rsidRPr="003B0829">
              <w:rPr>
                <w:rFonts w:ascii="Arial" w:hAnsi="Arial" w:cs="Arial"/>
                <w:sz w:val="28"/>
                <w:szCs w:val="28"/>
              </w:rPr>
              <w:t>user friendly</w:t>
            </w:r>
            <w:proofErr w:type="gramEnd"/>
            <w:r w:rsidRPr="003B0829">
              <w:rPr>
                <w:rFonts w:ascii="Arial" w:hAnsi="Arial" w:cs="Arial"/>
                <w:sz w:val="28"/>
                <w:szCs w:val="28"/>
              </w:rPr>
              <w:t xml:space="preserve"> format.  </w:t>
            </w:r>
          </w:p>
          <w:p w14:paraId="3CCB5D04" w14:textId="77777777" w:rsidR="00BD2D08" w:rsidRPr="003B0829" w:rsidRDefault="00BD2D08" w:rsidP="00BD2D08">
            <w:pPr>
              <w:rPr>
                <w:rFonts w:ascii="Arial" w:hAnsi="Arial" w:cs="Arial"/>
                <w:sz w:val="28"/>
                <w:szCs w:val="28"/>
              </w:rPr>
            </w:pPr>
          </w:p>
          <w:p w14:paraId="3CCB5D05" w14:textId="77777777" w:rsidR="00BD2D08" w:rsidRPr="003B0829" w:rsidRDefault="00BD2D08" w:rsidP="00BD2D08">
            <w:pPr>
              <w:rPr>
                <w:rFonts w:ascii="Arial" w:hAnsi="Arial" w:cs="Arial"/>
                <w:sz w:val="28"/>
                <w:szCs w:val="28"/>
              </w:rPr>
            </w:pPr>
            <w:r w:rsidRPr="003B0829">
              <w:rPr>
                <w:rFonts w:ascii="Arial" w:hAnsi="Arial" w:cs="Arial"/>
                <w:sz w:val="28"/>
                <w:szCs w:val="28"/>
              </w:rPr>
              <w:t>Where a range of platforms are used it is necessary to ensure that these are maintained in an appropriate manner.</w:t>
            </w:r>
          </w:p>
          <w:p w14:paraId="3CCB5D06" w14:textId="77777777" w:rsidR="00BD2D08" w:rsidRPr="003B0829" w:rsidRDefault="00BD2D08" w:rsidP="00BD2D08">
            <w:pPr>
              <w:rPr>
                <w:rFonts w:ascii="Arial" w:hAnsi="Arial" w:cs="Arial"/>
                <w:sz w:val="28"/>
                <w:szCs w:val="28"/>
              </w:rPr>
            </w:pPr>
          </w:p>
          <w:p w14:paraId="3CCB5D07" w14:textId="77777777" w:rsidR="00BD2D08" w:rsidRPr="003B0829" w:rsidRDefault="00BD2D08" w:rsidP="00BD2D08">
            <w:pPr>
              <w:rPr>
                <w:rFonts w:ascii="Arial" w:hAnsi="Arial" w:cs="Arial"/>
                <w:sz w:val="28"/>
                <w:szCs w:val="28"/>
              </w:rPr>
            </w:pPr>
            <w:r w:rsidRPr="003B0829">
              <w:rPr>
                <w:rFonts w:ascii="Arial" w:hAnsi="Arial" w:cs="Arial"/>
                <w:sz w:val="28"/>
                <w:szCs w:val="28"/>
              </w:rPr>
              <w:t>The provision of information regarding an available service allows individuals to make an informed choice in relation to the suitability of the service to their needs.  This may include, for example:</w:t>
            </w:r>
          </w:p>
          <w:p w14:paraId="3CCB5D08" w14:textId="77777777" w:rsidR="00BD2D08" w:rsidRPr="003B0829" w:rsidRDefault="00BD2D08" w:rsidP="00BD2D08">
            <w:pPr>
              <w:pStyle w:val="ListParagraph"/>
              <w:numPr>
                <w:ilvl w:val="0"/>
                <w:numId w:val="17"/>
              </w:numPr>
              <w:ind w:left="318"/>
              <w:rPr>
                <w:rFonts w:ascii="Arial" w:hAnsi="Arial" w:cs="Arial"/>
                <w:sz w:val="28"/>
                <w:szCs w:val="28"/>
              </w:rPr>
            </w:pPr>
            <w:r w:rsidRPr="003B0829">
              <w:rPr>
                <w:rFonts w:ascii="Arial" w:hAnsi="Arial" w:cs="Arial"/>
                <w:sz w:val="28"/>
                <w:szCs w:val="28"/>
              </w:rPr>
              <w:t>A description of the service:</w:t>
            </w:r>
          </w:p>
          <w:p w14:paraId="3CCB5D09" w14:textId="77777777" w:rsidR="00BD2D08" w:rsidRPr="003B0829" w:rsidRDefault="00BD2D08" w:rsidP="00BD2D08">
            <w:pPr>
              <w:pStyle w:val="ListParagraph"/>
              <w:numPr>
                <w:ilvl w:val="0"/>
                <w:numId w:val="17"/>
              </w:numPr>
              <w:ind w:left="318"/>
              <w:rPr>
                <w:rFonts w:ascii="Arial" w:hAnsi="Arial" w:cs="Arial"/>
                <w:sz w:val="28"/>
                <w:szCs w:val="28"/>
              </w:rPr>
            </w:pPr>
            <w:r w:rsidRPr="003B0829">
              <w:rPr>
                <w:rFonts w:ascii="Arial" w:hAnsi="Arial" w:cs="Arial"/>
                <w:sz w:val="28"/>
                <w:szCs w:val="28"/>
              </w:rPr>
              <w:t xml:space="preserve">Who it is aimed at or suitable </w:t>
            </w:r>
            <w:proofErr w:type="gramStart"/>
            <w:r w:rsidRPr="003B0829">
              <w:rPr>
                <w:rFonts w:ascii="Arial" w:hAnsi="Arial" w:cs="Arial"/>
                <w:sz w:val="28"/>
                <w:szCs w:val="28"/>
              </w:rPr>
              <w:t>for;</w:t>
            </w:r>
            <w:proofErr w:type="gramEnd"/>
          </w:p>
          <w:p w14:paraId="3CCB5D0A" w14:textId="77777777" w:rsidR="00BD2D08" w:rsidRPr="003B0829" w:rsidRDefault="00BD2D08" w:rsidP="00BD2D08">
            <w:pPr>
              <w:pStyle w:val="ListParagraph"/>
              <w:numPr>
                <w:ilvl w:val="0"/>
                <w:numId w:val="17"/>
              </w:numPr>
              <w:ind w:left="318"/>
              <w:rPr>
                <w:rFonts w:ascii="Arial" w:hAnsi="Arial" w:cs="Arial"/>
                <w:sz w:val="28"/>
                <w:szCs w:val="28"/>
              </w:rPr>
            </w:pPr>
            <w:r w:rsidRPr="003B0829">
              <w:rPr>
                <w:rFonts w:ascii="Arial" w:hAnsi="Arial" w:cs="Arial"/>
                <w:sz w:val="28"/>
                <w:szCs w:val="28"/>
              </w:rPr>
              <w:t xml:space="preserve">How to access </w:t>
            </w:r>
            <w:proofErr w:type="gramStart"/>
            <w:r w:rsidRPr="003B0829">
              <w:rPr>
                <w:rFonts w:ascii="Arial" w:hAnsi="Arial" w:cs="Arial"/>
                <w:sz w:val="28"/>
                <w:szCs w:val="28"/>
              </w:rPr>
              <w:t>it;</w:t>
            </w:r>
            <w:proofErr w:type="gramEnd"/>
          </w:p>
          <w:p w14:paraId="3CCB5D0B" w14:textId="77777777" w:rsidR="00BD2D08" w:rsidRPr="003B0829" w:rsidRDefault="00BD2D08" w:rsidP="00BD2D08">
            <w:pPr>
              <w:pStyle w:val="ListParagraph"/>
              <w:numPr>
                <w:ilvl w:val="0"/>
                <w:numId w:val="17"/>
              </w:numPr>
              <w:ind w:left="318"/>
              <w:rPr>
                <w:rFonts w:ascii="Arial" w:hAnsi="Arial" w:cs="Arial"/>
                <w:sz w:val="28"/>
                <w:szCs w:val="28"/>
              </w:rPr>
            </w:pPr>
            <w:r w:rsidRPr="003B0829">
              <w:rPr>
                <w:rFonts w:ascii="Arial" w:hAnsi="Arial" w:cs="Arial"/>
                <w:sz w:val="28"/>
                <w:szCs w:val="28"/>
              </w:rPr>
              <w:lastRenderedPageBreak/>
              <w:t xml:space="preserve">Other sources of help and support etc.  </w:t>
            </w:r>
          </w:p>
          <w:p w14:paraId="3CCB5D0C" w14:textId="77777777" w:rsidR="00BD2D08" w:rsidRPr="003B0829" w:rsidRDefault="00BD2D08" w:rsidP="00BD2D08">
            <w:pPr>
              <w:rPr>
                <w:rFonts w:ascii="Arial" w:hAnsi="Arial" w:cs="Arial"/>
                <w:sz w:val="28"/>
                <w:szCs w:val="28"/>
              </w:rPr>
            </w:pPr>
            <w:r w:rsidRPr="003B0829">
              <w:rPr>
                <w:rFonts w:ascii="Arial" w:hAnsi="Arial" w:cs="Arial"/>
                <w:sz w:val="28"/>
                <w:szCs w:val="28"/>
              </w:rPr>
              <w:t xml:space="preserve">All literature developed should be appropriate to the target client group. </w:t>
            </w:r>
          </w:p>
        </w:tc>
        <w:tc>
          <w:tcPr>
            <w:tcW w:w="6095" w:type="dxa"/>
          </w:tcPr>
          <w:p w14:paraId="3CCB5D0D" w14:textId="77777777" w:rsidR="00BD2D08" w:rsidRPr="003B0829" w:rsidRDefault="00BD2D08" w:rsidP="00BD2D08">
            <w:pPr>
              <w:pStyle w:val="ListParagraph"/>
              <w:numPr>
                <w:ilvl w:val="0"/>
                <w:numId w:val="17"/>
              </w:numPr>
              <w:spacing w:after="200" w:line="240" w:lineRule="auto"/>
              <w:ind w:left="317"/>
              <w:rPr>
                <w:rFonts w:ascii="Arial" w:hAnsi="Arial" w:cs="Arial"/>
                <w:sz w:val="28"/>
                <w:szCs w:val="28"/>
              </w:rPr>
            </w:pPr>
            <w:r w:rsidRPr="003B0829">
              <w:rPr>
                <w:rFonts w:ascii="Arial" w:hAnsi="Arial" w:cs="Arial"/>
                <w:sz w:val="28"/>
                <w:szCs w:val="28"/>
              </w:rPr>
              <w:lastRenderedPageBreak/>
              <w:t xml:space="preserve">Copy of </w:t>
            </w:r>
            <w:proofErr w:type="gramStart"/>
            <w:r w:rsidRPr="003B0829">
              <w:rPr>
                <w:rFonts w:ascii="Arial" w:hAnsi="Arial" w:cs="Arial"/>
                <w:sz w:val="28"/>
                <w:szCs w:val="28"/>
              </w:rPr>
              <w:t>up to date</w:t>
            </w:r>
            <w:proofErr w:type="gramEnd"/>
            <w:r w:rsidRPr="003B0829">
              <w:rPr>
                <w:rFonts w:ascii="Arial" w:hAnsi="Arial" w:cs="Arial"/>
                <w:sz w:val="28"/>
                <w:szCs w:val="28"/>
              </w:rPr>
              <w:t xml:space="preserve"> literature wh</w:t>
            </w:r>
            <w:r w:rsidR="008104BB">
              <w:rPr>
                <w:rFonts w:ascii="Arial" w:hAnsi="Arial" w:cs="Arial"/>
                <w:sz w:val="28"/>
                <w:szCs w:val="28"/>
              </w:rPr>
              <w:t>ich includes a publication date and content which is agreed with funder.</w:t>
            </w:r>
          </w:p>
          <w:p w14:paraId="3CCB5D0E" w14:textId="77777777" w:rsidR="00BD2D08" w:rsidRPr="003B0829" w:rsidRDefault="00BD2D08" w:rsidP="00BD2D08">
            <w:pPr>
              <w:pStyle w:val="ListParagraph"/>
              <w:spacing w:after="200" w:line="240" w:lineRule="auto"/>
              <w:ind w:left="317"/>
              <w:rPr>
                <w:rFonts w:ascii="Arial" w:hAnsi="Arial" w:cs="Arial"/>
                <w:sz w:val="28"/>
                <w:szCs w:val="28"/>
              </w:rPr>
            </w:pPr>
          </w:p>
          <w:p w14:paraId="3CCB5D0F" w14:textId="77777777" w:rsidR="00BD2D08" w:rsidRPr="003B0829" w:rsidRDefault="00BD2D08" w:rsidP="00BD2D08">
            <w:pPr>
              <w:pStyle w:val="ListParagraph"/>
              <w:numPr>
                <w:ilvl w:val="0"/>
                <w:numId w:val="17"/>
              </w:numPr>
              <w:spacing w:after="200" w:line="240" w:lineRule="auto"/>
              <w:ind w:left="317"/>
              <w:rPr>
                <w:rFonts w:ascii="Arial" w:hAnsi="Arial" w:cs="Arial"/>
                <w:sz w:val="28"/>
                <w:szCs w:val="28"/>
              </w:rPr>
            </w:pPr>
            <w:r w:rsidRPr="003B0829">
              <w:rPr>
                <w:rFonts w:ascii="Arial" w:hAnsi="Arial" w:cs="Arial"/>
                <w:sz w:val="28"/>
                <w:szCs w:val="28"/>
              </w:rPr>
              <w:lastRenderedPageBreak/>
              <w:t>Information available on the evidence base used to develop the literature / information.</w:t>
            </w:r>
          </w:p>
          <w:p w14:paraId="3CCB5D10" w14:textId="77777777" w:rsidR="00BD2D08" w:rsidRPr="003B0829" w:rsidRDefault="00BD2D08" w:rsidP="00BD2D08">
            <w:pPr>
              <w:pStyle w:val="ListParagraph"/>
              <w:rPr>
                <w:rFonts w:ascii="Arial" w:hAnsi="Arial" w:cs="Arial"/>
                <w:sz w:val="28"/>
                <w:szCs w:val="28"/>
              </w:rPr>
            </w:pPr>
          </w:p>
          <w:p w14:paraId="3CCB5D11" w14:textId="77777777" w:rsidR="00BD2D08" w:rsidRPr="003B0829" w:rsidRDefault="00BD2D08" w:rsidP="00BD2D08">
            <w:pPr>
              <w:pStyle w:val="ListParagraph"/>
              <w:numPr>
                <w:ilvl w:val="0"/>
                <w:numId w:val="17"/>
              </w:numPr>
              <w:spacing w:after="200" w:line="240" w:lineRule="auto"/>
              <w:ind w:left="317"/>
              <w:rPr>
                <w:rFonts w:ascii="Arial" w:hAnsi="Arial" w:cs="Arial"/>
                <w:sz w:val="28"/>
                <w:szCs w:val="28"/>
              </w:rPr>
            </w:pPr>
            <w:r w:rsidRPr="003B0829">
              <w:rPr>
                <w:rFonts w:ascii="Arial" w:hAnsi="Arial" w:cs="Arial"/>
                <w:sz w:val="28"/>
                <w:szCs w:val="28"/>
              </w:rPr>
              <w:t xml:space="preserve">Where appropriate literature is designed to meet the </w:t>
            </w:r>
            <w:r w:rsidR="008104BB">
              <w:rPr>
                <w:rFonts w:ascii="Arial" w:hAnsi="Arial" w:cs="Arial"/>
                <w:sz w:val="28"/>
                <w:szCs w:val="28"/>
              </w:rPr>
              <w:t xml:space="preserve">needs of the </w:t>
            </w:r>
            <w:r w:rsidRPr="003B0829">
              <w:rPr>
                <w:rFonts w:ascii="Arial" w:hAnsi="Arial" w:cs="Arial"/>
                <w:sz w:val="28"/>
                <w:szCs w:val="28"/>
              </w:rPr>
              <w:t xml:space="preserve">sub-group </w:t>
            </w:r>
            <w:r w:rsidR="008104BB">
              <w:rPr>
                <w:rFonts w:ascii="Arial" w:hAnsi="Arial" w:cs="Arial"/>
                <w:sz w:val="28"/>
                <w:szCs w:val="28"/>
              </w:rPr>
              <w:t>for whom it is designed e</w:t>
            </w:r>
            <w:r w:rsidRPr="003B0829">
              <w:rPr>
                <w:rFonts w:ascii="Arial" w:hAnsi="Arial" w:cs="Arial"/>
                <w:sz w:val="28"/>
                <w:szCs w:val="28"/>
              </w:rPr>
              <w:t>.</w:t>
            </w:r>
            <w:r w:rsidR="008104BB">
              <w:rPr>
                <w:rFonts w:ascii="Arial" w:hAnsi="Arial" w:cs="Arial"/>
                <w:sz w:val="28"/>
                <w:szCs w:val="28"/>
              </w:rPr>
              <w:t>g.</w:t>
            </w:r>
            <w:r w:rsidRPr="003B0829">
              <w:rPr>
                <w:rFonts w:ascii="Arial" w:hAnsi="Arial" w:cs="Arial"/>
                <w:sz w:val="28"/>
                <w:szCs w:val="28"/>
              </w:rPr>
              <w:t xml:space="preserve"> age.</w:t>
            </w:r>
          </w:p>
          <w:p w14:paraId="3CCB5D12" w14:textId="77777777" w:rsidR="00BD2D08" w:rsidRPr="003B0829" w:rsidRDefault="00BD2D08" w:rsidP="00BD2D08">
            <w:pPr>
              <w:pStyle w:val="ListParagraph"/>
              <w:rPr>
                <w:rFonts w:ascii="Arial" w:hAnsi="Arial" w:cs="Arial"/>
                <w:sz w:val="28"/>
                <w:szCs w:val="28"/>
              </w:rPr>
            </w:pPr>
          </w:p>
          <w:p w14:paraId="3CCB5D13" w14:textId="77777777" w:rsidR="00BD2D08" w:rsidRPr="003B0829" w:rsidRDefault="00BD2D08" w:rsidP="00BD2D08">
            <w:pPr>
              <w:pStyle w:val="ListParagraph"/>
              <w:numPr>
                <w:ilvl w:val="0"/>
                <w:numId w:val="17"/>
              </w:numPr>
              <w:spacing w:after="200" w:line="240" w:lineRule="auto"/>
              <w:ind w:left="317"/>
              <w:rPr>
                <w:rFonts w:ascii="Arial" w:hAnsi="Arial" w:cs="Arial"/>
                <w:sz w:val="28"/>
                <w:szCs w:val="28"/>
              </w:rPr>
            </w:pPr>
            <w:r w:rsidRPr="003B0829">
              <w:rPr>
                <w:rFonts w:ascii="Arial" w:hAnsi="Arial" w:cs="Arial"/>
                <w:sz w:val="28"/>
                <w:szCs w:val="28"/>
              </w:rPr>
              <w:t>Evidence that literature has been reviewed and tested for appropriateness by target group.</w:t>
            </w:r>
          </w:p>
          <w:p w14:paraId="3CCB5D14" w14:textId="77777777" w:rsidR="00BD2D08" w:rsidRPr="003B0829" w:rsidRDefault="00BD2D08" w:rsidP="00BD2D08">
            <w:pPr>
              <w:pStyle w:val="ListParagraph"/>
              <w:spacing w:after="200" w:line="240" w:lineRule="auto"/>
              <w:ind w:left="317"/>
              <w:rPr>
                <w:rFonts w:ascii="Arial" w:hAnsi="Arial" w:cs="Arial"/>
                <w:sz w:val="28"/>
                <w:szCs w:val="28"/>
              </w:rPr>
            </w:pPr>
          </w:p>
          <w:p w14:paraId="3CCB5D15" w14:textId="77777777" w:rsidR="00BD2D08" w:rsidRPr="003B0829" w:rsidRDefault="00BD2D08" w:rsidP="00BD2D08">
            <w:pPr>
              <w:pStyle w:val="ListParagraph"/>
              <w:numPr>
                <w:ilvl w:val="0"/>
                <w:numId w:val="17"/>
              </w:numPr>
              <w:spacing w:after="200" w:line="240" w:lineRule="auto"/>
              <w:ind w:left="317"/>
              <w:rPr>
                <w:rFonts w:ascii="Arial" w:hAnsi="Arial" w:cs="Arial"/>
                <w:sz w:val="28"/>
                <w:szCs w:val="28"/>
              </w:rPr>
            </w:pPr>
            <w:r w:rsidRPr="003B0829">
              <w:rPr>
                <w:rFonts w:ascii="Arial" w:hAnsi="Arial" w:cs="Arial"/>
                <w:sz w:val="28"/>
                <w:szCs w:val="28"/>
              </w:rPr>
              <w:t xml:space="preserve">Literature should contain contact information for the service /organisation e.g. phone number / web address. </w:t>
            </w:r>
          </w:p>
          <w:p w14:paraId="3CCB5D16" w14:textId="77777777" w:rsidR="00BD2D08" w:rsidRPr="003B0829" w:rsidRDefault="00BD2D08" w:rsidP="00BD2D08">
            <w:pPr>
              <w:pStyle w:val="ListParagraph"/>
              <w:rPr>
                <w:rFonts w:ascii="Arial" w:hAnsi="Arial" w:cs="Arial"/>
                <w:sz w:val="28"/>
                <w:szCs w:val="28"/>
              </w:rPr>
            </w:pPr>
          </w:p>
          <w:p w14:paraId="3CCB5D17" w14:textId="77777777" w:rsidR="00BD2D08" w:rsidRPr="003B0829" w:rsidRDefault="00BD2D08" w:rsidP="00BD2D08">
            <w:pPr>
              <w:pStyle w:val="ListParagraph"/>
              <w:numPr>
                <w:ilvl w:val="0"/>
                <w:numId w:val="17"/>
              </w:numPr>
              <w:spacing w:after="200" w:line="240" w:lineRule="auto"/>
              <w:ind w:left="317"/>
              <w:rPr>
                <w:rFonts w:ascii="Arial" w:hAnsi="Arial" w:cs="Arial"/>
                <w:sz w:val="28"/>
                <w:szCs w:val="28"/>
              </w:rPr>
            </w:pPr>
            <w:r w:rsidRPr="003B0829">
              <w:rPr>
                <w:rFonts w:ascii="Arial" w:hAnsi="Arial" w:cs="Arial"/>
                <w:sz w:val="28"/>
                <w:szCs w:val="28"/>
              </w:rPr>
              <w:t>Literature should contain links to further support including Crisis Support if appropriate.</w:t>
            </w:r>
          </w:p>
          <w:p w14:paraId="3CCB5D18" w14:textId="77777777" w:rsidR="00BD2D08" w:rsidRPr="003B0829" w:rsidRDefault="00BD2D08" w:rsidP="00BD2D08">
            <w:pPr>
              <w:pStyle w:val="ListParagraph"/>
              <w:spacing w:after="200" w:line="240" w:lineRule="auto"/>
              <w:ind w:left="317"/>
              <w:rPr>
                <w:rFonts w:ascii="Arial" w:hAnsi="Arial" w:cs="Arial"/>
                <w:sz w:val="28"/>
                <w:szCs w:val="28"/>
              </w:rPr>
            </w:pPr>
          </w:p>
          <w:p w14:paraId="3CCB5D19" w14:textId="77777777" w:rsidR="00BD2D08" w:rsidRPr="003B0829" w:rsidRDefault="00BD2D08" w:rsidP="00BD2D08">
            <w:pPr>
              <w:pStyle w:val="ListParagraph"/>
              <w:numPr>
                <w:ilvl w:val="0"/>
                <w:numId w:val="17"/>
              </w:numPr>
              <w:spacing w:after="200" w:line="240" w:lineRule="auto"/>
              <w:ind w:left="317"/>
              <w:rPr>
                <w:rFonts w:ascii="Arial" w:hAnsi="Arial" w:cs="Arial"/>
                <w:sz w:val="28"/>
                <w:szCs w:val="28"/>
              </w:rPr>
            </w:pPr>
            <w:r w:rsidRPr="003B0829">
              <w:rPr>
                <w:rFonts w:ascii="Arial" w:hAnsi="Arial" w:cs="Arial"/>
                <w:sz w:val="28"/>
                <w:szCs w:val="28"/>
              </w:rPr>
              <w:t>Clear Complaints / Feedback Procedure highlighted on all literature.</w:t>
            </w:r>
          </w:p>
          <w:p w14:paraId="3CCB5D1A" w14:textId="77777777" w:rsidR="00BD2D08" w:rsidRPr="003B0829" w:rsidRDefault="00BD2D08" w:rsidP="00BD2D08">
            <w:pPr>
              <w:pStyle w:val="ListParagraph"/>
              <w:spacing w:after="200" w:line="240" w:lineRule="auto"/>
              <w:ind w:left="317"/>
              <w:rPr>
                <w:rFonts w:ascii="Arial" w:hAnsi="Arial" w:cs="Arial"/>
                <w:sz w:val="28"/>
                <w:szCs w:val="28"/>
              </w:rPr>
            </w:pPr>
          </w:p>
        </w:tc>
        <w:tc>
          <w:tcPr>
            <w:tcW w:w="1843" w:type="dxa"/>
          </w:tcPr>
          <w:p w14:paraId="3CCB5D1B" w14:textId="77777777" w:rsidR="00BD2D08" w:rsidRPr="003B0829" w:rsidRDefault="00BD2D08" w:rsidP="00BD2D08">
            <w:pPr>
              <w:rPr>
                <w:rFonts w:ascii="Arial" w:hAnsi="Arial" w:cs="Arial"/>
                <w:sz w:val="28"/>
                <w:szCs w:val="28"/>
              </w:rPr>
            </w:pPr>
            <w:r w:rsidRPr="003B0829">
              <w:rPr>
                <w:rFonts w:ascii="Arial" w:hAnsi="Arial" w:cs="Arial"/>
                <w:sz w:val="28"/>
                <w:szCs w:val="28"/>
              </w:rPr>
              <w:lastRenderedPageBreak/>
              <w:t>C3.8</w:t>
            </w:r>
          </w:p>
          <w:p w14:paraId="3CCB5D1C" w14:textId="77777777" w:rsidR="00BD2D08" w:rsidRPr="003B0829" w:rsidRDefault="00BD2D08" w:rsidP="00BD2D08">
            <w:pPr>
              <w:rPr>
                <w:rFonts w:ascii="Arial" w:hAnsi="Arial" w:cs="Arial"/>
                <w:sz w:val="28"/>
                <w:szCs w:val="28"/>
              </w:rPr>
            </w:pPr>
          </w:p>
          <w:p w14:paraId="3CCB5D1D" w14:textId="77777777" w:rsidR="00BD2D08" w:rsidRPr="003B0829" w:rsidRDefault="00BD2D08" w:rsidP="00BD2D08">
            <w:pPr>
              <w:rPr>
                <w:rFonts w:ascii="Arial" w:hAnsi="Arial" w:cs="Arial"/>
                <w:sz w:val="28"/>
                <w:szCs w:val="28"/>
              </w:rPr>
            </w:pPr>
            <w:r w:rsidRPr="003B0829">
              <w:rPr>
                <w:rFonts w:ascii="Arial" w:hAnsi="Arial" w:cs="Arial"/>
                <w:sz w:val="28"/>
                <w:szCs w:val="28"/>
              </w:rPr>
              <w:t>C5.1</w:t>
            </w:r>
          </w:p>
          <w:p w14:paraId="3CCB5D1E" w14:textId="77777777" w:rsidR="00BD2D08" w:rsidRPr="003B0829" w:rsidRDefault="00BD2D08" w:rsidP="00BD2D08">
            <w:pPr>
              <w:rPr>
                <w:rFonts w:ascii="Arial" w:hAnsi="Arial" w:cs="Arial"/>
                <w:sz w:val="28"/>
                <w:szCs w:val="28"/>
              </w:rPr>
            </w:pPr>
          </w:p>
          <w:p w14:paraId="3CCB5D1F" w14:textId="77777777" w:rsidR="00BD2D08" w:rsidRPr="003B0829" w:rsidRDefault="00BD2D08" w:rsidP="00BD2D08">
            <w:pPr>
              <w:rPr>
                <w:rFonts w:ascii="Arial" w:hAnsi="Arial" w:cs="Arial"/>
                <w:sz w:val="28"/>
                <w:szCs w:val="28"/>
              </w:rPr>
            </w:pPr>
            <w:r w:rsidRPr="003B0829">
              <w:rPr>
                <w:rFonts w:ascii="Arial" w:hAnsi="Arial" w:cs="Arial"/>
                <w:sz w:val="28"/>
                <w:szCs w:val="28"/>
              </w:rPr>
              <w:lastRenderedPageBreak/>
              <w:t>C5.2</w:t>
            </w:r>
          </w:p>
          <w:p w14:paraId="3CCB5D20" w14:textId="77777777" w:rsidR="00BD2D08" w:rsidRPr="003B0829" w:rsidRDefault="00BD2D08" w:rsidP="00BD2D08">
            <w:pPr>
              <w:rPr>
                <w:rFonts w:ascii="Arial" w:hAnsi="Arial" w:cs="Arial"/>
                <w:sz w:val="28"/>
                <w:szCs w:val="28"/>
              </w:rPr>
            </w:pPr>
          </w:p>
          <w:p w14:paraId="3CCB5D21" w14:textId="77777777" w:rsidR="00BD2D08" w:rsidRPr="003B0829" w:rsidRDefault="00BD2D08" w:rsidP="00BD2D08">
            <w:pPr>
              <w:rPr>
                <w:rFonts w:ascii="Arial" w:hAnsi="Arial" w:cs="Arial"/>
                <w:sz w:val="28"/>
                <w:szCs w:val="28"/>
              </w:rPr>
            </w:pPr>
            <w:r w:rsidRPr="003B0829">
              <w:rPr>
                <w:rFonts w:ascii="Arial" w:hAnsi="Arial" w:cs="Arial"/>
                <w:sz w:val="28"/>
                <w:szCs w:val="28"/>
              </w:rPr>
              <w:t xml:space="preserve">C5.3 </w:t>
            </w:r>
          </w:p>
          <w:p w14:paraId="3CCB5D22" w14:textId="77777777" w:rsidR="00BD2D08" w:rsidRPr="003B0829" w:rsidRDefault="00BD2D08" w:rsidP="00BD2D08">
            <w:pPr>
              <w:rPr>
                <w:rFonts w:ascii="Arial" w:hAnsi="Arial" w:cs="Arial"/>
                <w:sz w:val="28"/>
                <w:szCs w:val="28"/>
              </w:rPr>
            </w:pPr>
          </w:p>
          <w:p w14:paraId="3CCB5D23" w14:textId="77777777" w:rsidR="00BD2D08" w:rsidRPr="003B0829" w:rsidRDefault="00BD2D08" w:rsidP="00BD2D08">
            <w:pPr>
              <w:rPr>
                <w:rFonts w:ascii="Arial" w:hAnsi="Arial" w:cs="Arial"/>
                <w:sz w:val="28"/>
                <w:szCs w:val="28"/>
              </w:rPr>
            </w:pPr>
          </w:p>
        </w:tc>
      </w:tr>
      <w:tr w:rsidR="00BD2D08" w:rsidRPr="003B0829" w14:paraId="3CCB5D41" w14:textId="77777777" w:rsidTr="00BD2D08">
        <w:tc>
          <w:tcPr>
            <w:tcW w:w="1135" w:type="dxa"/>
          </w:tcPr>
          <w:p w14:paraId="3CCB5D25" w14:textId="77777777" w:rsidR="00BD2D08" w:rsidRPr="003B0829" w:rsidRDefault="00BD2D08" w:rsidP="00BD2D08">
            <w:pPr>
              <w:jc w:val="center"/>
              <w:rPr>
                <w:rFonts w:ascii="Arial" w:hAnsi="Arial" w:cs="Arial"/>
                <w:b/>
                <w:sz w:val="28"/>
                <w:szCs w:val="28"/>
              </w:rPr>
            </w:pPr>
            <w:r w:rsidRPr="003B0829">
              <w:rPr>
                <w:rFonts w:ascii="Arial" w:hAnsi="Arial" w:cs="Arial"/>
                <w:b/>
                <w:sz w:val="28"/>
                <w:szCs w:val="28"/>
              </w:rPr>
              <w:lastRenderedPageBreak/>
              <w:t>C10.5</w:t>
            </w:r>
          </w:p>
        </w:tc>
        <w:tc>
          <w:tcPr>
            <w:tcW w:w="2976" w:type="dxa"/>
          </w:tcPr>
          <w:p w14:paraId="3CCB5D26" w14:textId="77777777" w:rsidR="00BD2D08" w:rsidRPr="003B0829" w:rsidRDefault="00BD2D08" w:rsidP="00BD2D08">
            <w:pPr>
              <w:rPr>
                <w:rFonts w:ascii="Arial" w:hAnsi="Arial" w:cs="Arial"/>
                <w:sz w:val="28"/>
                <w:szCs w:val="28"/>
              </w:rPr>
            </w:pPr>
            <w:r w:rsidRPr="003B0829">
              <w:rPr>
                <w:rFonts w:ascii="Arial" w:hAnsi="Arial" w:cs="Arial"/>
                <w:sz w:val="28"/>
                <w:szCs w:val="28"/>
              </w:rPr>
              <w:t xml:space="preserve">Timely and accessible information pertaining to death, loss and bereavement by suicide should be available to those bereaved and those that care for them including relevant personnel. </w:t>
            </w:r>
          </w:p>
        </w:tc>
        <w:tc>
          <w:tcPr>
            <w:tcW w:w="3780" w:type="dxa"/>
          </w:tcPr>
          <w:p w14:paraId="3CCB5D27" w14:textId="77777777" w:rsidR="00BD2D08" w:rsidRPr="003B0829" w:rsidRDefault="00BD2D08" w:rsidP="00BD2D08">
            <w:pPr>
              <w:spacing w:after="5" w:line="249" w:lineRule="auto"/>
              <w:ind w:left="34"/>
              <w:rPr>
                <w:rFonts w:ascii="Arial" w:hAnsi="Arial" w:cs="Arial"/>
                <w:sz w:val="28"/>
                <w:szCs w:val="28"/>
              </w:rPr>
            </w:pPr>
            <w:r w:rsidRPr="003B0829">
              <w:rPr>
                <w:rFonts w:ascii="Arial" w:hAnsi="Arial" w:cs="Arial"/>
                <w:sz w:val="28"/>
                <w:szCs w:val="28"/>
              </w:rPr>
              <w:t>The format and content should be suitable to the needs, abilities and preferences of the individuals receiving the information evidence based and reflect recognised best practice.</w:t>
            </w:r>
          </w:p>
          <w:p w14:paraId="3CCB5D28" w14:textId="77777777" w:rsidR="00BD2D08" w:rsidRPr="003B0829" w:rsidRDefault="00BD2D08" w:rsidP="00BD2D08">
            <w:pPr>
              <w:spacing w:after="5" w:line="249" w:lineRule="auto"/>
              <w:ind w:left="34"/>
              <w:jc w:val="both"/>
              <w:rPr>
                <w:rFonts w:ascii="Arial" w:hAnsi="Arial" w:cs="Arial"/>
                <w:i/>
                <w:sz w:val="28"/>
                <w:szCs w:val="28"/>
              </w:rPr>
            </w:pPr>
          </w:p>
          <w:p w14:paraId="3CCB5D29" w14:textId="77777777" w:rsidR="00BD2D08" w:rsidRPr="003B0829" w:rsidRDefault="00BD2D08" w:rsidP="00BD2D08">
            <w:pPr>
              <w:spacing w:after="5" w:line="249" w:lineRule="auto"/>
              <w:ind w:left="34"/>
              <w:rPr>
                <w:rFonts w:ascii="Arial" w:hAnsi="Arial" w:cs="Arial"/>
                <w:sz w:val="28"/>
                <w:szCs w:val="28"/>
              </w:rPr>
            </w:pPr>
            <w:r w:rsidRPr="003B0829">
              <w:rPr>
                <w:rFonts w:ascii="Arial" w:hAnsi="Arial" w:cs="Arial"/>
                <w:sz w:val="28"/>
                <w:szCs w:val="28"/>
              </w:rPr>
              <w:t>Care should be taken in communicating information during the grieving process.  In particular support to parents of children who have died, individuals with special needs and those from different cultures should be available.</w:t>
            </w:r>
          </w:p>
          <w:p w14:paraId="3CCB5D2A" w14:textId="77777777" w:rsidR="00BD2D08" w:rsidRPr="003B0829" w:rsidRDefault="00BD2D08" w:rsidP="00BD2D08">
            <w:pPr>
              <w:spacing w:after="5" w:line="249" w:lineRule="auto"/>
              <w:ind w:left="34"/>
              <w:rPr>
                <w:rFonts w:ascii="Arial" w:hAnsi="Arial" w:cs="Arial"/>
                <w:sz w:val="28"/>
                <w:szCs w:val="28"/>
              </w:rPr>
            </w:pPr>
          </w:p>
          <w:p w14:paraId="3CCB5D2B" w14:textId="77777777" w:rsidR="00BD2D08" w:rsidRPr="003B0829" w:rsidRDefault="00BD2D08" w:rsidP="00BD2D08">
            <w:pPr>
              <w:spacing w:after="5" w:line="249" w:lineRule="auto"/>
              <w:ind w:left="34"/>
              <w:rPr>
                <w:rFonts w:ascii="Arial" w:hAnsi="Arial" w:cs="Arial"/>
                <w:sz w:val="28"/>
                <w:szCs w:val="28"/>
              </w:rPr>
            </w:pPr>
            <w:r w:rsidRPr="003B0829">
              <w:rPr>
                <w:rFonts w:ascii="Arial" w:hAnsi="Arial" w:cs="Arial"/>
                <w:sz w:val="28"/>
                <w:szCs w:val="28"/>
              </w:rPr>
              <w:t>Information should be communicated verbally and reinforced/supported by written information.</w:t>
            </w:r>
          </w:p>
        </w:tc>
        <w:tc>
          <w:tcPr>
            <w:tcW w:w="6095" w:type="dxa"/>
          </w:tcPr>
          <w:p w14:paraId="3CCB5D2C" w14:textId="77777777" w:rsidR="00BD2D08" w:rsidRPr="003B0829" w:rsidRDefault="00BD2D08" w:rsidP="00BD2D08">
            <w:pPr>
              <w:pStyle w:val="ListParagraph"/>
              <w:numPr>
                <w:ilvl w:val="0"/>
                <w:numId w:val="17"/>
              </w:numPr>
              <w:spacing w:after="200" w:line="240" w:lineRule="auto"/>
              <w:ind w:left="317"/>
              <w:rPr>
                <w:rFonts w:ascii="Arial" w:hAnsi="Arial" w:cs="Arial"/>
                <w:sz w:val="28"/>
                <w:szCs w:val="28"/>
              </w:rPr>
            </w:pPr>
            <w:r w:rsidRPr="003B0829">
              <w:rPr>
                <w:rFonts w:ascii="Arial" w:hAnsi="Arial" w:cs="Arial"/>
                <w:sz w:val="28"/>
                <w:szCs w:val="28"/>
              </w:rPr>
              <w:lastRenderedPageBreak/>
              <w:t xml:space="preserve">Copy of </w:t>
            </w:r>
            <w:proofErr w:type="gramStart"/>
            <w:r w:rsidRPr="003B0829">
              <w:rPr>
                <w:rFonts w:ascii="Arial" w:hAnsi="Arial" w:cs="Arial"/>
                <w:sz w:val="28"/>
                <w:szCs w:val="28"/>
              </w:rPr>
              <w:t>up to date</w:t>
            </w:r>
            <w:proofErr w:type="gramEnd"/>
            <w:r w:rsidRPr="003B0829">
              <w:rPr>
                <w:rFonts w:ascii="Arial" w:hAnsi="Arial" w:cs="Arial"/>
                <w:sz w:val="28"/>
                <w:szCs w:val="28"/>
              </w:rPr>
              <w:t xml:space="preserve"> literature which includes a publication date.</w:t>
            </w:r>
          </w:p>
          <w:p w14:paraId="3CCB5D2D" w14:textId="77777777" w:rsidR="00BD2D08" w:rsidRPr="003B0829" w:rsidRDefault="00BD2D08" w:rsidP="00BD2D08">
            <w:pPr>
              <w:pStyle w:val="ListParagraph"/>
              <w:spacing w:after="200" w:line="240" w:lineRule="auto"/>
              <w:ind w:left="317"/>
              <w:rPr>
                <w:rFonts w:ascii="Arial" w:hAnsi="Arial" w:cs="Arial"/>
                <w:sz w:val="28"/>
                <w:szCs w:val="28"/>
              </w:rPr>
            </w:pPr>
          </w:p>
          <w:p w14:paraId="3CCB5D2E" w14:textId="77777777" w:rsidR="00BD2D08" w:rsidRPr="003B0829" w:rsidRDefault="00BD2D08" w:rsidP="00BD2D08">
            <w:pPr>
              <w:pStyle w:val="ListParagraph"/>
              <w:numPr>
                <w:ilvl w:val="0"/>
                <w:numId w:val="17"/>
              </w:numPr>
              <w:spacing w:after="200" w:line="240" w:lineRule="auto"/>
              <w:ind w:left="317"/>
              <w:rPr>
                <w:rFonts w:ascii="Arial" w:hAnsi="Arial" w:cs="Arial"/>
                <w:sz w:val="28"/>
                <w:szCs w:val="28"/>
              </w:rPr>
            </w:pPr>
            <w:r w:rsidRPr="003B0829">
              <w:rPr>
                <w:rFonts w:ascii="Arial" w:hAnsi="Arial" w:cs="Arial"/>
                <w:sz w:val="28"/>
                <w:szCs w:val="28"/>
              </w:rPr>
              <w:t>Information available on the evidence base used to develop the literature / information.</w:t>
            </w:r>
          </w:p>
          <w:p w14:paraId="3CCB5D2F" w14:textId="77777777" w:rsidR="00BD2D08" w:rsidRPr="003B0829" w:rsidRDefault="00BD2D08" w:rsidP="00BD2D08">
            <w:pPr>
              <w:pStyle w:val="ListParagraph"/>
              <w:rPr>
                <w:rFonts w:ascii="Arial" w:hAnsi="Arial" w:cs="Arial"/>
                <w:sz w:val="28"/>
                <w:szCs w:val="28"/>
              </w:rPr>
            </w:pPr>
          </w:p>
          <w:p w14:paraId="3CCB5D30" w14:textId="77777777" w:rsidR="00BD2D08" w:rsidRPr="003B0829" w:rsidRDefault="00BD2D08" w:rsidP="00BD2D08">
            <w:pPr>
              <w:pStyle w:val="ListParagraph"/>
              <w:numPr>
                <w:ilvl w:val="0"/>
                <w:numId w:val="17"/>
              </w:numPr>
              <w:spacing w:after="200" w:line="240" w:lineRule="auto"/>
              <w:ind w:left="317"/>
              <w:rPr>
                <w:rFonts w:ascii="Arial" w:hAnsi="Arial" w:cs="Arial"/>
                <w:sz w:val="28"/>
                <w:szCs w:val="28"/>
              </w:rPr>
            </w:pPr>
            <w:r w:rsidRPr="003B0829">
              <w:rPr>
                <w:rFonts w:ascii="Arial" w:hAnsi="Arial" w:cs="Arial"/>
                <w:sz w:val="28"/>
                <w:szCs w:val="28"/>
              </w:rPr>
              <w:t>Where appropriate literature is designed to mee</w:t>
            </w:r>
            <w:r w:rsidR="00997FA5">
              <w:rPr>
                <w:rFonts w:ascii="Arial" w:hAnsi="Arial" w:cs="Arial"/>
                <w:sz w:val="28"/>
                <w:szCs w:val="28"/>
              </w:rPr>
              <w:t xml:space="preserve">t the needs of the sub-group whom it is designed </w:t>
            </w:r>
            <w:proofErr w:type="gramStart"/>
            <w:r w:rsidR="00997FA5">
              <w:rPr>
                <w:rFonts w:ascii="Arial" w:hAnsi="Arial" w:cs="Arial"/>
                <w:sz w:val="28"/>
                <w:szCs w:val="28"/>
              </w:rPr>
              <w:t>e.g.</w:t>
            </w:r>
            <w:proofErr w:type="gramEnd"/>
            <w:r w:rsidR="00997FA5">
              <w:rPr>
                <w:rFonts w:ascii="Arial" w:hAnsi="Arial" w:cs="Arial"/>
                <w:sz w:val="28"/>
                <w:szCs w:val="28"/>
              </w:rPr>
              <w:t xml:space="preserve"> </w:t>
            </w:r>
            <w:r w:rsidRPr="003B0829">
              <w:rPr>
                <w:rFonts w:ascii="Arial" w:hAnsi="Arial" w:cs="Arial"/>
                <w:sz w:val="28"/>
                <w:szCs w:val="28"/>
              </w:rPr>
              <w:t>age.</w:t>
            </w:r>
          </w:p>
          <w:p w14:paraId="3CCB5D31" w14:textId="77777777" w:rsidR="00BD2D08" w:rsidRPr="003B0829" w:rsidRDefault="00BD2D08" w:rsidP="00BD2D08">
            <w:pPr>
              <w:pStyle w:val="ListParagraph"/>
              <w:rPr>
                <w:rFonts w:ascii="Arial" w:hAnsi="Arial" w:cs="Arial"/>
                <w:sz w:val="28"/>
                <w:szCs w:val="28"/>
              </w:rPr>
            </w:pPr>
          </w:p>
          <w:p w14:paraId="3CCB5D32" w14:textId="77777777" w:rsidR="00BD2D08" w:rsidRPr="003B0829" w:rsidRDefault="00BD2D08" w:rsidP="00BD2D08">
            <w:pPr>
              <w:pStyle w:val="ListParagraph"/>
              <w:numPr>
                <w:ilvl w:val="0"/>
                <w:numId w:val="17"/>
              </w:numPr>
              <w:spacing w:after="200" w:line="240" w:lineRule="auto"/>
              <w:ind w:left="317"/>
              <w:rPr>
                <w:rFonts w:ascii="Arial" w:hAnsi="Arial" w:cs="Arial"/>
                <w:sz w:val="28"/>
                <w:szCs w:val="28"/>
              </w:rPr>
            </w:pPr>
            <w:r w:rsidRPr="003B0829">
              <w:rPr>
                <w:rFonts w:ascii="Arial" w:hAnsi="Arial" w:cs="Arial"/>
                <w:sz w:val="28"/>
                <w:szCs w:val="28"/>
              </w:rPr>
              <w:t>Evidence that literature has been reviewed and tested for appropriateness by target group.</w:t>
            </w:r>
          </w:p>
          <w:p w14:paraId="3CCB5D33" w14:textId="77777777" w:rsidR="00BD2D08" w:rsidRPr="003B0829" w:rsidRDefault="00BD2D08" w:rsidP="00BD2D08">
            <w:pPr>
              <w:pStyle w:val="ListParagraph"/>
              <w:spacing w:after="200" w:line="240" w:lineRule="auto"/>
              <w:ind w:left="317"/>
              <w:rPr>
                <w:rFonts w:ascii="Arial" w:hAnsi="Arial" w:cs="Arial"/>
                <w:sz w:val="28"/>
                <w:szCs w:val="28"/>
              </w:rPr>
            </w:pPr>
          </w:p>
          <w:p w14:paraId="3CCB5D34" w14:textId="77777777" w:rsidR="00BD2D08" w:rsidRPr="003B0829" w:rsidRDefault="00BD2D08" w:rsidP="00BD2D08">
            <w:pPr>
              <w:pStyle w:val="ListParagraph"/>
              <w:numPr>
                <w:ilvl w:val="0"/>
                <w:numId w:val="17"/>
              </w:numPr>
              <w:spacing w:after="200" w:line="240" w:lineRule="auto"/>
              <w:ind w:left="317"/>
              <w:rPr>
                <w:rFonts w:ascii="Arial" w:hAnsi="Arial" w:cs="Arial"/>
                <w:sz w:val="28"/>
                <w:szCs w:val="28"/>
              </w:rPr>
            </w:pPr>
            <w:r w:rsidRPr="003B0829">
              <w:rPr>
                <w:rFonts w:ascii="Arial" w:hAnsi="Arial" w:cs="Arial"/>
                <w:sz w:val="28"/>
                <w:szCs w:val="28"/>
              </w:rPr>
              <w:t xml:space="preserve">Literature should contain contact information for the service /organisation </w:t>
            </w:r>
            <w:proofErr w:type="gramStart"/>
            <w:r w:rsidRPr="003B0829">
              <w:rPr>
                <w:rFonts w:ascii="Arial" w:hAnsi="Arial" w:cs="Arial"/>
                <w:sz w:val="28"/>
                <w:szCs w:val="28"/>
              </w:rPr>
              <w:t>e.g.</w:t>
            </w:r>
            <w:proofErr w:type="gramEnd"/>
            <w:r w:rsidRPr="003B0829">
              <w:rPr>
                <w:rFonts w:ascii="Arial" w:hAnsi="Arial" w:cs="Arial"/>
                <w:sz w:val="28"/>
                <w:szCs w:val="28"/>
              </w:rPr>
              <w:t xml:space="preserve"> phone number / web address. </w:t>
            </w:r>
          </w:p>
          <w:p w14:paraId="3CCB5D35" w14:textId="77777777" w:rsidR="00BD2D08" w:rsidRPr="003B0829" w:rsidRDefault="00BD2D08" w:rsidP="00BD2D08">
            <w:pPr>
              <w:pStyle w:val="ListParagraph"/>
              <w:rPr>
                <w:rFonts w:ascii="Arial" w:hAnsi="Arial" w:cs="Arial"/>
                <w:sz w:val="28"/>
                <w:szCs w:val="28"/>
              </w:rPr>
            </w:pPr>
          </w:p>
          <w:p w14:paraId="3CCB5D36" w14:textId="77777777" w:rsidR="00BD2D08" w:rsidRPr="003B0829" w:rsidRDefault="00BD2D08" w:rsidP="00BD2D08">
            <w:pPr>
              <w:pStyle w:val="ListParagraph"/>
              <w:numPr>
                <w:ilvl w:val="0"/>
                <w:numId w:val="17"/>
              </w:numPr>
              <w:spacing w:after="200" w:line="240" w:lineRule="auto"/>
              <w:ind w:left="317"/>
              <w:rPr>
                <w:rFonts w:ascii="Arial" w:hAnsi="Arial" w:cs="Arial"/>
                <w:sz w:val="28"/>
                <w:szCs w:val="28"/>
              </w:rPr>
            </w:pPr>
            <w:r w:rsidRPr="003B0829">
              <w:rPr>
                <w:rFonts w:ascii="Arial" w:hAnsi="Arial" w:cs="Arial"/>
                <w:sz w:val="28"/>
                <w:szCs w:val="28"/>
              </w:rPr>
              <w:lastRenderedPageBreak/>
              <w:t>Literature should contain links to further support including Crisis Support if appropriate.</w:t>
            </w:r>
          </w:p>
          <w:p w14:paraId="3CCB5D37" w14:textId="77777777" w:rsidR="00BD2D08" w:rsidRPr="003B0829" w:rsidRDefault="00BD2D08" w:rsidP="00BD2D08">
            <w:pPr>
              <w:pStyle w:val="ListParagraph"/>
              <w:spacing w:after="200" w:line="240" w:lineRule="auto"/>
              <w:ind w:left="317"/>
              <w:rPr>
                <w:rFonts w:ascii="Arial" w:hAnsi="Arial" w:cs="Arial"/>
                <w:sz w:val="28"/>
                <w:szCs w:val="28"/>
              </w:rPr>
            </w:pPr>
          </w:p>
          <w:p w14:paraId="3CCB5D38" w14:textId="77777777" w:rsidR="00BD2D08" w:rsidRPr="003B0829" w:rsidRDefault="00BD2D08" w:rsidP="00BD2D08">
            <w:pPr>
              <w:pStyle w:val="ListParagraph"/>
              <w:numPr>
                <w:ilvl w:val="0"/>
                <w:numId w:val="17"/>
              </w:numPr>
              <w:spacing w:after="200" w:line="240" w:lineRule="auto"/>
              <w:ind w:left="317"/>
              <w:rPr>
                <w:rFonts w:ascii="Arial" w:hAnsi="Arial" w:cs="Arial"/>
                <w:sz w:val="28"/>
                <w:szCs w:val="28"/>
              </w:rPr>
            </w:pPr>
            <w:r w:rsidRPr="003B0829">
              <w:rPr>
                <w:rFonts w:ascii="Arial" w:hAnsi="Arial" w:cs="Arial"/>
                <w:sz w:val="28"/>
                <w:szCs w:val="28"/>
              </w:rPr>
              <w:t>Clear Complaints / Feedback Procedure highlighted on all literature.</w:t>
            </w:r>
          </w:p>
        </w:tc>
        <w:tc>
          <w:tcPr>
            <w:tcW w:w="1843" w:type="dxa"/>
          </w:tcPr>
          <w:p w14:paraId="3CCB5D39" w14:textId="77777777" w:rsidR="00BD2D08" w:rsidRPr="003B0829" w:rsidRDefault="00BD2D08" w:rsidP="00BD2D08">
            <w:pPr>
              <w:rPr>
                <w:rFonts w:ascii="Arial" w:hAnsi="Arial" w:cs="Arial"/>
                <w:sz w:val="28"/>
                <w:szCs w:val="28"/>
              </w:rPr>
            </w:pPr>
            <w:r w:rsidRPr="003B0829">
              <w:rPr>
                <w:rFonts w:ascii="Arial" w:hAnsi="Arial" w:cs="Arial"/>
                <w:sz w:val="28"/>
                <w:szCs w:val="28"/>
              </w:rPr>
              <w:lastRenderedPageBreak/>
              <w:t>C3.8</w:t>
            </w:r>
          </w:p>
          <w:p w14:paraId="3CCB5D3A" w14:textId="77777777" w:rsidR="00BD2D08" w:rsidRPr="003B0829" w:rsidRDefault="00BD2D08" w:rsidP="00BD2D08">
            <w:pPr>
              <w:rPr>
                <w:rFonts w:ascii="Arial" w:hAnsi="Arial" w:cs="Arial"/>
                <w:sz w:val="28"/>
                <w:szCs w:val="28"/>
              </w:rPr>
            </w:pPr>
          </w:p>
          <w:p w14:paraId="3CCB5D3B" w14:textId="77777777" w:rsidR="00BD2D08" w:rsidRPr="003B0829" w:rsidRDefault="00BD2D08" w:rsidP="00BD2D08">
            <w:pPr>
              <w:rPr>
                <w:rFonts w:ascii="Arial" w:hAnsi="Arial" w:cs="Arial"/>
                <w:sz w:val="28"/>
                <w:szCs w:val="28"/>
              </w:rPr>
            </w:pPr>
            <w:r w:rsidRPr="003B0829">
              <w:rPr>
                <w:rFonts w:ascii="Arial" w:hAnsi="Arial" w:cs="Arial"/>
                <w:sz w:val="28"/>
                <w:szCs w:val="28"/>
              </w:rPr>
              <w:t>C5.1</w:t>
            </w:r>
          </w:p>
          <w:p w14:paraId="3CCB5D3C" w14:textId="77777777" w:rsidR="00BD2D08" w:rsidRPr="003B0829" w:rsidRDefault="00BD2D08" w:rsidP="00BD2D08">
            <w:pPr>
              <w:rPr>
                <w:rFonts w:ascii="Arial" w:hAnsi="Arial" w:cs="Arial"/>
                <w:sz w:val="28"/>
                <w:szCs w:val="28"/>
              </w:rPr>
            </w:pPr>
          </w:p>
          <w:p w14:paraId="3CCB5D3D" w14:textId="77777777" w:rsidR="00BD2D08" w:rsidRPr="003B0829" w:rsidRDefault="00BD2D08" w:rsidP="00BD2D08">
            <w:pPr>
              <w:rPr>
                <w:rFonts w:ascii="Arial" w:hAnsi="Arial" w:cs="Arial"/>
                <w:sz w:val="28"/>
                <w:szCs w:val="28"/>
              </w:rPr>
            </w:pPr>
            <w:r w:rsidRPr="003B0829">
              <w:rPr>
                <w:rFonts w:ascii="Arial" w:hAnsi="Arial" w:cs="Arial"/>
                <w:sz w:val="28"/>
                <w:szCs w:val="28"/>
              </w:rPr>
              <w:t>C5.2</w:t>
            </w:r>
          </w:p>
          <w:p w14:paraId="3CCB5D3E" w14:textId="77777777" w:rsidR="00BD2D08" w:rsidRPr="003B0829" w:rsidRDefault="00BD2D08" w:rsidP="00BD2D08">
            <w:pPr>
              <w:rPr>
                <w:rFonts w:ascii="Arial" w:hAnsi="Arial" w:cs="Arial"/>
                <w:sz w:val="28"/>
                <w:szCs w:val="28"/>
              </w:rPr>
            </w:pPr>
          </w:p>
          <w:p w14:paraId="3CCB5D3F" w14:textId="77777777" w:rsidR="00BD2D08" w:rsidRPr="003B0829" w:rsidRDefault="00BD2D08" w:rsidP="00BD2D08">
            <w:pPr>
              <w:rPr>
                <w:rFonts w:ascii="Arial" w:hAnsi="Arial" w:cs="Arial"/>
                <w:sz w:val="28"/>
                <w:szCs w:val="28"/>
              </w:rPr>
            </w:pPr>
            <w:r w:rsidRPr="003B0829">
              <w:rPr>
                <w:rFonts w:ascii="Arial" w:hAnsi="Arial" w:cs="Arial"/>
                <w:sz w:val="28"/>
                <w:szCs w:val="28"/>
              </w:rPr>
              <w:t xml:space="preserve">C5.3 </w:t>
            </w:r>
          </w:p>
          <w:p w14:paraId="3CCB5D40" w14:textId="77777777" w:rsidR="00BD2D08" w:rsidRPr="003B0829" w:rsidRDefault="00BD2D08" w:rsidP="00BD2D08">
            <w:pPr>
              <w:rPr>
                <w:rFonts w:ascii="Arial" w:hAnsi="Arial" w:cs="Arial"/>
                <w:sz w:val="28"/>
                <w:szCs w:val="28"/>
              </w:rPr>
            </w:pPr>
          </w:p>
        </w:tc>
      </w:tr>
      <w:tr w:rsidR="00BD2D08" w:rsidRPr="003B0829" w14:paraId="3CCB5D4F" w14:textId="77777777" w:rsidTr="00BD2D08">
        <w:tc>
          <w:tcPr>
            <w:tcW w:w="1135" w:type="dxa"/>
          </w:tcPr>
          <w:p w14:paraId="3CCB5D42" w14:textId="77777777" w:rsidR="00BD2D08" w:rsidRPr="003B0829" w:rsidRDefault="00BD2D08" w:rsidP="00BD2D08">
            <w:pPr>
              <w:jc w:val="center"/>
              <w:rPr>
                <w:rFonts w:ascii="Arial" w:hAnsi="Arial" w:cs="Arial"/>
                <w:b/>
                <w:sz w:val="28"/>
                <w:szCs w:val="28"/>
              </w:rPr>
            </w:pPr>
            <w:r w:rsidRPr="003B0829">
              <w:rPr>
                <w:rFonts w:ascii="Arial" w:hAnsi="Arial" w:cs="Arial"/>
                <w:b/>
                <w:sz w:val="28"/>
                <w:szCs w:val="28"/>
              </w:rPr>
              <w:t>C10.6</w:t>
            </w:r>
          </w:p>
        </w:tc>
        <w:tc>
          <w:tcPr>
            <w:tcW w:w="2976" w:type="dxa"/>
          </w:tcPr>
          <w:p w14:paraId="3CCB5D43" w14:textId="77777777" w:rsidR="00BD2D08" w:rsidRPr="003B0829" w:rsidRDefault="00BD2D08" w:rsidP="00BD2D08">
            <w:pPr>
              <w:rPr>
                <w:rFonts w:ascii="Arial" w:hAnsi="Arial" w:cs="Arial"/>
                <w:sz w:val="28"/>
                <w:szCs w:val="28"/>
              </w:rPr>
            </w:pPr>
            <w:r w:rsidRPr="003B0829">
              <w:rPr>
                <w:rFonts w:ascii="Arial" w:hAnsi="Arial" w:cs="Arial"/>
                <w:sz w:val="28"/>
                <w:szCs w:val="28"/>
              </w:rPr>
              <w:t xml:space="preserve">Support and access to services is provided in an appropriate and timely manner to individuals / families who have consented to support. </w:t>
            </w:r>
          </w:p>
        </w:tc>
        <w:tc>
          <w:tcPr>
            <w:tcW w:w="3780" w:type="dxa"/>
          </w:tcPr>
          <w:p w14:paraId="3CCB5D44" w14:textId="77777777" w:rsidR="00BD2D08" w:rsidRPr="003B0829" w:rsidRDefault="00BD2D08" w:rsidP="00BD2D08">
            <w:pPr>
              <w:rPr>
                <w:rFonts w:ascii="Arial" w:hAnsi="Arial" w:cs="Arial"/>
                <w:sz w:val="28"/>
                <w:szCs w:val="28"/>
              </w:rPr>
            </w:pPr>
            <w:r w:rsidRPr="003B0829">
              <w:rPr>
                <w:rFonts w:ascii="Arial" w:hAnsi="Arial" w:cs="Arial"/>
                <w:sz w:val="28"/>
                <w:szCs w:val="28"/>
              </w:rPr>
              <w:t xml:space="preserve">Where individuals or families who have been impacted by a bereavement by suicide have indicated that they want </w:t>
            </w:r>
            <w:r w:rsidR="00997FA5">
              <w:rPr>
                <w:rFonts w:ascii="Arial" w:hAnsi="Arial" w:cs="Arial"/>
                <w:sz w:val="28"/>
                <w:szCs w:val="28"/>
              </w:rPr>
              <w:t xml:space="preserve">support, </w:t>
            </w:r>
            <w:r w:rsidRPr="003B0829">
              <w:rPr>
                <w:rFonts w:ascii="Arial" w:hAnsi="Arial" w:cs="Arial"/>
                <w:sz w:val="28"/>
                <w:szCs w:val="28"/>
              </w:rPr>
              <w:t>support should be offered in an appropriate and timely manner, which respects their needs and wishes.</w:t>
            </w:r>
          </w:p>
          <w:p w14:paraId="3CCB5D45" w14:textId="77777777" w:rsidR="00BD2D08" w:rsidRPr="003B0829" w:rsidRDefault="00BD2D08" w:rsidP="00BD2D08">
            <w:pPr>
              <w:rPr>
                <w:rFonts w:ascii="Arial" w:hAnsi="Arial" w:cs="Arial"/>
                <w:sz w:val="28"/>
                <w:szCs w:val="28"/>
              </w:rPr>
            </w:pPr>
          </w:p>
          <w:p w14:paraId="3CCB5D46" w14:textId="77777777" w:rsidR="00BD2D08" w:rsidRPr="003B0829" w:rsidRDefault="00BD2D08" w:rsidP="00BD2D08">
            <w:pPr>
              <w:rPr>
                <w:rFonts w:ascii="Arial" w:hAnsi="Arial" w:cs="Arial"/>
                <w:sz w:val="28"/>
                <w:szCs w:val="28"/>
              </w:rPr>
            </w:pPr>
            <w:r w:rsidRPr="003B0829">
              <w:rPr>
                <w:rFonts w:ascii="Arial" w:hAnsi="Arial" w:cs="Arial"/>
                <w:sz w:val="28"/>
                <w:szCs w:val="28"/>
              </w:rPr>
              <w:t xml:space="preserve">Response times will vary depending upon the service provided.  Providers must ensure that service users are responded to within a timely manner and in line with timeframes specified in </w:t>
            </w:r>
            <w:r w:rsidRPr="003B0829">
              <w:rPr>
                <w:rFonts w:ascii="Arial" w:hAnsi="Arial" w:cs="Arial"/>
                <w:sz w:val="28"/>
                <w:szCs w:val="28"/>
              </w:rPr>
              <w:lastRenderedPageBreak/>
              <w:t xml:space="preserve">any service delivery contracts held.  </w:t>
            </w:r>
          </w:p>
        </w:tc>
        <w:tc>
          <w:tcPr>
            <w:tcW w:w="6095" w:type="dxa"/>
          </w:tcPr>
          <w:p w14:paraId="3CCB5D47" w14:textId="77777777" w:rsidR="00BD2D08" w:rsidRPr="003B0829" w:rsidRDefault="00BD2D08" w:rsidP="00BD2D08">
            <w:pPr>
              <w:pStyle w:val="ListParagraph"/>
              <w:numPr>
                <w:ilvl w:val="0"/>
                <w:numId w:val="17"/>
              </w:numPr>
              <w:spacing w:after="0" w:line="240" w:lineRule="auto"/>
              <w:ind w:left="317"/>
              <w:rPr>
                <w:rFonts w:ascii="Arial" w:hAnsi="Arial" w:cs="Arial"/>
                <w:sz w:val="28"/>
                <w:szCs w:val="28"/>
              </w:rPr>
            </w:pPr>
            <w:r w:rsidRPr="003B0829">
              <w:rPr>
                <w:rFonts w:ascii="Arial" w:hAnsi="Arial" w:cs="Arial"/>
                <w:sz w:val="28"/>
                <w:szCs w:val="28"/>
              </w:rPr>
              <w:lastRenderedPageBreak/>
              <w:t>Evidence that individuals / families have consented to support.</w:t>
            </w:r>
          </w:p>
          <w:p w14:paraId="3CCB5D48" w14:textId="77777777" w:rsidR="00BD2D08" w:rsidRPr="003B0829" w:rsidRDefault="00BD2D08" w:rsidP="00BD2D08">
            <w:pPr>
              <w:pStyle w:val="ListParagraph"/>
              <w:spacing w:after="0" w:line="240" w:lineRule="auto"/>
              <w:ind w:left="317"/>
              <w:rPr>
                <w:rFonts w:ascii="Arial" w:hAnsi="Arial" w:cs="Arial"/>
                <w:sz w:val="28"/>
                <w:szCs w:val="28"/>
              </w:rPr>
            </w:pPr>
          </w:p>
          <w:p w14:paraId="3CCB5D49" w14:textId="77777777" w:rsidR="00BD2D08" w:rsidRPr="003B0829" w:rsidRDefault="00BD2D08" w:rsidP="00BD2D08">
            <w:pPr>
              <w:pStyle w:val="ListParagraph"/>
              <w:numPr>
                <w:ilvl w:val="0"/>
                <w:numId w:val="17"/>
              </w:numPr>
              <w:spacing w:after="0" w:line="240" w:lineRule="auto"/>
              <w:ind w:left="317"/>
              <w:rPr>
                <w:rFonts w:ascii="Arial" w:hAnsi="Arial" w:cs="Arial"/>
                <w:sz w:val="28"/>
                <w:szCs w:val="28"/>
              </w:rPr>
            </w:pPr>
            <w:r w:rsidRPr="003B0829">
              <w:rPr>
                <w:rFonts w:ascii="Arial" w:hAnsi="Arial" w:cs="Arial"/>
                <w:sz w:val="28"/>
                <w:szCs w:val="28"/>
              </w:rPr>
              <w:t xml:space="preserve">Evidence that where individuals / families have indicated that they would prefer support </w:t>
            </w:r>
            <w:proofErr w:type="gramStart"/>
            <w:r w:rsidRPr="003B0829">
              <w:rPr>
                <w:rFonts w:ascii="Arial" w:hAnsi="Arial" w:cs="Arial"/>
                <w:sz w:val="28"/>
                <w:szCs w:val="28"/>
              </w:rPr>
              <w:t>at a later time</w:t>
            </w:r>
            <w:proofErr w:type="gramEnd"/>
            <w:r w:rsidRPr="003B0829">
              <w:rPr>
                <w:rFonts w:ascii="Arial" w:hAnsi="Arial" w:cs="Arial"/>
                <w:sz w:val="28"/>
                <w:szCs w:val="28"/>
              </w:rPr>
              <w:t xml:space="preserve"> that this is respected. </w:t>
            </w:r>
          </w:p>
          <w:p w14:paraId="3CCB5D4A" w14:textId="77777777" w:rsidR="00BD2D08" w:rsidRPr="003B0829" w:rsidRDefault="00BD2D08" w:rsidP="00BD2D08">
            <w:pPr>
              <w:pStyle w:val="ListParagraph"/>
              <w:rPr>
                <w:rFonts w:ascii="Arial" w:hAnsi="Arial" w:cs="Arial"/>
                <w:sz w:val="28"/>
                <w:szCs w:val="28"/>
              </w:rPr>
            </w:pPr>
          </w:p>
          <w:p w14:paraId="3CCB5D4B" w14:textId="77777777" w:rsidR="00BD2D08" w:rsidRPr="003B0829" w:rsidRDefault="00BD2D08" w:rsidP="00BD2D08">
            <w:pPr>
              <w:pStyle w:val="ListParagraph"/>
              <w:numPr>
                <w:ilvl w:val="0"/>
                <w:numId w:val="17"/>
              </w:numPr>
              <w:spacing w:after="0" w:line="240" w:lineRule="auto"/>
              <w:ind w:left="317"/>
              <w:rPr>
                <w:rFonts w:ascii="Arial" w:hAnsi="Arial" w:cs="Arial"/>
                <w:sz w:val="28"/>
                <w:szCs w:val="28"/>
              </w:rPr>
            </w:pPr>
            <w:r w:rsidRPr="003B0829">
              <w:rPr>
                <w:rFonts w:ascii="Arial" w:hAnsi="Arial" w:cs="Arial"/>
                <w:sz w:val="28"/>
                <w:szCs w:val="28"/>
              </w:rPr>
              <w:t>Evidence that target times, as specified within individual service delivery contracts have been achieved.</w:t>
            </w:r>
          </w:p>
          <w:p w14:paraId="3CCB5D4C" w14:textId="77777777" w:rsidR="00BD2D08" w:rsidRPr="003B0829" w:rsidRDefault="00BD2D08" w:rsidP="00BD2D08">
            <w:pPr>
              <w:pStyle w:val="ListParagraph"/>
              <w:spacing w:after="0" w:line="240" w:lineRule="auto"/>
              <w:ind w:left="317"/>
              <w:rPr>
                <w:rFonts w:ascii="Arial" w:hAnsi="Arial" w:cs="Arial"/>
                <w:sz w:val="28"/>
                <w:szCs w:val="28"/>
              </w:rPr>
            </w:pPr>
          </w:p>
          <w:p w14:paraId="3CCB5D4D" w14:textId="77777777" w:rsidR="00BD2D08" w:rsidRPr="003B0829" w:rsidRDefault="00BD2D08" w:rsidP="00BD2D08">
            <w:pPr>
              <w:pStyle w:val="ListParagraph"/>
              <w:numPr>
                <w:ilvl w:val="0"/>
                <w:numId w:val="17"/>
              </w:numPr>
              <w:spacing w:after="0" w:line="240" w:lineRule="auto"/>
              <w:ind w:left="317"/>
              <w:rPr>
                <w:rFonts w:ascii="Arial" w:hAnsi="Arial" w:cs="Arial"/>
                <w:sz w:val="28"/>
                <w:szCs w:val="28"/>
              </w:rPr>
            </w:pPr>
            <w:r w:rsidRPr="003B0829">
              <w:rPr>
                <w:rFonts w:ascii="Arial" w:hAnsi="Arial" w:cs="Arial"/>
                <w:sz w:val="28"/>
                <w:szCs w:val="28"/>
              </w:rPr>
              <w:t xml:space="preserve">Providers have a contingency plan in place for clients where specified time frames cannot be met.  </w:t>
            </w:r>
          </w:p>
        </w:tc>
        <w:tc>
          <w:tcPr>
            <w:tcW w:w="1843" w:type="dxa"/>
          </w:tcPr>
          <w:p w14:paraId="3CCB5D4E" w14:textId="77777777" w:rsidR="00BD2D08" w:rsidRPr="003B0829" w:rsidRDefault="00BD2D08" w:rsidP="00BD2D08">
            <w:pPr>
              <w:rPr>
                <w:rFonts w:ascii="Arial" w:hAnsi="Arial" w:cs="Arial"/>
                <w:sz w:val="28"/>
                <w:szCs w:val="28"/>
              </w:rPr>
            </w:pPr>
            <w:r w:rsidRPr="003B0829">
              <w:rPr>
                <w:rFonts w:ascii="Arial" w:hAnsi="Arial" w:cs="Arial"/>
                <w:sz w:val="28"/>
                <w:szCs w:val="28"/>
              </w:rPr>
              <w:t>C1.5</w:t>
            </w:r>
          </w:p>
        </w:tc>
      </w:tr>
      <w:tr w:rsidR="00BD2D08" w:rsidRPr="003B0829" w14:paraId="3CCB5D73" w14:textId="77777777" w:rsidTr="00BD2D08">
        <w:tc>
          <w:tcPr>
            <w:tcW w:w="1135" w:type="dxa"/>
          </w:tcPr>
          <w:p w14:paraId="3CCB5D50" w14:textId="77777777" w:rsidR="00BD2D08" w:rsidRPr="003B0829" w:rsidRDefault="00BD2D08" w:rsidP="00BD2D08">
            <w:pPr>
              <w:jc w:val="center"/>
              <w:rPr>
                <w:rFonts w:ascii="Arial" w:hAnsi="Arial" w:cs="Arial"/>
                <w:b/>
                <w:sz w:val="28"/>
                <w:szCs w:val="28"/>
              </w:rPr>
            </w:pPr>
            <w:r w:rsidRPr="003B0829">
              <w:rPr>
                <w:rFonts w:ascii="Arial" w:hAnsi="Arial" w:cs="Arial"/>
                <w:b/>
                <w:sz w:val="28"/>
                <w:szCs w:val="28"/>
              </w:rPr>
              <w:t>C10.7</w:t>
            </w:r>
          </w:p>
        </w:tc>
        <w:tc>
          <w:tcPr>
            <w:tcW w:w="2976" w:type="dxa"/>
          </w:tcPr>
          <w:p w14:paraId="3CCB5D51" w14:textId="77777777" w:rsidR="00BD2D08" w:rsidRPr="003B0829" w:rsidRDefault="00BD2D08" w:rsidP="00BD2D08">
            <w:pPr>
              <w:rPr>
                <w:rFonts w:ascii="Arial" w:hAnsi="Arial" w:cs="Arial"/>
                <w:sz w:val="28"/>
                <w:szCs w:val="28"/>
              </w:rPr>
            </w:pPr>
            <w:r w:rsidRPr="003B0829">
              <w:rPr>
                <w:rFonts w:ascii="Arial" w:hAnsi="Arial" w:cs="Arial"/>
                <w:sz w:val="28"/>
                <w:szCs w:val="28"/>
              </w:rPr>
              <w:t xml:space="preserve">The needs of individuals are assessed and a specified review period set. </w:t>
            </w:r>
          </w:p>
          <w:p w14:paraId="3CCB5D52" w14:textId="77777777" w:rsidR="00BD2D08" w:rsidRPr="003B0829" w:rsidRDefault="00BD2D08" w:rsidP="00BD2D08">
            <w:pPr>
              <w:rPr>
                <w:rFonts w:ascii="Arial" w:hAnsi="Arial" w:cs="Arial"/>
                <w:sz w:val="28"/>
                <w:szCs w:val="28"/>
              </w:rPr>
            </w:pPr>
          </w:p>
          <w:p w14:paraId="3CCB5D53" w14:textId="77777777" w:rsidR="00BD2D08" w:rsidRPr="003B0829" w:rsidRDefault="00BD2D08" w:rsidP="00BD2D08">
            <w:pPr>
              <w:rPr>
                <w:rFonts w:ascii="Arial" w:hAnsi="Arial" w:cs="Arial"/>
                <w:sz w:val="28"/>
                <w:szCs w:val="28"/>
              </w:rPr>
            </w:pPr>
          </w:p>
          <w:p w14:paraId="3CCB5D54" w14:textId="77777777" w:rsidR="00BD2D08" w:rsidRPr="003B0829" w:rsidRDefault="00BD2D08" w:rsidP="00BD2D08">
            <w:pPr>
              <w:rPr>
                <w:rFonts w:ascii="Arial" w:hAnsi="Arial" w:cs="Arial"/>
                <w:sz w:val="28"/>
                <w:szCs w:val="28"/>
              </w:rPr>
            </w:pPr>
          </w:p>
          <w:p w14:paraId="3CCB5D55" w14:textId="77777777" w:rsidR="00BD2D08" w:rsidRPr="003B0829" w:rsidRDefault="00BD2D08" w:rsidP="00BD2D08">
            <w:pPr>
              <w:rPr>
                <w:rFonts w:ascii="Arial" w:hAnsi="Arial" w:cs="Arial"/>
                <w:sz w:val="28"/>
                <w:szCs w:val="28"/>
              </w:rPr>
            </w:pPr>
          </w:p>
          <w:p w14:paraId="3CCB5D56" w14:textId="77777777" w:rsidR="00BD2D08" w:rsidRPr="003B0829" w:rsidRDefault="00BD2D08" w:rsidP="00BD2D08">
            <w:pPr>
              <w:rPr>
                <w:rFonts w:ascii="Arial" w:hAnsi="Arial" w:cs="Arial"/>
                <w:sz w:val="28"/>
                <w:szCs w:val="28"/>
              </w:rPr>
            </w:pPr>
          </w:p>
          <w:p w14:paraId="3CCB5D57" w14:textId="77777777" w:rsidR="00BD2D08" w:rsidRPr="003B0829" w:rsidRDefault="00BD2D08" w:rsidP="00BD2D08">
            <w:pPr>
              <w:rPr>
                <w:rFonts w:ascii="Arial" w:hAnsi="Arial" w:cs="Arial"/>
                <w:sz w:val="28"/>
                <w:szCs w:val="28"/>
              </w:rPr>
            </w:pPr>
          </w:p>
          <w:p w14:paraId="3CCB5D58" w14:textId="77777777" w:rsidR="00BD2D08" w:rsidRPr="003B0829" w:rsidRDefault="00BD2D08" w:rsidP="00BD2D08">
            <w:pPr>
              <w:rPr>
                <w:rFonts w:ascii="Arial" w:hAnsi="Arial" w:cs="Arial"/>
                <w:sz w:val="28"/>
                <w:szCs w:val="28"/>
              </w:rPr>
            </w:pPr>
          </w:p>
        </w:tc>
        <w:tc>
          <w:tcPr>
            <w:tcW w:w="3780" w:type="dxa"/>
          </w:tcPr>
          <w:p w14:paraId="3CCB5D59" w14:textId="77777777" w:rsidR="00BD2D08" w:rsidRPr="003B0829" w:rsidRDefault="00BD2D08" w:rsidP="00BD2D08">
            <w:pPr>
              <w:rPr>
                <w:rFonts w:ascii="Arial" w:hAnsi="Arial" w:cs="Arial"/>
                <w:sz w:val="28"/>
                <w:szCs w:val="28"/>
              </w:rPr>
            </w:pPr>
            <w:r w:rsidRPr="003B0829">
              <w:rPr>
                <w:rFonts w:ascii="Arial" w:hAnsi="Arial" w:cs="Arial"/>
                <w:sz w:val="28"/>
                <w:szCs w:val="28"/>
              </w:rPr>
              <w:t>The needs of individuals accessing support services are assessed in a manner that is relevant to the service and used to inform an appropriate plan to meet individual needs.</w:t>
            </w:r>
          </w:p>
          <w:p w14:paraId="3CCB5D5A" w14:textId="77777777" w:rsidR="00BD2D08" w:rsidRPr="003B0829" w:rsidRDefault="00BD2D08" w:rsidP="00BD2D08">
            <w:pPr>
              <w:rPr>
                <w:rFonts w:ascii="Arial" w:hAnsi="Arial" w:cs="Arial"/>
                <w:sz w:val="28"/>
                <w:szCs w:val="28"/>
              </w:rPr>
            </w:pPr>
          </w:p>
          <w:p w14:paraId="3CCB5D5B" w14:textId="77777777" w:rsidR="00BD2D08" w:rsidRPr="003B0829" w:rsidRDefault="00BD2D08" w:rsidP="00BD2D08">
            <w:pPr>
              <w:rPr>
                <w:rFonts w:ascii="Arial" w:hAnsi="Arial" w:cs="Arial"/>
                <w:sz w:val="28"/>
                <w:szCs w:val="28"/>
              </w:rPr>
            </w:pPr>
            <w:r w:rsidRPr="003B0829">
              <w:rPr>
                <w:rFonts w:ascii="Arial" w:hAnsi="Arial" w:cs="Arial"/>
                <w:sz w:val="28"/>
                <w:szCs w:val="28"/>
              </w:rPr>
              <w:t>This assessment process should be continual with individual plans reviewed in an appropriate and timely manner.</w:t>
            </w:r>
          </w:p>
          <w:p w14:paraId="3CCB5D5C" w14:textId="77777777" w:rsidR="00BD2D08" w:rsidRPr="003B0829" w:rsidRDefault="00BD2D08" w:rsidP="00BD2D08">
            <w:pPr>
              <w:rPr>
                <w:rFonts w:ascii="Arial" w:hAnsi="Arial" w:cs="Arial"/>
                <w:sz w:val="28"/>
                <w:szCs w:val="28"/>
              </w:rPr>
            </w:pPr>
          </w:p>
          <w:p w14:paraId="3CCB5D5D" w14:textId="77777777" w:rsidR="00BD2D08" w:rsidRPr="003B0829" w:rsidRDefault="00BD2D08" w:rsidP="00BD2D08">
            <w:pPr>
              <w:rPr>
                <w:rFonts w:ascii="Arial" w:hAnsi="Arial" w:cs="Arial"/>
                <w:sz w:val="28"/>
                <w:szCs w:val="28"/>
              </w:rPr>
            </w:pPr>
            <w:r w:rsidRPr="003B0829">
              <w:rPr>
                <w:rFonts w:ascii="Arial" w:hAnsi="Arial" w:cs="Arial"/>
                <w:sz w:val="28"/>
                <w:szCs w:val="28"/>
              </w:rPr>
              <w:t xml:space="preserve">The assessment process should consider </w:t>
            </w:r>
            <w:proofErr w:type="gramStart"/>
            <w:r w:rsidRPr="003B0829">
              <w:rPr>
                <w:rFonts w:ascii="Arial" w:hAnsi="Arial" w:cs="Arial"/>
                <w:sz w:val="28"/>
                <w:szCs w:val="28"/>
              </w:rPr>
              <w:t>whether or not</w:t>
            </w:r>
            <w:proofErr w:type="gramEnd"/>
            <w:r w:rsidRPr="003B0829">
              <w:rPr>
                <w:rFonts w:ascii="Arial" w:hAnsi="Arial" w:cs="Arial"/>
                <w:sz w:val="28"/>
                <w:szCs w:val="28"/>
              </w:rPr>
              <w:t xml:space="preserve"> the service available meets the needs of the service user, with appropriate signposting / referrals made where necessary.  To support this </w:t>
            </w:r>
            <w:r w:rsidRPr="003B0829">
              <w:rPr>
                <w:rFonts w:ascii="Arial" w:hAnsi="Arial" w:cs="Arial"/>
                <w:sz w:val="28"/>
                <w:szCs w:val="28"/>
              </w:rPr>
              <w:lastRenderedPageBreak/>
              <w:t xml:space="preserve">process service </w:t>
            </w:r>
            <w:proofErr w:type="gramStart"/>
            <w:r w:rsidRPr="003B0829">
              <w:rPr>
                <w:rFonts w:ascii="Arial" w:hAnsi="Arial" w:cs="Arial"/>
                <w:sz w:val="28"/>
                <w:szCs w:val="28"/>
              </w:rPr>
              <w:t>providers</w:t>
            </w:r>
            <w:proofErr w:type="gramEnd"/>
            <w:r w:rsidRPr="003B0829">
              <w:rPr>
                <w:rFonts w:ascii="Arial" w:hAnsi="Arial" w:cs="Arial"/>
                <w:sz w:val="28"/>
                <w:szCs w:val="28"/>
              </w:rPr>
              <w:t xml:space="preserve"> strive to make links and work collaboratively with other services and providers.</w:t>
            </w:r>
          </w:p>
          <w:p w14:paraId="3CCB5D5E" w14:textId="77777777" w:rsidR="00BD2D08" w:rsidRPr="003B0829" w:rsidRDefault="00BD2D08" w:rsidP="00BD2D08">
            <w:pPr>
              <w:rPr>
                <w:rFonts w:ascii="Arial" w:hAnsi="Arial" w:cs="Arial"/>
                <w:sz w:val="28"/>
                <w:szCs w:val="28"/>
              </w:rPr>
            </w:pPr>
          </w:p>
          <w:p w14:paraId="3CCB5D5F" w14:textId="77777777" w:rsidR="00BD2D08" w:rsidRPr="003B0829" w:rsidRDefault="00BD2D08" w:rsidP="00BD2D08">
            <w:pPr>
              <w:rPr>
                <w:rFonts w:ascii="Arial" w:hAnsi="Arial" w:cs="Arial"/>
                <w:sz w:val="28"/>
                <w:szCs w:val="28"/>
              </w:rPr>
            </w:pPr>
            <w:r w:rsidRPr="003B0829">
              <w:rPr>
                <w:rFonts w:ascii="Arial" w:hAnsi="Arial" w:cs="Arial"/>
                <w:sz w:val="28"/>
                <w:szCs w:val="28"/>
              </w:rPr>
              <w:t xml:space="preserve">Where appropriate, support service exit reviews should be carried out and if relevant onward referral / signposting made. </w:t>
            </w:r>
          </w:p>
        </w:tc>
        <w:tc>
          <w:tcPr>
            <w:tcW w:w="6095" w:type="dxa"/>
          </w:tcPr>
          <w:p w14:paraId="3CCB5D60" w14:textId="77777777" w:rsidR="00BD2D08" w:rsidRPr="003B0829" w:rsidRDefault="00BD2D08" w:rsidP="00BD2D08">
            <w:pPr>
              <w:pStyle w:val="ListParagraph"/>
              <w:numPr>
                <w:ilvl w:val="0"/>
                <w:numId w:val="17"/>
              </w:numPr>
              <w:spacing w:after="0" w:line="240" w:lineRule="auto"/>
              <w:ind w:left="317"/>
              <w:rPr>
                <w:rFonts w:ascii="Arial" w:hAnsi="Arial" w:cs="Arial"/>
                <w:sz w:val="28"/>
                <w:szCs w:val="28"/>
              </w:rPr>
            </w:pPr>
            <w:r w:rsidRPr="003B0829">
              <w:rPr>
                <w:rFonts w:ascii="Arial" w:hAnsi="Arial" w:cs="Arial"/>
                <w:sz w:val="28"/>
                <w:szCs w:val="28"/>
              </w:rPr>
              <w:lastRenderedPageBreak/>
              <w:t>Assessment and review processes / policies / protocols in place and available for inspection.</w:t>
            </w:r>
          </w:p>
          <w:p w14:paraId="3CCB5D61" w14:textId="77777777" w:rsidR="00BD2D08" w:rsidRPr="003B0829" w:rsidRDefault="00BD2D08" w:rsidP="00BD2D08">
            <w:pPr>
              <w:pStyle w:val="ListParagraph"/>
              <w:spacing w:after="0" w:line="240" w:lineRule="auto"/>
              <w:ind w:left="317"/>
              <w:rPr>
                <w:rFonts w:ascii="Arial" w:hAnsi="Arial" w:cs="Arial"/>
                <w:sz w:val="28"/>
                <w:szCs w:val="28"/>
              </w:rPr>
            </w:pPr>
          </w:p>
          <w:p w14:paraId="3CCB5D62" w14:textId="77777777" w:rsidR="00BD2D08" w:rsidRPr="003B0829" w:rsidRDefault="00BD2D08" w:rsidP="00BD2D08">
            <w:pPr>
              <w:pStyle w:val="ListParagraph"/>
              <w:numPr>
                <w:ilvl w:val="0"/>
                <w:numId w:val="17"/>
              </w:numPr>
              <w:spacing w:after="0" w:line="240" w:lineRule="auto"/>
              <w:ind w:left="317"/>
              <w:rPr>
                <w:rFonts w:ascii="Arial" w:hAnsi="Arial" w:cs="Arial"/>
                <w:sz w:val="28"/>
                <w:szCs w:val="28"/>
              </w:rPr>
            </w:pPr>
            <w:r w:rsidRPr="003B0829">
              <w:rPr>
                <w:rFonts w:ascii="Arial" w:hAnsi="Arial" w:cs="Arial"/>
                <w:sz w:val="28"/>
                <w:szCs w:val="28"/>
              </w:rPr>
              <w:t xml:space="preserve">Evidence that </w:t>
            </w:r>
            <w:proofErr w:type="gramStart"/>
            <w:r w:rsidRPr="003B0829">
              <w:rPr>
                <w:rFonts w:ascii="Arial" w:hAnsi="Arial" w:cs="Arial"/>
                <w:sz w:val="28"/>
                <w:szCs w:val="28"/>
              </w:rPr>
              <w:t>review</w:t>
            </w:r>
            <w:proofErr w:type="gramEnd"/>
            <w:r w:rsidRPr="003B0829">
              <w:rPr>
                <w:rFonts w:ascii="Arial" w:hAnsi="Arial" w:cs="Arial"/>
                <w:sz w:val="28"/>
                <w:szCs w:val="28"/>
              </w:rPr>
              <w:t xml:space="preserve"> processes / policies / protocols have been applied and are being adhered to. </w:t>
            </w:r>
          </w:p>
          <w:p w14:paraId="3CCB5D63" w14:textId="77777777" w:rsidR="00BD2D08" w:rsidRPr="003B0829" w:rsidRDefault="00BD2D08" w:rsidP="00BD2D08">
            <w:pPr>
              <w:rPr>
                <w:rFonts w:ascii="Arial" w:hAnsi="Arial" w:cs="Arial"/>
                <w:sz w:val="28"/>
                <w:szCs w:val="28"/>
              </w:rPr>
            </w:pPr>
          </w:p>
          <w:p w14:paraId="3CCB5D64" w14:textId="77777777" w:rsidR="00BD2D08" w:rsidRPr="003B0829" w:rsidRDefault="00BD2D08" w:rsidP="00BD2D08">
            <w:pPr>
              <w:pStyle w:val="ListParagraph"/>
              <w:numPr>
                <w:ilvl w:val="0"/>
                <w:numId w:val="17"/>
              </w:numPr>
              <w:spacing w:after="0" w:line="240" w:lineRule="auto"/>
              <w:ind w:left="317"/>
              <w:rPr>
                <w:rFonts w:ascii="Arial" w:hAnsi="Arial" w:cs="Arial"/>
                <w:sz w:val="28"/>
                <w:szCs w:val="28"/>
              </w:rPr>
            </w:pPr>
            <w:r w:rsidRPr="003B0829">
              <w:rPr>
                <w:rFonts w:ascii="Arial" w:hAnsi="Arial" w:cs="Arial"/>
                <w:sz w:val="28"/>
                <w:szCs w:val="28"/>
              </w:rPr>
              <w:t>Evidence that the needs of individuals have been assessed.</w:t>
            </w:r>
          </w:p>
          <w:p w14:paraId="3CCB5D65" w14:textId="77777777" w:rsidR="00BD2D08" w:rsidRPr="003B0829" w:rsidRDefault="00BD2D08" w:rsidP="00BD2D08">
            <w:pPr>
              <w:pStyle w:val="ListParagraph"/>
              <w:rPr>
                <w:rFonts w:ascii="Arial" w:hAnsi="Arial" w:cs="Arial"/>
                <w:sz w:val="28"/>
                <w:szCs w:val="28"/>
              </w:rPr>
            </w:pPr>
          </w:p>
          <w:p w14:paraId="3CCB5D66" w14:textId="77777777" w:rsidR="00BD2D08" w:rsidRPr="003B0829" w:rsidRDefault="00BD2D08" w:rsidP="00BD2D08">
            <w:pPr>
              <w:pStyle w:val="ListParagraph"/>
              <w:numPr>
                <w:ilvl w:val="0"/>
                <w:numId w:val="17"/>
              </w:numPr>
              <w:spacing w:after="0" w:line="240" w:lineRule="auto"/>
              <w:ind w:left="317"/>
              <w:rPr>
                <w:rFonts w:ascii="Arial" w:hAnsi="Arial" w:cs="Arial"/>
                <w:sz w:val="28"/>
                <w:szCs w:val="28"/>
              </w:rPr>
            </w:pPr>
            <w:r w:rsidRPr="003B0829">
              <w:rPr>
                <w:rFonts w:ascii="Arial" w:hAnsi="Arial" w:cs="Arial"/>
                <w:sz w:val="28"/>
                <w:szCs w:val="28"/>
              </w:rPr>
              <w:t>Evidence of a support plan being developed and in place.</w:t>
            </w:r>
          </w:p>
          <w:p w14:paraId="3CCB5D67" w14:textId="77777777" w:rsidR="00BD2D08" w:rsidRPr="003B0829" w:rsidRDefault="00BD2D08" w:rsidP="00BD2D08">
            <w:pPr>
              <w:pStyle w:val="ListParagraph"/>
              <w:rPr>
                <w:rFonts w:ascii="Arial" w:hAnsi="Arial" w:cs="Arial"/>
                <w:sz w:val="28"/>
                <w:szCs w:val="28"/>
              </w:rPr>
            </w:pPr>
          </w:p>
          <w:p w14:paraId="3CCB5D68" w14:textId="77777777" w:rsidR="00BD2D08" w:rsidRPr="003B0829" w:rsidRDefault="00997FA5" w:rsidP="00BD2D08">
            <w:pPr>
              <w:pStyle w:val="ListParagraph"/>
              <w:numPr>
                <w:ilvl w:val="0"/>
                <w:numId w:val="17"/>
              </w:numPr>
              <w:spacing w:after="0" w:line="240" w:lineRule="auto"/>
              <w:ind w:left="317"/>
              <w:rPr>
                <w:rFonts w:ascii="Arial" w:hAnsi="Arial" w:cs="Arial"/>
                <w:sz w:val="28"/>
                <w:szCs w:val="28"/>
              </w:rPr>
            </w:pPr>
            <w:r>
              <w:rPr>
                <w:rFonts w:ascii="Arial" w:hAnsi="Arial" w:cs="Arial"/>
                <w:sz w:val="28"/>
                <w:szCs w:val="28"/>
              </w:rPr>
              <w:t xml:space="preserve">Evidence of a review taking place to include progress to date, next </w:t>
            </w:r>
            <w:proofErr w:type="gramStart"/>
            <w:r>
              <w:rPr>
                <w:rFonts w:ascii="Arial" w:hAnsi="Arial" w:cs="Arial"/>
                <w:sz w:val="28"/>
                <w:szCs w:val="28"/>
              </w:rPr>
              <w:t>steps</w:t>
            </w:r>
            <w:proofErr w:type="gramEnd"/>
            <w:r>
              <w:rPr>
                <w:rFonts w:ascii="Arial" w:hAnsi="Arial" w:cs="Arial"/>
                <w:sz w:val="28"/>
                <w:szCs w:val="28"/>
              </w:rPr>
              <w:t xml:space="preserve"> and exploration of alternative supports.</w:t>
            </w:r>
          </w:p>
          <w:p w14:paraId="3CCB5D69" w14:textId="77777777" w:rsidR="00BD2D08" w:rsidRPr="003B0829" w:rsidRDefault="00BD2D08" w:rsidP="00BD2D08">
            <w:pPr>
              <w:pStyle w:val="ListParagraph"/>
              <w:rPr>
                <w:rFonts w:ascii="Arial" w:hAnsi="Arial" w:cs="Arial"/>
                <w:sz w:val="28"/>
                <w:szCs w:val="28"/>
              </w:rPr>
            </w:pPr>
          </w:p>
          <w:p w14:paraId="3CCB5D6A" w14:textId="77777777" w:rsidR="00BD2D08" w:rsidRPr="003B0829" w:rsidRDefault="00BD2D08" w:rsidP="00BD2D08">
            <w:pPr>
              <w:pStyle w:val="ListParagraph"/>
              <w:numPr>
                <w:ilvl w:val="0"/>
                <w:numId w:val="17"/>
              </w:numPr>
              <w:spacing w:after="0" w:line="240" w:lineRule="auto"/>
              <w:ind w:left="317"/>
              <w:rPr>
                <w:rFonts w:ascii="Arial" w:hAnsi="Arial" w:cs="Arial"/>
                <w:sz w:val="28"/>
                <w:szCs w:val="28"/>
              </w:rPr>
            </w:pPr>
            <w:r w:rsidRPr="003B0829">
              <w:rPr>
                <w:rFonts w:ascii="Arial" w:hAnsi="Arial" w:cs="Arial"/>
                <w:sz w:val="28"/>
                <w:szCs w:val="28"/>
              </w:rPr>
              <w:t>Evidence that signposting / referral has taken place.</w:t>
            </w:r>
          </w:p>
          <w:p w14:paraId="3CCB5D6B" w14:textId="77777777" w:rsidR="00BD2D08" w:rsidRPr="003B0829" w:rsidRDefault="00BD2D08" w:rsidP="00BD2D08">
            <w:pPr>
              <w:ind w:left="-43"/>
              <w:rPr>
                <w:rFonts w:ascii="Arial" w:hAnsi="Arial" w:cs="Arial"/>
                <w:sz w:val="28"/>
                <w:szCs w:val="28"/>
              </w:rPr>
            </w:pPr>
          </w:p>
        </w:tc>
        <w:tc>
          <w:tcPr>
            <w:tcW w:w="1843" w:type="dxa"/>
          </w:tcPr>
          <w:p w14:paraId="3CCB5D6C" w14:textId="77777777" w:rsidR="00BD2D08" w:rsidRPr="003B0829" w:rsidRDefault="00BD2D08" w:rsidP="00BD2D08">
            <w:pPr>
              <w:rPr>
                <w:rFonts w:ascii="Arial" w:hAnsi="Arial" w:cs="Arial"/>
                <w:sz w:val="28"/>
                <w:szCs w:val="28"/>
              </w:rPr>
            </w:pPr>
            <w:r w:rsidRPr="003B0829">
              <w:rPr>
                <w:rFonts w:ascii="Arial" w:hAnsi="Arial" w:cs="Arial"/>
                <w:sz w:val="28"/>
                <w:szCs w:val="28"/>
              </w:rPr>
              <w:t>C3.3</w:t>
            </w:r>
          </w:p>
          <w:p w14:paraId="3CCB5D6D" w14:textId="77777777" w:rsidR="00BD2D08" w:rsidRPr="003B0829" w:rsidRDefault="00BD2D08" w:rsidP="00BD2D08">
            <w:pPr>
              <w:rPr>
                <w:rFonts w:ascii="Arial" w:hAnsi="Arial" w:cs="Arial"/>
                <w:sz w:val="28"/>
                <w:szCs w:val="28"/>
              </w:rPr>
            </w:pPr>
          </w:p>
          <w:p w14:paraId="3CCB5D6E" w14:textId="77777777" w:rsidR="00BD2D08" w:rsidRPr="003B0829" w:rsidRDefault="00BD2D08" w:rsidP="00BD2D08">
            <w:pPr>
              <w:rPr>
                <w:rFonts w:ascii="Arial" w:hAnsi="Arial" w:cs="Arial"/>
                <w:sz w:val="28"/>
                <w:szCs w:val="28"/>
              </w:rPr>
            </w:pPr>
            <w:r w:rsidRPr="003B0829">
              <w:rPr>
                <w:rFonts w:ascii="Arial" w:hAnsi="Arial" w:cs="Arial"/>
                <w:sz w:val="28"/>
                <w:szCs w:val="28"/>
              </w:rPr>
              <w:t>C3.4</w:t>
            </w:r>
          </w:p>
          <w:p w14:paraId="3CCB5D6F" w14:textId="77777777" w:rsidR="00BD2D08" w:rsidRPr="003B0829" w:rsidRDefault="00BD2D08" w:rsidP="00BD2D08">
            <w:pPr>
              <w:rPr>
                <w:rFonts w:ascii="Arial" w:hAnsi="Arial" w:cs="Arial"/>
                <w:sz w:val="28"/>
                <w:szCs w:val="28"/>
              </w:rPr>
            </w:pPr>
          </w:p>
          <w:p w14:paraId="3CCB5D70" w14:textId="77777777" w:rsidR="00BD2D08" w:rsidRPr="003B0829" w:rsidRDefault="00BD2D08" w:rsidP="00BD2D08">
            <w:pPr>
              <w:rPr>
                <w:rFonts w:ascii="Arial" w:hAnsi="Arial" w:cs="Arial"/>
                <w:sz w:val="28"/>
                <w:szCs w:val="28"/>
              </w:rPr>
            </w:pPr>
            <w:r w:rsidRPr="003B0829">
              <w:rPr>
                <w:rFonts w:ascii="Arial" w:hAnsi="Arial" w:cs="Arial"/>
                <w:sz w:val="28"/>
                <w:szCs w:val="28"/>
              </w:rPr>
              <w:t>C3.5</w:t>
            </w:r>
          </w:p>
          <w:p w14:paraId="3CCB5D71" w14:textId="77777777" w:rsidR="00BD2D08" w:rsidRPr="003B0829" w:rsidRDefault="00BD2D08" w:rsidP="00BD2D08">
            <w:pPr>
              <w:rPr>
                <w:rFonts w:ascii="Arial" w:hAnsi="Arial" w:cs="Arial"/>
                <w:sz w:val="28"/>
                <w:szCs w:val="28"/>
              </w:rPr>
            </w:pPr>
          </w:p>
          <w:p w14:paraId="3CCB5D72" w14:textId="77777777" w:rsidR="00BD2D08" w:rsidRPr="003B0829" w:rsidRDefault="00BD2D08" w:rsidP="00BD2D08">
            <w:pPr>
              <w:rPr>
                <w:rFonts w:ascii="Arial" w:hAnsi="Arial" w:cs="Arial"/>
                <w:sz w:val="28"/>
                <w:szCs w:val="28"/>
              </w:rPr>
            </w:pPr>
            <w:r w:rsidRPr="003B0829">
              <w:rPr>
                <w:rFonts w:ascii="Arial" w:hAnsi="Arial" w:cs="Arial"/>
                <w:sz w:val="28"/>
                <w:szCs w:val="28"/>
              </w:rPr>
              <w:t>C3.8</w:t>
            </w:r>
          </w:p>
        </w:tc>
      </w:tr>
      <w:tr w:rsidR="00BD2D08" w:rsidRPr="003B0829" w14:paraId="3CCB5D8E" w14:textId="77777777" w:rsidTr="00BD2D08">
        <w:tc>
          <w:tcPr>
            <w:tcW w:w="1135" w:type="dxa"/>
          </w:tcPr>
          <w:p w14:paraId="3CCB5D74" w14:textId="77777777" w:rsidR="00BD2D08" w:rsidRPr="003B0829" w:rsidRDefault="00BD2D08" w:rsidP="00BD2D08">
            <w:pPr>
              <w:jc w:val="center"/>
              <w:rPr>
                <w:rFonts w:ascii="Arial" w:hAnsi="Arial" w:cs="Arial"/>
                <w:b/>
                <w:sz w:val="28"/>
                <w:szCs w:val="28"/>
              </w:rPr>
            </w:pPr>
            <w:r w:rsidRPr="003B0829">
              <w:rPr>
                <w:rFonts w:ascii="Arial" w:hAnsi="Arial" w:cs="Arial"/>
                <w:b/>
                <w:sz w:val="28"/>
                <w:szCs w:val="28"/>
              </w:rPr>
              <w:t>C10.8</w:t>
            </w:r>
          </w:p>
        </w:tc>
        <w:tc>
          <w:tcPr>
            <w:tcW w:w="2976" w:type="dxa"/>
          </w:tcPr>
          <w:p w14:paraId="3CCB5D75" w14:textId="77777777" w:rsidR="00BD2D08" w:rsidRPr="003B0829" w:rsidRDefault="00BD2D08" w:rsidP="00BD2D08">
            <w:pPr>
              <w:rPr>
                <w:rFonts w:ascii="Arial" w:hAnsi="Arial" w:cs="Arial"/>
                <w:sz w:val="28"/>
                <w:szCs w:val="28"/>
              </w:rPr>
            </w:pPr>
            <w:r w:rsidRPr="003B0829">
              <w:rPr>
                <w:rFonts w:ascii="Arial" w:hAnsi="Arial" w:cs="Arial"/>
                <w:sz w:val="28"/>
                <w:szCs w:val="28"/>
              </w:rPr>
              <w:t>Education and Training Awareness programmes are appropriate.</w:t>
            </w:r>
          </w:p>
        </w:tc>
        <w:tc>
          <w:tcPr>
            <w:tcW w:w="3780" w:type="dxa"/>
          </w:tcPr>
          <w:p w14:paraId="3CCB5D76" w14:textId="77777777" w:rsidR="00BD2D08" w:rsidRPr="003B0829" w:rsidRDefault="00BD2D08" w:rsidP="00BD2D08">
            <w:pPr>
              <w:rPr>
                <w:rFonts w:ascii="Arial" w:hAnsi="Arial" w:cs="Arial"/>
                <w:sz w:val="28"/>
                <w:szCs w:val="28"/>
              </w:rPr>
            </w:pPr>
            <w:r w:rsidRPr="003B0829">
              <w:rPr>
                <w:rFonts w:ascii="Arial" w:hAnsi="Arial" w:cs="Arial"/>
                <w:sz w:val="28"/>
                <w:szCs w:val="28"/>
              </w:rPr>
              <w:t xml:space="preserve">Where education and or training programmes or materials are used as a support for individuals or families who have been bereaved by suicide, these must be based upon </w:t>
            </w:r>
            <w:proofErr w:type="gramStart"/>
            <w:r w:rsidRPr="003B0829">
              <w:rPr>
                <w:rFonts w:ascii="Arial" w:hAnsi="Arial" w:cs="Arial"/>
                <w:sz w:val="28"/>
                <w:szCs w:val="28"/>
              </w:rPr>
              <w:t>evidence based</w:t>
            </w:r>
            <w:proofErr w:type="gramEnd"/>
            <w:r w:rsidRPr="003B0829">
              <w:rPr>
                <w:rFonts w:ascii="Arial" w:hAnsi="Arial" w:cs="Arial"/>
                <w:sz w:val="28"/>
                <w:szCs w:val="28"/>
              </w:rPr>
              <w:t xml:space="preserve"> practice and, where appropriate, in line with Training Standards outlined within this document. </w:t>
            </w:r>
          </w:p>
          <w:p w14:paraId="3CCB5D77" w14:textId="77777777" w:rsidR="00BD2D08" w:rsidRPr="003B0829" w:rsidRDefault="00BD2D08" w:rsidP="00BD2D08">
            <w:pPr>
              <w:rPr>
                <w:rFonts w:ascii="Arial" w:hAnsi="Arial" w:cs="Arial"/>
                <w:sz w:val="28"/>
                <w:szCs w:val="28"/>
              </w:rPr>
            </w:pPr>
          </w:p>
          <w:p w14:paraId="3CCB5D78" w14:textId="77777777" w:rsidR="00BD2D08" w:rsidRPr="003B0829" w:rsidRDefault="00BD2D08" w:rsidP="00BD2D08">
            <w:pPr>
              <w:rPr>
                <w:rFonts w:ascii="Arial" w:hAnsi="Arial" w:cs="Arial"/>
                <w:sz w:val="28"/>
                <w:szCs w:val="28"/>
              </w:rPr>
            </w:pPr>
            <w:r w:rsidRPr="003B0829">
              <w:rPr>
                <w:rFonts w:ascii="Arial" w:hAnsi="Arial" w:cs="Arial"/>
                <w:sz w:val="28"/>
                <w:szCs w:val="28"/>
              </w:rPr>
              <w:lastRenderedPageBreak/>
              <w:t xml:space="preserve">Where new programmes are developed this should only occur after consultation with relevant bodies and should be tested and evaluated to ensure effectiveness. </w:t>
            </w:r>
          </w:p>
          <w:p w14:paraId="3CCB5D79" w14:textId="77777777" w:rsidR="00BD2D08" w:rsidRPr="003B0829" w:rsidRDefault="00BD2D08" w:rsidP="00BD2D08">
            <w:pPr>
              <w:rPr>
                <w:rFonts w:ascii="Arial" w:hAnsi="Arial" w:cs="Arial"/>
                <w:sz w:val="28"/>
                <w:szCs w:val="28"/>
              </w:rPr>
            </w:pPr>
          </w:p>
          <w:p w14:paraId="3CCB5D7A" w14:textId="77777777" w:rsidR="00BD2D08" w:rsidRPr="003B0829" w:rsidRDefault="00BD2D08" w:rsidP="00BD2D08">
            <w:pPr>
              <w:rPr>
                <w:rFonts w:ascii="Arial" w:hAnsi="Arial" w:cs="Arial"/>
                <w:sz w:val="28"/>
                <w:szCs w:val="28"/>
              </w:rPr>
            </w:pPr>
            <w:r w:rsidRPr="003B0829">
              <w:rPr>
                <w:rFonts w:ascii="Arial" w:hAnsi="Arial" w:cs="Arial"/>
                <w:sz w:val="28"/>
                <w:szCs w:val="28"/>
              </w:rPr>
              <w:t>Providers should work to ensure they avoid duplication of existing programmes.</w:t>
            </w:r>
          </w:p>
        </w:tc>
        <w:tc>
          <w:tcPr>
            <w:tcW w:w="6095" w:type="dxa"/>
          </w:tcPr>
          <w:p w14:paraId="3CCB5D7B" w14:textId="77777777" w:rsidR="00BD2D08" w:rsidRPr="003B0829" w:rsidRDefault="00BD2D08" w:rsidP="00BD2D08">
            <w:pPr>
              <w:pStyle w:val="ListParagraph"/>
              <w:numPr>
                <w:ilvl w:val="0"/>
                <w:numId w:val="17"/>
              </w:numPr>
              <w:spacing w:after="0" w:line="240" w:lineRule="auto"/>
              <w:ind w:left="317"/>
              <w:rPr>
                <w:rFonts w:ascii="Arial" w:hAnsi="Arial" w:cs="Arial"/>
                <w:sz w:val="28"/>
                <w:szCs w:val="28"/>
              </w:rPr>
            </w:pPr>
            <w:r w:rsidRPr="003B0829">
              <w:rPr>
                <w:rFonts w:ascii="Arial" w:hAnsi="Arial" w:cs="Arial"/>
                <w:sz w:val="28"/>
                <w:szCs w:val="28"/>
              </w:rPr>
              <w:lastRenderedPageBreak/>
              <w:t>Evidenced based practice</w:t>
            </w:r>
            <w:r w:rsidR="00997FA5">
              <w:rPr>
                <w:rFonts w:ascii="Arial" w:hAnsi="Arial" w:cs="Arial"/>
                <w:sz w:val="28"/>
                <w:szCs w:val="28"/>
              </w:rPr>
              <w:t>.</w:t>
            </w:r>
          </w:p>
          <w:p w14:paraId="3CCB5D7C" w14:textId="77777777" w:rsidR="00BD2D08" w:rsidRPr="003B0829" w:rsidRDefault="00BD2D08" w:rsidP="00BD2D08">
            <w:pPr>
              <w:pStyle w:val="ListParagraph"/>
              <w:spacing w:after="0" w:line="240" w:lineRule="auto"/>
              <w:ind w:left="317"/>
              <w:rPr>
                <w:rFonts w:ascii="Arial" w:hAnsi="Arial" w:cs="Arial"/>
                <w:sz w:val="28"/>
                <w:szCs w:val="28"/>
              </w:rPr>
            </w:pPr>
          </w:p>
          <w:p w14:paraId="3CCB5D7D" w14:textId="77777777" w:rsidR="00BD2D08" w:rsidRPr="003B0829" w:rsidRDefault="00BD2D08" w:rsidP="00BD2D08">
            <w:pPr>
              <w:pStyle w:val="ListParagraph"/>
              <w:numPr>
                <w:ilvl w:val="0"/>
                <w:numId w:val="17"/>
              </w:numPr>
              <w:spacing w:after="0" w:line="240" w:lineRule="auto"/>
              <w:ind w:left="317"/>
              <w:rPr>
                <w:rFonts w:ascii="Arial" w:hAnsi="Arial" w:cs="Arial"/>
                <w:sz w:val="28"/>
                <w:szCs w:val="28"/>
              </w:rPr>
            </w:pPr>
            <w:r w:rsidRPr="003B0829">
              <w:rPr>
                <w:rFonts w:ascii="Arial" w:hAnsi="Arial" w:cs="Arial"/>
                <w:sz w:val="28"/>
                <w:szCs w:val="28"/>
              </w:rPr>
              <w:t>Client assessment to ensure they are appropriate to attend</w:t>
            </w:r>
            <w:r w:rsidR="00997FA5">
              <w:rPr>
                <w:rFonts w:ascii="Arial" w:hAnsi="Arial" w:cs="Arial"/>
                <w:sz w:val="28"/>
                <w:szCs w:val="28"/>
              </w:rPr>
              <w:t>.</w:t>
            </w:r>
          </w:p>
          <w:p w14:paraId="3CCB5D7E" w14:textId="77777777" w:rsidR="00BD2D08" w:rsidRPr="003B0829" w:rsidRDefault="00BD2D08" w:rsidP="00BD2D08">
            <w:pPr>
              <w:pStyle w:val="ListParagraph"/>
              <w:rPr>
                <w:rFonts w:ascii="Arial" w:hAnsi="Arial" w:cs="Arial"/>
                <w:sz w:val="28"/>
                <w:szCs w:val="28"/>
              </w:rPr>
            </w:pPr>
          </w:p>
          <w:p w14:paraId="3CCB5D7F" w14:textId="77777777" w:rsidR="00BD2D08" w:rsidRPr="003B0829" w:rsidRDefault="00BD2D08" w:rsidP="00BD2D08">
            <w:pPr>
              <w:pStyle w:val="ListParagraph"/>
              <w:numPr>
                <w:ilvl w:val="0"/>
                <w:numId w:val="17"/>
              </w:numPr>
              <w:spacing w:after="0" w:line="240" w:lineRule="auto"/>
              <w:ind w:left="317"/>
              <w:rPr>
                <w:rFonts w:ascii="Arial" w:hAnsi="Arial" w:cs="Arial"/>
                <w:sz w:val="28"/>
                <w:szCs w:val="28"/>
              </w:rPr>
            </w:pPr>
            <w:r w:rsidRPr="003B0829">
              <w:rPr>
                <w:rFonts w:ascii="Arial" w:hAnsi="Arial" w:cs="Arial"/>
                <w:sz w:val="28"/>
                <w:szCs w:val="28"/>
              </w:rPr>
              <w:t>Evidence of consultation with relevant bodies.</w:t>
            </w:r>
          </w:p>
          <w:p w14:paraId="3CCB5D80" w14:textId="77777777" w:rsidR="00BD2D08" w:rsidRPr="003B0829" w:rsidRDefault="00BD2D08" w:rsidP="00BD2D08">
            <w:pPr>
              <w:pStyle w:val="ListParagraph"/>
              <w:rPr>
                <w:rFonts w:ascii="Arial" w:hAnsi="Arial" w:cs="Arial"/>
                <w:sz w:val="28"/>
                <w:szCs w:val="28"/>
              </w:rPr>
            </w:pPr>
          </w:p>
          <w:p w14:paraId="3CCB5D81" w14:textId="77777777" w:rsidR="00BD2D08" w:rsidRPr="003B0829" w:rsidRDefault="00BD2D08" w:rsidP="00BD2D08">
            <w:pPr>
              <w:pStyle w:val="ListParagraph"/>
              <w:numPr>
                <w:ilvl w:val="0"/>
                <w:numId w:val="17"/>
              </w:numPr>
              <w:spacing w:after="0" w:line="240" w:lineRule="auto"/>
              <w:ind w:left="317"/>
              <w:rPr>
                <w:rFonts w:ascii="Arial" w:hAnsi="Arial" w:cs="Arial"/>
                <w:sz w:val="28"/>
                <w:szCs w:val="28"/>
              </w:rPr>
            </w:pPr>
            <w:r w:rsidRPr="003B0829">
              <w:rPr>
                <w:rFonts w:ascii="Arial" w:hAnsi="Arial" w:cs="Arial"/>
                <w:sz w:val="28"/>
                <w:szCs w:val="28"/>
              </w:rPr>
              <w:t>Evidence of pilot / monitoring and evaluation using appropriate tools to determine outcomes</w:t>
            </w:r>
            <w:r w:rsidR="00997FA5">
              <w:rPr>
                <w:rFonts w:ascii="Arial" w:hAnsi="Arial" w:cs="Arial"/>
                <w:sz w:val="28"/>
                <w:szCs w:val="28"/>
              </w:rPr>
              <w:t>.</w:t>
            </w:r>
          </w:p>
          <w:p w14:paraId="3CCB5D82" w14:textId="77777777" w:rsidR="00BD2D08" w:rsidRPr="003B0829" w:rsidRDefault="00BD2D08" w:rsidP="00BD2D08">
            <w:pPr>
              <w:pStyle w:val="ListParagraph"/>
              <w:rPr>
                <w:rFonts w:ascii="Arial" w:hAnsi="Arial" w:cs="Arial"/>
                <w:sz w:val="28"/>
                <w:szCs w:val="28"/>
              </w:rPr>
            </w:pPr>
          </w:p>
          <w:p w14:paraId="3CCB5D83" w14:textId="77777777" w:rsidR="00BD2D08" w:rsidRPr="003B0829" w:rsidRDefault="00BD2D08" w:rsidP="00BD2D08">
            <w:pPr>
              <w:pStyle w:val="ListParagraph"/>
              <w:numPr>
                <w:ilvl w:val="0"/>
                <w:numId w:val="17"/>
              </w:numPr>
              <w:spacing w:after="0" w:line="240" w:lineRule="auto"/>
              <w:ind w:left="317"/>
              <w:rPr>
                <w:rFonts w:ascii="Arial" w:hAnsi="Arial" w:cs="Arial"/>
                <w:sz w:val="28"/>
                <w:szCs w:val="28"/>
              </w:rPr>
            </w:pPr>
            <w:r w:rsidRPr="003B0829">
              <w:rPr>
                <w:rFonts w:ascii="Arial" w:hAnsi="Arial" w:cs="Arial"/>
                <w:sz w:val="28"/>
                <w:szCs w:val="28"/>
              </w:rPr>
              <w:lastRenderedPageBreak/>
              <w:t xml:space="preserve">Evidence that programmes complement / form part of an existing mental </w:t>
            </w:r>
            <w:r w:rsidR="00997FA5">
              <w:rPr>
                <w:rFonts w:ascii="Arial" w:hAnsi="Arial" w:cs="Arial"/>
                <w:sz w:val="28"/>
                <w:szCs w:val="28"/>
              </w:rPr>
              <w:t>health programme (</w:t>
            </w:r>
            <w:proofErr w:type="gramStart"/>
            <w:r w:rsidR="00997FA5">
              <w:rPr>
                <w:rFonts w:ascii="Arial" w:hAnsi="Arial" w:cs="Arial"/>
                <w:sz w:val="28"/>
                <w:szCs w:val="28"/>
              </w:rPr>
              <w:t>e.g.</w:t>
            </w:r>
            <w:proofErr w:type="gramEnd"/>
            <w:r w:rsidR="00997FA5">
              <w:rPr>
                <w:rFonts w:ascii="Arial" w:hAnsi="Arial" w:cs="Arial"/>
                <w:sz w:val="28"/>
                <w:szCs w:val="28"/>
              </w:rPr>
              <w:t xml:space="preserve"> support).</w:t>
            </w:r>
          </w:p>
          <w:p w14:paraId="3CCB5D84" w14:textId="77777777" w:rsidR="00BD2D08" w:rsidRPr="003B0829" w:rsidRDefault="00BD2D08" w:rsidP="00BD2D08">
            <w:pPr>
              <w:pStyle w:val="ListParagraph"/>
              <w:rPr>
                <w:rFonts w:ascii="Arial" w:hAnsi="Arial" w:cs="Arial"/>
                <w:sz w:val="28"/>
                <w:szCs w:val="28"/>
              </w:rPr>
            </w:pPr>
          </w:p>
          <w:p w14:paraId="3CCB5D85" w14:textId="77777777" w:rsidR="00BD2D08" w:rsidRPr="003B0829" w:rsidRDefault="00BD2D08" w:rsidP="00BD2D08">
            <w:pPr>
              <w:pStyle w:val="ListParagraph"/>
              <w:numPr>
                <w:ilvl w:val="0"/>
                <w:numId w:val="17"/>
              </w:numPr>
              <w:spacing w:after="0" w:line="240" w:lineRule="auto"/>
              <w:ind w:left="317"/>
              <w:rPr>
                <w:rFonts w:ascii="Arial" w:hAnsi="Arial" w:cs="Arial"/>
                <w:sz w:val="28"/>
                <w:szCs w:val="28"/>
              </w:rPr>
            </w:pPr>
            <w:r w:rsidRPr="003B0829">
              <w:rPr>
                <w:rFonts w:ascii="Arial" w:hAnsi="Arial" w:cs="Arial"/>
                <w:sz w:val="28"/>
                <w:szCs w:val="28"/>
              </w:rPr>
              <w:t>Evidence that training standards are being adhered to</w:t>
            </w:r>
            <w:r w:rsidR="00997FA5">
              <w:rPr>
                <w:rFonts w:ascii="Arial" w:hAnsi="Arial" w:cs="Arial"/>
                <w:sz w:val="28"/>
                <w:szCs w:val="28"/>
              </w:rPr>
              <w:t>.</w:t>
            </w:r>
            <w:r w:rsidRPr="003B0829">
              <w:rPr>
                <w:rFonts w:ascii="Arial" w:hAnsi="Arial" w:cs="Arial"/>
                <w:sz w:val="28"/>
                <w:szCs w:val="28"/>
              </w:rPr>
              <w:t xml:space="preserve"> </w:t>
            </w:r>
          </w:p>
          <w:p w14:paraId="3CCB5D86" w14:textId="77777777" w:rsidR="00BD2D08" w:rsidRPr="003B0829" w:rsidRDefault="00BD2D08" w:rsidP="00BD2D08">
            <w:pPr>
              <w:pStyle w:val="ListParagraph"/>
              <w:rPr>
                <w:rFonts w:ascii="Arial" w:hAnsi="Arial" w:cs="Arial"/>
                <w:sz w:val="28"/>
                <w:szCs w:val="28"/>
              </w:rPr>
            </w:pPr>
          </w:p>
          <w:p w14:paraId="3CCB5D87" w14:textId="77777777" w:rsidR="00BD2D08" w:rsidRPr="003B0829" w:rsidRDefault="00BD2D08" w:rsidP="00BD2D08">
            <w:pPr>
              <w:pStyle w:val="ListParagraph"/>
              <w:spacing w:after="0" w:line="240" w:lineRule="auto"/>
              <w:ind w:left="317"/>
              <w:rPr>
                <w:rFonts w:ascii="Arial" w:hAnsi="Arial" w:cs="Arial"/>
                <w:sz w:val="28"/>
                <w:szCs w:val="28"/>
              </w:rPr>
            </w:pPr>
          </w:p>
        </w:tc>
        <w:tc>
          <w:tcPr>
            <w:tcW w:w="1843" w:type="dxa"/>
          </w:tcPr>
          <w:p w14:paraId="3CCB5D88" w14:textId="77777777" w:rsidR="00BD2D08" w:rsidRPr="003B0829" w:rsidRDefault="00BD2D08" w:rsidP="00BD2D08">
            <w:pPr>
              <w:rPr>
                <w:rFonts w:ascii="Arial" w:hAnsi="Arial" w:cs="Arial"/>
                <w:sz w:val="28"/>
                <w:szCs w:val="28"/>
              </w:rPr>
            </w:pPr>
            <w:r w:rsidRPr="003B0829">
              <w:rPr>
                <w:rFonts w:ascii="Arial" w:hAnsi="Arial" w:cs="Arial"/>
                <w:sz w:val="28"/>
                <w:szCs w:val="28"/>
              </w:rPr>
              <w:lastRenderedPageBreak/>
              <w:t>C6.1–C6.14</w:t>
            </w:r>
          </w:p>
          <w:p w14:paraId="3CCB5D89" w14:textId="77777777" w:rsidR="00BD2D08" w:rsidRPr="003B0829" w:rsidRDefault="00BD2D08" w:rsidP="00BD2D08">
            <w:pPr>
              <w:rPr>
                <w:rFonts w:ascii="Arial" w:hAnsi="Arial" w:cs="Arial"/>
                <w:sz w:val="28"/>
                <w:szCs w:val="28"/>
              </w:rPr>
            </w:pPr>
          </w:p>
          <w:p w14:paraId="3CCB5D8A" w14:textId="77777777" w:rsidR="00BD2D08" w:rsidRPr="003B0829" w:rsidRDefault="00BD2D08" w:rsidP="00BD2D08">
            <w:pPr>
              <w:rPr>
                <w:rFonts w:ascii="Arial" w:hAnsi="Arial" w:cs="Arial"/>
                <w:sz w:val="28"/>
                <w:szCs w:val="28"/>
              </w:rPr>
            </w:pPr>
            <w:r w:rsidRPr="003B0829">
              <w:rPr>
                <w:rFonts w:ascii="Arial" w:hAnsi="Arial" w:cs="Arial"/>
                <w:sz w:val="28"/>
                <w:szCs w:val="28"/>
              </w:rPr>
              <w:t>C10.5</w:t>
            </w:r>
          </w:p>
          <w:p w14:paraId="3CCB5D8B" w14:textId="77777777" w:rsidR="00BD2D08" w:rsidRPr="003B0829" w:rsidRDefault="00BD2D08" w:rsidP="00BD2D08">
            <w:pPr>
              <w:rPr>
                <w:rFonts w:ascii="Arial" w:hAnsi="Arial" w:cs="Arial"/>
                <w:sz w:val="28"/>
                <w:szCs w:val="28"/>
              </w:rPr>
            </w:pPr>
          </w:p>
          <w:p w14:paraId="3CCB5D8C" w14:textId="77777777" w:rsidR="00BD2D08" w:rsidRPr="003B0829" w:rsidRDefault="00BD2D08" w:rsidP="00BD2D08">
            <w:pPr>
              <w:rPr>
                <w:rFonts w:ascii="Arial" w:hAnsi="Arial" w:cs="Arial"/>
                <w:sz w:val="28"/>
                <w:szCs w:val="28"/>
              </w:rPr>
            </w:pPr>
            <w:r w:rsidRPr="003B0829">
              <w:rPr>
                <w:rFonts w:ascii="Arial" w:hAnsi="Arial" w:cs="Arial"/>
                <w:sz w:val="28"/>
                <w:szCs w:val="28"/>
              </w:rPr>
              <w:t>C10.6</w:t>
            </w:r>
          </w:p>
          <w:p w14:paraId="3CCB5D8D" w14:textId="77777777" w:rsidR="00BD2D08" w:rsidRPr="003B0829" w:rsidRDefault="00BD2D08" w:rsidP="00BD2D08">
            <w:pPr>
              <w:rPr>
                <w:rFonts w:ascii="Arial" w:hAnsi="Arial" w:cs="Arial"/>
                <w:sz w:val="28"/>
                <w:szCs w:val="28"/>
              </w:rPr>
            </w:pPr>
          </w:p>
        </w:tc>
      </w:tr>
      <w:tr w:rsidR="00BD2D08" w:rsidRPr="003B0829" w14:paraId="3CCB5D99" w14:textId="77777777" w:rsidTr="00BD2D08">
        <w:tc>
          <w:tcPr>
            <w:tcW w:w="1135" w:type="dxa"/>
          </w:tcPr>
          <w:p w14:paraId="3CCB5D8F" w14:textId="77777777" w:rsidR="00BD2D08" w:rsidRPr="003B0829" w:rsidRDefault="00BD2D08" w:rsidP="00BD2D08">
            <w:pPr>
              <w:jc w:val="center"/>
              <w:rPr>
                <w:rFonts w:ascii="Arial" w:hAnsi="Arial" w:cs="Arial"/>
                <w:b/>
                <w:sz w:val="28"/>
                <w:szCs w:val="28"/>
              </w:rPr>
            </w:pPr>
            <w:r w:rsidRPr="003B0829">
              <w:rPr>
                <w:rFonts w:ascii="Arial" w:hAnsi="Arial" w:cs="Arial"/>
                <w:b/>
                <w:sz w:val="28"/>
                <w:szCs w:val="28"/>
              </w:rPr>
              <w:t>C10.9</w:t>
            </w:r>
          </w:p>
        </w:tc>
        <w:tc>
          <w:tcPr>
            <w:tcW w:w="2976" w:type="dxa"/>
          </w:tcPr>
          <w:p w14:paraId="3CCB5D90" w14:textId="77777777" w:rsidR="00BD2D08" w:rsidRPr="003B0829" w:rsidRDefault="00BD2D08" w:rsidP="00BD2D08">
            <w:pPr>
              <w:rPr>
                <w:rFonts w:ascii="Arial" w:hAnsi="Arial" w:cs="Arial"/>
                <w:sz w:val="28"/>
                <w:szCs w:val="28"/>
              </w:rPr>
            </w:pPr>
            <w:r w:rsidRPr="003B0829">
              <w:rPr>
                <w:rFonts w:ascii="Arial" w:hAnsi="Arial" w:cs="Arial"/>
                <w:sz w:val="28"/>
                <w:szCs w:val="28"/>
              </w:rPr>
              <w:t xml:space="preserve">Where support groups form part of a bereavement service, </w:t>
            </w:r>
            <w:r w:rsidR="00997FA5">
              <w:rPr>
                <w:rFonts w:ascii="Arial" w:hAnsi="Arial" w:cs="Arial"/>
                <w:sz w:val="28"/>
                <w:szCs w:val="28"/>
              </w:rPr>
              <w:t xml:space="preserve">the </w:t>
            </w:r>
            <w:r w:rsidRPr="003B0829">
              <w:rPr>
                <w:rFonts w:ascii="Arial" w:hAnsi="Arial" w:cs="Arial"/>
                <w:sz w:val="28"/>
                <w:szCs w:val="28"/>
              </w:rPr>
              <w:t xml:space="preserve">standards </w:t>
            </w:r>
            <w:r w:rsidR="00997FA5">
              <w:rPr>
                <w:rFonts w:ascii="Arial" w:hAnsi="Arial" w:cs="Arial"/>
                <w:sz w:val="28"/>
                <w:szCs w:val="28"/>
              </w:rPr>
              <w:t xml:space="preserve">should be adhered to as </w:t>
            </w:r>
            <w:r w:rsidRPr="003B0829">
              <w:rPr>
                <w:rFonts w:ascii="Arial" w:hAnsi="Arial" w:cs="Arial"/>
                <w:sz w:val="28"/>
                <w:szCs w:val="28"/>
              </w:rPr>
              <w:t xml:space="preserve">outlined in </w:t>
            </w:r>
            <w:r w:rsidRPr="003B0829">
              <w:rPr>
                <w:rFonts w:ascii="Arial" w:hAnsi="Arial" w:cs="Arial"/>
                <w:b/>
                <w:sz w:val="28"/>
                <w:szCs w:val="28"/>
                <w:u w:val="single"/>
              </w:rPr>
              <w:t>sub- section 10A</w:t>
            </w:r>
            <w:r w:rsidR="00B91EE9">
              <w:rPr>
                <w:rFonts w:ascii="Arial" w:hAnsi="Arial" w:cs="Arial"/>
                <w:b/>
                <w:sz w:val="28"/>
                <w:szCs w:val="28"/>
                <w:u w:val="single"/>
              </w:rPr>
              <w:t>.</w:t>
            </w:r>
          </w:p>
          <w:p w14:paraId="3CCB5D91" w14:textId="77777777" w:rsidR="00BD2D08" w:rsidRPr="003B0829" w:rsidRDefault="00BD2D08" w:rsidP="00BD2D08">
            <w:pPr>
              <w:rPr>
                <w:rFonts w:ascii="Arial" w:hAnsi="Arial" w:cs="Arial"/>
                <w:sz w:val="28"/>
                <w:szCs w:val="28"/>
              </w:rPr>
            </w:pPr>
          </w:p>
          <w:p w14:paraId="3CCB5D92" w14:textId="77777777" w:rsidR="00BD2D08" w:rsidRPr="003B0829" w:rsidRDefault="00BD2D08" w:rsidP="00BD2D08">
            <w:pPr>
              <w:rPr>
                <w:rFonts w:ascii="Arial" w:hAnsi="Arial" w:cs="Arial"/>
                <w:sz w:val="28"/>
                <w:szCs w:val="28"/>
              </w:rPr>
            </w:pPr>
          </w:p>
        </w:tc>
        <w:tc>
          <w:tcPr>
            <w:tcW w:w="3780" w:type="dxa"/>
          </w:tcPr>
          <w:p w14:paraId="3CCB5D93" w14:textId="77777777" w:rsidR="00BD2D08" w:rsidRPr="003B0829" w:rsidRDefault="00BD2D08" w:rsidP="00BD2D08">
            <w:pPr>
              <w:rPr>
                <w:rFonts w:ascii="Arial" w:hAnsi="Arial" w:cs="Arial"/>
                <w:sz w:val="28"/>
                <w:szCs w:val="28"/>
              </w:rPr>
            </w:pPr>
            <w:r w:rsidRPr="003B0829">
              <w:rPr>
                <w:rFonts w:ascii="Arial" w:hAnsi="Arial" w:cs="Arial"/>
                <w:sz w:val="28"/>
                <w:szCs w:val="28"/>
              </w:rPr>
              <w:t xml:space="preserve">The important role that </w:t>
            </w:r>
            <w:proofErr w:type="gramStart"/>
            <w:r w:rsidRPr="003B0829">
              <w:rPr>
                <w:rFonts w:ascii="Arial" w:hAnsi="Arial" w:cs="Arial"/>
                <w:sz w:val="28"/>
                <w:szCs w:val="28"/>
              </w:rPr>
              <w:t>support</w:t>
            </w:r>
            <w:proofErr w:type="gramEnd"/>
            <w:r w:rsidRPr="003B0829">
              <w:rPr>
                <w:rFonts w:ascii="Arial" w:hAnsi="Arial" w:cs="Arial"/>
                <w:sz w:val="28"/>
                <w:szCs w:val="28"/>
              </w:rPr>
              <w:t xml:space="preserve"> groups have as a powerful and constructive means for people to help themselves and each other is recognised as a key form of support for some individuals / families who have been bereaved by suicide.</w:t>
            </w:r>
          </w:p>
          <w:p w14:paraId="3CCB5D94" w14:textId="77777777" w:rsidR="00BD2D08" w:rsidRPr="003B0829" w:rsidRDefault="00BD2D08" w:rsidP="00BD2D08">
            <w:pPr>
              <w:rPr>
                <w:rFonts w:ascii="Arial" w:hAnsi="Arial" w:cs="Arial"/>
                <w:sz w:val="28"/>
                <w:szCs w:val="28"/>
              </w:rPr>
            </w:pPr>
          </w:p>
          <w:p w14:paraId="3CCB5D95" w14:textId="77777777" w:rsidR="00BD2D08" w:rsidRPr="003B0829" w:rsidRDefault="00BD2D08" w:rsidP="00BD2D08">
            <w:pPr>
              <w:rPr>
                <w:rFonts w:ascii="Arial" w:hAnsi="Arial" w:cs="Arial"/>
                <w:sz w:val="28"/>
                <w:szCs w:val="28"/>
              </w:rPr>
            </w:pPr>
            <w:r w:rsidRPr="003B0829">
              <w:rPr>
                <w:rFonts w:ascii="Arial" w:hAnsi="Arial" w:cs="Arial"/>
                <w:sz w:val="28"/>
                <w:szCs w:val="28"/>
              </w:rPr>
              <w:t>In recognition of this</w:t>
            </w:r>
            <w:r w:rsidR="00B91EE9">
              <w:rPr>
                <w:rFonts w:ascii="Arial" w:hAnsi="Arial" w:cs="Arial"/>
                <w:sz w:val="28"/>
                <w:szCs w:val="28"/>
              </w:rPr>
              <w:t xml:space="preserve"> role</w:t>
            </w:r>
            <w:r w:rsidRPr="003B0829">
              <w:rPr>
                <w:rFonts w:ascii="Arial" w:hAnsi="Arial" w:cs="Arial"/>
                <w:sz w:val="28"/>
                <w:szCs w:val="28"/>
              </w:rPr>
              <w:t xml:space="preserve"> a separate sub-section </w:t>
            </w:r>
            <w:r w:rsidRPr="003B0829">
              <w:rPr>
                <w:rFonts w:ascii="Arial" w:hAnsi="Arial" w:cs="Arial"/>
                <w:sz w:val="28"/>
                <w:szCs w:val="28"/>
              </w:rPr>
              <w:lastRenderedPageBreak/>
              <w:t>relating to bereavement support groups has been developed to ensure that groups have a benchmark against which to examine, improve and validate themselves.</w:t>
            </w:r>
          </w:p>
        </w:tc>
        <w:tc>
          <w:tcPr>
            <w:tcW w:w="6095" w:type="dxa"/>
          </w:tcPr>
          <w:p w14:paraId="3CCB5D96" w14:textId="77777777" w:rsidR="00BD2D08" w:rsidRPr="003B0829" w:rsidRDefault="00BD2D08" w:rsidP="00B91EE9">
            <w:pPr>
              <w:pStyle w:val="ListParagraph"/>
              <w:numPr>
                <w:ilvl w:val="0"/>
                <w:numId w:val="17"/>
              </w:numPr>
              <w:ind w:left="365"/>
              <w:rPr>
                <w:rFonts w:ascii="Arial" w:hAnsi="Arial" w:cs="Arial"/>
                <w:sz w:val="28"/>
                <w:szCs w:val="28"/>
              </w:rPr>
            </w:pPr>
            <w:r w:rsidRPr="003B0829">
              <w:rPr>
                <w:rFonts w:ascii="Arial" w:hAnsi="Arial" w:cs="Arial"/>
                <w:sz w:val="28"/>
                <w:szCs w:val="28"/>
              </w:rPr>
              <w:lastRenderedPageBreak/>
              <w:t xml:space="preserve">Evidence that standards outlined in sub-section 10A have been </w:t>
            </w:r>
            <w:r w:rsidR="00B91EE9">
              <w:rPr>
                <w:rFonts w:ascii="Arial" w:hAnsi="Arial" w:cs="Arial"/>
                <w:sz w:val="28"/>
                <w:szCs w:val="28"/>
              </w:rPr>
              <w:t>implemented.</w:t>
            </w:r>
          </w:p>
        </w:tc>
        <w:tc>
          <w:tcPr>
            <w:tcW w:w="1843" w:type="dxa"/>
          </w:tcPr>
          <w:p w14:paraId="3CCB5D97" w14:textId="77777777" w:rsidR="00BD2D08" w:rsidRPr="003B0829" w:rsidRDefault="00BD2D08" w:rsidP="00BD2D08">
            <w:pPr>
              <w:rPr>
                <w:rFonts w:ascii="Arial" w:hAnsi="Arial" w:cs="Arial"/>
                <w:sz w:val="28"/>
                <w:szCs w:val="28"/>
              </w:rPr>
            </w:pPr>
            <w:r w:rsidRPr="003B0829">
              <w:rPr>
                <w:rFonts w:ascii="Arial" w:hAnsi="Arial" w:cs="Arial"/>
                <w:sz w:val="28"/>
                <w:szCs w:val="28"/>
              </w:rPr>
              <w:t>C10A</w:t>
            </w:r>
          </w:p>
          <w:p w14:paraId="3CCB5D98" w14:textId="77777777" w:rsidR="00BD2D08" w:rsidRPr="003B0829" w:rsidRDefault="00BD2D08" w:rsidP="00BD2D08">
            <w:pPr>
              <w:rPr>
                <w:rFonts w:ascii="Arial" w:hAnsi="Arial" w:cs="Arial"/>
                <w:sz w:val="28"/>
                <w:szCs w:val="28"/>
              </w:rPr>
            </w:pPr>
          </w:p>
        </w:tc>
      </w:tr>
      <w:tr w:rsidR="00BD2D08" w:rsidRPr="003B0829" w14:paraId="3CCB5DB4" w14:textId="77777777" w:rsidTr="00BD2D08">
        <w:tc>
          <w:tcPr>
            <w:tcW w:w="1135" w:type="dxa"/>
          </w:tcPr>
          <w:p w14:paraId="3CCB5D9A" w14:textId="77777777" w:rsidR="00BD2D08" w:rsidRPr="003B0829" w:rsidRDefault="00BD2D08" w:rsidP="00BD2D08">
            <w:pPr>
              <w:jc w:val="center"/>
              <w:rPr>
                <w:rFonts w:ascii="Arial" w:hAnsi="Arial" w:cs="Arial"/>
                <w:b/>
                <w:sz w:val="28"/>
                <w:szCs w:val="28"/>
              </w:rPr>
            </w:pPr>
            <w:r w:rsidRPr="003B0829">
              <w:rPr>
                <w:rFonts w:ascii="Arial" w:hAnsi="Arial" w:cs="Arial"/>
                <w:b/>
                <w:sz w:val="28"/>
                <w:szCs w:val="28"/>
              </w:rPr>
              <w:t>C10.10</w:t>
            </w:r>
          </w:p>
        </w:tc>
        <w:tc>
          <w:tcPr>
            <w:tcW w:w="2976" w:type="dxa"/>
          </w:tcPr>
          <w:p w14:paraId="3CCB5D9B" w14:textId="77777777" w:rsidR="00BD2D08" w:rsidRPr="003B0829" w:rsidRDefault="00BD2D08" w:rsidP="00BD2D08">
            <w:pPr>
              <w:rPr>
                <w:rFonts w:ascii="Arial" w:hAnsi="Arial" w:cs="Arial"/>
                <w:sz w:val="28"/>
                <w:szCs w:val="28"/>
              </w:rPr>
            </w:pPr>
            <w:r w:rsidRPr="003B0829">
              <w:rPr>
                <w:rFonts w:ascii="Arial" w:hAnsi="Arial" w:cs="Arial"/>
                <w:sz w:val="28"/>
                <w:szCs w:val="28"/>
              </w:rPr>
              <w:t xml:space="preserve">Relevant personnel are suitably trained to have awareness and understanding of bereavement and have experience of working with bereavement and with the organisations primary target group(s) </w:t>
            </w:r>
          </w:p>
        </w:tc>
        <w:tc>
          <w:tcPr>
            <w:tcW w:w="3780" w:type="dxa"/>
          </w:tcPr>
          <w:p w14:paraId="3CCB5D9C" w14:textId="77777777" w:rsidR="00BD2D08" w:rsidRPr="003B0829" w:rsidRDefault="00BD2D08" w:rsidP="00BD2D08">
            <w:pPr>
              <w:rPr>
                <w:rFonts w:ascii="Arial" w:hAnsi="Arial" w:cs="Arial"/>
                <w:sz w:val="28"/>
                <w:szCs w:val="28"/>
              </w:rPr>
            </w:pPr>
            <w:r w:rsidRPr="003B0829">
              <w:rPr>
                <w:rFonts w:ascii="Arial" w:hAnsi="Arial" w:cs="Arial"/>
                <w:sz w:val="28"/>
                <w:szCs w:val="28"/>
              </w:rPr>
              <w:t>One of the main concerns</w:t>
            </w:r>
            <w:r w:rsidR="0093592F">
              <w:rPr>
                <w:rStyle w:val="FootnoteReference"/>
                <w:rFonts w:ascii="Arial" w:hAnsi="Arial" w:cs="Arial"/>
                <w:sz w:val="28"/>
                <w:szCs w:val="28"/>
              </w:rPr>
              <w:footnoteReference w:id="7"/>
            </w:r>
            <w:r w:rsidRPr="003B0829">
              <w:rPr>
                <w:rFonts w:ascii="Arial" w:hAnsi="Arial" w:cs="Arial"/>
                <w:sz w:val="28"/>
                <w:szCs w:val="28"/>
              </w:rPr>
              <w:t xml:space="preserve"> of the provision of bereavement support is that it may lead to the initial trauma being retriggered, indeed debriefing after trauma can be harmful.  Consequently</w:t>
            </w:r>
            <w:r w:rsidR="00B91EE9">
              <w:rPr>
                <w:rFonts w:ascii="Arial" w:hAnsi="Arial" w:cs="Arial"/>
                <w:sz w:val="28"/>
                <w:szCs w:val="28"/>
              </w:rPr>
              <w:t>,</w:t>
            </w:r>
            <w:r w:rsidRPr="003B0829">
              <w:rPr>
                <w:rFonts w:ascii="Arial" w:hAnsi="Arial" w:cs="Arial"/>
                <w:sz w:val="28"/>
                <w:szCs w:val="28"/>
              </w:rPr>
              <w:t xml:space="preserve"> it is necessary to ensure that those working in the field of bereavement support are appropriately trained.  </w:t>
            </w:r>
          </w:p>
          <w:p w14:paraId="3CCB5D9D" w14:textId="77777777" w:rsidR="00BD2D08" w:rsidRPr="003B0829" w:rsidRDefault="00BD2D08" w:rsidP="00BD2D08">
            <w:pPr>
              <w:rPr>
                <w:rFonts w:ascii="Arial" w:hAnsi="Arial" w:cs="Arial"/>
                <w:sz w:val="28"/>
                <w:szCs w:val="28"/>
              </w:rPr>
            </w:pPr>
          </w:p>
          <w:p w14:paraId="3CCB5D9E" w14:textId="77777777" w:rsidR="00BD2D08" w:rsidRPr="003B0829" w:rsidRDefault="00BD2D08" w:rsidP="00BD2D08">
            <w:pPr>
              <w:rPr>
                <w:rFonts w:ascii="Arial" w:hAnsi="Arial" w:cs="Arial"/>
                <w:sz w:val="28"/>
                <w:szCs w:val="28"/>
              </w:rPr>
            </w:pPr>
            <w:r w:rsidRPr="003B0829">
              <w:rPr>
                <w:rFonts w:ascii="Arial" w:hAnsi="Arial" w:cs="Arial"/>
                <w:sz w:val="28"/>
                <w:szCs w:val="28"/>
              </w:rPr>
              <w:lastRenderedPageBreak/>
              <w:t>While it is</w:t>
            </w:r>
            <w:r>
              <w:rPr>
                <w:rFonts w:ascii="Arial" w:hAnsi="Arial" w:cs="Arial"/>
                <w:sz w:val="28"/>
                <w:szCs w:val="28"/>
              </w:rPr>
              <w:t xml:space="preserve"> acknowledged that the specific </w:t>
            </w:r>
            <w:r w:rsidRPr="003B0829">
              <w:rPr>
                <w:rFonts w:ascii="Arial" w:hAnsi="Arial" w:cs="Arial"/>
                <w:sz w:val="28"/>
                <w:szCs w:val="28"/>
              </w:rPr>
              <w:t xml:space="preserve">requirements of service users cannot be predicted and that bereavement by suicide can impact upon all members of society, many organisations have a target group </w:t>
            </w:r>
            <w:proofErr w:type="gramStart"/>
            <w:r w:rsidRPr="003B0829">
              <w:rPr>
                <w:rFonts w:ascii="Arial" w:hAnsi="Arial" w:cs="Arial"/>
                <w:sz w:val="28"/>
                <w:szCs w:val="28"/>
              </w:rPr>
              <w:t>e.g.</w:t>
            </w:r>
            <w:proofErr w:type="gramEnd"/>
            <w:r w:rsidRPr="003B0829">
              <w:rPr>
                <w:rFonts w:ascii="Arial" w:hAnsi="Arial" w:cs="Arial"/>
                <w:sz w:val="28"/>
                <w:szCs w:val="28"/>
              </w:rPr>
              <w:t xml:space="preserve"> young people, general population etc.  Therefore, relevant personnel should remain up to date with best practice and guidance in relation to bereavement and how it impacts on their target group as we</w:t>
            </w:r>
            <w:r w:rsidR="00B91EE9">
              <w:rPr>
                <w:rFonts w:ascii="Arial" w:hAnsi="Arial" w:cs="Arial"/>
                <w:sz w:val="28"/>
                <w:szCs w:val="28"/>
              </w:rPr>
              <w:t>ll</w:t>
            </w:r>
            <w:r w:rsidRPr="003B0829">
              <w:rPr>
                <w:rFonts w:ascii="Arial" w:hAnsi="Arial" w:cs="Arial"/>
                <w:sz w:val="28"/>
                <w:szCs w:val="28"/>
              </w:rPr>
              <w:t xml:space="preserve"> as other ongoing complementary initiatives.</w:t>
            </w:r>
          </w:p>
          <w:p w14:paraId="3CCB5D9F" w14:textId="77777777" w:rsidR="00BD2D08" w:rsidRPr="003B0829" w:rsidRDefault="00BD2D08" w:rsidP="00BD2D08">
            <w:pPr>
              <w:rPr>
                <w:rFonts w:ascii="Arial" w:hAnsi="Arial" w:cs="Arial"/>
                <w:sz w:val="28"/>
                <w:szCs w:val="28"/>
              </w:rPr>
            </w:pPr>
          </w:p>
          <w:p w14:paraId="3CCB5DA0" w14:textId="77777777" w:rsidR="00BD2D08" w:rsidRPr="003B0829" w:rsidRDefault="00BD2D08" w:rsidP="00BD2D08">
            <w:pPr>
              <w:rPr>
                <w:rFonts w:ascii="Arial" w:hAnsi="Arial" w:cs="Arial"/>
                <w:sz w:val="28"/>
                <w:szCs w:val="28"/>
              </w:rPr>
            </w:pPr>
            <w:r w:rsidRPr="003B0829">
              <w:rPr>
                <w:rFonts w:ascii="Arial" w:hAnsi="Arial" w:cs="Arial"/>
                <w:sz w:val="28"/>
                <w:szCs w:val="28"/>
              </w:rPr>
              <w:t xml:space="preserve">Organisations and individuals should recognise their limitations in relation to specific issues / target </w:t>
            </w:r>
            <w:r w:rsidRPr="003B0829">
              <w:rPr>
                <w:rFonts w:ascii="Arial" w:hAnsi="Arial" w:cs="Arial"/>
                <w:sz w:val="28"/>
                <w:szCs w:val="28"/>
              </w:rPr>
              <w:lastRenderedPageBreak/>
              <w:t xml:space="preserve">groups and refer / signpost either internally or externally as appropriate. </w:t>
            </w:r>
          </w:p>
        </w:tc>
        <w:tc>
          <w:tcPr>
            <w:tcW w:w="6095" w:type="dxa"/>
          </w:tcPr>
          <w:p w14:paraId="3CCB5DA1" w14:textId="77777777" w:rsidR="00BD2D08" w:rsidRPr="003B0829" w:rsidRDefault="00BD2D08" w:rsidP="00BD2D08">
            <w:pPr>
              <w:pStyle w:val="ListParagraph"/>
              <w:numPr>
                <w:ilvl w:val="0"/>
                <w:numId w:val="17"/>
              </w:numPr>
              <w:spacing w:after="0" w:line="240" w:lineRule="auto"/>
              <w:rPr>
                <w:rFonts w:ascii="Arial" w:hAnsi="Arial" w:cs="Arial"/>
                <w:sz w:val="28"/>
                <w:szCs w:val="28"/>
              </w:rPr>
            </w:pPr>
            <w:r w:rsidRPr="003B0829">
              <w:rPr>
                <w:rFonts w:ascii="Arial" w:hAnsi="Arial" w:cs="Arial"/>
                <w:sz w:val="28"/>
                <w:szCs w:val="28"/>
              </w:rPr>
              <w:lastRenderedPageBreak/>
              <w:t>Evidence of appropriately trained and experienced personnel.</w:t>
            </w:r>
          </w:p>
          <w:p w14:paraId="3CCB5DA2" w14:textId="77777777" w:rsidR="00BD2D08" w:rsidRPr="003B0829" w:rsidRDefault="00BD2D08" w:rsidP="00BD2D08">
            <w:pPr>
              <w:pStyle w:val="ListParagraph"/>
              <w:spacing w:after="0" w:line="240" w:lineRule="auto"/>
              <w:rPr>
                <w:rFonts w:ascii="Arial" w:hAnsi="Arial" w:cs="Arial"/>
                <w:sz w:val="28"/>
                <w:szCs w:val="28"/>
              </w:rPr>
            </w:pPr>
          </w:p>
          <w:p w14:paraId="3CCB5DA3" w14:textId="77777777" w:rsidR="00BD2D08" w:rsidRPr="003B0829" w:rsidRDefault="00BD2D08" w:rsidP="00BD2D08">
            <w:pPr>
              <w:pStyle w:val="ListParagraph"/>
              <w:numPr>
                <w:ilvl w:val="0"/>
                <w:numId w:val="17"/>
              </w:numPr>
              <w:spacing w:after="0" w:line="240" w:lineRule="auto"/>
              <w:rPr>
                <w:rFonts w:ascii="Arial" w:hAnsi="Arial" w:cs="Arial"/>
                <w:sz w:val="28"/>
                <w:szCs w:val="28"/>
              </w:rPr>
            </w:pPr>
            <w:r w:rsidRPr="003B0829">
              <w:rPr>
                <w:rFonts w:ascii="Arial" w:hAnsi="Arial" w:cs="Arial"/>
                <w:sz w:val="28"/>
                <w:szCs w:val="28"/>
              </w:rPr>
              <w:t>Evidence of specialist training when working with specific groups.</w:t>
            </w:r>
          </w:p>
          <w:p w14:paraId="3CCB5DA4" w14:textId="77777777" w:rsidR="00BD2D08" w:rsidRPr="003B0829" w:rsidRDefault="00BD2D08" w:rsidP="00BD2D08">
            <w:pPr>
              <w:pStyle w:val="ListParagraph"/>
              <w:spacing w:after="0" w:line="240" w:lineRule="auto"/>
              <w:rPr>
                <w:rFonts w:ascii="Arial" w:hAnsi="Arial" w:cs="Arial"/>
                <w:sz w:val="28"/>
                <w:szCs w:val="28"/>
              </w:rPr>
            </w:pPr>
          </w:p>
          <w:p w14:paraId="3CCB5DA5" w14:textId="77777777" w:rsidR="00BD2D08" w:rsidRPr="003B0829" w:rsidRDefault="00BD2D08" w:rsidP="00BD2D08">
            <w:pPr>
              <w:pStyle w:val="ListParagraph"/>
              <w:numPr>
                <w:ilvl w:val="0"/>
                <w:numId w:val="17"/>
              </w:numPr>
              <w:spacing w:after="0" w:line="240" w:lineRule="auto"/>
              <w:rPr>
                <w:rFonts w:ascii="Arial" w:hAnsi="Arial" w:cs="Arial"/>
                <w:sz w:val="28"/>
                <w:szCs w:val="28"/>
              </w:rPr>
            </w:pPr>
            <w:r w:rsidRPr="003B0829">
              <w:rPr>
                <w:rFonts w:ascii="Arial" w:hAnsi="Arial" w:cs="Arial"/>
                <w:sz w:val="28"/>
                <w:szCs w:val="28"/>
              </w:rPr>
              <w:t xml:space="preserve">Evidence of continuing professional development in relation to the </w:t>
            </w:r>
            <w:proofErr w:type="gramStart"/>
            <w:r w:rsidRPr="003B0829">
              <w:rPr>
                <w:rFonts w:ascii="Arial" w:hAnsi="Arial" w:cs="Arial"/>
                <w:sz w:val="28"/>
                <w:szCs w:val="28"/>
              </w:rPr>
              <w:t>e.g.</w:t>
            </w:r>
            <w:proofErr w:type="gramEnd"/>
            <w:r w:rsidRPr="003B0829">
              <w:rPr>
                <w:rFonts w:ascii="Arial" w:hAnsi="Arial" w:cs="Arial"/>
                <w:sz w:val="28"/>
                <w:szCs w:val="28"/>
              </w:rPr>
              <w:t xml:space="preserve"> target group, bereavement etc. </w:t>
            </w:r>
          </w:p>
          <w:p w14:paraId="3CCB5DA6" w14:textId="77777777" w:rsidR="00BD2D08" w:rsidRPr="003B0829" w:rsidRDefault="00BD2D08" w:rsidP="00BD2D08">
            <w:pPr>
              <w:pStyle w:val="ListParagraph"/>
              <w:rPr>
                <w:rFonts w:ascii="Arial" w:hAnsi="Arial" w:cs="Arial"/>
                <w:sz w:val="28"/>
                <w:szCs w:val="28"/>
              </w:rPr>
            </w:pPr>
          </w:p>
          <w:p w14:paraId="3CCB5DA7" w14:textId="77777777" w:rsidR="00BD2D08" w:rsidRPr="003B0829" w:rsidRDefault="00BD2D08" w:rsidP="00BD2D08">
            <w:pPr>
              <w:pStyle w:val="ListParagraph"/>
              <w:numPr>
                <w:ilvl w:val="0"/>
                <w:numId w:val="17"/>
              </w:numPr>
              <w:spacing w:after="0" w:line="240" w:lineRule="auto"/>
              <w:rPr>
                <w:rFonts w:ascii="Arial" w:hAnsi="Arial" w:cs="Arial"/>
                <w:sz w:val="28"/>
                <w:szCs w:val="28"/>
              </w:rPr>
            </w:pPr>
            <w:r w:rsidRPr="003B0829">
              <w:rPr>
                <w:rFonts w:ascii="Arial" w:hAnsi="Arial" w:cs="Arial"/>
                <w:sz w:val="28"/>
                <w:szCs w:val="28"/>
              </w:rPr>
              <w:t xml:space="preserve">Evidence that theories and methodologies used are evidence based and reflect best practice both in relation </w:t>
            </w:r>
            <w:r w:rsidRPr="003B0829">
              <w:rPr>
                <w:rFonts w:ascii="Arial" w:hAnsi="Arial" w:cs="Arial"/>
                <w:sz w:val="28"/>
                <w:szCs w:val="28"/>
              </w:rPr>
              <w:lastRenderedPageBreak/>
              <w:t>to bereavement support and the organisations primary group.</w:t>
            </w:r>
          </w:p>
          <w:p w14:paraId="3CCB5DA8" w14:textId="77777777" w:rsidR="00BD2D08" w:rsidRPr="003B0829" w:rsidRDefault="00BD2D08" w:rsidP="00BD2D08">
            <w:pPr>
              <w:pStyle w:val="ListParagraph"/>
              <w:numPr>
                <w:ilvl w:val="0"/>
                <w:numId w:val="17"/>
              </w:numPr>
              <w:rPr>
                <w:rFonts w:ascii="Arial" w:hAnsi="Arial" w:cs="Arial"/>
                <w:sz w:val="28"/>
                <w:szCs w:val="28"/>
              </w:rPr>
            </w:pPr>
            <w:r w:rsidRPr="003B0829">
              <w:rPr>
                <w:rFonts w:ascii="Arial" w:hAnsi="Arial" w:cs="Arial"/>
                <w:sz w:val="28"/>
                <w:szCs w:val="28"/>
              </w:rPr>
              <w:t>Evidence of awareness of the specific needs of groups which the organisation may come in contact with e.g. specific cultural needs.</w:t>
            </w:r>
          </w:p>
          <w:p w14:paraId="3CCB5DA9" w14:textId="77777777" w:rsidR="00BD2D08" w:rsidRPr="003B0829" w:rsidRDefault="00BD2D08" w:rsidP="00BD2D08">
            <w:pPr>
              <w:pStyle w:val="ListParagraph"/>
              <w:rPr>
                <w:rFonts w:ascii="Arial" w:hAnsi="Arial" w:cs="Arial"/>
                <w:sz w:val="28"/>
                <w:szCs w:val="28"/>
              </w:rPr>
            </w:pPr>
          </w:p>
          <w:p w14:paraId="3CCB5DAA" w14:textId="77777777" w:rsidR="00BD2D08" w:rsidRPr="003B0829" w:rsidRDefault="00BD2D08" w:rsidP="00BD2D08">
            <w:pPr>
              <w:pStyle w:val="ListParagraph"/>
              <w:spacing w:after="0" w:line="240" w:lineRule="auto"/>
              <w:rPr>
                <w:rFonts w:ascii="Arial" w:hAnsi="Arial" w:cs="Arial"/>
                <w:sz w:val="28"/>
                <w:szCs w:val="28"/>
              </w:rPr>
            </w:pPr>
          </w:p>
        </w:tc>
        <w:tc>
          <w:tcPr>
            <w:tcW w:w="1843" w:type="dxa"/>
          </w:tcPr>
          <w:p w14:paraId="3CCB5DAB" w14:textId="77777777" w:rsidR="00BD2D08" w:rsidRPr="003B0829" w:rsidRDefault="00BD2D08" w:rsidP="00BD2D08">
            <w:pPr>
              <w:rPr>
                <w:rFonts w:ascii="Arial" w:hAnsi="Arial" w:cs="Arial"/>
                <w:sz w:val="28"/>
                <w:szCs w:val="28"/>
              </w:rPr>
            </w:pPr>
            <w:r w:rsidRPr="003B0829">
              <w:rPr>
                <w:rFonts w:ascii="Arial" w:hAnsi="Arial" w:cs="Arial"/>
                <w:sz w:val="28"/>
                <w:szCs w:val="28"/>
              </w:rPr>
              <w:lastRenderedPageBreak/>
              <w:t>C2.1</w:t>
            </w:r>
          </w:p>
          <w:p w14:paraId="3CCB5DAC" w14:textId="77777777" w:rsidR="00BD2D08" w:rsidRPr="003B0829" w:rsidRDefault="00BD2D08" w:rsidP="00BD2D08">
            <w:pPr>
              <w:rPr>
                <w:rFonts w:ascii="Arial" w:hAnsi="Arial" w:cs="Arial"/>
                <w:sz w:val="28"/>
                <w:szCs w:val="28"/>
              </w:rPr>
            </w:pPr>
          </w:p>
          <w:p w14:paraId="3CCB5DAD" w14:textId="77777777" w:rsidR="00BD2D08" w:rsidRPr="003B0829" w:rsidRDefault="00BD2D08" w:rsidP="00BD2D08">
            <w:pPr>
              <w:rPr>
                <w:rFonts w:ascii="Arial" w:hAnsi="Arial" w:cs="Arial"/>
                <w:sz w:val="28"/>
                <w:szCs w:val="28"/>
              </w:rPr>
            </w:pPr>
            <w:r w:rsidRPr="003B0829">
              <w:rPr>
                <w:rFonts w:ascii="Arial" w:hAnsi="Arial" w:cs="Arial"/>
                <w:sz w:val="28"/>
                <w:szCs w:val="28"/>
              </w:rPr>
              <w:t>C2.4</w:t>
            </w:r>
          </w:p>
          <w:p w14:paraId="3CCB5DAE" w14:textId="77777777" w:rsidR="00BD2D08" w:rsidRPr="003B0829" w:rsidRDefault="00BD2D08" w:rsidP="00BD2D08">
            <w:pPr>
              <w:rPr>
                <w:rFonts w:ascii="Arial" w:hAnsi="Arial" w:cs="Arial"/>
                <w:sz w:val="28"/>
                <w:szCs w:val="28"/>
              </w:rPr>
            </w:pPr>
          </w:p>
          <w:p w14:paraId="3CCB5DAF" w14:textId="77777777" w:rsidR="00BD2D08" w:rsidRPr="003B0829" w:rsidRDefault="00BD2D08" w:rsidP="00BD2D08">
            <w:pPr>
              <w:rPr>
                <w:rFonts w:ascii="Arial" w:hAnsi="Arial" w:cs="Arial"/>
                <w:sz w:val="28"/>
                <w:szCs w:val="28"/>
              </w:rPr>
            </w:pPr>
            <w:r w:rsidRPr="003B0829">
              <w:rPr>
                <w:rFonts w:ascii="Arial" w:hAnsi="Arial" w:cs="Arial"/>
                <w:sz w:val="28"/>
                <w:szCs w:val="28"/>
              </w:rPr>
              <w:t>C3.7</w:t>
            </w:r>
          </w:p>
          <w:p w14:paraId="3CCB5DB0" w14:textId="77777777" w:rsidR="00BD2D08" w:rsidRPr="003B0829" w:rsidRDefault="00BD2D08" w:rsidP="00BD2D08">
            <w:pPr>
              <w:rPr>
                <w:rFonts w:ascii="Arial" w:hAnsi="Arial" w:cs="Arial"/>
                <w:sz w:val="28"/>
                <w:szCs w:val="28"/>
              </w:rPr>
            </w:pPr>
          </w:p>
          <w:p w14:paraId="3CCB5DB1" w14:textId="77777777" w:rsidR="00BD2D08" w:rsidRPr="003B0829" w:rsidRDefault="00BD2D08" w:rsidP="00BD2D08">
            <w:pPr>
              <w:rPr>
                <w:rFonts w:ascii="Arial" w:hAnsi="Arial" w:cs="Arial"/>
                <w:sz w:val="28"/>
                <w:szCs w:val="28"/>
              </w:rPr>
            </w:pPr>
            <w:r w:rsidRPr="003B0829">
              <w:rPr>
                <w:rFonts w:ascii="Arial" w:hAnsi="Arial" w:cs="Arial"/>
                <w:sz w:val="28"/>
                <w:szCs w:val="28"/>
              </w:rPr>
              <w:t>C3.8</w:t>
            </w:r>
          </w:p>
          <w:p w14:paraId="3CCB5DB2" w14:textId="77777777" w:rsidR="00BD2D08" w:rsidRPr="003B0829" w:rsidRDefault="00BD2D08" w:rsidP="00BD2D08">
            <w:pPr>
              <w:rPr>
                <w:rFonts w:ascii="Arial" w:hAnsi="Arial" w:cs="Arial"/>
                <w:sz w:val="28"/>
                <w:szCs w:val="28"/>
              </w:rPr>
            </w:pPr>
          </w:p>
          <w:p w14:paraId="3CCB5DB3" w14:textId="77777777" w:rsidR="00BD2D08" w:rsidRPr="003B0829" w:rsidRDefault="00BD2D08" w:rsidP="00BD2D08">
            <w:pPr>
              <w:rPr>
                <w:rFonts w:ascii="Arial" w:hAnsi="Arial" w:cs="Arial"/>
                <w:sz w:val="28"/>
                <w:szCs w:val="28"/>
              </w:rPr>
            </w:pPr>
          </w:p>
        </w:tc>
      </w:tr>
      <w:tr w:rsidR="00BD2D08" w:rsidRPr="003B0829" w14:paraId="3CCB5DC3" w14:textId="77777777" w:rsidTr="00BD2D08">
        <w:tc>
          <w:tcPr>
            <w:tcW w:w="1135" w:type="dxa"/>
          </w:tcPr>
          <w:p w14:paraId="3CCB5DB5" w14:textId="77777777" w:rsidR="00BD2D08" w:rsidRPr="003B0829" w:rsidRDefault="00BD2D08" w:rsidP="00BD2D08">
            <w:pPr>
              <w:jc w:val="center"/>
              <w:rPr>
                <w:rFonts w:ascii="Arial" w:hAnsi="Arial" w:cs="Arial"/>
                <w:b/>
                <w:sz w:val="28"/>
                <w:szCs w:val="28"/>
              </w:rPr>
            </w:pPr>
            <w:r w:rsidRPr="003B0829">
              <w:rPr>
                <w:rFonts w:ascii="Arial" w:hAnsi="Arial" w:cs="Arial"/>
                <w:b/>
                <w:sz w:val="28"/>
                <w:szCs w:val="28"/>
              </w:rPr>
              <w:lastRenderedPageBreak/>
              <w:t>C10.11</w:t>
            </w:r>
          </w:p>
        </w:tc>
        <w:tc>
          <w:tcPr>
            <w:tcW w:w="2976" w:type="dxa"/>
          </w:tcPr>
          <w:p w14:paraId="3CCB5DB6" w14:textId="77777777" w:rsidR="00BD2D08" w:rsidRPr="003B0829" w:rsidRDefault="00BD2D08" w:rsidP="00BD2D08">
            <w:pPr>
              <w:rPr>
                <w:rFonts w:ascii="Arial" w:hAnsi="Arial" w:cs="Arial"/>
                <w:sz w:val="28"/>
                <w:szCs w:val="28"/>
              </w:rPr>
            </w:pPr>
            <w:r w:rsidRPr="003B0829">
              <w:rPr>
                <w:rFonts w:ascii="Arial" w:hAnsi="Arial" w:cs="Arial"/>
                <w:sz w:val="28"/>
                <w:szCs w:val="28"/>
              </w:rPr>
              <w:t xml:space="preserve">Relevant personnel have access to appropriate support and supervision to ensure safe practice. </w:t>
            </w:r>
          </w:p>
          <w:p w14:paraId="3CCB5DB7" w14:textId="77777777" w:rsidR="00BD2D08" w:rsidRPr="003B0829" w:rsidRDefault="00BD2D08" w:rsidP="00BD2D08">
            <w:pPr>
              <w:rPr>
                <w:rFonts w:ascii="Arial" w:hAnsi="Arial" w:cs="Arial"/>
                <w:sz w:val="28"/>
                <w:szCs w:val="28"/>
              </w:rPr>
            </w:pPr>
          </w:p>
          <w:p w14:paraId="3CCB5DB8" w14:textId="77777777" w:rsidR="00BD2D08" w:rsidRPr="003B0829" w:rsidRDefault="00BD2D08" w:rsidP="00BD2D08">
            <w:pPr>
              <w:rPr>
                <w:rFonts w:ascii="Arial" w:hAnsi="Arial" w:cs="Arial"/>
                <w:sz w:val="28"/>
                <w:szCs w:val="28"/>
              </w:rPr>
            </w:pPr>
          </w:p>
        </w:tc>
        <w:tc>
          <w:tcPr>
            <w:tcW w:w="3780" w:type="dxa"/>
          </w:tcPr>
          <w:p w14:paraId="3CCB5DB9" w14:textId="77777777" w:rsidR="00BD2D08" w:rsidRPr="003B0829" w:rsidRDefault="00BD2D08" w:rsidP="00BD2D08">
            <w:pPr>
              <w:rPr>
                <w:rFonts w:ascii="Arial" w:hAnsi="Arial" w:cs="Arial"/>
                <w:sz w:val="28"/>
                <w:szCs w:val="28"/>
              </w:rPr>
            </w:pPr>
            <w:r w:rsidRPr="003B0829">
              <w:rPr>
                <w:rFonts w:ascii="Arial" w:hAnsi="Arial" w:cs="Arial"/>
                <w:sz w:val="28"/>
                <w:szCs w:val="28"/>
              </w:rPr>
              <w:t xml:space="preserve">Support and supervision </w:t>
            </w:r>
            <w:proofErr w:type="gramStart"/>
            <w:r w:rsidRPr="003B0829">
              <w:rPr>
                <w:rFonts w:ascii="Arial" w:hAnsi="Arial" w:cs="Arial"/>
                <w:sz w:val="28"/>
                <w:szCs w:val="28"/>
              </w:rPr>
              <w:t>is</w:t>
            </w:r>
            <w:proofErr w:type="gramEnd"/>
            <w:r w:rsidRPr="003B0829">
              <w:rPr>
                <w:rFonts w:ascii="Arial" w:hAnsi="Arial" w:cs="Arial"/>
                <w:sz w:val="28"/>
                <w:szCs w:val="28"/>
              </w:rPr>
              <w:t xml:space="preserve"> available to relevant personnel to ensure safe working practice.</w:t>
            </w:r>
          </w:p>
          <w:p w14:paraId="3CCB5DBA" w14:textId="77777777" w:rsidR="00BD2D08" w:rsidRPr="003B0829" w:rsidRDefault="00BD2D08" w:rsidP="00BD2D08">
            <w:pPr>
              <w:rPr>
                <w:rFonts w:ascii="Arial" w:hAnsi="Arial" w:cs="Arial"/>
                <w:sz w:val="28"/>
                <w:szCs w:val="28"/>
              </w:rPr>
            </w:pPr>
          </w:p>
          <w:p w14:paraId="3CCB5DBB" w14:textId="77777777" w:rsidR="00BD2D08" w:rsidRPr="003B0829" w:rsidRDefault="00BD2D08" w:rsidP="00BD2D08">
            <w:pPr>
              <w:rPr>
                <w:rFonts w:ascii="Arial" w:hAnsi="Arial" w:cs="Arial"/>
                <w:sz w:val="28"/>
                <w:szCs w:val="28"/>
              </w:rPr>
            </w:pPr>
            <w:r w:rsidRPr="003B0829">
              <w:rPr>
                <w:rFonts w:ascii="Arial" w:hAnsi="Arial" w:cs="Arial"/>
                <w:sz w:val="28"/>
                <w:szCs w:val="28"/>
              </w:rPr>
              <w:t>This can vary depending on the service that is provided and may consist of ad-hoc supervision / support or be a system of structured support / supervision activities.</w:t>
            </w:r>
          </w:p>
          <w:p w14:paraId="3CCB5DBC" w14:textId="77777777" w:rsidR="00BD2D08" w:rsidRPr="003B0829" w:rsidRDefault="00BD2D08" w:rsidP="00BD2D08">
            <w:pPr>
              <w:rPr>
                <w:rFonts w:ascii="Arial" w:hAnsi="Arial" w:cs="Arial"/>
                <w:sz w:val="28"/>
                <w:szCs w:val="28"/>
              </w:rPr>
            </w:pPr>
          </w:p>
        </w:tc>
        <w:tc>
          <w:tcPr>
            <w:tcW w:w="6095" w:type="dxa"/>
          </w:tcPr>
          <w:p w14:paraId="3CCB5DBD" w14:textId="77777777" w:rsidR="00BD2D08" w:rsidRPr="003B0829" w:rsidRDefault="00BD2D08" w:rsidP="00BD2D08">
            <w:pPr>
              <w:pStyle w:val="ListParagraph"/>
              <w:numPr>
                <w:ilvl w:val="0"/>
                <w:numId w:val="17"/>
              </w:numPr>
              <w:spacing w:after="0" w:line="240" w:lineRule="auto"/>
              <w:ind w:left="317"/>
              <w:rPr>
                <w:rFonts w:ascii="Arial" w:hAnsi="Arial" w:cs="Arial"/>
                <w:sz w:val="28"/>
                <w:szCs w:val="28"/>
              </w:rPr>
            </w:pPr>
            <w:r w:rsidRPr="003B0829">
              <w:rPr>
                <w:rFonts w:ascii="Arial" w:hAnsi="Arial" w:cs="Arial"/>
                <w:sz w:val="28"/>
                <w:szCs w:val="28"/>
              </w:rPr>
              <w:t>Evidence that levels of support and supervision required are defined.</w:t>
            </w:r>
          </w:p>
          <w:p w14:paraId="3CCB5DBE" w14:textId="77777777" w:rsidR="00BD2D08" w:rsidRPr="003B0829" w:rsidRDefault="00BD2D08" w:rsidP="00BD2D08">
            <w:pPr>
              <w:pStyle w:val="ListParagraph"/>
              <w:spacing w:after="0" w:line="240" w:lineRule="auto"/>
              <w:ind w:left="317"/>
              <w:rPr>
                <w:rFonts w:ascii="Arial" w:hAnsi="Arial" w:cs="Arial"/>
                <w:sz w:val="28"/>
                <w:szCs w:val="28"/>
              </w:rPr>
            </w:pPr>
          </w:p>
          <w:p w14:paraId="3CCB5DBF" w14:textId="77777777" w:rsidR="00BD2D08" w:rsidRPr="003B0829" w:rsidRDefault="00BD2D08" w:rsidP="00BD2D08">
            <w:pPr>
              <w:pStyle w:val="ListParagraph"/>
              <w:numPr>
                <w:ilvl w:val="0"/>
                <w:numId w:val="17"/>
              </w:numPr>
              <w:spacing w:after="0" w:line="240" w:lineRule="auto"/>
              <w:ind w:left="317"/>
              <w:rPr>
                <w:rFonts w:ascii="Arial" w:hAnsi="Arial" w:cs="Arial"/>
                <w:sz w:val="28"/>
                <w:szCs w:val="28"/>
              </w:rPr>
            </w:pPr>
            <w:r w:rsidRPr="003B0829">
              <w:rPr>
                <w:rFonts w:ascii="Arial" w:hAnsi="Arial" w:cs="Arial"/>
                <w:sz w:val="28"/>
                <w:szCs w:val="28"/>
              </w:rPr>
              <w:t xml:space="preserve">Evidence of appropriate levels and types of support and supervision taking place. </w:t>
            </w:r>
          </w:p>
          <w:p w14:paraId="3CCB5DC0" w14:textId="77777777" w:rsidR="00BD2D08" w:rsidRPr="003B0829" w:rsidRDefault="00BD2D08" w:rsidP="00BD2D08">
            <w:pPr>
              <w:pStyle w:val="ListParagraph"/>
              <w:rPr>
                <w:rFonts w:ascii="Arial" w:hAnsi="Arial" w:cs="Arial"/>
                <w:sz w:val="28"/>
                <w:szCs w:val="28"/>
              </w:rPr>
            </w:pPr>
          </w:p>
          <w:p w14:paraId="3CCB5DC1" w14:textId="77777777" w:rsidR="00BD2D08" w:rsidRPr="003B0829" w:rsidRDefault="00BD2D08" w:rsidP="00BD2D08">
            <w:pPr>
              <w:pStyle w:val="ListParagraph"/>
              <w:numPr>
                <w:ilvl w:val="0"/>
                <w:numId w:val="17"/>
              </w:numPr>
              <w:spacing w:after="0" w:line="240" w:lineRule="auto"/>
              <w:ind w:left="317"/>
              <w:rPr>
                <w:rFonts w:ascii="Arial" w:hAnsi="Arial" w:cs="Arial"/>
                <w:sz w:val="28"/>
                <w:szCs w:val="28"/>
              </w:rPr>
            </w:pPr>
            <w:r w:rsidRPr="003B0829">
              <w:rPr>
                <w:rFonts w:ascii="Arial" w:hAnsi="Arial" w:cs="Arial"/>
                <w:sz w:val="28"/>
                <w:szCs w:val="28"/>
              </w:rPr>
              <w:t xml:space="preserve">Evidence of appropriate policies, procedures and protocols in place and being adhere to </w:t>
            </w:r>
            <w:proofErr w:type="gramStart"/>
            <w:r w:rsidRPr="003B0829">
              <w:rPr>
                <w:rFonts w:ascii="Arial" w:hAnsi="Arial" w:cs="Arial"/>
                <w:sz w:val="28"/>
                <w:szCs w:val="28"/>
              </w:rPr>
              <w:t>e.g.</w:t>
            </w:r>
            <w:proofErr w:type="gramEnd"/>
            <w:r w:rsidRPr="003B0829">
              <w:rPr>
                <w:rFonts w:ascii="Arial" w:hAnsi="Arial" w:cs="Arial"/>
                <w:sz w:val="28"/>
                <w:szCs w:val="28"/>
              </w:rPr>
              <w:t xml:space="preserve"> Staff handbook, Professional boundaries policy, Lone worker policy, Volunteer pol</w:t>
            </w:r>
            <w:r>
              <w:rPr>
                <w:rFonts w:ascii="Arial" w:hAnsi="Arial" w:cs="Arial"/>
                <w:sz w:val="28"/>
                <w:szCs w:val="28"/>
              </w:rPr>
              <w:t>icy, Leave and absence policies.</w:t>
            </w:r>
          </w:p>
        </w:tc>
        <w:tc>
          <w:tcPr>
            <w:tcW w:w="1843" w:type="dxa"/>
          </w:tcPr>
          <w:p w14:paraId="3CCB5DC2" w14:textId="77777777" w:rsidR="00BD2D08" w:rsidRPr="003B0829" w:rsidRDefault="00BD2D08" w:rsidP="00BD2D08">
            <w:pPr>
              <w:rPr>
                <w:rFonts w:ascii="Arial" w:hAnsi="Arial" w:cs="Arial"/>
                <w:sz w:val="28"/>
                <w:szCs w:val="28"/>
              </w:rPr>
            </w:pPr>
            <w:r w:rsidRPr="003B0829">
              <w:rPr>
                <w:rFonts w:ascii="Arial" w:hAnsi="Arial" w:cs="Arial"/>
                <w:sz w:val="28"/>
                <w:szCs w:val="28"/>
              </w:rPr>
              <w:t>Link to support and supervision in core.</w:t>
            </w:r>
          </w:p>
        </w:tc>
      </w:tr>
      <w:tr w:rsidR="00BD2D08" w:rsidRPr="003B0829" w14:paraId="3CCB5DCE" w14:textId="77777777" w:rsidTr="00BD2D08">
        <w:tc>
          <w:tcPr>
            <w:tcW w:w="1135" w:type="dxa"/>
          </w:tcPr>
          <w:p w14:paraId="3CCB5DC4" w14:textId="77777777" w:rsidR="00BD2D08" w:rsidRPr="003B0829" w:rsidRDefault="00BD2D08" w:rsidP="00BD2D08">
            <w:pPr>
              <w:jc w:val="center"/>
              <w:rPr>
                <w:rFonts w:ascii="Arial" w:hAnsi="Arial" w:cs="Arial"/>
                <w:b/>
                <w:sz w:val="28"/>
                <w:szCs w:val="28"/>
              </w:rPr>
            </w:pPr>
            <w:r w:rsidRPr="003B0829">
              <w:rPr>
                <w:rFonts w:ascii="Arial" w:hAnsi="Arial" w:cs="Arial"/>
                <w:b/>
                <w:sz w:val="28"/>
                <w:szCs w:val="28"/>
              </w:rPr>
              <w:t>C10.12</w:t>
            </w:r>
          </w:p>
        </w:tc>
        <w:tc>
          <w:tcPr>
            <w:tcW w:w="2976" w:type="dxa"/>
          </w:tcPr>
          <w:p w14:paraId="3CCB5DC5" w14:textId="26C34164" w:rsidR="00BD2D08" w:rsidRPr="003B0829" w:rsidRDefault="00BD2D08" w:rsidP="00BD2D08">
            <w:pPr>
              <w:rPr>
                <w:rFonts w:ascii="Arial" w:hAnsi="Arial" w:cs="Arial"/>
                <w:sz w:val="28"/>
                <w:szCs w:val="28"/>
              </w:rPr>
            </w:pPr>
            <w:r w:rsidRPr="003B0829">
              <w:rPr>
                <w:rFonts w:ascii="Arial" w:hAnsi="Arial" w:cs="Arial"/>
                <w:sz w:val="28"/>
                <w:szCs w:val="28"/>
              </w:rPr>
              <w:t>Providers ensure that premises where the service is delivered are suitable and accessible to all service users</w:t>
            </w:r>
            <w:r w:rsidR="005955F7">
              <w:rPr>
                <w:rFonts w:ascii="Arial" w:hAnsi="Arial" w:cs="Arial"/>
                <w:sz w:val="28"/>
                <w:szCs w:val="28"/>
              </w:rPr>
              <w:t>.</w:t>
            </w:r>
          </w:p>
        </w:tc>
        <w:tc>
          <w:tcPr>
            <w:tcW w:w="3780" w:type="dxa"/>
          </w:tcPr>
          <w:p w14:paraId="3CCB5DC6" w14:textId="77777777" w:rsidR="00BD2D08" w:rsidRPr="003B0829" w:rsidRDefault="00BD2D08" w:rsidP="00BD2D08">
            <w:pPr>
              <w:rPr>
                <w:rFonts w:ascii="Arial" w:hAnsi="Arial" w:cs="Arial"/>
                <w:iCs/>
                <w:sz w:val="28"/>
                <w:szCs w:val="28"/>
              </w:rPr>
            </w:pPr>
            <w:r w:rsidRPr="003B0829">
              <w:rPr>
                <w:rFonts w:ascii="Arial" w:hAnsi="Arial" w:cs="Arial"/>
                <w:sz w:val="28"/>
                <w:szCs w:val="28"/>
              </w:rPr>
              <w:t>Providers must ensure that methods used in the delivery of the service and premises are accessible to all service users. Accessible means, as far as possible, ensuring the removal of barriers, or potential barriers, to the full</w:t>
            </w:r>
            <w:r>
              <w:rPr>
                <w:rFonts w:ascii="Arial" w:hAnsi="Arial" w:cs="Arial"/>
                <w:sz w:val="28"/>
                <w:szCs w:val="28"/>
              </w:rPr>
              <w:t xml:space="preserve"> </w:t>
            </w:r>
            <w:r w:rsidRPr="003B0829">
              <w:rPr>
                <w:rFonts w:ascii="Arial" w:hAnsi="Arial" w:cs="Arial"/>
                <w:iCs/>
                <w:sz w:val="28"/>
                <w:szCs w:val="28"/>
              </w:rPr>
              <w:lastRenderedPageBreak/>
              <w:t>participation of those service users with disabilities.</w:t>
            </w:r>
          </w:p>
          <w:p w14:paraId="3CCB5DC7" w14:textId="77777777" w:rsidR="00BD2D08" w:rsidRPr="003B0829" w:rsidRDefault="00BD2D08" w:rsidP="00BD2D08">
            <w:pPr>
              <w:rPr>
                <w:rFonts w:ascii="Arial" w:hAnsi="Arial" w:cs="Arial"/>
                <w:sz w:val="28"/>
                <w:szCs w:val="28"/>
              </w:rPr>
            </w:pPr>
            <w:r w:rsidRPr="003B0829">
              <w:rPr>
                <w:rFonts w:ascii="Arial" w:hAnsi="Arial" w:cs="Arial"/>
                <w:sz w:val="28"/>
                <w:szCs w:val="28"/>
              </w:rPr>
              <w:t xml:space="preserve">Premises should be clean, appropriately lit, </w:t>
            </w:r>
            <w:proofErr w:type="gramStart"/>
            <w:r w:rsidRPr="003B0829">
              <w:rPr>
                <w:rFonts w:ascii="Arial" w:hAnsi="Arial" w:cs="Arial"/>
                <w:sz w:val="28"/>
                <w:szCs w:val="28"/>
              </w:rPr>
              <w:t>furnished</w:t>
            </w:r>
            <w:proofErr w:type="gramEnd"/>
            <w:r w:rsidRPr="003B0829">
              <w:rPr>
                <w:rFonts w:ascii="Arial" w:hAnsi="Arial" w:cs="Arial"/>
                <w:sz w:val="28"/>
                <w:szCs w:val="28"/>
              </w:rPr>
              <w:t xml:space="preserve"> and ventilated and assure privacy. </w:t>
            </w:r>
          </w:p>
        </w:tc>
        <w:tc>
          <w:tcPr>
            <w:tcW w:w="6095" w:type="dxa"/>
          </w:tcPr>
          <w:p w14:paraId="3CCB5DC8" w14:textId="77777777" w:rsidR="00BD2D08" w:rsidRPr="003B0829" w:rsidRDefault="00BD2D08" w:rsidP="00BD2D08">
            <w:pPr>
              <w:pStyle w:val="ListParagraph"/>
              <w:numPr>
                <w:ilvl w:val="0"/>
                <w:numId w:val="17"/>
              </w:numPr>
              <w:spacing w:after="0" w:line="240" w:lineRule="auto"/>
              <w:ind w:left="317"/>
              <w:rPr>
                <w:rFonts w:ascii="Arial" w:hAnsi="Arial" w:cs="Arial"/>
                <w:sz w:val="28"/>
                <w:szCs w:val="28"/>
              </w:rPr>
            </w:pPr>
            <w:r w:rsidRPr="003B0829">
              <w:rPr>
                <w:rFonts w:ascii="Arial" w:hAnsi="Arial" w:cs="Arial"/>
                <w:sz w:val="28"/>
                <w:szCs w:val="28"/>
              </w:rPr>
              <w:lastRenderedPageBreak/>
              <w:t>Copies of relevant policies, and procedures in place.</w:t>
            </w:r>
          </w:p>
          <w:p w14:paraId="3CCB5DC9" w14:textId="77777777" w:rsidR="00BD2D08" w:rsidRPr="003B0829" w:rsidRDefault="00BD2D08" w:rsidP="00BD2D08">
            <w:pPr>
              <w:pStyle w:val="ListParagraph"/>
              <w:spacing w:after="0" w:line="240" w:lineRule="auto"/>
              <w:ind w:left="317"/>
              <w:rPr>
                <w:rFonts w:ascii="Arial" w:hAnsi="Arial" w:cs="Arial"/>
                <w:sz w:val="28"/>
                <w:szCs w:val="28"/>
              </w:rPr>
            </w:pPr>
          </w:p>
          <w:p w14:paraId="3CCB5DCA" w14:textId="77777777" w:rsidR="00BD2D08" w:rsidRPr="003B0829" w:rsidRDefault="00BD2D08" w:rsidP="00BD2D08">
            <w:pPr>
              <w:pStyle w:val="ListParagraph"/>
              <w:numPr>
                <w:ilvl w:val="0"/>
                <w:numId w:val="17"/>
              </w:numPr>
              <w:spacing w:after="0" w:line="240" w:lineRule="auto"/>
              <w:ind w:left="317"/>
              <w:rPr>
                <w:rFonts w:ascii="Arial" w:hAnsi="Arial" w:cs="Arial"/>
                <w:sz w:val="28"/>
                <w:szCs w:val="28"/>
              </w:rPr>
            </w:pPr>
            <w:r w:rsidRPr="003B0829">
              <w:rPr>
                <w:rFonts w:ascii="Arial" w:hAnsi="Arial" w:cs="Arial"/>
                <w:sz w:val="28"/>
                <w:szCs w:val="28"/>
              </w:rPr>
              <w:t>Evidence of how policies and procedures have been implemented.</w:t>
            </w:r>
          </w:p>
          <w:p w14:paraId="3CCB5DCB" w14:textId="77777777" w:rsidR="00BD2D08" w:rsidRPr="003B0829" w:rsidRDefault="00BD2D08" w:rsidP="00BD2D08">
            <w:pPr>
              <w:pStyle w:val="ListParagraph"/>
              <w:rPr>
                <w:rFonts w:ascii="Arial" w:hAnsi="Arial" w:cs="Arial"/>
                <w:sz w:val="28"/>
                <w:szCs w:val="28"/>
              </w:rPr>
            </w:pPr>
          </w:p>
          <w:p w14:paraId="3CCB5DCC" w14:textId="59897AB8" w:rsidR="00BD2D08" w:rsidRPr="003B0829" w:rsidRDefault="00BD2D08" w:rsidP="00BD2D08">
            <w:pPr>
              <w:pStyle w:val="ListParagraph"/>
              <w:numPr>
                <w:ilvl w:val="0"/>
                <w:numId w:val="17"/>
              </w:numPr>
              <w:spacing w:after="0" w:line="240" w:lineRule="auto"/>
              <w:ind w:left="317"/>
              <w:rPr>
                <w:rFonts w:ascii="Arial" w:hAnsi="Arial" w:cs="Arial"/>
                <w:sz w:val="28"/>
                <w:szCs w:val="28"/>
              </w:rPr>
            </w:pPr>
            <w:r w:rsidRPr="003B0829">
              <w:rPr>
                <w:rFonts w:ascii="Arial" w:hAnsi="Arial" w:cs="Arial"/>
                <w:sz w:val="28"/>
                <w:szCs w:val="28"/>
              </w:rPr>
              <w:t>Evidence that your organisation has been assess</w:t>
            </w:r>
            <w:r w:rsidR="00B63861">
              <w:rPr>
                <w:rFonts w:ascii="Arial" w:hAnsi="Arial" w:cs="Arial"/>
                <w:sz w:val="28"/>
                <w:szCs w:val="28"/>
              </w:rPr>
              <w:t xml:space="preserve">ed against approved tools e.g. the </w:t>
            </w:r>
            <w:r w:rsidR="00B63861">
              <w:rPr>
                <w:rFonts w:ascii="Arial" w:hAnsi="Arial" w:cs="Arial"/>
                <w:i/>
                <w:sz w:val="28"/>
                <w:szCs w:val="28"/>
              </w:rPr>
              <w:t>“Accessible Business Checklist”</w:t>
            </w:r>
            <w:r w:rsidR="00B63861">
              <w:rPr>
                <w:rFonts w:ascii="Arial" w:hAnsi="Arial" w:cs="Arial"/>
                <w:sz w:val="28"/>
                <w:szCs w:val="28"/>
              </w:rPr>
              <w:t xml:space="preserve"> which </w:t>
            </w:r>
            <w:r w:rsidR="00B63861">
              <w:rPr>
                <w:rFonts w:ascii="Arial" w:hAnsi="Arial" w:cs="Arial"/>
                <w:sz w:val="28"/>
                <w:szCs w:val="28"/>
              </w:rPr>
              <w:lastRenderedPageBreak/>
              <w:t>encourages businesses to consider how open their services currently are to disabled people (</w:t>
            </w:r>
            <w:hyperlink r:id="rId38" w:history="1">
              <w:r w:rsidR="00B63861" w:rsidRPr="00D553DC">
                <w:rPr>
                  <w:rStyle w:val="Hyperlink"/>
                  <w:rFonts w:ascii="Arial" w:hAnsi="Arial" w:cs="Arial"/>
                  <w:sz w:val="28"/>
                  <w:szCs w:val="28"/>
                </w:rPr>
                <w:t>www.equalityni.org/EveryCustomerCounts</w:t>
              </w:r>
            </w:hyperlink>
            <w:r w:rsidR="00B63861">
              <w:rPr>
                <w:rFonts w:ascii="Arial" w:hAnsi="Arial" w:cs="Arial"/>
                <w:sz w:val="28"/>
                <w:szCs w:val="28"/>
              </w:rPr>
              <w:t>).</w:t>
            </w:r>
          </w:p>
        </w:tc>
        <w:tc>
          <w:tcPr>
            <w:tcW w:w="1843" w:type="dxa"/>
          </w:tcPr>
          <w:p w14:paraId="3CCB5DCD" w14:textId="77777777" w:rsidR="00BD2D08" w:rsidRPr="003B0829" w:rsidRDefault="00BD2D08" w:rsidP="00BD2D08">
            <w:pPr>
              <w:rPr>
                <w:rFonts w:ascii="Arial" w:hAnsi="Arial" w:cs="Arial"/>
                <w:sz w:val="28"/>
                <w:szCs w:val="28"/>
              </w:rPr>
            </w:pPr>
          </w:p>
        </w:tc>
      </w:tr>
      <w:tr w:rsidR="00BD2D08" w:rsidRPr="003B0829" w14:paraId="3CCB5DDE" w14:textId="77777777" w:rsidTr="00BD2D08">
        <w:tc>
          <w:tcPr>
            <w:tcW w:w="1135" w:type="dxa"/>
          </w:tcPr>
          <w:p w14:paraId="3CCB5DCF" w14:textId="77777777" w:rsidR="00BD2D08" w:rsidRPr="003B0829" w:rsidRDefault="00BD2D08" w:rsidP="00BD2D08">
            <w:pPr>
              <w:jc w:val="center"/>
              <w:rPr>
                <w:rFonts w:ascii="Arial" w:hAnsi="Arial" w:cs="Arial"/>
                <w:b/>
                <w:sz w:val="28"/>
                <w:szCs w:val="28"/>
              </w:rPr>
            </w:pPr>
            <w:r w:rsidRPr="003B0829">
              <w:rPr>
                <w:rFonts w:ascii="Arial" w:hAnsi="Arial" w:cs="Arial"/>
                <w:b/>
                <w:sz w:val="28"/>
                <w:szCs w:val="28"/>
              </w:rPr>
              <w:t>C10.13</w:t>
            </w:r>
          </w:p>
        </w:tc>
        <w:tc>
          <w:tcPr>
            <w:tcW w:w="2976" w:type="dxa"/>
          </w:tcPr>
          <w:p w14:paraId="3CCB5DD0" w14:textId="77777777" w:rsidR="00BD2D08" w:rsidRPr="003B0829" w:rsidRDefault="00BD2D08" w:rsidP="00BD2D08">
            <w:pPr>
              <w:rPr>
                <w:rFonts w:ascii="Arial" w:hAnsi="Arial" w:cs="Arial"/>
                <w:sz w:val="28"/>
                <w:szCs w:val="28"/>
              </w:rPr>
            </w:pPr>
            <w:r w:rsidRPr="003B0829">
              <w:rPr>
                <w:rFonts w:ascii="Arial" w:hAnsi="Arial" w:cs="Arial"/>
                <w:sz w:val="28"/>
                <w:szCs w:val="28"/>
              </w:rPr>
              <w:t xml:space="preserve">Service providers and relevant personnel demonstrate an active commitment to self-care. </w:t>
            </w:r>
          </w:p>
        </w:tc>
        <w:tc>
          <w:tcPr>
            <w:tcW w:w="3780" w:type="dxa"/>
          </w:tcPr>
          <w:p w14:paraId="3CCB5DD1" w14:textId="77777777" w:rsidR="00BD2D08" w:rsidRPr="003B0829" w:rsidRDefault="00BD2D08" w:rsidP="00BD2D08">
            <w:pPr>
              <w:rPr>
                <w:rFonts w:ascii="Arial" w:hAnsi="Arial" w:cs="Arial"/>
                <w:sz w:val="28"/>
                <w:szCs w:val="28"/>
              </w:rPr>
            </w:pPr>
            <w:r w:rsidRPr="003B0829">
              <w:rPr>
                <w:rFonts w:ascii="Arial" w:hAnsi="Arial" w:cs="Arial"/>
                <w:sz w:val="28"/>
                <w:szCs w:val="28"/>
              </w:rPr>
              <w:t>Self-care is about individuals taking responsibility for their own physical as well as mental and emotional wellbeing, and involved individuals being mindful of their own health, self and happiness.</w:t>
            </w:r>
          </w:p>
          <w:p w14:paraId="3CCB5DD2" w14:textId="77777777" w:rsidR="00BD2D08" w:rsidRPr="003B0829" w:rsidRDefault="00BD2D08" w:rsidP="00BD2D08">
            <w:pPr>
              <w:rPr>
                <w:rFonts w:ascii="Arial" w:hAnsi="Arial" w:cs="Arial"/>
                <w:sz w:val="28"/>
                <w:szCs w:val="28"/>
              </w:rPr>
            </w:pPr>
          </w:p>
          <w:p w14:paraId="3CCB5DD3" w14:textId="77777777" w:rsidR="00BD2D08" w:rsidRPr="003B0829" w:rsidRDefault="00BD2D08" w:rsidP="00BD2D08">
            <w:pPr>
              <w:rPr>
                <w:rFonts w:ascii="Arial" w:hAnsi="Arial" w:cs="Arial"/>
                <w:sz w:val="28"/>
                <w:szCs w:val="28"/>
              </w:rPr>
            </w:pPr>
            <w:r w:rsidRPr="003B0829">
              <w:rPr>
                <w:rFonts w:ascii="Arial" w:hAnsi="Arial" w:cs="Arial"/>
                <w:sz w:val="28"/>
                <w:szCs w:val="28"/>
              </w:rPr>
              <w:t xml:space="preserve">The ethos of self-care is twofold.  Firstly, do no harm. Secondly, to actively look after personal needs </w:t>
            </w:r>
            <w:proofErr w:type="gramStart"/>
            <w:r w:rsidRPr="003B0829">
              <w:rPr>
                <w:rFonts w:ascii="Arial" w:hAnsi="Arial" w:cs="Arial"/>
                <w:sz w:val="28"/>
                <w:szCs w:val="28"/>
              </w:rPr>
              <w:t>i.e.</w:t>
            </w:r>
            <w:proofErr w:type="gramEnd"/>
            <w:r w:rsidRPr="003B0829">
              <w:rPr>
                <w:rFonts w:ascii="Arial" w:hAnsi="Arial" w:cs="Arial"/>
                <w:sz w:val="28"/>
                <w:szCs w:val="28"/>
              </w:rPr>
              <w:t xml:space="preserve"> physical, social, emotional or spiritual.</w:t>
            </w:r>
          </w:p>
        </w:tc>
        <w:tc>
          <w:tcPr>
            <w:tcW w:w="6095" w:type="dxa"/>
          </w:tcPr>
          <w:p w14:paraId="3CCB5DD4" w14:textId="77777777" w:rsidR="00BD2D08" w:rsidRPr="003B0829" w:rsidRDefault="00BD2D08" w:rsidP="00BD2D08">
            <w:pPr>
              <w:pStyle w:val="ListParagraph"/>
              <w:numPr>
                <w:ilvl w:val="0"/>
                <w:numId w:val="17"/>
              </w:numPr>
              <w:spacing w:after="0" w:line="240" w:lineRule="auto"/>
              <w:ind w:left="365"/>
              <w:rPr>
                <w:rFonts w:ascii="Arial" w:hAnsi="Arial" w:cs="Arial"/>
                <w:sz w:val="28"/>
                <w:szCs w:val="28"/>
              </w:rPr>
            </w:pPr>
            <w:r w:rsidRPr="003B0829">
              <w:rPr>
                <w:rFonts w:ascii="Arial" w:hAnsi="Arial" w:cs="Arial"/>
                <w:sz w:val="28"/>
                <w:szCs w:val="28"/>
              </w:rPr>
              <w:t>Evidence that appropriate measures to support individuals with related lived experience are in place and have been adhered to.</w:t>
            </w:r>
          </w:p>
          <w:p w14:paraId="3CCB5DD5" w14:textId="77777777" w:rsidR="00BD2D08" w:rsidRPr="003B0829" w:rsidRDefault="00BD2D08" w:rsidP="00BD2D08">
            <w:pPr>
              <w:pStyle w:val="ListParagraph"/>
              <w:spacing w:after="0" w:line="240" w:lineRule="auto"/>
              <w:ind w:left="365"/>
              <w:rPr>
                <w:rFonts w:ascii="Arial" w:hAnsi="Arial" w:cs="Arial"/>
                <w:sz w:val="28"/>
                <w:szCs w:val="28"/>
              </w:rPr>
            </w:pPr>
          </w:p>
          <w:p w14:paraId="3CCB5DD6" w14:textId="77777777" w:rsidR="00BD2D08" w:rsidRPr="003B0829" w:rsidRDefault="00BD2D08" w:rsidP="00BD2D08">
            <w:pPr>
              <w:pStyle w:val="ListParagraph"/>
              <w:numPr>
                <w:ilvl w:val="0"/>
                <w:numId w:val="17"/>
              </w:numPr>
              <w:spacing w:after="0" w:line="240" w:lineRule="auto"/>
              <w:ind w:left="365"/>
              <w:rPr>
                <w:rFonts w:ascii="Arial" w:hAnsi="Arial" w:cs="Arial"/>
                <w:sz w:val="28"/>
                <w:szCs w:val="28"/>
              </w:rPr>
            </w:pPr>
            <w:r w:rsidRPr="003B0829">
              <w:rPr>
                <w:rFonts w:ascii="Arial" w:hAnsi="Arial" w:cs="Arial"/>
                <w:sz w:val="28"/>
                <w:szCs w:val="28"/>
              </w:rPr>
              <w:t>Evidence that relevant personnel take work breaks, holiday entitlement etc.</w:t>
            </w:r>
          </w:p>
          <w:p w14:paraId="3CCB5DD7" w14:textId="77777777" w:rsidR="00BD2D08" w:rsidRPr="003B0829" w:rsidRDefault="00BD2D08" w:rsidP="00BD2D08">
            <w:pPr>
              <w:pStyle w:val="ListParagraph"/>
              <w:rPr>
                <w:rFonts w:ascii="Arial" w:hAnsi="Arial" w:cs="Arial"/>
                <w:sz w:val="28"/>
                <w:szCs w:val="28"/>
              </w:rPr>
            </w:pPr>
          </w:p>
          <w:p w14:paraId="3CCB5DD8" w14:textId="77777777" w:rsidR="00BD2D08" w:rsidRPr="003B0829" w:rsidRDefault="00BD2D08" w:rsidP="00BD2D08">
            <w:pPr>
              <w:pStyle w:val="ListParagraph"/>
              <w:numPr>
                <w:ilvl w:val="0"/>
                <w:numId w:val="17"/>
              </w:numPr>
              <w:spacing w:after="0" w:line="240" w:lineRule="auto"/>
              <w:ind w:left="365"/>
              <w:rPr>
                <w:rFonts w:ascii="Arial" w:hAnsi="Arial" w:cs="Arial"/>
                <w:sz w:val="28"/>
                <w:szCs w:val="28"/>
              </w:rPr>
            </w:pPr>
            <w:r w:rsidRPr="003B0829">
              <w:rPr>
                <w:rFonts w:ascii="Arial" w:hAnsi="Arial" w:cs="Arial"/>
                <w:sz w:val="28"/>
                <w:szCs w:val="28"/>
              </w:rPr>
              <w:t>Support and supervision records</w:t>
            </w:r>
            <w:r w:rsidR="0093592F">
              <w:rPr>
                <w:rFonts w:ascii="Arial" w:hAnsi="Arial" w:cs="Arial"/>
                <w:sz w:val="28"/>
                <w:szCs w:val="28"/>
              </w:rPr>
              <w:t>.</w:t>
            </w:r>
          </w:p>
          <w:p w14:paraId="3CCB5DD9" w14:textId="77777777" w:rsidR="00BD2D08" w:rsidRPr="003B0829" w:rsidRDefault="00BD2D08" w:rsidP="00BD2D08">
            <w:pPr>
              <w:pStyle w:val="ListParagraph"/>
              <w:rPr>
                <w:rFonts w:ascii="Arial" w:hAnsi="Arial" w:cs="Arial"/>
                <w:sz w:val="28"/>
                <w:szCs w:val="28"/>
              </w:rPr>
            </w:pPr>
          </w:p>
          <w:p w14:paraId="3CCB5DDA" w14:textId="77777777" w:rsidR="00BD2D08" w:rsidRPr="003B0829" w:rsidRDefault="00BD2D08" w:rsidP="00BD2D08">
            <w:pPr>
              <w:pStyle w:val="ListParagraph"/>
              <w:numPr>
                <w:ilvl w:val="0"/>
                <w:numId w:val="17"/>
              </w:numPr>
              <w:spacing w:after="0" w:line="240" w:lineRule="auto"/>
              <w:ind w:left="365"/>
              <w:rPr>
                <w:rFonts w:ascii="Arial" w:hAnsi="Arial" w:cs="Arial"/>
                <w:sz w:val="28"/>
                <w:szCs w:val="28"/>
              </w:rPr>
            </w:pPr>
            <w:r w:rsidRPr="003B0829">
              <w:rPr>
                <w:rFonts w:ascii="Arial" w:hAnsi="Arial" w:cs="Arial"/>
                <w:sz w:val="28"/>
                <w:szCs w:val="28"/>
              </w:rPr>
              <w:t xml:space="preserve">Staff </w:t>
            </w:r>
            <w:proofErr w:type="gramStart"/>
            <w:r w:rsidRPr="003B0829">
              <w:rPr>
                <w:rFonts w:ascii="Arial" w:hAnsi="Arial" w:cs="Arial"/>
                <w:sz w:val="28"/>
                <w:szCs w:val="28"/>
              </w:rPr>
              <w:t>hand book</w:t>
            </w:r>
            <w:proofErr w:type="gramEnd"/>
            <w:r w:rsidR="0093592F">
              <w:rPr>
                <w:rFonts w:ascii="Arial" w:hAnsi="Arial" w:cs="Arial"/>
                <w:sz w:val="28"/>
                <w:szCs w:val="28"/>
              </w:rPr>
              <w:t>.</w:t>
            </w:r>
          </w:p>
          <w:p w14:paraId="3CCB5DDB" w14:textId="77777777" w:rsidR="00BD2D08" w:rsidRPr="003B0829" w:rsidRDefault="00BD2D08" w:rsidP="00BD2D08">
            <w:pPr>
              <w:pStyle w:val="ListParagraph"/>
              <w:rPr>
                <w:rFonts w:ascii="Arial" w:hAnsi="Arial" w:cs="Arial"/>
                <w:sz w:val="28"/>
                <w:szCs w:val="28"/>
              </w:rPr>
            </w:pPr>
          </w:p>
          <w:p w14:paraId="3CCB5DDC" w14:textId="77777777" w:rsidR="00BD2D08" w:rsidRPr="003B0829" w:rsidRDefault="00BD2D08" w:rsidP="00BD2D08">
            <w:pPr>
              <w:pStyle w:val="ListParagraph"/>
              <w:numPr>
                <w:ilvl w:val="0"/>
                <w:numId w:val="17"/>
              </w:numPr>
              <w:spacing w:after="0" w:line="240" w:lineRule="auto"/>
              <w:ind w:left="365"/>
              <w:rPr>
                <w:rFonts w:ascii="Arial" w:hAnsi="Arial" w:cs="Arial"/>
                <w:sz w:val="28"/>
                <w:szCs w:val="28"/>
              </w:rPr>
            </w:pPr>
            <w:r w:rsidRPr="003B0829">
              <w:rPr>
                <w:rFonts w:ascii="Arial" w:hAnsi="Arial" w:cs="Arial"/>
                <w:sz w:val="28"/>
                <w:szCs w:val="28"/>
              </w:rPr>
              <w:t>Mental and emotional wellbeing policy</w:t>
            </w:r>
            <w:r w:rsidR="0093592F">
              <w:rPr>
                <w:rFonts w:ascii="Arial" w:hAnsi="Arial" w:cs="Arial"/>
                <w:sz w:val="28"/>
                <w:szCs w:val="28"/>
              </w:rPr>
              <w:t>.</w:t>
            </w:r>
            <w:r w:rsidRPr="003B0829">
              <w:rPr>
                <w:rFonts w:ascii="Arial" w:hAnsi="Arial" w:cs="Arial"/>
                <w:sz w:val="28"/>
                <w:szCs w:val="28"/>
              </w:rPr>
              <w:t xml:space="preserve"> </w:t>
            </w:r>
          </w:p>
        </w:tc>
        <w:tc>
          <w:tcPr>
            <w:tcW w:w="1843" w:type="dxa"/>
          </w:tcPr>
          <w:p w14:paraId="3CCB5DDD" w14:textId="77777777" w:rsidR="00BD2D08" w:rsidRPr="003B0829" w:rsidRDefault="00BD2D08" w:rsidP="00BD2D08">
            <w:pPr>
              <w:rPr>
                <w:rFonts w:ascii="Arial" w:hAnsi="Arial" w:cs="Arial"/>
                <w:sz w:val="28"/>
                <w:szCs w:val="28"/>
              </w:rPr>
            </w:pPr>
          </w:p>
        </w:tc>
      </w:tr>
    </w:tbl>
    <w:p w14:paraId="3CCB5DDF" w14:textId="77777777" w:rsidR="00BD2D08" w:rsidRPr="002D3145" w:rsidRDefault="00BD2D08" w:rsidP="00D64FEB">
      <w:pPr>
        <w:spacing w:after="160" w:line="259" w:lineRule="auto"/>
        <w:rPr>
          <w:rFonts w:ascii="Arial" w:hAnsi="Arial" w:cs="Arial"/>
          <w:sz w:val="28"/>
          <w:szCs w:val="28"/>
        </w:rPr>
      </w:pPr>
    </w:p>
    <w:p w14:paraId="3CCB5DE0" w14:textId="77777777" w:rsidR="007B54ED" w:rsidRDefault="007B54ED">
      <w:pPr>
        <w:spacing w:after="160" w:line="259" w:lineRule="auto"/>
        <w:rPr>
          <w:rFonts w:ascii="Arial" w:hAnsi="Arial" w:cs="Arial"/>
          <w:b/>
          <w:sz w:val="28"/>
          <w:szCs w:val="28"/>
        </w:rPr>
      </w:pPr>
      <w:r>
        <w:rPr>
          <w:rFonts w:ascii="Arial" w:hAnsi="Arial" w:cs="Arial"/>
          <w:b/>
          <w:sz w:val="28"/>
          <w:szCs w:val="28"/>
        </w:rPr>
        <w:br w:type="page"/>
      </w:r>
    </w:p>
    <w:p w14:paraId="3CCB5DE1" w14:textId="77777777" w:rsidR="002D3145" w:rsidRDefault="002D3145" w:rsidP="002D3145">
      <w:pPr>
        <w:spacing w:after="160" w:line="259" w:lineRule="auto"/>
        <w:rPr>
          <w:rFonts w:ascii="Arial" w:hAnsi="Arial" w:cs="Arial"/>
        </w:rPr>
      </w:pPr>
    </w:p>
    <w:p w14:paraId="3CCB5DE2" w14:textId="77777777" w:rsidR="002D3145" w:rsidRDefault="002D3145" w:rsidP="002D3145">
      <w:pPr>
        <w:rPr>
          <w:rFonts w:ascii="Arial" w:hAnsi="Arial" w:cs="Arial"/>
          <w:b/>
          <w:sz w:val="66"/>
          <w:szCs w:val="66"/>
        </w:rPr>
      </w:pPr>
      <w:r>
        <w:rPr>
          <w:rFonts w:ascii="Arial" w:hAnsi="Arial" w:cs="Arial"/>
          <w:b/>
          <w:sz w:val="66"/>
          <w:szCs w:val="66"/>
        </w:rPr>
        <w:t>Bereavement Support Groups Standards</w:t>
      </w:r>
    </w:p>
    <w:p w14:paraId="3CCB5DE3" w14:textId="77777777" w:rsidR="002D3145" w:rsidRPr="002D3145" w:rsidRDefault="002D3145" w:rsidP="002D3145">
      <w:pPr>
        <w:rPr>
          <w:rFonts w:ascii="Arial" w:hAnsi="Arial" w:cs="Arial"/>
          <w:b/>
          <w:sz w:val="28"/>
          <w:szCs w:val="28"/>
        </w:rPr>
      </w:pPr>
      <w:r w:rsidRPr="002D3145">
        <w:rPr>
          <w:rFonts w:ascii="Arial" w:hAnsi="Arial" w:cs="Arial"/>
          <w:b/>
          <w:sz w:val="28"/>
          <w:szCs w:val="28"/>
        </w:rPr>
        <w:t>PLEASE NOTE:</w:t>
      </w:r>
      <w:r w:rsidRPr="002D3145">
        <w:rPr>
          <w:rFonts w:ascii="Arial" w:hAnsi="Arial" w:cs="Arial"/>
          <w:sz w:val="28"/>
          <w:szCs w:val="28"/>
        </w:rPr>
        <w:t xml:space="preserve"> this section relates to Criteria C10.8 and as such all standards outlined in Criteria 10</w:t>
      </w:r>
      <w:r w:rsidRPr="002D3145">
        <w:rPr>
          <w:rFonts w:ascii="Arial" w:hAnsi="Arial" w:cs="Arial"/>
          <w:b/>
          <w:sz w:val="28"/>
          <w:szCs w:val="28"/>
        </w:rPr>
        <w:t xml:space="preserve"> ‘Bereavement Support Services’ must be considered.</w:t>
      </w:r>
    </w:p>
    <w:p w14:paraId="3CCB5DE4" w14:textId="77777777" w:rsidR="007B54ED" w:rsidRDefault="007B54ED">
      <w:pPr>
        <w:spacing w:after="160" w:line="259" w:lineRule="auto"/>
        <w:rPr>
          <w:rFonts w:ascii="Arial" w:hAnsi="Arial" w:cs="Arial"/>
          <w:b/>
          <w:sz w:val="28"/>
          <w:szCs w:val="28"/>
        </w:rPr>
      </w:pPr>
    </w:p>
    <w:tbl>
      <w:tblPr>
        <w:tblStyle w:val="TableGrid"/>
        <w:tblW w:w="15829" w:type="dxa"/>
        <w:tblInd w:w="-714" w:type="dxa"/>
        <w:tblLayout w:type="fixed"/>
        <w:tblLook w:val="04A0" w:firstRow="1" w:lastRow="0" w:firstColumn="1" w:lastColumn="0" w:noHBand="0" w:noVBand="1"/>
      </w:tblPr>
      <w:tblGrid>
        <w:gridCol w:w="1276"/>
        <w:gridCol w:w="2835"/>
        <w:gridCol w:w="3780"/>
        <w:gridCol w:w="6095"/>
        <w:gridCol w:w="1843"/>
      </w:tblGrid>
      <w:tr w:rsidR="007B54ED" w:rsidRPr="00CC64B9" w:rsidDel="0038285C" w14:paraId="3CCB5DEA" w14:textId="77777777" w:rsidTr="00405A4C">
        <w:trPr>
          <w:tblHeader/>
        </w:trPr>
        <w:tc>
          <w:tcPr>
            <w:tcW w:w="4111" w:type="dxa"/>
            <w:gridSpan w:val="2"/>
            <w:shd w:val="clear" w:color="auto" w:fill="44546A" w:themeFill="text2"/>
          </w:tcPr>
          <w:p w14:paraId="3CCB5DE5" w14:textId="77777777" w:rsidR="007B54ED" w:rsidRPr="00CC64B9" w:rsidRDefault="007B54ED" w:rsidP="00405A4C">
            <w:pPr>
              <w:jc w:val="center"/>
              <w:rPr>
                <w:rFonts w:ascii="Arial" w:hAnsi="Arial" w:cs="Arial"/>
                <w:b/>
                <w:color w:val="FFFFFF" w:themeColor="background1"/>
                <w:sz w:val="28"/>
                <w:szCs w:val="28"/>
              </w:rPr>
            </w:pPr>
            <w:r w:rsidRPr="00CC64B9">
              <w:rPr>
                <w:rFonts w:ascii="Arial" w:hAnsi="Arial" w:cs="Arial"/>
                <w:b/>
                <w:sz w:val="28"/>
                <w:szCs w:val="28"/>
              </w:rPr>
              <w:br w:type="page"/>
            </w:r>
            <w:r w:rsidRPr="00CC64B9">
              <w:rPr>
                <w:rFonts w:ascii="Arial" w:hAnsi="Arial" w:cs="Arial"/>
                <w:b/>
                <w:color w:val="FFFFFF" w:themeColor="background1"/>
                <w:sz w:val="28"/>
                <w:szCs w:val="28"/>
              </w:rPr>
              <w:t>Standard</w:t>
            </w:r>
          </w:p>
        </w:tc>
        <w:tc>
          <w:tcPr>
            <w:tcW w:w="3780" w:type="dxa"/>
            <w:shd w:val="clear" w:color="auto" w:fill="44546A" w:themeFill="text2"/>
          </w:tcPr>
          <w:p w14:paraId="3CCB5DE6" w14:textId="77777777" w:rsidR="007B54ED" w:rsidRPr="00CC64B9" w:rsidDel="0038285C" w:rsidRDefault="007B54ED" w:rsidP="00405A4C">
            <w:pPr>
              <w:jc w:val="center"/>
              <w:rPr>
                <w:rFonts w:ascii="Arial" w:hAnsi="Arial" w:cs="Arial"/>
                <w:b/>
                <w:color w:val="FFFFFF" w:themeColor="background1"/>
                <w:sz w:val="28"/>
                <w:szCs w:val="28"/>
              </w:rPr>
            </w:pPr>
            <w:r w:rsidRPr="00CC64B9">
              <w:rPr>
                <w:rFonts w:ascii="Arial" w:hAnsi="Arial" w:cs="Arial"/>
                <w:b/>
                <w:color w:val="FFFFFF" w:themeColor="background1"/>
                <w:sz w:val="28"/>
                <w:szCs w:val="28"/>
              </w:rPr>
              <w:t>What this means</w:t>
            </w:r>
          </w:p>
        </w:tc>
        <w:tc>
          <w:tcPr>
            <w:tcW w:w="6095" w:type="dxa"/>
            <w:shd w:val="clear" w:color="auto" w:fill="44546A" w:themeFill="text2"/>
          </w:tcPr>
          <w:p w14:paraId="3CCB5DE7" w14:textId="77777777" w:rsidR="007B54ED" w:rsidRPr="00CC64B9" w:rsidDel="0038285C" w:rsidRDefault="007B54ED" w:rsidP="00405A4C">
            <w:pPr>
              <w:jc w:val="center"/>
              <w:rPr>
                <w:rFonts w:ascii="Arial" w:hAnsi="Arial" w:cs="Arial"/>
                <w:b/>
                <w:color w:val="FFFFFF" w:themeColor="background1"/>
                <w:sz w:val="28"/>
                <w:szCs w:val="28"/>
              </w:rPr>
            </w:pPr>
            <w:r w:rsidRPr="00CC64B9">
              <w:rPr>
                <w:rFonts w:ascii="Arial" w:hAnsi="Arial" w:cs="Arial"/>
                <w:b/>
                <w:color w:val="FFFFFF" w:themeColor="background1"/>
                <w:sz w:val="28"/>
                <w:szCs w:val="28"/>
              </w:rPr>
              <w:t>What this might mean in practice</w:t>
            </w:r>
          </w:p>
          <w:p w14:paraId="3CCB5DE8" w14:textId="77777777" w:rsidR="007B54ED" w:rsidRPr="00CC64B9" w:rsidDel="0038285C" w:rsidRDefault="007B54ED" w:rsidP="00405A4C">
            <w:pPr>
              <w:jc w:val="center"/>
              <w:rPr>
                <w:rFonts w:ascii="Arial" w:hAnsi="Arial" w:cs="Arial"/>
                <w:b/>
                <w:color w:val="FFFFFF" w:themeColor="background1"/>
                <w:sz w:val="28"/>
                <w:szCs w:val="28"/>
              </w:rPr>
            </w:pPr>
          </w:p>
        </w:tc>
        <w:tc>
          <w:tcPr>
            <w:tcW w:w="1843" w:type="dxa"/>
            <w:shd w:val="clear" w:color="auto" w:fill="44546A" w:themeFill="text2"/>
          </w:tcPr>
          <w:p w14:paraId="3CCB5DE9" w14:textId="77777777" w:rsidR="007B54ED" w:rsidRPr="00CC64B9" w:rsidDel="0038285C" w:rsidRDefault="007B54ED" w:rsidP="00405A4C">
            <w:pPr>
              <w:jc w:val="center"/>
              <w:rPr>
                <w:rFonts w:ascii="Arial" w:hAnsi="Arial" w:cs="Arial"/>
                <w:b/>
                <w:color w:val="FFFFFF" w:themeColor="background1"/>
                <w:sz w:val="28"/>
                <w:szCs w:val="28"/>
              </w:rPr>
            </w:pPr>
            <w:r w:rsidRPr="00CC64B9">
              <w:rPr>
                <w:rFonts w:ascii="Arial" w:hAnsi="Arial" w:cs="Arial"/>
                <w:b/>
                <w:color w:val="FFFFFF" w:themeColor="background1"/>
                <w:sz w:val="28"/>
                <w:szCs w:val="28"/>
              </w:rPr>
              <w:t>Linked standards</w:t>
            </w:r>
          </w:p>
        </w:tc>
      </w:tr>
      <w:tr w:rsidR="007B54ED" w:rsidRPr="00CC64B9" w14:paraId="3CCB5DEC" w14:textId="77777777" w:rsidTr="00405A4C">
        <w:trPr>
          <w:tblHeader/>
        </w:trPr>
        <w:tc>
          <w:tcPr>
            <w:tcW w:w="15829" w:type="dxa"/>
            <w:gridSpan w:val="5"/>
            <w:shd w:val="clear" w:color="auto" w:fill="44546A" w:themeFill="text2"/>
          </w:tcPr>
          <w:p w14:paraId="3CCB5DEB" w14:textId="77777777" w:rsidR="007B54ED" w:rsidRPr="00CC64B9" w:rsidRDefault="007B54ED" w:rsidP="00405A4C">
            <w:pPr>
              <w:rPr>
                <w:rFonts w:ascii="Arial" w:hAnsi="Arial" w:cs="Arial"/>
                <w:b/>
                <w:color w:val="FFFFFF" w:themeColor="background1"/>
                <w:sz w:val="28"/>
                <w:szCs w:val="28"/>
              </w:rPr>
            </w:pPr>
            <w:r w:rsidRPr="00CC64B9">
              <w:rPr>
                <w:rFonts w:ascii="Arial" w:hAnsi="Arial" w:cs="Arial"/>
                <w:b/>
                <w:color w:val="FFFFFF" w:themeColor="background1"/>
                <w:sz w:val="28"/>
                <w:szCs w:val="28"/>
              </w:rPr>
              <w:t>Subsection 10A</w:t>
            </w:r>
            <w:r w:rsidRPr="00CC64B9">
              <w:rPr>
                <w:rFonts w:ascii="Arial" w:hAnsi="Arial" w:cs="Arial"/>
                <w:b/>
                <w:color w:val="FFFFFF" w:themeColor="background1"/>
                <w:sz w:val="28"/>
                <w:szCs w:val="28"/>
              </w:rPr>
              <w:tab/>
            </w:r>
            <w:r w:rsidRPr="00CC64B9">
              <w:rPr>
                <w:rFonts w:ascii="Arial" w:hAnsi="Arial" w:cs="Arial"/>
                <w:b/>
                <w:color w:val="FFFFFF" w:themeColor="background1"/>
                <w:sz w:val="28"/>
                <w:szCs w:val="28"/>
              </w:rPr>
              <w:tab/>
            </w:r>
            <w:r w:rsidRPr="00CC64B9">
              <w:rPr>
                <w:rFonts w:ascii="Arial" w:hAnsi="Arial" w:cs="Arial"/>
                <w:b/>
                <w:color w:val="FFFFFF" w:themeColor="background1"/>
                <w:sz w:val="28"/>
                <w:szCs w:val="28"/>
              </w:rPr>
              <w:tab/>
            </w:r>
            <w:r w:rsidRPr="00CC64B9">
              <w:rPr>
                <w:rFonts w:ascii="Arial" w:hAnsi="Arial" w:cs="Arial"/>
                <w:b/>
                <w:color w:val="FFFFFF" w:themeColor="background1"/>
                <w:sz w:val="28"/>
                <w:szCs w:val="28"/>
              </w:rPr>
              <w:tab/>
            </w:r>
            <w:r w:rsidRPr="00CC64B9">
              <w:rPr>
                <w:rFonts w:ascii="Arial" w:hAnsi="Arial" w:cs="Arial"/>
                <w:b/>
                <w:color w:val="FFFFFF" w:themeColor="background1"/>
                <w:sz w:val="28"/>
                <w:szCs w:val="28"/>
              </w:rPr>
              <w:tab/>
            </w:r>
            <w:r w:rsidRPr="00CC64B9">
              <w:rPr>
                <w:rFonts w:ascii="Arial" w:hAnsi="Arial" w:cs="Arial"/>
                <w:b/>
                <w:color w:val="FFFFFF" w:themeColor="background1"/>
                <w:sz w:val="28"/>
                <w:szCs w:val="28"/>
              </w:rPr>
              <w:tab/>
              <w:t>Bereavement Support Groups</w:t>
            </w:r>
            <w:r w:rsidRPr="00CC64B9">
              <w:rPr>
                <w:rFonts w:ascii="Arial" w:hAnsi="Arial" w:cs="Arial"/>
                <w:b/>
                <w:color w:val="FFFFFF" w:themeColor="background1"/>
                <w:sz w:val="28"/>
                <w:szCs w:val="28"/>
              </w:rPr>
              <w:tab/>
            </w:r>
            <w:r w:rsidRPr="00CC64B9">
              <w:rPr>
                <w:rFonts w:ascii="Arial" w:hAnsi="Arial" w:cs="Arial"/>
                <w:b/>
                <w:color w:val="FFFFFF" w:themeColor="background1"/>
                <w:sz w:val="28"/>
                <w:szCs w:val="28"/>
              </w:rPr>
              <w:tab/>
            </w:r>
            <w:r w:rsidRPr="00CC64B9">
              <w:rPr>
                <w:rFonts w:ascii="Arial" w:hAnsi="Arial" w:cs="Arial"/>
                <w:b/>
                <w:color w:val="FFFFFF" w:themeColor="background1"/>
                <w:sz w:val="28"/>
                <w:szCs w:val="28"/>
              </w:rPr>
              <w:tab/>
            </w:r>
            <w:r w:rsidRPr="00CC64B9">
              <w:rPr>
                <w:rFonts w:ascii="Arial" w:hAnsi="Arial" w:cs="Arial"/>
                <w:b/>
                <w:color w:val="FFFFFF" w:themeColor="background1"/>
                <w:sz w:val="28"/>
                <w:szCs w:val="28"/>
              </w:rPr>
              <w:tab/>
            </w:r>
            <w:r w:rsidRPr="00CC64B9">
              <w:rPr>
                <w:rFonts w:ascii="Arial" w:hAnsi="Arial" w:cs="Arial"/>
                <w:b/>
                <w:color w:val="FFFFFF" w:themeColor="background1"/>
                <w:sz w:val="28"/>
                <w:szCs w:val="28"/>
              </w:rPr>
              <w:tab/>
            </w:r>
          </w:p>
        </w:tc>
      </w:tr>
      <w:tr w:rsidR="007B54ED" w:rsidRPr="00CC64B9" w14:paraId="3CCB5E0E" w14:textId="77777777" w:rsidTr="002D3145">
        <w:tc>
          <w:tcPr>
            <w:tcW w:w="1276" w:type="dxa"/>
          </w:tcPr>
          <w:p w14:paraId="3CCB5DED" w14:textId="77777777" w:rsidR="007B54ED" w:rsidRPr="00CC64B9" w:rsidRDefault="007B54ED" w:rsidP="00405A4C">
            <w:pPr>
              <w:jc w:val="center"/>
              <w:rPr>
                <w:rFonts w:ascii="Arial" w:hAnsi="Arial" w:cs="Arial"/>
                <w:b/>
                <w:sz w:val="28"/>
                <w:szCs w:val="28"/>
              </w:rPr>
            </w:pPr>
            <w:r w:rsidRPr="00CC64B9">
              <w:rPr>
                <w:rFonts w:ascii="Arial" w:hAnsi="Arial" w:cs="Arial"/>
                <w:b/>
                <w:sz w:val="28"/>
                <w:szCs w:val="28"/>
              </w:rPr>
              <w:t>S10A.1</w:t>
            </w:r>
          </w:p>
        </w:tc>
        <w:tc>
          <w:tcPr>
            <w:tcW w:w="2835" w:type="dxa"/>
          </w:tcPr>
          <w:p w14:paraId="3CCB5DEE" w14:textId="6ECF939F" w:rsidR="007B54ED" w:rsidRPr="00CC64B9" w:rsidRDefault="005955F7" w:rsidP="00405A4C">
            <w:pPr>
              <w:rPr>
                <w:rFonts w:ascii="Arial" w:hAnsi="Arial" w:cs="Arial"/>
                <w:sz w:val="28"/>
                <w:szCs w:val="28"/>
              </w:rPr>
            </w:pPr>
            <w:r>
              <w:rPr>
                <w:rFonts w:ascii="Arial" w:hAnsi="Arial" w:cs="Arial"/>
                <w:sz w:val="28"/>
                <w:szCs w:val="28"/>
              </w:rPr>
              <w:t>Support groups operate</w:t>
            </w:r>
            <w:r w:rsidR="007B54ED" w:rsidRPr="00CC64B9">
              <w:rPr>
                <w:rFonts w:ascii="Arial" w:hAnsi="Arial" w:cs="Arial"/>
                <w:sz w:val="28"/>
                <w:szCs w:val="28"/>
              </w:rPr>
              <w:t xml:space="preserve"> within a formal organisational structure.  </w:t>
            </w:r>
          </w:p>
          <w:p w14:paraId="3CCB5DEF" w14:textId="77777777" w:rsidR="007B54ED" w:rsidRPr="00CC64B9" w:rsidRDefault="007B54ED" w:rsidP="00405A4C">
            <w:pPr>
              <w:rPr>
                <w:rFonts w:ascii="Arial" w:hAnsi="Arial" w:cs="Arial"/>
                <w:sz w:val="28"/>
                <w:szCs w:val="28"/>
              </w:rPr>
            </w:pPr>
          </w:p>
          <w:p w14:paraId="3CCB5DF0" w14:textId="77777777" w:rsidR="007B54ED" w:rsidRPr="00CC64B9" w:rsidRDefault="007B54ED" w:rsidP="00405A4C">
            <w:pPr>
              <w:rPr>
                <w:rFonts w:ascii="Arial" w:hAnsi="Arial" w:cs="Arial"/>
                <w:sz w:val="28"/>
                <w:szCs w:val="28"/>
              </w:rPr>
            </w:pPr>
          </w:p>
        </w:tc>
        <w:tc>
          <w:tcPr>
            <w:tcW w:w="3780" w:type="dxa"/>
          </w:tcPr>
          <w:p w14:paraId="3CCB5DF1" w14:textId="77777777" w:rsidR="007B54ED" w:rsidRPr="00CC64B9" w:rsidRDefault="007B54ED" w:rsidP="00405A4C">
            <w:pPr>
              <w:rPr>
                <w:rFonts w:ascii="Arial" w:hAnsi="Arial" w:cs="Arial"/>
                <w:sz w:val="28"/>
                <w:szCs w:val="28"/>
              </w:rPr>
            </w:pPr>
            <w:r w:rsidRPr="00CC64B9">
              <w:rPr>
                <w:rFonts w:ascii="Arial" w:hAnsi="Arial" w:cs="Arial"/>
                <w:sz w:val="28"/>
                <w:szCs w:val="28"/>
              </w:rPr>
              <w:t xml:space="preserve">The support group is either constituted </w:t>
            </w:r>
            <w:proofErr w:type="gramStart"/>
            <w:r w:rsidRPr="00CC64B9">
              <w:rPr>
                <w:rFonts w:ascii="Arial" w:hAnsi="Arial" w:cs="Arial"/>
                <w:sz w:val="28"/>
                <w:szCs w:val="28"/>
              </w:rPr>
              <w:t>in its own right or</w:t>
            </w:r>
            <w:proofErr w:type="gramEnd"/>
            <w:r w:rsidRPr="00CC64B9">
              <w:rPr>
                <w:rFonts w:ascii="Arial" w:hAnsi="Arial" w:cs="Arial"/>
                <w:sz w:val="28"/>
                <w:szCs w:val="28"/>
              </w:rPr>
              <w:t xml:space="preserve"> part of a wider constituted organisation to ensure that appropriate management and organisational governance and risk management arrangements are in place.</w:t>
            </w:r>
          </w:p>
          <w:p w14:paraId="3CCB5DF2" w14:textId="77777777" w:rsidR="007B54ED" w:rsidRPr="00CC64B9" w:rsidRDefault="007B54ED" w:rsidP="00405A4C">
            <w:pPr>
              <w:rPr>
                <w:rFonts w:ascii="Arial" w:hAnsi="Arial" w:cs="Arial"/>
                <w:sz w:val="28"/>
                <w:szCs w:val="28"/>
              </w:rPr>
            </w:pPr>
          </w:p>
          <w:p w14:paraId="3CCB5DF3" w14:textId="77777777" w:rsidR="007B54ED" w:rsidRPr="00CC64B9" w:rsidRDefault="007B54ED" w:rsidP="00405A4C">
            <w:pPr>
              <w:rPr>
                <w:rFonts w:ascii="Arial" w:hAnsi="Arial" w:cs="Arial"/>
                <w:sz w:val="28"/>
                <w:szCs w:val="28"/>
              </w:rPr>
            </w:pPr>
            <w:r w:rsidRPr="00CC64B9">
              <w:rPr>
                <w:rFonts w:ascii="Arial" w:hAnsi="Arial" w:cs="Arial"/>
                <w:sz w:val="28"/>
                <w:szCs w:val="28"/>
              </w:rPr>
              <w:t>The support group</w:t>
            </w:r>
            <w:r w:rsidR="00E63255">
              <w:rPr>
                <w:rFonts w:ascii="Arial" w:hAnsi="Arial" w:cs="Arial"/>
                <w:sz w:val="28"/>
                <w:szCs w:val="28"/>
              </w:rPr>
              <w:t xml:space="preserve"> has terms of reference which clearly defines to members and perspective members what they do</w:t>
            </w:r>
            <w:r w:rsidRPr="00CC64B9">
              <w:rPr>
                <w:rFonts w:ascii="Arial" w:hAnsi="Arial" w:cs="Arial"/>
                <w:sz w:val="28"/>
                <w:szCs w:val="28"/>
              </w:rPr>
              <w:t xml:space="preserve">. </w:t>
            </w:r>
          </w:p>
          <w:p w14:paraId="3CCB5DF4" w14:textId="77777777" w:rsidR="007B54ED" w:rsidRPr="00296559" w:rsidRDefault="00E63255" w:rsidP="00296559">
            <w:pPr>
              <w:pStyle w:val="ListParagraph"/>
              <w:numPr>
                <w:ilvl w:val="0"/>
                <w:numId w:val="23"/>
              </w:numPr>
              <w:ind w:left="318"/>
              <w:rPr>
                <w:rFonts w:ascii="Arial" w:hAnsi="Arial" w:cs="Arial"/>
                <w:sz w:val="28"/>
                <w:szCs w:val="28"/>
              </w:rPr>
            </w:pPr>
            <w:r>
              <w:rPr>
                <w:rFonts w:ascii="Arial" w:hAnsi="Arial" w:cs="Arial"/>
                <w:sz w:val="28"/>
                <w:szCs w:val="28"/>
              </w:rPr>
              <w:t xml:space="preserve">This includes defining, </w:t>
            </w:r>
            <w:proofErr w:type="gramStart"/>
            <w:r>
              <w:rPr>
                <w:rFonts w:ascii="Arial" w:hAnsi="Arial" w:cs="Arial"/>
                <w:sz w:val="28"/>
                <w:szCs w:val="28"/>
              </w:rPr>
              <w:t>articulating</w:t>
            </w:r>
            <w:proofErr w:type="gramEnd"/>
            <w:r>
              <w:rPr>
                <w:rFonts w:ascii="Arial" w:hAnsi="Arial" w:cs="Arial"/>
                <w:sz w:val="28"/>
                <w:szCs w:val="28"/>
              </w:rPr>
              <w:t xml:space="preserve"> and adhering </w:t>
            </w:r>
            <w:r>
              <w:rPr>
                <w:rFonts w:ascii="Arial" w:hAnsi="Arial" w:cs="Arial"/>
                <w:sz w:val="28"/>
                <w:szCs w:val="28"/>
              </w:rPr>
              <w:lastRenderedPageBreak/>
              <w:t>to a clear vision for t</w:t>
            </w:r>
            <w:r w:rsidR="00296559">
              <w:rPr>
                <w:rFonts w:ascii="Arial" w:hAnsi="Arial" w:cs="Arial"/>
                <w:sz w:val="28"/>
                <w:szCs w:val="28"/>
              </w:rPr>
              <w:t>h</w:t>
            </w:r>
            <w:r>
              <w:rPr>
                <w:rFonts w:ascii="Arial" w:hAnsi="Arial" w:cs="Arial"/>
                <w:sz w:val="28"/>
                <w:szCs w:val="28"/>
              </w:rPr>
              <w:t>e group. This may include e.g. An outline of who the gr</w:t>
            </w:r>
            <w:r w:rsidR="00296559">
              <w:rPr>
                <w:rFonts w:ascii="Arial" w:hAnsi="Arial" w:cs="Arial"/>
                <w:sz w:val="28"/>
                <w:szCs w:val="28"/>
              </w:rPr>
              <w:t xml:space="preserve">oups is </w:t>
            </w:r>
            <w:proofErr w:type="gramStart"/>
            <w:r w:rsidR="00296559">
              <w:rPr>
                <w:rFonts w:ascii="Arial" w:hAnsi="Arial" w:cs="Arial"/>
                <w:sz w:val="28"/>
                <w:szCs w:val="28"/>
              </w:rPr>
              <w:t>for</w:t>
            </w:r>
            <w:r>
              <w:rPr>
                <w:rFonts w:ascii="Arial" w:hAnsi="Arial" w:cs="Arial"/>
                <w:sz w:val="28"/>
                <w:szCs w:val="28"/>
              </w:rPr>
              <w:t>;</w:t>
            </w:r>
            <w:proofErr w:type="gramEnd"/>
          </w:p>
          <w:p w14:paraId="3CCB5DF5" w14:textId="77777777" w:rsidR="007B54ED" w:rsidRDefault="007B54ED" w:rsidP="00405A4C">
            <w:pPr>
              <w:pStyle w:val="ListParagraph"/>
              <w:numPr>
                <w:ilvl w:val="0"/>
                <w:numId w:val="23"/>
              </w:numPr>
              <w:ind w:left="318"/>
              <w:rPr>
                <w:rFonts w:ascii="Arial" w:hAnsi="Arial" w:cs="Arial"/>
                <w:sz w:val="28"/>
                <w:szCs w:val="28"/>
              </w:rPr>
            </w:pPr>
            <w:r w:rsidRPr="00CC64B9">
              <w:rPr>
                <w:rFonts w:ascii="Arial" w:hAnsi="Arial" w:cs="Arial"/>
                <w:sz w:val="28"/>
                <w:szCs w:val="28"/>
              </w:rPr>
              <w:t xml:space="preserve">Appropriate age of </w:t>
            </w:r>
            <w:proofErr w:type="gramStart"/>
            <w:r w:rsidRPr="00CC64B9">
              <w:rPr>
                <w:rFonts w:ascii="Arial" w:hAnsi="Arial" w:cs="Arial"/>
                <w:sz w:val="28"/>
                <w:szCs w:val="28"/>
              </w:rPr>
              <w:t>attendees;</w:t>
            </w:r>
            <w:proofErr w:type="gramEnd"/>
          </w:p>
          <w:p w14:paraId="3CCB5DF6" w14:textId="5DDB4AB4" w:rsidR="00296559" w:rsidRPr="00CC64B9" w:rsidRDefault="00296559" w:rsidP="00405A4C">
            <w:pPr>
              <w:pStyle w:val="ListParagraph"/>
              <w:numPr>
                <w:ilvl w:val="0"/>
                <w:numId w:val="23"/>
              </w:numPr>
              <w:ind w:left="318"/>
              <w:rPr>
                <w:rFonts w:ascii="Arial" w:hAnsi="Arial" w:cs="Arial"/>
                <w:sz w:val="28"/>
                <w:szCs w:val="28"/>
              </w:rPr>
            </w:pPr>
            <w:r>
              <w:rPr>
                <w:rFonts w:ascii="Arial" w:hAnsi="Arial" w:cs="Arial"/>
                <w:sz w:val="28"/>
                <w:szCs w:val="28"/>
              </w:rPr>
              <w:t xml:space="preserve">Protocols about </w:t>
            </w:r>
            <w:r w:rsidR="000837DA">
              <w:rPr>
                <w:rFonts w:ascii="Arial" w:hAnsi="Arial" w:cs="Arial"/>
                <w:sz w:val="28"/>
                <w:szCs w:val="28"/>
              </w:rPr>
              <w:t xml:space="preserve">communication and information </w:t>
            </w:r>
            <w:proofErr w:type="gramStart"/>
            <w:r>
              <w:rPr>
                <w:rFonts w:ascii="Arial" w:hAnsi="Arial" w:cs="Arial"/>
                <w:sz w:val="28"/>
                <w:szCs w:val="28"/>
              </w:rPr>
              <w:t>sharing;</w:t>
            </w:r>
            <w:proofErr w:type="gramEnd"/>
          </w:p>
          <w:p w14:paraId="3CCB5DF7" w14:textId="77777777" w:rsidR="007B54ED" w:rsidRPr="00CC64B9" w:rsidRDefault="007B54ED" w:rsidP="00405A4C">
            <w:pPr>
              <w:pStyle w:val="ListParagraph"/>
              <w:numPr>
                <w:ilvl w:val="0"/>
                <w:numId w:val="23"/>
              </w:numPr>
              <w:ind w:left="318"/>
              <w:rPr>
                <w:rFonts w:ascii="Arial" w:hAnsi="Arial" w:cs="Arial"/>
                <w:sz w:val="28"/>
                <w:szCs w:val="28"/>
              </w:rPr>
            </w:pPr>
            <w:r w:rsidRPr="00CC64B9">
              <w:rPr>
                <w:rFonts w:ascii="Arial" w:hAnsi="Arial" w:cs="Arial"/>
                <w:sz w:val="28"/>
                <w:szCs w:val="28"/>
              </w:rPr>
              <w:t xml:space="preserve">Key personnel and their roles and </w:t>
            </w:r>
            <w:proofErr w:type="gramStart"/>
            <w:r w:rsidRPr="00CC64B9">
              <w:rPr>
                <w:rFonts w:ascii="Arial" w:hAnsi="Arial" w:cs="Arial"/>
                <w:sz w:val="28"/>
                <w:szCs w:val="28"/>
              </w:rPr>
              <w:t>responsibilities;</w:t>
            </w:r>
            <w:proofErr w:type="gramEnd"/>
          </w:p>
          <w:p w14:paraId="3CCB5DF8" w14:textId="77777777" w:rsidR="007B54ED" w:rsidRPr="00CC64B9" w:rsidRDefault="007B54ED" w:rsidP="00405A4C">
            <w:pPr>
              <w:pStyle w:val="ListParagraph"/>
              <w:numPr>
                <w:ilvl w:val="0"/>
                <w:numId w:val="23"/>
              </w:numPr>
              <w:ind w:left="318"/>
              <w:rPr>
                <w:rFonts w:ascii="Arial" w:hAnsi="Arial" w:cs="Arial"/>
                <w:sz w:val="28"/>
                <w:szCs w:val="28"/>
              </w:rPr>
            </w:pPr>
            <w:r w:rsidRPr="00CC64B9">
              <w:rPr>
                <w:rFonts w:ascii="Arial" w:hAnsi="Arial" w:cs="Arial"/>
                <w:sz w:val="28"/>
                <w:szCs w:val="28"/>
              </w:rPr>
              <w:t>Maximum / minimum group size etc.</w:t>
            </w:r>
          </w:p>
          <w:p w14:paraId="3CCB5DF9" w14:textId="77777777" w:rsidR="007B54ED" w:rsidRPr="00CC64B9" w:rsidRDefault="007B54ED" w:rsidP="00405A4C">
            <w:pPr>
              <w:pStyle w:val="ListParagraph"/>
              <w:numPr>
                <w:ilvl w:val="0"/>
                <w:numId w:val="23"/>
              </w:numPr>
              <w:ind w:left="318"/>
              <w:rPr>
                <w:rFonts w:ascii="Arial" w:hAnsi="Arial" w:cs="Arial"/>
                <w:sz w:val="28"/>
                <w:szCs w:val="28"/>
              </w:rPr>
            </w:pPr>
            <w:r w:rsidRPr="00CC64B9">
              <w:rPr>
                <w:rFonts w:ascii="Arial" w:hAnsi="Arial" w:cs="Arial"/>
                <w:sz w:val="28"/>
                <w:szCs w:val="28"/>
              </w:rPr>
              <w:t xml:space="preserve">Frequency and length of meetings etc. </w:t>
            </w:r>
          </w:p>
        </w:tc>
        <w:tc>
          <w:tcPr>
            <w:tcW w:w="6095" w:type="dxa"/>
          </w:tcPr>
          <w:p w14:paraId="3CCB5DFA" w14:textId="77777777" w:rsidR="007B54ED" w:rsidRPr="00CC64B9" w:rsidRDefault="007B54ED" w:rsidP="00405A4C">
            <w:pPr>
              <w:pStyle w:val="ListParagraph"/>
              <w:numPr>
                <w:ilvl w:val="0"/>
                <w:numId w:val="17"/>
              </w:numPr>
              <w:spacing w:after="0" w:line="240" w:lineRule="auto"/>
              <w:ind w:left="317"/>
              <w:rPr>
                <w:rFonts w:ascii="Arial" w:hAnsi="Arial" w:cs="Arial"/>
                <w:sz w:val="28"/>
                <w:szCs w:val="28"/>
              </w:rPr>
            </w:pPr>
            <w:r w:rsidRPr="00CC64B9">
              <w:rPr>
                <w:rFonts w:ascii="Arial" w:hAnsi="Arial" w:cs="Arial"/>
                <w:sz w:val="28"/>
                <w:szCs w:val="28"/>
              </w:rPr>
              <w:lastRenderedPageBreak/>
              <w:t>Providers can describe how the provision of bereavement support meets their organisational objectives.</w:t>
            </w:r>
          </w:p>
          <w:p w14:paraId="3CCB5DFB" w14:textId="77777777" w:rsidR="007B54ED" w:rsidRPr="00CC64B9" w:rsidRDefault="007B54ED" w:rsidP="00405A4C">
            <w:pPr>
              <w:pStyle w:val="ListParagraph"/>
              <w:spacing w:after="0" w:line="240" w:lineRule="auto"/>
              <w:ind w:left="317"/>
              <w:rPr>
                <w:rFonts w:ascii="Arial" w:hAnsi="Arial" w:cs="Arial"/>
                <w:sz w:val="28"/>
                <w:szCs w:val="28"/>
              </w:rPr>
            </w:pPr>
          </w:p>
          <w:p w14:paraId="3CCB5DFC" w14:textId="77777777" w:rsidR="007B54ED" w:rsidRPr="00CC64B9" w:rsidRDefault="007B54ED" w:rsidP="00405A4C">
            <w:pPr>
              <w:pStyle w:val="ListParagraph"/>
              <w:numPr>
                <w:ilvl w:val="0"/>
                <w:numId w:val="17"/>
              </w:numPr>
              <w:spacing w:after="0" w:line="240" w:lineRule="auto"/>
              <w:ind w:left="317"/>
              <w:rPr>
                <w:rFonts w:ascii="Arial" w:hAnsi="Arial" w:cs="Arial"/>
                <w:sz w:val="28"/>
                <w:szCs w:val="28"/>
              </w:rPr>
            </w:pPr>
            <w:r w:rsidRPr="00CC64B9">
              <w:rPr>
                <w:rFonts w:ascii="Arial" w:hAnsi="Arial" w:cs="Arial"/>
                <w:sz w:val="28"/>
                <w:szCs w:val="28"/>
              </w:rPr>
              <w:t xml:space="preserve">Copy of governing documents </w:t>
            </w:r>
            <w:proofErr w:type="gramStart"/>
            <w:r w:rsidRPr="00CC64B9">
              <w:rPr>
                <w:rFonts w:ascii="Arial" w:hAnsi="Arial" w:cs="Arial"/>
                <w:sz w:val="28"/>
                <w:szCs w:val="28"/>
              </w:rPr>
              <w:t>e.g.</w:t>
            </w:r>
            <w:proofErr w:type="gramEnd"/>
            <w:r w:rsidRPr="00CC64B9">
              <w:rPr>
                <w:rFonts w:ascii="Arial" w:hAnsi="Arial" w:cs="Arial"/>
                <w:sz w:val="28"/>
                <w:szCs w:val="28"/>
              </w:rPr>
              <w:t xml:space="preserve"> constitution, operational format, code of ethics etc.</w:t>
            </w:r>
          </w:p>
          <w:p w14:paraId="3CCB5DFD" w14:textId="77777777" w:rsidR="007B54ED" w:rsidRPr="00CC64B9" w:rsidRDefault="007B54ED" w:rsidP="00405A4C">
            <w:pPr>
              <w:pStyle w:val="ListParagraph"/>
              <w:rPr>
                <w:rFonts w:ascii="Arial" w:hAnsi="Arial" w:cs="Arial"/>
                <w:sz w:val="28"/>
                <w:szCs w:val="28"/>
              </w:rPr>
            </w:pPr>
          </w:p>
          <w:p w14:paraId="3CCB5DFE" w14:textId="77777777" w:rsidR="007B54ED" w:rsidRPr="00CC64B9" w:rsidRDefault="007B54ED" w:rsidP="00405A4C">
            <w:pPr>
              <w:pStyle w:val="ListParagraph"/>
              <w:numPr>
                <w:ilvl w:val="0"/>
                <w:numId w:val="17"/>
              </w:numPr>
              <w:spacing w:after="0" w:line="240" w:lineRule="auto"/>
              <w:ind w:left="317"/>
              <w:rPr>
                <w:rFonts w:ascii="Arial" w:hAnsi="Arial" w:cs="Arial"/>
                <w:sz w:val="28"/>
                <w:szCs w:val="28"/>
              </w:rPr>
            </w:pPr>
            <w:r w:rsidRPr="00CC64B9">
              <w:rPr>
                <w:rFonts w:ascii="Arial" w:hAnsi="Arial" w:cs="Arial"/>
                <w:sz w:val="28"/>
                <w:szCs w:val="28"/>
              </w:rPr>
              <w:t xml:space="preserve">Group members confirm group adheres with specified operational </w:t>
            </w:r>
            <w:proofErr w:type="gramStart"/>
            <w:r w:rsidRPr="00CC64B9">
              <w:rPr>
                <w:rFonts w:ascii="Arial" w:hAnsi="Arial" w:cs="Arial"/>
                <w:sz w:val="28"/>
                <w:szCs w:val="28"/>
              </w:rPr>
              <w:t>framework;</w:t>
            </w:r>
            <w:proofErr w:type="gramEnd"/>
          </w:p>
          <w:p w14:paraId="3CCB5DFF" w14:textId="77777777" w:rsidR="007B54ED" w:rsidRPr="00CC64B9" w:rsidRDefault="007B54ED" w:rsidP="00405A4C">
            <w:pPr>
              <w:pStyle w:val="ListParagraph"/>
              <w:rPr>
                <w:rFonts w:ascii="Arial" w:hAnsi="Arial" w:cs="Arial"/>
                <w:sz w:val="28"/>
                <w:szCs w:val="28"/>
              </w:rPr>
            </w:pPr>
          </w:p>
          <w:p w14:paraId="3CCB5E00" w14:textId="77777777" w:rsidR="007B54ED" w:rsidRPr="00CC64B9" w:rsidRDefault="007B54ED" w:rsidP="00405A4C">
            <w:pPr>
              <w:pStyle w:val="ListParagraph"/>
              <w:numPr>
                <w:ilvl w:val="0"/>
                <w:numId w:val="17"/>
              </w:numPr>
              <w:spacing w:after="0" w:line="240" w:lineRule="auto"/>
              <w:ind w:left="317"/>
              <w:rPr>
                <w:rFonts w:ascii="Arial" w:hAnsi="Arial" w:cs="Arial"/>
                <w:sz w:val="28"/>
                <w:szCs w:val="28"/>
              </w:rPr>
            </w:pPr>
            <w:r w:rsidRPr="00CC64B9">
              <w:rPr>
                <w:rFonts w:ascii="Arial" w:hAnsi="Arial" w:cs="Arial"/>
                <w:sz w:val="28"/>
                <w:szCs w:val="28"/>
              </w:rPr>
              <w:t>Group members aware of feedback mechanisms / complaints procedures relating to the operation of the group.</w:t>
            </w:r>
          </w:p>
          <w:p w14:paraId="3CCB5E01" w14:textId="77777777" w:rsidR="007B54ED" w:rsidRPr="00CC64B9" w:rsidRDefault="007B54ED" w:rsidP="00405A4C">
            <w:pPr>
              <w:pStyle w:val="ListParagraph"/>
              <w:rPr>
                <w:rFonts w:ascii="Arial" w:hAnsi="Arial" w:cs="Arial"/>
                <w:sz w:val="28"/>
                <w:szCs w:val="28"/>
              </w:rPr>
            </w:pPr>
          </w:p>
          <w:p w14:paraId="3CCB5E02" w14:textId="77777777" w:rsidR="007B54ED" w:rsidRPr="00CC64B9" w:rsidRDefault="007B54ED" w:rsidP="00405A4C">
            <w:pPr>
              <w:pStyle w:val="ListParagraph"/>
              <w:numPr>
                <w:ilvl w:val="0"/>
                <w:numId w:val="17"/>
              </w:numPr>
              <w:spacing w:after="0" w:line="240" w:lineRule="auto"/>
              <w:ind w:left="317"/>
              <w:rPr>
                <w:rFonts w:ascii="Arial" w:hAnsi="Arial" w:cs="Arial"/>
                <w:sz w:val="28"/>
                <w:szCs w:val="28"/>
              </w:rPr>
            </w:pPr>
            <w:r w:rsidRPr="00CC64B9">
              <w:rPr>
                <w:rFonts w:ascii="Arial" w:hAnsi="Arial" w:cs="Arial"/>
                <w:sz w:val="28"/>
                <w:szCs w:val="28"/>
              </w:rPr>
              <w:t>The role and purpose of key personnel within the support group are clearly defined.</w:t>
            </w:r>
          </w:p>
          <w:p w14:paraId="3CCB5E03" w14:textId="77777777" w:rsidR="007B54ED" w:rsidRPr="00CC64B9" w:rsidRDefault="007B54ED" w:rsidP="00405A4C">
            <w:pPr>
              <w:pStyle w:val="ListParagraph"/>
              <w:spacing w:after="0" w:line="240" w:lineRule="auto"/>
              <w:ind w:left="317"/>
              <w:rPr>
                <w:rFonts w:ascii="Arial" w:hAnsi="Arial" w:cs="Arial"/>
                <w:sz w:val="28"/>
                <w:szCs w:val="28"/>
              </w:rPr>
            </w:pPr>
          </w:p>
          <w:p w14:paraId="3CCB5E04" w14:textId="77777777" w:rsidR="007B54ED" w:rsidRPr="00CC64B9" w:rsidRDefault="007B54ED" w:rsidP="00405A4C">
            <w:pPr>
              <w:pStyle w:val="ListParagraph"/>
              <w:spacing w:after="0" w:line="240" w:lineRule="auto"/>
              <w:ind w:left="317"/>
              <w:rPr>
                <w:rFonts w:ascii="Arial" w:hAnsi="Arial" w:cs="Arial"/>
                <w:sz w:val="28"/>
                <w:szCs w:val="28"/>
              </w:rPr>
            </w:pPr>
          </w:p>
          <w:p w14:paraId="3CCB5E05" w14:textId="77777777" w:rsidR="007B54ED" w:rsidRPr="00CC64B9" w:rsidRDefault="007B54ED" w:rsidP="00405A4C">
            <w:pPr>
              <w:rPr>
                <w:rFonts w:ascii="Arial" w:hAnsi="Arial" w:cs="Arial"/>
                <w:sz w:val="28"/>
                <w:szCs w:val="28"/>
              </w:rPr>
            </w:pPr>
          </w:p>
        </w:tc>
        <w:tc>
          <w:tcPr>
            <w:tcW w:w="1843" w:type="dxa"/>
          </w:tcPr>
          <w:p w14:paraId="3CCB5E06" w14:textId="77777777" w:rsidR="007B54ED" w:rsidRPr="00CC64B9" w:rsidRDefault="007B54ED" w:rsidP="00405A4C">
            <w:pPr>
              <w:rPr>
                <w:rFonts w:ascii="Arial" w:hAnsi="Arial" w:cs="Arial"/>
                <w:sz w:val="28"/>
                <w:szCs w:val="28"/>
              </w:rPr>
            </w:pPr>
            <w:r w:rsidRPr="00CC64B9">
              <w:rPr>
                <w:rFonts w:ascii="Arial" w:hAnsi="Arial" w:cs="Arial"/>
                <w:sz w:val="28"/>
                <w:szCs w:val="28"/>
              </w:rPr>
              <w:lastRenderedPageBreak/>
              <w:t>C1.1</w:t>
            </w:r>
          </w:p>
          <w:p w14:paraId="3CCB5E07" w14:textId="77777777" w:rsidR="007B54ED" w:rsidRPr="00CC64B9" w:rsidRDefault="007B54ED" w:rsidP="00405A4C">
            <w:pPr>
              <w:rPr>
                <w:rFonts w:ascii="Arial" w:hAnsi="Arial" w:cs="Arial"/>
                <w:sz w:val="28"/>
                <w:szCs w:val="28"/>
              </w:rPr>
            </w:pPr>
          </w:p>
          <w:p w14:paraId="3CCB5E08" w14:textId="77777777" w:rsidR="007B54ED" w:rsidRPr="00CC64B9" w:rsidRDefault="007B54ED" w:rsidP="00405A4C">
            <w:pPr>
              <w:rPr>
                <w:rFonts w:ascii="Arial" w:hAnsi="Arial" w:cs="Arial"/>
                <w:sz w:val="28"/>
                <w:szCs w:val="28"/>
              </w:rPr>
            </w:pPr>
            <w:r w:rsidRPr="00CC64B9">
              <w:rPr>
                <w:rFonts w:ascii="Arial" w:hAnsi="Arial" w:cs="Arial"/>
                <w:sz w:val="28"/>
                <w:szCs w:val="28"/>
              </w:rPr>
              <w:t>C1.2</w:t>
            </w:r>
          </w:p>
          <w:p w14:paraId="3CCB5E09" w14:textId="77777777" w:rsidR="007B54ED" w:rsidRPr="00CC64B9" w:rsidRDefault="007B54ED" w:rsidP="00405A4C">
            <w:pPr>
              <w:rPr>
                <w:rFonts w:ascii="Arial" w:hAnsi="Arial" w:cs="Arial"/>
                <w:sz w:val="28"/>
                <w:szCs w:val="28"/>
              </w:rPr>
            </w:pPr>
          </w:p>
          <w:p w14:paraId="3CCB5E0A" w14:textId="77777777" w:rsidR="007B54ED" w:rsidRPr="00CC64B9" w:rsidRDefault="007B54ED" w:rsidP="00405A4C">
            <w:pPr>
              <w:rPr>
                <w:rFonts w:ascii="Arial" w:hAnsi="Arial" w:cs="Arial"/>
                <w:sz w:val="28"/>
                <w:szCs w:val="28"/>
              </w:rPr>
            </w:pPr>
            <w:r w:rsidRPr="00CC64B9">
              <w:rPr>
                <w:rFonts w:ascii="Arial" w:hAnsi="Arial" w:cs="Arial"/>
                <w:sz w:val="28"/>
                <w:szCs w:val="28"/>
              </w:rPr>
              <w:t>C10.1</w:t>
            </w:r>
          </w:p>
          <w:p w14:paraId="3CCB5E0B" w14:textId="77777777" w:rsidR="007B54ED" w:rsidRPr="00CC64B9" w:rsidRDefault="007B54ED" w:rsidP="00405A4C">
            <w:pPr>
              <w:rPr>
                <w:rFonts w:ascii="Arial" w:hAnsi="Arial" w:cs="Arial"/>
                <w:sz w:val="28"/>
                <w:szCs w:val="28"/>
              </w:rPr>
            </w:pPr>
          </w:p>
          <w:p w14:paraId="3CCB5E0C" w14:textId="77777777" w:rsidR="007B54ED" w:rsidRPr="00CC64B9" w:rsidRDefault="007B54ED" w:rsidP="00405A4C">
            <w:pPr>
              <w:rPr>
                <w:rFonts w:ascii="Arial" w:hAnsi="Arial" w:cs="Arial"/>
                <w:sz w:val="28"/>
                <w:szCs w:val="28"/>
              </w:rPr>
            </w:pPr>
            <w:r w:rsidRPr="00CC64B9">
              <w:rPr>
                <w:rFonts w:ascii="Arial" w:hAnsi="Arial" w:cs="Arial"/>
                <w:sz w:val="28"/>
                <w:szCs w:val="28"/>
              </w:rPr>
              <w:t>S10A.1</w:t>
            </w:r>
          </w:p>
          <w:p w14:paraId="3CCB5E0D" w14:textId="77777777" w:rsidR="007B54ED" w:rsidRPr="00CC64B9" w:rsidRDefault="007B54ED" w:rsidP="00405A4C">
            <w:pPr>
              <w:rPr>
                <w:rFonts w:ascii="Arial" w:hAnsi="Arial" w:cs="Arial"/>
                <w:sz w:val="28"/>
                <w:szCs w:val="28"/>
              </w:rPr>
            </w:pPr>
          </w:p>
        </w:tc>
      </w:tr>
      <w:tr w:rsidR="007B54ED" w:rsidRPr="00CC64B9" w14:paraId="3CCB5E26" w14:textId="77777777" w:rsidTr="002D3145">
        <w:tc>
          <w:tcPr>
            <w:tcW w:w="1276" w:type="dxa"/>
          </w:tcPr>
          <w:p w14:paraId="3CCB5E0F" w14:textId="77777777" w:rsidR="007B54ED" w:rsidRPr="00CC64B9" w:rsidRDefault="007B54ED" w:rsidP="00405A4C">
            <w:pPr>
              <w:jc w:val="center"/>
              <w:rPr>
                <w:rFonts w:ascii="Arial" w:hAnsi="Arial" w:cs="Arial"/>
                <w:b/>
                <w:sz w:val="28"/>
                <w:szCs w:val="28"/>
              </w:rPr>
            </w:pPr>
            <w:r w:rsidRPr="00CC64B9">
              <w:rPr>
                <w:rFonts w:ascii="Arial" w:hAnsi="Arial" w:cs="Arial"/>
                <w:b/>
                <w:sz w:val="28"/>
                <w:szCs w:val="28"/>
              </w:rPr>
              <w:t>S10A.2</w:t>
            </w:r>
          </w:p>
        </w:tc>
        <w:tc>
          <w:tcPr>
            <w:tcW w:w="2835" w:type="dxa"/>
          </w:tcPr>
          <w:p w14:paraId="3CCB5E10" w14:textId="77777777" w:rsidR="007B54ED" w:rsidRPr="00CC64B9" w:rsidRDefault="007B54ED" w:rsidP="00405A4C">
            <w:pPr>
              <w:rPr>
                <w:rFonts w:ascii="Arial" w:hAnsi="Arial" w:cs="Arial"/>
                <w:sz w:val="28"/>
                <w:szCs w:val="28"/>
              </w:rPr>
            </w:pPr>
            <w:r w:rsidRPr="00CC64B9">
              <w:rPr>
                <w:rFonts w:ascii="Arial" w:hAnsi="Arial" w:cs="Arial"/>
                <w:sz w:val="28"/>
                <w:szCs w:val="28"/>
              </w:rPr>
              <w:t xml:space="preserve">Support groups have a clearly defined meeting format which is articulated to current and potential group members. </w:t>
            </w:r>
          </w:p>
        </w:tc>
        <w:tc>
          <w:tcPr>
            <w:tcW w:w="3780" w:type="dxa"/>
          </w:tcPr>
          <w:p w14:paraId="3CCB5E11" w14:textId="77777777" w:rsidR="007B54ED" w:rsidRPr="00CC64B9" w:rsidRDefault="007B54ED" w:rsidP="00405A4C">
            <w:pPr>
              <w:rPr>
                <w:rFonts w:ascii="Arial" w:hAnsi="Arial" w:cs="Arial"/>
                <w:sz w:val="28"/>
                <w:szCs w:val="28"/>
              </w:rPr>
            </w:pPr>
            <w:r w:rsidRPr="00CC64B9">
              <w:rPr>
                <w:rFonts w:ascii="Arial" w:hAnsi="Arial" w:cs="Arial"/>
                <w:sz w:val="28"/>
                <w:szCs w:val="28"/>
              </w:rPr>
              <w:t xml:space="preserve">Support group meetings can take </w:t>
            </w:r>
            <w:proofErr w:type="gramStart"/>
            <w:r w:rsidRPr="00CC64B9">
              <w:rPr>
                <w:rFonts w:ascii="Arial" w:hAnsi="Arial" w:cs="Arial"/>
                <w:sz w:val="28"/>
                <w:szCs w:val="28"/>
              </w:rPr>
              <w:t>a number of</w:t>
            </w:r>
            <w:proofErr w:type="gramEnd"/>
            <w:r w:rsidRPr="00CC64B9">
              <w:rPr>
                <w:rFonts w:ascii="Arial" w:hAnsi="Arial" w:cs="Arial"/>
                <w:sz w:val="28"/>
                <w:szCs w:val="28"/>
              </w:rPr>
              <w:t xml:space="preserve"> formats including both structured/formal, unstructured/informal groups, psycho-education model etc.</w:t>
            </w:r>
          </w:p>
          <w:p w14:paraId="3CCB5E12" w14:textId="77777777" w:rsidR="007B54ED" w:rsidRPr="00CC64B9" w:rsidRDefault="007B54ED" w:rsidP="00405A4C">
            <w:pPr>
              <w:rPr>
                <w:rFonts w:ascii="Arial" w:hAnsi="Arial" w:cs="Arial"/>
                <w:sz w:val="28"/>
                <w:szCs w:val="28"/>
              </w:rPr>
            </w:pPr>
          </w:p>
          <w:p w14:paraId="3CCB5E13" w14:textId="77777777" w:rsidR="007B54ED" w:rsidRPr="00CC64B9" w:rsidRDefault="007B54ED" w:rsidP="00405A4C">
            <w:pPr>
              <w:rPr>
                <w:rFonts w:ascii="Arial" w:hAnsi="Arial" w:cs="Arial"/>
                <w:sz w:val="28"/>
                <w:szCs w:val="28"/>
              </w:rPr>
            </w:pPr>
            <w:r w:rsidRPr="00CC64B9">
              <w:rPr>
                <w:rFonts w:ascii="Arial" w:hAnsi="Arial" w:cs="Arial"/>
                <w:sz w:val="28"/>
                <w:szCs w:val="28"/>
              </w:rPr>
              <w:lastRenderedPageBreak/>
              <w:t xml:space="preserve">The format of the group should be clearly defined and articulated to ensure individuals can make an informed choice in relation to the suitability of the group to their needs.  </w:t>
            </w:r>
          </w:p>
          <w:p w14:paraId="3CCB5E14" w14:textId="77777777" w:rsidR="007B54ED" w:rsidRPr="00CC64B9" w:rsidRDefault="007B54ED" w:rsidP="00405A4C">
            <w:pPr>
              <w:rPr>
                <w:rFonts w:ascii="Arial" w:hAnsi="Arial" w:cs="Arial"/>
                <w:sz w:val="28"/>
                <w:szCs w:val="28"/>
              </w:rPr>
            </w:pPr>
          </w:p>
          <w:p w14:paraId="3CCB5E15" w14:textId="77777777" w:rsidR="007B54ED" w:rsidRPr="00CC64B9" w:rsidRDefault="007B54ED" w:rsidP="00405A4C">
            <w:pPr>
              <w:rPr>
                <w:rFonts w:ascii="Arial" w:hAnsi="Arial" w:cs="Arial"/>
                <w:sz w:val="28"/>
                <w:szCs w:val="28"/>
              </w:rPr>
            </w:pPr>
            <w:r w:rsidRPr="00CC64B9">
              <w:rPr>
                <w:rFonts w:ascii="Arial" w:hAnsi="Arial" w:cs="Arial"/>
                <w:sz w:val="28"/>
                <w:szCs w:val="28"/>
              </w:rPr>
              <w:t xml:space="preserve">This may include: </w:t>
            </w:r>
          </w:p>
          <w:p w14:paraId="3CCB5E16" w14:textId="77777777" w:rsidR="007B54ED" w:rsidRPr="00CC64B9" w:rsidRDefault="007B54ED" w:rsidP="00405A4C">
            <w:pPr>
              <w:pStyle w:val="ListParagraph"/>
              <w:numPr>
                <w:ilvl w:val="0"/>
                <w:numId w:val="17"/>
              </w:numPr>
              <w:ind w:left="318"/>
              <w:rPr>
                <w:rFonts w:ascii="Arial" w:hAnsi="Arial" w:cs="Arial"/>
                <w:sz w:val="28"/>
                <w:szCs w:val="28"/>
              </w:rPr>
            </w:pPr>
            <w:r w:rsidRPr="00CC64B9">
              <w:rPr>
                <w:rFonts w:ascii="Arial" w:hAnsi="Arial" w:cs="Arial"/>
                <w:sz w:val="28"/>
                <w:szCs w:val="28"/>
              </w:rPr>
              <w:t xml:space="preserve">An outline of the format of the </w:t>
            </w:r>
            <w:proofErr w:type="gramStart"/>
            <w:r w:rsidRPr="00CC64B9">
              <w:rPr>
                <w:rFonts w:ascii="Arial" w:hAnsi="Arial" w:cs="Arial"/>
                <w:sz w:val="28"/>
                <w:szCs w:val="28"/>
              </w:rPr>
              <w:t>group</w:t>
            </w:r>
            <w:r w:rsidR="00296559">
              <w:rPr>
                <w:rFonts w:ascii="Arial" w:hAnsi="Arial" w:cs="Arial"/>
                <w:sz w:val="28"/>
                <w:szCs w:val="28"/>
              </w:rPr>
              <w:t>;</w:t>
            </w:r>
            <w:proofErr w:type="gramEnd"/>
          </w:p>
          <w:p w14:paraId="3CCB5E17" w14:textId="77777777" w:rsidR="007B54ED" w:rsidRPr="00CC64B9" w:rsidRDefault="007B54ED" w:rsidP="00405A4C">
            <w:pPr>
              <w:pStyle w:val="ListParagraph"/>
              <w:numPr>
                <w:ilvl w:val="0"/>
                <w:numId w:val="17"/>
              </w:numPr>
              <w:ind w:left="318"/>
              <w:rPr>
                <w:rFonts w:ascii="Arial" w:hAnsi="Arial" w:cs="Arial"/>
                <w:sz w:val="28"/>
                <w:szCs w:val="28"/>
              </w:rPr>
            </w:pPr>
            <w:r w:rsidRPr="00CC64B9">
              <w:rPr>
                <w:rFonts w:ascii="Arial" w:hAnsi="Arial" w:cs="Arial"/>
                <w:sz w:val="28"/>
                <w:szCs w:val="28"/>
              </w:rPr>
              <w:t xml:space="preserve">How long it will </w:t>
            </w:r>
            <w:proofErr w:type="gramStart"/>
            <w:r w:rsidRPr="00CC64B9">
              <w:rPr>
                <w:rFonts w:ascii="Arial" w:hAnsi="Arial" w:cs="Arial"/>
                <w:sz w:val="28"/>
                <w:szCs w:val="28"/>
              </w:rPr>
              <w:t>last;</w:t>
            </w:r>
            <w:proofErr w:type="gramEnd"/>
          </w:p>
          <w:p w14:paraId="3CCB5E18" w14:textId="77777777" w:rsidR="007B54ED" w:rsidRPr="00CC64B9" w:rsidRDefault="00296559" w:rsidP="00405A4C">
            <w:pPr>
              <w:pStyle w:val="ListParagraph"/>
              <w:numPr>
                <w:ilvl w:val="0"/>
                <w:numId w:val="17"/>
              </w:numPr>
              <w:ind w:left="318"/>
              <w:rPr>
                <w:rFonts w:ascii="Arial" w:hAnsi="Arial" w:cs="Arial"/>
                <w:sz w:val="28"/>
                <w:szCs w:val="28"/>
              </w:rPr>
            </w:pPr>
            <w:r>
              <w:rPr>
                <w:rFonts w:ascii="Arial" w:hAnsi="Arial" w:cs="Arial"/>
                <w:sz w:val="28"/>
                <w:szCs w:val="28"/>
              </w:rPr>
              <w:t xml:space="preserve">How it is </w:t>
            </w:r>
            <w:proofErr w:type="gramStart"/>
            <w:r>
              <w:rPr>
                <w:rFonts w:ascii="Arial" w:hAnsi="Arial" w:cs="Arial"/>
                <w:sz w:val="28"/>
                <w:szCs w:val="28"/>
              </w:rPr>
              <w:t>arranged</w:t>
            </w:r>
            <w:r w:rsidR="007B54ED" w:rsidRPr="00CC64B9">
              <w:rPr>
                <w:rFonts w:ascii="Arial" w:hAnsi="Arial" w:cs="Arial"/>
                <w:sz w:val="28"/>
                <w:szCs w:val="28"/>
              </w:rPr>
              <w:t>;</w:t>
            </w:r>
            <w:proofErr w:type="gramEnd"/>
          </w:p>
          <w:p w14:paraId="3CCB5E19" w14:textId="77777777" w:rsidR="007B54ED" w:rsidRDefault="007B54ED" w:rsidP="00405A4C">
            <w:pPr>
              <w:pStyle w:val="ListParagraph"/>
              <w:numPr>
                <w:ilvl w:val="0"/>
                <w:numId w:val="17"/>
              </w:numPr>
              <w:ind w:left="318"/>
              <w:rPr>
                <w:rFonts w:ascii="Arial" w:hAnsi="Arial" w:cs="Arial"/>
                <w:sz w:val="28"/>
                <w:szCs w:val="28"/>
              </w:rPr>
            </w:pPr>
            <w:r w:rsidRPr="00CC64B9">
              <w:rPr>
                <w:rFonts w:ascii="Arial" w:hAnsi="Arial" w:cs="Arial"/>
                <w:sz w:val="28"/>
                <w:szCs w:val="28"/>
              </w:rPr>
              <w:t xml:space="preserve">What is expected of individual </w:t>
            </w:r>
            <w:proofErr w:type="gramStart"/>
            <w:r w:rsidRPr="00CC64B9">
              <w:rPr>
                <w:rFonts w:ascii="Arial" w:hAnsi="Arial" w:cs="Arial"/>
                <w:sz w:val="28"/>
                <w:szCs w:val="28"/>
              </w:rPr>
              <w:t>members;</w:t>
            </w:r>
            <w:proofErr w:type="gramEnd"/>
          </w:p>
          <w:p w14:paraId="3CCB5E1A" w14:textId="77777777" w:rsidR="00296559" w:rsidRPr="00CC64B9" w:rsidRDefault="00296559" w:rsidP="00405A4C">
            <w:pPr>
              <w:pStyle w:val="ListParagraph"/>
              <w:numPr>
                <w:ilvl w:val="0"/>
                <w:numId w:val="17"/>
              </w:numPr>
              <w:ind w:left="318"/>
              <w:rPr>
                <w:rFonts w:ascii="Arial" w:hAnsi="Arial" w:cs="Arial"/>
                <w:sz w:val="28"/>
                <w:szCs w:val="28"/>
              </w:rPr>
            </w:pPr>
            <w:r>
              <w:rPr>
                <w:rFonts w:ascii="Arial" w:hAnsi="Arial" w:cs="Arial"/>
                <w:sz w:val="28"/>
                <w:szCs w:val="28"/>
              </w:rPr>
              <w:t xml:space="preserve">Formal or informal agreements/protocols in relation to communications and information shared during </w:t>
            </w:r>
            <w:proofErr w:type="gramStart"/>
            <w:r>
              <w:rPr>
                <w:rFonts w:ascii="Arial" w:hAnsi="Arial" w:cs="Arial"/>
                <w:sz w:val="28"/>
                <w:szCs w:val="28"/>
              </w:rPr>
              <w:t>sessions;</w:t>
            </w:r>
            <w:proofErr w:type="gramEnd"/>
          </w:p>
          <w:p w14:paraId="3CCB5E1B" w14:textId="77777777" w:rsidR="007B54ED" w:rsidRPr="00CC64B9" w:rsidRDefault="007B54ED" w:rsidP="00405A4C">
            <w:pPr>
              <w:pStyle w:val="ListParagraph"/>
              <w:numPr>
                <w:ilvl w:val="0"/>
                <w:numId w:val="17"/>
              </w:numPr>
              <w:ind w:left="318"/>
              <w:rPr>
                <w:rFonts w:ascii="Arial" w:hAnsi="Arial" w:cs="Arial"/>
                <w:sz w:val="28"/>
                <w:szCs w:val="28"/>
              </w:rPr>
            </w:pPr>
            <w:r w:rsidRPr="00CC64B9">
              <w:rPr>
                <w:rFonts w:ascii="Arial" w:hAnsi="Arial" w:cs="Arial"/>
                <w:sz w:val="28"/>
                <w:szCs w:val="28"/>
              </w:rPr>
              <w:lastRenderedPageBreak/>
              <w:t>Other activities which form part of the session etc.</w:t>
            </w:r>
          </w:p>
        </w:tc>
        <w:tc>
          <w:tcPr>
            <w:tcW w:w="6095" w:type="dxa"/>
          </w:tcPr>
          <w:p w14:paraId="3CCB5E1C" w14:textId="77777777" w:rsidR="007B54ED" w:rsidRPr="00CC64B9" w:rsidRDefault="007B54ED" w:rsidP="00405A4C">
            <w:pPr>
              <w:pStyle w:val="ListParagraph"/>
              <w:numPr>
                <w:ilvl w:val="0"/>
                <w:numId w:val="17"/>
              </w:numPr>
              <w:spacing w:after="0" w:line="240" w:lineRule="auto"/>
              <w:ind w:left="317"/>
              <w:rPr>
                <w:rFonts w:ascii="Arial" w:hAnsi="Arial" w:cs="Arial"/>
                <w:sz w:val="28"/>
                <w:szCs w:val="28"/>
              </w:rPr>
            </w:pPr>
            <w:r w:rsidRPr="00CC64B9">
              <w:rPr>
                <w:rFonts w:ascii="Arial" w:hAnsi="Arial" w:cs="Arial"/>
                <w:sz w:val="28"/>
                <w:szCs w:val="28"/>
              </w:rPr>
              <w:lastRenderedPageBreak/>
              <w:t>Evidence of a clearly defined format.</w:t>
            </w:r>
          </w:p>
          <w:p w14:paraId="3CCB5E1D" w14:textId="77777777" w:rsidR="007B54ED" w:rsidRPr="00CC64B9" w:rsidRDefault="007B54ED" w:rsidP="00405A4C">
            <w:pPr>
              <w:pStyle w:val="ListParagraph"/>
              <w:spacing w:after="0" w:line="240" w:lineRule="auto"/>
              <w:ind w:left="317"/>
              <w:rPr>
                <w:rFonts w:ascii="Arial" w:hAnsi="Arial" w:cs="Arial"/>
                <w:sz w:val="28"/>
                <w:szCs w:val="28"/>
              </w:rPr>
            </w:pPr>
          </w:p>
          <w:p w14:paraId="3CCB5E1E" w14:textId="77777777" w:rsidR="007B54ED" w:rsidRPr="00CC64B9" w:rsidRDefault="007B54ED" w:rsidP="00405A4C">
            <w:pPr>
              <w:pStyle w:val="ListParagraph"/>
              <w:numPr>
                <w:ilvl w:val="0"/>
                <w:numId w:val="17"/>
              </w:numPr>
              <w:spacing w:after="0" w:line="240" w:lineRule="auto"/>
              <w:ind w:left="317"/>
              <w:rPr>
                <w:rFonts w:ascii="Arial" w:hAnsi="Arial" w:cs="Arial"/>
                <w:sz w:val="28"/>
                <w:szCs w:val="28"/>
              </w:rPr>
            </w:pPr>
            <w:r w:rsidRPr="00CC64B9">
              <w:rPr>
                <w:rFonts w:ascii="Arial" w:hAnsi="Arial" w:cs="Arial"/>
                <w:sz w:val="28"/>
                <w:szCs w:val="28"/>
              </w:rPr>
              <w:t>Evidence that this has been communicated with group members</w:t>
            </w:r>
            <w:r w:rsidR="00296559">
              <w:rPr>
                <w:rFonts w:ascii="Arial" w:hAnsi="Arial" w:cs="Arial"/>
                <w:sz w:val="28"/>
                <w:szCs w:val="28"/>
              </w:rPr>
              <w:t>.</w:t>
            </w:r>
            <w:r w:rsidRPr="00CC64B9">
              <w:rPr>
                <w:rFonts w:ascii="Arial" w:hAnsi="Arial" w:cs="Arial"/>
                <w:sz w:val="28"/>
                <w:szCs w:val="28"/>
              </w:rPr>
              <w:t xml:space="preserve"> </w:t>
            </w:r>
          </w:p>
          <w:p w14:paraId="3CCB5E1F" w14:textId="77777777" w:rsidR="007B54ED" w:rsidRPr="00CC64B9" w:rsidRDefault="007B54ED" w:rsidP="00405A4C">
            <w:pPr>
              <w:pStyle w:val="ListParagraph"/>
              <w:rPr>
                <w:rFonts w:ascii="Arial" w:hAnsi="Arial" w:cs="Arial"/>
                <w:sz w:val="28"/>
                <w:szCs w:val="28"/>
              </w:rPr>
            </w:pPr>
          </w:p>
          <w:p w14:paraId="3CCB5E20" w14:textId="77777777" w:rsidR="007B54ED" w:rsidRPr="00CC64B9" w:rsidRDefault="007B54ED" w:rsidP="00405A4C">
            <w:pPr>
              <w:pStyle w:val="ListParagraph"/>
              <w:numPr>
                <w:ilvl w:val="0"/>
                <w:numId w:val="17"/>
              </w:numPr>
              <w:spacing w:after="0" w:line="240" w:lineRule="auto"/>
              <w:ind w:left="317"/>
              <w:rPr>
                <w:rFonts w:ascii="Arial" w:hAnsi="Arial" w:cs="Arial"/>
                <w:sz w:val="28"/>
                <w:szCs w:val="28"/>
              </w:rPr>
            </w:pPr>
            <w:r w:rsidRPr="00CC64B9">
              <w:rPr>
                <w:rFonts w:ascii="Arial" w:hAnsi="Arial" w:cs="Arial"/>
                <w:sz w:val="28"/>
                <w:szCs w:val="28"/>
              </w:rPr>
              <w:t>Evidence that feedback mechanisms / complaints procedures are in place and clearly articulated to members.</w:t>
            </w:r>
          </w:p>
          <w:p w14:paraId="3CCB5E21" w14:textId="77777777" w:rsidR="007B54ED" w:rsidRPr="00CC64B9" w:rsidRDefault="007B54ED" w:rsidP="00405A4C">
            <w:pPr>
              <w:pStyle w:val="ListParagraph"/>
              <w:rPr>
                <w:rFonts w:ascii="Arial" w:hAnsi="Arial" w:cs="Arial"/>
                <w:sz w:val="28"/>
                <w:szCs w:val="28"/>
              </w:rPr>
            </w:pPr>
          </w:p>
          <w:p w14:paraId="3CCB5E22" w14:textId="77777777" w:rsidR="007B54ED" w:rsidRPr="00CC64B9" w:rsidRDefault="007B54ED" w:rsidP="00405A4C">
            <w:pPr>
              <w:pStyle w:val="ListParagraph"/>
              <w:numPr>
                <w:ilvl w:val="0"/>
                <w:numId w:val="17"/>
              </w:numPr>
              <w:spacing w:after="0" w:line="240" w:lineRule="auto"/>
              <w:ind w:left="317"/>
              <w:rPr>
                <w:rFonts w:ascii="Arial" w:hAnsi="Arial" w:cs="Arial"/>
                <w:sz w:val="28"/>
                <w:szCs w:val="28"/>
              </w:rPr>
            </w:pPr>
            <w:r w:rsidRPr="00CC64B9">
              <w:rPr>
                <w:rFonts w:ascii="Arial" w:hAnsi="Arial" w:cs="Arial"/>
                <w:sz w:val="28"/>
                <w:szCs w:val="28"/>
              </w:rPr>
              <w:t>Processes are in place and communicated to members for managing situations where the defined format is not adhered to.</w:t>
            </w:r>
          </w:p>
        </w:tc>
        <w:tc>
          <w:tcPr>
            <w:tcW w:w="1843" w:type="dxa"/>
          </w:tcPr>
          <w:p w14:paraId="3CCB5E23" w14:textId="77777777" w:rsidR="007B54ED" w:rsidRPr="00CC64B9" w:rsidRDefault="007B54ED" w:rsidP="00405A4C">
            <w:pPr>
              <w:rPr>
                <w:rFonts w:ascii="Arial" w:hAnsi="Arial" w:cs="Arial"/>
                <w:sz w:val="28"/>
                <w:szCs w:val="28"/>
              </w:rPr>
            </w:pPr>
            <w:r w:rsidRPr="00CC64B9">
              <w:rPr>
                <w:rFonts w:ascii="Arial" w:hAnsi="Arial" w:cs="Arial"/>
                <w:sz w:val="28"/>
                <w:szCs w:val="28"/>
              </w:rPr>
              <w:lastRenderedPageBreak/>
              <w:t>C10.8</w:t>
            </w:r>
          </w:p>
          <w:p w14:paraId="3CCB5E24" w14:textId="77777777" w:rsidR="007B54ED" w:rsidRPr="00CC64B9" w:rsidRDefault="007B54ED" w:rsidP="00405A4C">
            <w:pPr>
              <w:rPr>
                <w:rFonts w:ascii="Arial" w:hAnsi="Arial" w:cs="Arial"/>
                <w:sz w:val="28"/>
                <w:szCs w:val="28"/>
              </w:rPr>
            </w:pPr>
          </w:p>
          <w:p w14:paraId="3CCB5E25" w14:textId="77777777" w:rsidR="007B54ED" w:rsidRPr="00CC64B9" w:rsidRDefault="007B54ED" w:rsidP="00405A4C">
            <w:pPr>
              <w:rPr>
                <w:rFonts w:ascii="Arial" w:hAnsi="Arial" w:cs="Arial"/>
                <w:sz w:val="28"/>
                <w:szCs w:val="28"/>
              </w:rPr>
            </w:pPr>
          </w:p>
        </w:tc>
      </w:tr>
      <w:tr w:rsidR="007B54ED" w:rsidRPr="00CC64B9" w14:paraId="3CCB5E3C" w14:textId="77777777" w:rsidTr="002D3145">
        <w:tc>
          <w:tcPr>
            <w:tcW w:w="1276" w:type="dxa"/>
          </w:tcPr>
          <w:p w14:paraId="3CCB5E27" w14:textId="77777777" w:rsidR="007B54ED" w:rsidRPr="00CC64B9" w:rsidRDefault="007B54ED" w:rsidP="00405A4C">
            <w:pPr>
              <w:jc w:val="center"/>
              <w:rPr>
                <w:rFonts w:ascii="Arial" w:hAnsi="Arial" w:cs="Arial"/>
                <w:b/>
                <w:sz w:val="28"/>
                <w:szCs w:val="28"/>
              </w:rPr>
            </w:pPr>
            <w:r w:rsidRPr="00CC64B9">
              <w:rPr>
                <w:rFonts w:ascii="Arial" w:hAnsi="Arial" w:cs="Arial"/>
                <w:b/>
                <w:sz w:val="28"/>
                <w:szCs w:val="28"/>
              </w:rPr>
              <w:lastRenderedPageBreak/>
              <w:t>S10A.3</w:t>
            </w:r>
          </w:p>
        </w:tc>
        <w:tc>
          <w:tcPr>
            <w:tcW w:w="2835" w:type="dxa"/>
          </w:tcPr>
          <w:p w14:paraId="3CCB5E28" w14:textId="77777777" w:rsidR="007B54ED" w:rsidRPr="00CC64B9" w:rsidRDefault="007B54ED" w:rsidP="00405A4C">
            <w:pPr>
              <w:ind w:left="-43"/>
              <w:rPr>
                <w:rFonts w:ascii="Arial" w:hAnsi="Arial" w:cs="Arial"/>
                <w:sz w:val="28"/>
                <w:szCs w:val="28"/>
              </w:rPr>
            </w:pPr>
            <w:r w:rsidRPr="00CC64B9">
              <w:rPr>
                <w:rFonts w:ascii="Arial" w:hAnsi="Arial" w:cs="Arial"/>
                <w:sz w:val="28"/>
                <w:szCs w:val="28"/>
              </w:rPr>
              <w:t xml:space="preserve">Support groups develop and operate to a defined Code of Ethics. </w:t>
            </w:r>
          </w:p>
        </w:tc>
        <w:tc>
          <w:tcPr>
            <w:tcW w:w="3780" w:type="dxa"/>
          </w:tcPr>
          <w:p w14:paraId="3CCB5E29" w14:textId="77777777" w:rsidR="007B54ED" w:rsidRPr="00CC64B9" w:rsidRDefault="007B54ED" w:rsidP="00405A4C">
            <w:pPr>
              <w:rPr>
                <w:rFonts w:ascii="Arial" w:hAnsi="Arial" w:cs="Arial"/>
                <w:sz w:val="28"/>
                <w:szCs w:val="28"/>
              </w:rPr>
            </w:pPr>
            <w:r w:rsidRPr="00CC64B9">
              <w:rPr>
                <w:rFonts w:ascii="Arial" w:hAnsi="Arial" w:cs="Arial"/>
                <w:sz w:val="28"/>
                <w:szCs w:val="28"/>
              </w:rPr>
              <w:t xml:space="preserve">A Code of Ethics relates to a set of guidelines for the operation of meetings.  It will provide clear guidelines for group members and should include mutually agreed values and principles which the group meetings operate </w:t>
            </w:r>
            <w:proofErr w:type="gramStart"/>
            <w:r w:rsidRPr="00CC64B9">
              <w:rPr>
                <w:rFonts w:ascii="Arial" w:hAnsi="Arial" w:cs="Arial"/>
                <w:sz w:val="28"/>
                <w:szCs w:val="28"/>
              </w:rPr>
              <w:t>to</w:t>
            </w:r>
            <w:proofErr w:type="gramEnd"/>
            <w:r w:rsidRPr="00CC64B9">
              <w:rPr>
                <w:rFonts w:ascii="Arial" w:hAnsi="Arial" w:cs="Arial"/>
                <w:sz w:val="28"/>
                <w:szCs w:val="28"/>
              </w:rPr>
              <w:t xml:space="preserve"> and which members agree to abide to.</w:t>
            </w:r>
          </w:p>
          <w:p w14:paraId="3CCB5E2A" w14:textId="77777777" w:rsidR="007B54ED" w:rsidRPr="00CC64B9" w:rsidRDefault="007B54ED" w:rsidP="00405A4C">
            <w:pPr>
              <w:rPr>
                <w:rFonts w:ascii="Arial" w:hAnsi="Arial" w:cs="Arial"/>
                <w:sz w:val="28"/>
                <w:szCs w:val="28"/>
              </w:rPr>
            </w:pPr>
          </w:p>
          <w:p w14:paraId="3CCB5E2B" w14:textId="77777777" w:rsidR="007B54ED" w:rsidRPr="00CC64B9" w:rsidRDefault="007B54ED" w:rsidP="00405A4C">
            <w:pPr>
              <w:rPr>
                <w:rFonts w:ascii="Arial" w:hAnsi="Arial" w:cs="Arial"/>
                <w:sz w:val="28"/>
                <w:szCs w:val="28"/>
              </w:rPr>
            </w:pPr>
            <w:proofErr w:type="gramStart"/>
            <w:r w:rsidRPr="00CC64B9">
              <w:rPr>
                <w:rFonts w:ascii="Arial" w:hAnsi="Arial" w:cs="Arial"/>
                <w:sz w:val="28"/>
                <w:szCs w:val="28"/>
              </w:rPr>
              <w:t>Typically</w:t>
            </w:r>
            <w:proofErr w:type="gramEnd"/>
            <w:r w:rsidRPr="00CC64B9">
              <w:rPr>
                <w:rFonts w:ascii="Arial" w:hAnsi="Arial" w:cs="Arial"/>
                <w:sz w:val="28"/>
                <w:szCs w:val="28"/>
              </w:rPr>
              <w:t xml:space="preserve"> a code of ethics will include details relating to confidentiality, respect, individual r</w:t>
            </w:r>
            <w:r w:rsidR="00296559">
              <w:rPr>
                <w:rFonts w:ascii="Arial" w:hAnsi="Arial" w:cs="Arial"/>
                <w:sz w:val="28"/>
                <w:szCs w:val="28"/>
              </w:rPr>
              <w:t xml:space="preserve">ights and responsibilities </w:t>
            </w:r>
            <w:r w:rsidRPr="00CC64B9">
              <w:rPr>
                <w:rFonts w:ascii="Arial" w:hAnsi="Arial" w:cs="Arial"/>
                <w:sz w:val="28"/>
                <w:szCs w:val="28"/>
              </w:rPr>
              <w:t xml:space="preserve">and will allow members to know what to expect from the group and provide safe boundaries in which they can freely express themselves. </w:t>
            </w:r>
          </w:p>
          <w:p w14:paraId="3CCB5E2C" w14:textId="77777777" w:rsidR="007B54ED" w:rsidRPr="00CC64B9" w:rsidRDefault="007B54ED" w:rsidP="00405A4C">
            <w:pPr>
              <w:rPr>
                <w:rFonts w:ascii="Arial" w:hAnsi="Arial" w:cs="Arial"/>
                <w:sz w:val="28"/>
                <w:szCs w:val="28"/>
              </w:rPr>
            </w:pPr>
          </w:p>
          <w:p w14:paraId="3CCB5E2D" w14:textId="77777777" w:rsidR="007B54ED" w:rsidRPr="00CC64B9" w:rsidRDefault="007B54ED" w:rsidP="00405A4C">
            <w:pPr>
              <w:rPr>
                <w:rFonts w:ascii="Arial" w:hAnsi="Arial" w:cs="Arial"/>
                <w:sz w:val="28"/>
                <w:szCs w:val="28"/>
              </w:rPr>
            </w:pPr>
            <w:r w:rsidRPr="00CC64B9">
              <w:rPr>
                <w:rFonts w:ascii="Arial" w:hAnsi="Arial" w:cs="Arial"/>
                <w:sz w:val="28"/>
                <w:szCs w:val="28"/>
              </w:rPr>
              <w:t>The Code of Ethics should be reviewed annually to ensure it remains relevant to current group members and to allow new members the opportunity to input.</w:t>
            </w:r>
          </w:p>
          <w:p w14:paraId="3CCB5E2E" w14:textId="77777777" w:rsidR="007B54ED" w:rsidRPr="00CC64B9" w:rsidRDefault="007B54ED" w:rsidP="00405A4C">
            <w:pPr>
              <w:rPr>
                <w:rFonts w:ascii="Arial" w:hAnsi="Arial" w:cs="Arial"/>
                <w:sz w:val="28"/>
                <w:szCs w:val="28"/>
              </w:rPr>
            </w:pPr>
          </w:p>
          <w:p w14:paraId="3CCB5E2F" w14:textId="307DCEF3" w:rsidR="007B54ED" w:rsidRPr="00CC64B9" w:rsidRDefault="007B54ED" w:rsidP="00405A4C">
            <w:pPr>
              <w:rPr>
                <w:rFonts w:ascii="Arial" w:hAnsi="Arial" w:cs="Arial"/>
                <w:sz w:val="28"/>
                <w:szCs w:val="28"/>
              </w:rPr>
            </w:pPr>
            <w:r w:rsidRPr="00CC64B9">
              <w:rPr>
                <w:rFonts w:ascii="Arial" w:hAnsi="Arial" w:cs="Arial"/>
                <w:sz w:val="28"/>
                <w:szCs w:val="28"/>
              </w:rPr>
              <w:t>The Code of Ethics should be read out at the beginning of meetings with copies distribute</w:t>
            </w:r>
            <w:r w:rsidR="0000361B">
              <w:rPr>
                <w:rFonts w:ascii="Arial" w:hAnsi="Arial" w:cs="Arial"/>
                <w:sz w:val="28"/>
                <w:szCs w:val="28"/>
              </w:rPr>
              <w:t>d</w:t>
            </w:r>
            <w:r w:rsidRPr="00CC64B9">
              <w:rPr>
                <w:rFonts w:ascii="Arial" w:hAnsi="Arial" w:cs="Arial"/>
                <w:sz w:val="28"/>
                <w:szCs w:val="28"/>
              </w:rPr>
              <w:t xml:space="preserve"> to new or prospective members.</w:t>
            </w:r>
          </w:p>
        </w:tc>
        <w:tc>
          <w:tcPr>
            <w:tcW w:w="6095" w:type="dxa"/>
          </w:tcPr>
          <w:p w14:paraId="3CCB5E30" w14:textId="77777777" w:rsidR="007B54ED" w:rsidRPr="00CC64B9" w:rsidRDefault="007B54ED" w:rsidP="00405A4C">
            <w:pPr>
              <w:pStyle w:val="ListParagraph"/>
              <w:numPr>
                <w:ilvl w:val="0"/>
                <w:numId w:val="17"/>
              </w:numPr>
              <w:spacing w:after="0" w:line="240" w:lineRule="auto"/>
              <w:ind w:left="317"/>
              <w:rPr>
                <w:rFonts w:ascii="Arial" w:hAnsi="Arial" w:cs="Arial"/>
                <w:sz w:val="28"/>
                <w:szCs w:val="28"/>
              </w:rPr>
            </w:pPr>
            <w:r w:rsidRPr="00CC64B9">
              <w:rPr>
                <w:rFonts w:ascii="Arial" w:hAnsi="Arial" w:cs="Arial"/>
                <w:sz w:val="28"/>
                <w:szCs w:val="28"/>
              </w:rPr>
              <w:lastRenderedPageBreak/>
              <w:t>Copy of Code of Ethics.</w:t>
            </w:r>
          </w:p>
          <w:p w14:paraId="3CCB5E31" w14:textId="77777777" w:rsidR="007B54ED" w:rsidRPr="00CC64B9" w:rsidRDefault="007B54ED" w:rsidP="00405A4C">
            <w:pPr>
              <w:pStyle w:val="ListParagraph"/>
              <w:spacing w:after="0" w:line="240" w:lineRule="auto"/>
              <w:ind w:left="317"/>
              <w:rPr>
                <w:rFonts w:ascii="Arial" w:hAnsi="Arial" w:cs="Arial"/>
                <w:sz w:val="28"/>
                <w:szCs w:val="28"/>
              </w:rPr>
            </w:pPr>
          </w:p>
          <w:p w14:paraId="3CCB5E32" w14:textId="77777777" w:rsidR="007B54ED" w:rsidRPr="00CC64B9" w:rsidRDefault="007B54ED" w:rsidP="00405A4C">
            <w:pPr>
              <w:pStyle w:val="ListParagraph"/>
              <w:numPr>
                <w:ilvl w:val="0"/>
                <w:numId w:val="17"/>
              </w:numPr>
              <w:spacing w:after="0" w:line="240" w:lineRule="auto"/>
              <w:ind w:left="317"/>
              <w:rPr>
                <w:rFonts w:ascii="Arial" w:hAnsi="Arial" w:cs="Arial"/>
                <w:sz w:val="28"/>
                <w:szCs w:val="28"/>
              </w:rPr>
            </w:pPr>
            <w:r w:rsidRPr="00CC64B9">
              <w:rPr>
                <w:rFonts w:ascii="Arial" w:hAnsi="Arial" w:cs="Arial"/>
                <w:sz w:val="28"/>
                <w:szCs w:val="28"/>
              </w:rPr>
              <w:t>Records of review.</w:t>
            </w:r>
          </w:p>
          <w:p w14:paraId="3CCB5E33" w14:textId="77777777" w:rsidR="007B54ED" w:rsidRPr="00CC64B9" w:rsidRDefault="007B54ED" w:rsidP="00405A4C">
            <w:pPr>
              <w:pStyle w:val="ListParagraph"/>
              <w:rPr>
                <w:rFonts w:ascii="Arial" w:hAnsi="Arial" w:cs="Arial"/>
                <w:sz w:val="28"/>
                <w:szCs w:val="28"/>
              </w:rPr>
            </w:pPr>
          </w:p>
          <w:p w14:paraId="3CCB5E34" w14:textId="77777777" w:rsidR="007B54ED" w:rsidRPr="00CC64B9" w:rsidRDefault="007B54ED" w:rsidP="00405A4C">
            <w:pPr>
              <w:pStyle w:val="ListParagraph"/>
              <w:numPr>
                <w:ilvl w:val="0"/>
                <w:numId w:val="17"/>
              </w:numPr>
              <w:spacing w:after="0" w:line="240" w:lineRule="auto"/>
              <w:ind w:left="317"/>
              <w:rPr>
                <w:rFonts w:ascii="Arial" w:hAnsi="Arial" w:cs="Arial"/>
                <w:sz w:val="28"/>
                <w:szCs w:val="28"/>
              </w:rPr>
            </w:pPr>
            <w:r w:rsidRPr="00CC64B9">
              <w:rPr>
                <w:rFonts w:ascii="Arial" w:hAnsi="Arial" w:cs="Arial"/>
                <w:sz w:val="28"/>
                <w:szCs w:val="28"/>
              </w:rPr>
              <w:t>Members confirm that the group operates with the guidelines contained within the Code of Ethics.</w:t>
            </w:r>
          </w:p>
          <w:p w14:paraId="3CCB5E35" w14:textId="77777777" w:rsidR="007B54ED" w:rsidRPr="00CC64B9" w:rsidRDefault="007B54ED" w:rsidP="00405A4C">
            <w:pPr>
              <w:pStyle w:val="ListParagraph"/>
              <w:rPr>
                <w:rFonts w:ascii="Arial" w:hAnsi="Arial" w:cs="Arial"/>
                <w:sz w:val="28"/>
                <w:szCs w:val="28"/>
              </w:rPr>
            </w:pPr>
          </w:p>
          <w:p w14:paraId="3CCB5E36" w14:textId="77777777" w:rsidR="007B54ED" w:rsidRPr="00CC64B9" w:rsidRDefault="007B54ED" w:rsidP="00405A4C">
            <w:pPr>
              <w:pStyle w:val="ListParagraph"/>
              <w:numPr>
                <w:ilvl w:val="0"/>
                <w:numId w:val="17"/>
              </w:numPr>
              <w:spacing w:after="0" w:line="240" w:lineRule="auto"/>
              <w:ind w:left="317"/>
              <w:rPr>
                <w:rFonts w:ascii="Arial" w:hAnsi="Arial" w:cs="Arial"/>
                <w:sz w:val="28"/>
                <w:szCs w:val="28"/>
              </w:rPr>
            </w:pPr>
            <w:r w:rsidRPr="00CC64B9">
              <w:rPr>
                <w:rFonts w:ascii="Arial" w:hAnsi="Arial" w:cs="Arial"/>
                <w:sz w:val="28"/>
                <w:szCs w:val="28"/>
              </w:rPr>
              <w:t>Procedures are in place for managing situations where the defined Code of Ethics is not adhered to.</w:t>
            </w:r>
          </w:p>
          <w:p w14:paraId="3CCB5E37" w14:textId="77777777" w:rsidR="007B54ED" w:rsidRPr="00CC64B9" w:rsidRDefault="007B54ED" w:rsidP="00405A4C">
            <w:pPr>
              <w:pStyle w:val="ListParagraph"/>
              <w:rPr>
                <w:rFonts w:ascii="Arial" w:hAnsi="Arial" w:cs="Arial"/>
                <w:sz w:val="28"/>
                <w:szCs w:val="28"/>
              </w:rPr>
            </w:pPr>
          </w:p>
          <w:p w14:paraId="3CCB5E38" w14:textId="77777777" w:rsidR="007B54ED" w:rsidRPr="00CC64B9" w:rsidRDefault="007B54ED" w:rsidP="00405A4C">
            <w:pPr>
              <w:pStyle w:val="ListParagraph"/>
              <w:numPr>
                <w:ilvl w:val="0"/>
                <w:numId w:val="17"/>
              </w:numPr>
              <w:spacing w:after="0" w:line="240" w:lineRule="auto"/>
              <w:ind w:left="317"/>
              <w:rPr>
                <w:rFonts w:ascii="Arial" w:hAnsi="Arial" w:cs="Arial"/>
                <w:sz w:val="28"/>
                <w:szCs w:val="28"/>
              </w:rPr>
            </w:pPr>
            <w:r w:rsidRPr="00CC64B9">
              <w:rPr>
                <w:rFonts w:ascii="Arial" w:hAnsi="Arial" w:cs="Arial"/>
                <w:sz w:val="28"/>
                <w:szCs w:val="28"/>
              </w:rPr>
              <w:t>Evidence that feedback mechanisms / complaints procedures are in place and clearly articulated to members.</w:t>
            </w:r>
          </w:p>
          <w:p w14:paraId="3CCB5E39" w14:textId="77777777" w:rsidR="007B54ED" w:rsidRPr="00CC64B9" w:rsidRDefault="007B54ED" w:rsidP="00405A4C">
            <w:pPr>
              <w:pStyle w:val="ListParagraph"/>
              <w:rPr>
                <w:rFonts w:ascii="Arial" w:hAnsi="Arial" w:cs="Arial"/>
                <w:sz w:val="28"/>
                <w:szCs w:val="28"/>
              </w:rPr>
            </w:pPr>
          </w:p>
          <w:p w14:paraId="3CCB5E3A" w14:textId="77777777" w:rsidR="007B54ED" w:rsidRPr="00CC64B9" w:rsidRDefault="007B54ED" w:rsidP="00405A4C">
            <w:pPr>
              <w:pStyle w:val="ListParagraph"/>
              <w:numPr>
                <w:ilvl w:val="0"/>
                <w:numId w:val="17"/>
              </w:numPr>
              <w:spacing w:after="0" w:line="240" w:lineRule="auto"/>
              <w:ind w:left="317"/>
              <w:rPr>
                <w:rFonts w:ascii="Arial" w:hAnsi="Arial" w:cs="Arial"/>
                <w:sz w:val="28"/>
                <w:szCs w:val="28"/>
              </w:rPr>
            </w:pPr>
            <w:r w:rsidRPr="00CC64B9">
              <w:rPr>
                <w:rFonts w:ascii="Arial" w:hAnsi="Arial" w:cs="Arial"/>
                <w:sz w:val="28"/>
                <w:szCs w:val="28"/>
              </w:rPr>
              <w:t xml:space="preserve">Members confirm the Code of Ethics is read out at meetings. </w:t>
            </w:r>
          </w:p>
        </w:tc>
        <w:tc>
          <w:tcPr>
            <w:tcW w:w="1843" w:type="dxa"/>
          </w:tcPr>
          <w:p w14:paraId="3CCB5E3B" w14:textId="77777777" w:rsidR="007B54ED" w:rsidRPr="00CC64B9" w:rsidRDefault="007B54ED" w:rsidP="00405A4C">
            <w:pPr>
              <w:rPr>
                <w:rFonts w:ascii="Arial" w:hAnsi="Arial" w:cs="Arial"/>
                <w:sz w:val="28"/>
                <w:szCs w:val="28"/>
              </w:rPr>
            </w:pPr>
          </w:p>
        </w:tc>
      </w:tr>
      <w:tr w:rsidR="007B54ED" w:rsidRPr="00CC64B9" w14:paraId="3CCB5E4A" w14:textId="77777777" w:rsidTr="002D3145">
        <w:tc>
          <w:tcPr>
            <w:tcW w:w="1276" w:type="dxa"/>
          </w:tcPr>
          <w:p w14:paraId="3CCB5E3D" w14:textId="77777777" w:rsidR="007B54ED" w:rsidRPr="00CC64B9" w:rsidRDefault="007B54ED" w:rsidP="00405A4C">
            <w:pPr>
              <w:jc w:val="center"/>
              <w:rPr>
                <w:rFonts w:ascii="Arial" w:hAnsi="Arial" w:cs="Arial"/>
                <w:b/>
                <w:sz w:val="28"/>
                <w:szCs w:val="28"/>
              </w:rPr>
            </w:pPr>
            <w:r w:rsidRPr="00CC64B9">
              <w:rPr>
                <w:rFonts w:ascii="Arial" w:hAnsi="Arial" w:cs="Arial"/>
                <w:b/>
                <w:sz w:val="28"/>
                <w:szCs w:val="28"/>
              </w:rPr>
              <w:t>S10A.4</w:t>
            </w:r>
          </w:p>
        </w:tc>
        <w:tc>
          <w:tcPr>
            <w:tcW w:w="2835" w:type="dxa"/>
          </w:tcPr>
          <w:p w14:paraId="3CCB5E3E" w14:textId="77777777" w:rsidR="007B54ED" w:rsidRPr="00CC64B9" w:rsidRDefault="007B54ED" w:rsidP="00405A4C">
            <w:pPr>
              <w:rPr>
                <w:rFonts w:ascii="Arial" w:hAnsi="Arial" w:cs="Arial"/>
                <w:sz w:val="28"/>
                <w:szCs w:val="28"/>
              </w:rPr>
            </w:pPr>
            <w:r w:rsidRPr="00CC64B9">
              <w:rPr>
                <w:rFonts w:ascii="Arial" w:hAnsi="Arial" w:cs="Arial"/>
                <w:sz w:val="28"/>
                <w:szCs w:val="28"/>
              </w:rPr>
              <w:t xml:space="preserve">Ongoing risk assessment to ensure joining, continuation in and of the group is of benefit to members. </w:t>
            </w:r>
          </w:p>
        </w:tc>
        <w:tc>
          <w:tcPr>
            <w:tcW w:w="3780" w:type="dxa"/>
          </w:tcPr>
          <w:p w14:paraId="3CCB5E3F" w14:textId="729AA0F8" w:rsidR="007B54ED" w:rsidRPr="00CC64B9" w:rsidRDefault="007B54ED" w:rsidP="00405A4C">
            <w:pPr>
              <w:rPr>
                <w:rFonts w:ascii="Arial" w:hAnsi="Arial" w:cs="Arial"/>
                <w:sz w:val="28"/>
                <w:szCs w:val="28"/>
              </w:rPr>
            </w:pPr>
            <w:r w:rsidRPr="00CC64B9">
              <w:rPr>
                <w:rFonts w:ascii="Arial" w:hAnsi="Arial" w:cs="Arial"/>
                <w:sz w:val="28"/>
                <w:szCs w:val="28"/>
              </w:rPr>
              <w:t xml:space="preserve">There are </w:t>
            </w:r>
            <w:proofErr w:type="gramStart"/>
            <w:r w:rsidRPr="00CC64B9">
              <w:rPr>
                <w:rFonts w:ascii="Arial" w:hAnsi="Arial" w:cs="Arial"/>
                <w:sz w:val="28"/>
                <w:szCs w:val="28"/>
              </w:rPr>
              <w:t>a number of</w:t>
            </w:r>
            <w:proofErr w:type="gramEnd"/>
            <w:r w:rsidRPr="00CC64B9">
              <w:rPr>
                <w:rFonts w:ascii="Arial" w:hAnsi="Arial" w:cs="Arial"/>
                <w:sz w:val="28"/>
                <w:szCs w:val="28"/>
              </w:rPr>
              <w:t xml:space="preserve"> potential risk</w:t>
            </w:r>
            <w:r w:rsidR="00B70F43">
              <w:rPr>
                <w:rFonts w:ascii="Arial" w:hAnsi="Arial" w:cs="Arial"/>
                <w:sz w:val="28"/>
                <w:szCs w:val="28"/>
              </w:rPr>
              <w:t>s</w:t>
            </w:r>
            <w:r w:rsidRPr="00CC64B9">
              <w:rPr>
                <w:rFonts w:ascii="Arial" w:hAnsi="Arial" w:cs="Arial"/>
                <w:sz w:val="28"/>
                <w:szCs w:val="28"/>
              </w:rPr>
              <w:t xml:space="preserve"> that occur in groups such as over reliance on particular members, the dominance of a particular member or indeed the traumatisation or re-traumatisation of members.</w:t>
            </w:r>
          </w:p>
          <w:p w14:paraId="3CCB5E40" w14:textId="77777777" w:rsidR="007B54ED" w:rsidRPr="00CC64B9" w:rsidRDefault="007B54ED" w:rsidP="00405A4C">
            <w:pPr>
              <w:rPr>
                <w:rFonts w:ascii="Arial" w:hAnsi="Arial" w:cs="Arial"/>
                <w:sz w:val="28"/>
                <w:szCs w:val="28"/>
              </w:rPr>
            </w:pPr>
          </w:p>
          <w:p w14:paraId="3CCB5E41" w14:textId="77777777" w:rsidR="007B54ED" w:rsidRPr="00CC64B9" w:rsidRDefault="007B54ED" w:rsidP="00405A4C">
            <w:pPr>
              <w:rPr>
                <w:rFonts w:ascii="Arial" w:hAnsi="Arial" w:cs="Arial"/>
                <w:sz w:val="28"/>
                <w:szCs w:val="28"/>
              </w:rPr>
            </w:pPr>
            <w:r w:rsidRPr="00CC64B9">
              <w:rPr>
                <w:rFonts w:ascii="Arial" w:hAnsi="Arial" w:cs="Arial"/>
                <w:sz w:val="28"/>
                <w:szCs w:val="28"/>
              </w:rPr>
              <w:lastRenderedPageBreak/>
              <w:t xml:space="preserve">Facilitators and co-facilitators should have the skills, </w:t>
            </w:r>
            <w:proofErr w:type="gramStart"/>
            <w:r w:rsidRPr="00CC64B9">
              <w:rPr>
                <w:rFonts w:ascii="Arial" w:hAnsi="Arial" w:cs="Arial"/>
                <w:sz w:val="28"/>
                <w:szCs w:val="28"/>
              </w:rPr>
              <w:t>knowledge</w:t>
            </w:r>
            <w:proofErr w:type="gramEnd"/>
            <w:r w:rsidRPr="00CC64B9">
              <w:rPr>
                <w:rFonts w:ascii="Arial" w:hAnsi="Arial" w:cs="Arial"/>
                <w:sz w:val="28"/>
                <w:szCs w:val="28"/>
              </w:rPr>
              <w:t xml:space="preserve"> and processes in place to identify and manage risk to self or others participating in the group.</w:t>
            </w:r>
          </w:p>
        </w:tc>
        <w:tc>
          <w:tcPr>
            <w:tcW w:w="6095" w:type="dxa"/>
          </w:tcPr>
          <w:p w14:paraId="3CCB5E42" w14:textId="77777777" w:rsidR="007B54ED" w:rsidRPr="00CC64B9" w:rsidRDefault="007B54ED" w:rsidP="00405A4C">
            <w:pPr>
              <w:pStyle w:val="ListParagraph"/>
              <w:numPr>
                <w:ilvl w:val="0"/>
                <w:numId w:val="17"/>
              </w:numPr>
              <w:spacing w:after="0" w:line="360" w:lineRule="auto"/>
              <w:ind w:left="317"/>
              <w:rPr>
                <w:rFonts w:ascii="Arial" w:hAnsi="Arial" w:cs="Arial"/>
                <w:sz w:val="28"/>
                <w:szCs w:val="28"/>
              </w:rPr>
            </w:pPr>
            <w:r w:rsidRPr="00CC64B9">
              <w:rPr>
                <w:rFonts w:ascii="Arial" w:hAnsi="Arial" w:cs="Arial"/>
                <w:sz w:val="28"/>
                <w:szCs w:val="28"/>
              </w:rPr>
              <w:lastRenderedPageBreak/>
              <w:t>Pre-attendance assessment</w:t>
            </w:r>
            <w:r w:rsidR="00653F87">
              <w:rPr>
                <w:rFonts w:ascii="Arial" w:hAnsi="Arial" w:cs="Arial"/>
                <w:sz w:val="28"/>
                <w:szCs w:val="28"/>
              </w:rPr>
              <w:t>.</w:t>
            </w:r>
          </w:p>
          <w:p w14:paraId="3CCB5E43" w14:textId="77777777" w:rsidR="007B54ED" w:rsidRPr="00CC64B9" w:rsidRDefault="007B54ED" w:rsidP="00405A4C">
            <w:pPr>
              <w:pStyle w:val="ListParagraph"/>
              <w:numPr>
                <w:ilvl w:val="0"/>
                <w:numId w:val="17"/>
              </w:numPr>
              <w:spacing w:after="0" w:line="360" w:lineRule="auto"/>
              <w:ind w:left="317"/>
              <w:rPr>
                <w:rFonts w:ascii="Arial" w:hAnsi="Arial" w:cs="Arial"/>
                <w:sz w:val="28"/>
                <w:szCs w:val="28"/>
              </w:rPr>
            </w:pPr>
            <w:r w:rsidRPr="00CC64B9">
              <w:rPr>
                <w:rFonts w:ascii="Arial" w:hAnsi="Arial" w:cs="Arial"/>
                <w:sz w:val="28"/>
                <w:szCs w:val="28"/>
              </w:rPr>
              <w:t>Ongoing risk assessment</w:t>
            </w:r>
            <w:r w:rsidR="00653F87">
              <w:rPr>
                <w:rFonts w:ascii="Arial" w:hAnsi="Arial" w:cs="Arial"/>
                <w:sz w:val="28"/>
                <w:szCs w:val="28"/>
              </w:rPr>
              <w:t>.</w:t>
            </w:r>
          </w:p>
          <w:p w14:paraId="3CCB5E44" w14:textId="77777777" w:rsidR="007B54ED" w:rsidRPr="00CC64B9" w:rsidRDefault="007B54ED" w:rsidP="00405A4C">
            <w:pPr>
              <w:pStyle w:val="ListParagraph"/>
              <w:numPr>
                <w:ilvl w:val="0"/>
                <w:numId w:val="17"/>
              </w:numPr>
              <w:spacing w:after="0" w:line="240" w:lineRule="auto"/>
              <w:ind w:left="317"/>
              <w:rPr>
                <w:rFonts w:ascii="Arial" w:hAnsi="Arial" w:cs="Arial"/>
                <w:sz w:val="28"/>
                <w:szCs w:val="28"/>
              </w:rPr>
            </w:pPr>
            <w:r w:rsidRPr="00CC64B9">
              <w:rPr>
                <w:rFonts w:ascii="Arial" w:hAnsi="Arial" w:cs="Arial"/>
                <w:sz w:val="28"/>
                <w:szCs w:val="28"/>
              </w:rPr>
              <w:t>Evidence of referral / signposting to other organisations / services.</w:t>
            </w:r>
          </w:p>
          <w:p w14:paraId="3CCB5E45" w14:textId="77777777" w:rsidR="007B54ED" w:rsidRPr="00CC64B9" w:rsidRDefault="007B54ED" w:rsidP="00405A4C">
            <w:pPr>
              <w:pStyle w:val="ListParagraph"/>
              <w:spacing w:after="0" w:line="240" w:lineRule="auto"/>
              <w:ind w:left="317"/>
              <w:rPr>
                <w:rFonts w:ascii="Arial" w:hAnsi="Arial" w:cs="Arial"/>
                <w:sz w:val="28"/>
                <w:szCs w:val="28"/>
              </w:rPr>
            </w:pPr>
          </w:p>
          <w:p w14:paraId="3CCB5E46" w14:textId="77777777" w:rsidR="007B54ED" w:rsidRPr="00CC64B9" w:rsidRDefault="007B54ED" w:rsidP="00405A4C">
            <w:pPr>
              <w:pStyle w:val="ListParagraph"/>
              <w:numPr>
                <w:ilvl w:val="0"/>
                <w:numId w:val="17"/>
              </w:numPr>
              <w:spacing w:after="0" w:line="240" w:lineRule="auto"/>
              <w:ind w:left="317"/>
              <w:rPr>
                <w:rFonts w:ascii="Arial" w:hAnsi="Arial" w:cs="Arial"/>
                <w:sz w:val="28"/>
                <w:szCs w:val="28"/>
              </w:rPr>
            </w:pPr>
            <w:r w:rsidRPr="00CC64B9">
              <w:rPr>
                <w:rFonts w:ascii="Arial" w:hAnsi="Arial" w:cs="Arial"/>
                <w:sz w:val="28"/>
                <w:szCs w:val="28"/>
              </w:rPr>
              <w:t xml:space="preserve">Relevant policies, </w:t>
            </w:r>
            <w:proofErr w:type="gramStart"/>
            <w:r w:rsidRPr="00CC64B9">
              <w:rPr>
                <w:rFonts w:ascii="Arial" w:hAnsi="Arial" w:cs="Arial"/>
                <w:sz w:val="28"/>
                <w:szCs w:val="28"/>
              </w:rPr>
              <w:t>processes</w:t>
            </w:r>
            <w:proofErr w:type="gramEnd"/>
            <w:r w:rsidRPr="00CC64B9">
              <w:rPr>
                <w:rFonts w:ascii="Arial" w:hAnsi="Arial" w:cs="Arial"/>
                <w:sz w:val="28"/>
                <w:szCs w:val="28"/>
              </w:rPr>
              <w:t xml:space="preserve"> and protocols in place, adhered to and regularly reviewed. </w:t>
            </w:r>
          </w:p>
        </w:tc>
        <w:tc>
          <w:tcPr>
            <w:tcW w:w="1843" w:type="dxa"/>
          </w:tcPr>
          <w:p w14:paraId="3CCB5E47" w14:textId="77777777" w:rsidR="007B54ED" w:rsidRPr="00CC64B9" w:rsidRDefault="007B54ED" w:rsidP="00405A4C">
            <w:pPr>
              <w:rPr>
                <w:rFonts w:ascii="Arial" w:hAnsi="Arial" w:cs="Arial"/>
                <w:sz w:val="28"/>
                <w:szCs w:val="28"/>
              </w:rPr>
            </w:pPr>
            <w:r w:rsidRPr="00CC64B9">
              <w:rPr>
                <w:rFonts w:ascii="Arial" w:hAnsi="Arial" w:cs="Arial"/>
                <w:sz w:val="28"/>
                <w:szCs w:val="28"/>
              </w:rPr>
              <w:t>C3.6</w:t>
            </w:r>
          </w:p>
          <w:p w14:paraId="3CCB5E48" w14:textId="77777777" w:rsidR="007B54ED" w:rsidRPr="00CC64B9" w:rsidRDefault="007B54ED" w:rsidP="00405A4C">
            <w:pPr>
              <w:rPr>
                <w:rFonts w:ascii="Arial" w:hAnsi="Arial" w:cs="Arial"/>
                <w:sz w:val="28"/>
                <w:szCs w:val="28"/>
              </w:rPr>
            </w:pPr>
          </w:p>
          <w:p w14:paraId="3CCB5E49" w14:textId="77777777" w:rsidR="007B54ED" w:rsidRPr="00CC64B9" w:rsidRDefault="007B54ED" w:rsidP="00405A4C">
            <w:pPr>
              <w:rPr>
                <w:rFonts w:ascii="Arial" w:hAnsi="Arial" w:cs="Arial"/>
                <w:sz w:val="28"/>
                <w:szCs w:val="28"/>
              </w:rPr>
            </w:pPr>
            <w:r w:rsidRPr="00CC64B9">
              <w:rPr>
                <w:rFonts w:ascii="Arial" w:hAnsi="Arial" w:cs="Arial"/>
                <w:sz w:val="28"/>
                <w:szCs w:val="28"/>
              </w:rPr>
              <w:t>S10A.5</w:t>
            </w:r>
          </w:p>
        </w:tc>
      </w:tr>
      <w:tr w:rsidR="007B54ED" w:rsidRPr="00CC64B9" w14:paraId="3CCB5E6B" w14:textId="77777777" w:rsidTr="002D3145">
        <w:tc>
          <w:tcPr>
            <w:tcW w:w="1276" w:type="dxa"/>
            <w:tcBorders>
              <w:bottom w:val="single" w:sz="4" w:space="0" w:color="auto"/>
            </w:tcBorders>
          </w:tcPr>
          <w:p w14:paraId="3CCB5E4B" w14:textId="77777777" w:rsidR="007B54ED" w:rsidRPr="00CC64B9" w:rsidRDefault="007B54ED" w:rsidP="00405A4C">
            <w:pPr>
              <w:jc w:val="center"/>
              <w:rPr>
                <w:rFonts w:ascii="Arial" w:hAnsi="Arial" w:cs="Arial"/>
                <w:b/>
                <w:sz w:val="28"/>
                <w:szCs w:val="28"/>
              </w:rPr>
            </w:pPr>
            <w:r w:rsidRPr="00CC64B9">
              <w:rPr>
                <w:rFonts w:ascii="Arial" w:hAnsi="Arial" w:cs="Arial"/>
                <w:b/>
                <w:sz w:val="28"/>
                <w:szCs w:val="28"/>
              </w:rPr>
              <w:t>S10A.5</w:t>
            </w:r>
          </w:p>
        </w:tc>
        <w:tc>
          <w:tcPr>
            <w:tcW w:w="2835" w:type="dxa"/>
            <w:tcBorders>
              <w:bottom w:val="single" w:sz="4" w:space="0" w:color="auto"/>
            </w:tcBorders>
          </w:tcPr>
          <w:p w14:paraId="3CCB5E4C" w14:textId="77777777" w:rsidR="007B54ED" w:rsidRPr="00CC64B9" w:rsidRDefault="007B54ED" w:rsidP="00405A4C">
            <w:pPr>
              <w:rPr>
                <w:rFonts w:ascii="Arial" w:hAnsi="Arial" w:cs="Arial"/>
                <w:sz w:val="28"/>
                <w:szCs w:val="28"/>
              </w:rPr>
            </w:pPr>
            <w:r w:rsidRPr="00CC64B9">
              <w:rPr>
                <w:rFonts w:ascii="Arial" w:hAnsi="Arial" w:cs="Arial"/>
                <w:sz w:val="28"/>
                <w:szCs w:val="28"/>
              </w:rPr>
              <w:t>Support groups are appropriately and safely facilitated.</w:t>
            </w:r>
          </w:p>
        </w:tc>
        <w:tc>
          <w:tcPr>
            <w:tcW w:w="3780" w:type="dxa"/>
          </w:tcPr>
          <w:p w14:paraId="3CCB5E4D" w14:textId="77777777" w:rsidR="007B54ED" w:rsidRPr="00CC64B9" w:rsidRDefault="007B54ED" w:rsidP="00405A4C">
            <w:pPr>
              <w:rPr>
                <w:rFonts w:ascii="Arial" w:hAnsi="Arial" w:cs="Arial"/>
                <w:sz w:val="28"/>
                <w:szCs w:val="28"/>
              </w:rPr>
            </w:pPr>
            <w:r w:rsidRPr="00CC64B9">
              <w:rPr>
                <w:rFonts w:ascii="Arial" w:hAnsi="Arial" w:cs="Arial"/>
                <w:sz w:val="28"/>
                <w:szCs w:val="28"/>
              </w:rPr>
              <w:t xml:space="preserve">For support groups to be successful in meeting the needs of members in a safe and supported manner, it is important that facilitators and co-facilitators have the appropriate skills, </w:t>
            </w:r>
            <w:proofErr w:type="gramStart"/>
            <w:r w:rsidRPr="00CC64B9">
              <w:rPr>
                <w:rFonts w:ascii="Arial" w:hAnsi="Arial" w:cs="Arial"/>
                <w:sz w:val="28"/>
                <w:szCs w:val="28"/>
              </w:rPr>
              <w:t>knowledge</w:t>
            </w:r>
            <w:proofErr w:type="gramEnd"/>
            <w:r w:rsidRPr="00CC64B9">
              <w:rPr>
                <w:rFonts w:ascii="Arial" w:hAnsi="Arial" w:cs="Arial"/>
                <w:sz w:val="28"/>
                <w:szCs w:val="28"/>
              </w:rPr>
              <w:t xml:space="preserve"> and experience to:</w:t>
            </w:r>
          </w:p>
          <w:p w14:paraId="3CCB5E4E" w14:textId="77777777" w:rsidR="007B54ED" w:rsidRPr="00CC64B9" w:rsidRDefault="007B54ED" w:rsidP="00405A4C">
            <w:pPr>
              <w:pStyle w:val="ListParagraph"/>
              <w:numPr>
                <w:ilvl w:val="0"/>
                <w:numId w:val="17"/>
              </w:numPr>
              <w:ind w:left="318"/>
              <w:rPr>
                <w:rFonts w:ascii="Arial" w:hAnsi="Arial" w:cs="Arial"/>
                <w:sz w:val="28"/>
                <w:szCs w:val="28"/>
              </w:rPr>
            </w:pPr>
            <w:r w:rsidRPr="00CC64B9">
              <w:rPr>
                <w:rFonts w:ascii="Arial" w:hAnsi="Arial" w:cs="Arial"/>
                <w:sz w:val="28"/>
                <w:szCs w:val="28"/>
              </w:rPr>
              <w:t xml:space="preserve">Effectively manage the group in a safe </w:t>
            </w:r>
            <w:proofErr w:type="gramStart"/>
            <w:r w:rsidRPr="00CC64B9">
              <w:rPr>
                <w:rFonts w:ascii="Arial" w:hAnsi="Arial" w:cs="Arial"/>
                <w:sz w:val="28"/>
                <w:szCs w:val="28"/>
              </w:rPr>
              <w:t>manner;</w:t>
            </w:r>
            <w:proofErr w:type="gramEnd"/>
            <w:r w:rsidRPr="00CC64B9">
              <w:rPr>
                <w:rFonts w:ascii="Arial" w:hAnsi="Arial" w:cs="Arial"/>
                <w:sz w:val="28"/>
                <w:szCs w:val="28"/>
              </w:rPr>
              <w:t xml:space="preserve"> </w:t>
            </w:r>
          </w:p>
          <w:p w14:paraId="3CCB5E4F" w14:textId="77777777" w:rsidR="007B54ED" w:rsidRPr="00CC64B9" w:rsidRDefault="007B54ED" w:rsidP="00405A4C">
            <w:pPr>
              <w:pStyle w:val="ListParagraph"/>
              <w:numPr>
                <w:ilvl w:val="0"/>
                <w:numId w:val="17"/>
              </w:numPr>
              <w:ind w:left="318"/>
              <w:rPr>
                <w:rFonts w:ascii="Arial" w:hAnsi="Arial" w:cs="Arial"/>
                <w:sz w:val="28"/>
                <w:szCs w:val="28"/>
              </w:rPr>
            </w:pPr>
            <w:r w:rsidRPr="00CC64B9">
              <w:rPr>
                <w:rFonts w:ascii="Arial" w:hAnsi="Arial" w:cs="Arial"/>
                <w:sz w:val="28"/>
                <w:szCs w:val="28"/>
              </w:rPr>
              <w:t xml:space="preserve">Support individuals when </w:t>
            </w:r>
            <w:proofErr w:type="gramStart"/>
            <w:r w:rsidRPr="00CC64B9">
              <w:rPr>
                <w:rFonts w:ascii="Arial" w:hAnsi="Arial" w:cs="Arial"/>
                <w:sz w:val="28"/>
                <w:szCs w:val="28"/>
              </w:rPr>
              <w:t>required;</w:t>
            </w:r>
            <w:proofErr w:type="gramEnd"/>
          </w:p>
          <w:p w14:paraId="3CCB5E50" w14:textId="77777777" w:rsidR="007B54ED" w:rsidRPr="00CC64B9" w:rsidRDefault="007B54ED" w:rsidP="00405A4C">
            <w:pPr>
              <w:pStyle w:val="ListParagraph"/>
              <w:numPr>
                <w:ilvl w:val="0"/>
                <w:numId w:val="17"/>
              </w:numPr>
              <w:ind w:left="318"/>
              <w:rPr>
                <w:rFonts w:ascii="Arial" w:hAnsi="Arial" w:cs="Arial"/>
                <w:sz w:val="28"/>
                <w:szCs w:val="28"/>
              </w:rPr>
            </w:pPr>
            <w:r w:rsidRPr="00CC64B9">
              <w:rPr>
                <w:rFonts w:ascii="Arial" w:hAnsi="Arial" w:cs="Arial"/>
                <w:sz w:val="28"/>
                <w:szCs w:val="28"/>
              </w:rPr>
              <w:t>Refer / signpost as appropriate.</w:t>
            </w:r>
          </w:p>
          <w:p w14:paraId="3CCB5E51" w14:textId="77777777" w:rsidR="007B54ED" w:rsidRPr="00CC64B9" w:rsidRDefault="007B54ED" w:rsidP="00405A4C">
            <w:pPr>
              <w:pStyle w:val="ListParagraph"/>
              <w:numPr>
                <w:ilvl w:val="0"/>
                <w:numId w:val="17"/>
              </w:numPr>
              <w:ind w:left="318"/>
              <w:rPr>
                <w:rFonts w:ascii="Arial" w:hAnsi="Arial" w:cs="Arial"/>
                <w:sz w:val="28"/>
                <w:szCs w:val="28"/>
              </w:rPr>
            </w:pPr>
            <w:r w:rsidRPr="00CC64B9">
              <w:rPr>
                <w:rFonts w:ascii="Arial" w:hAnsi="Arial" w:cs="Arial"/>
                <w:sz w:val="28"/>
                <w:szCs w:val="28"/>
              </w:rPr>
              <w:t xml:space="preserve">Adhere to the ‘do not harm’ </w:t>
            </w:r>
            <w:proofErr w:type="gramStart"/>
            <w:r w:rsidRPr="00CC64B9">
              <w:rPr>
                <w:rFonts w:ascii="Arial" w:hAnsi="Arial" w:cs="Arial"/>
                <w:sz w:val="28"/>
                <w:szCs w:val="28"/>
              </w:rPr>
              <w:t>principle</w:t>
            </w:r>
            <w:proofErr w:type="gramEnd"/>
          </w:p>
          <w:p w14:paraId="3CCB5E52" w14:textId="77777777" w:rsidR="007B54ED" w:rsidRPr="00CC64B9" w:rsidRDefault="007B54ED" w:rsidP="00405A4C">
            <w:pPr>
              <w:pStyle w:val="ListParagraph"/>
              <w:numPr>
                <w:ilvl w:val="0"/>
                <w:numId w:val="17"/>
              </w:numPr>
              <w:ind w:left="318"/>
              <w:rPr>
                <w:rFonts w:ascii="Arial" w:hAnsi="Arial" w:cs="Arial"/>
                <w:sz w:val="28"/>
                <w:szCs w:val="28"/>
              </w:rPr>
            </w:pPr>
            <w:r w:rsidRPr="00CC64B9">
              <w:rPr>
                <w:rFonts w:ascii="Arial" w:hAnsi="Arial" w:cs="Arial"/>
                <w:sz w:val="28"/>
                <w:szCs w:val="28"/>
              </w:rPr>
              <w:lastRenderedPageBreak/>
              <w:t xml:space="preserve">Appropriately address any issues which </w:t>
            </w:r>
            <w:proofErr w:type="gramStart"/>
            <w:r w:rsidRPr="00CC64B9">
              <w:rPr>
                <w:rFonts w:ascii="Arial" w:hAnsi="Arial" w:cs="Arial"/>
                <w:sz w:val="28"/>
                <w:szCs w:val="28"/>
              </w:rPr>
              <w:t>arise;</w:t>
            </w:r>
            <w:proofErr w:type="gramEnd"/>
          </w:p>
          <w:p w14:paraId="3CCB5E53" w14:textId="77777777" w:rsidR="007B54ED" w:rsidRPr="00CC64B9" w:rsidRDefault="007B54ED" w:rsidP="00405A4C">
            <w:pPr>
              <w:pStyle w:val="ListParagraph"/>
              <w:numPr>
                <w:ilvl w:val="0"/>
                <w:numId w:val="17"/>
              </w:numPr>
              <w:ind w:left="318"/>
              <w:rPr>
                <w:rFonts w:ascii="Arial" w:hAnsi="Arial" w:cs="Arial"/>
                <w:sz w:val="28"/>
                <w:szCs w:val="28"/>
              </w:rPr>
            </w:pPr>
            <w:r w:rsidRPr="00CC64B9">
              <w:rPr>
                <w:rFonts w:ascii="Arial" w:hAnsi="Arial" w:cs="Arial"/>
                <w:sz w:val="28"/>
                <w:szCs w:val="28"/>
              </w:rPr>
              <w:t>Assess and manage risk.</w:t>
            </w:r>
          </w:p>
          <w:p w14:paraId="3CCB5E54" w14:textId="77777777" w:rsidR="007B54ED" w:rsidRPr="00CC64B9" w:rsidRDefault="007B54ED" w:rsidP="00405A4C">
            <w:pPr>
              <w:rPr>
                <w:rFonts w:ascii="Arial" w:hAnsi="Arial" w:cs="Arial"/>
                <w:sz w:val="28"/>
                <w:szCs w:val="28"/>
              </w:rPr>
            </w:pPr>
            <w:proofErr w:type="gramStart"/>
            <w:r w:rsidRPr="00CC64B9">
              <w:rPr>
                <w:rFonts w:ascii="Arial" w:hAnsi="Arial" w:cs="Arial"/>
                <w:sz w:val="28"/>
                <w:szCs w:val="28"/>
              </w:rPr>
              <w:t>In order to</w:t>
            </w:r>
            <w:proofErr w:type="gramEnd"/>
            <w:r w:rsidRPr="00CC64B9">
              <w:rPr>
                <w:rFonts w:ascii="Arial" w:hAnsi="Arial" w:cs="Arial"/>
                <w:sz w:val="28"/>
                <w:szCs w:val="28"/>
              </w:rPr>
              <w:t xml:space="preserve"> ensure facilitators and co-facilitators have appropriate skills and knowledge it is important that that their roles and responsibilities are clearly defined. </w:t>
            </w:r>
          </w:p>
        </w:tc>
        <w:tc>
          <w:tcPr>
            <w:tcW w:w="6095" w:type="dxa"/>
          </w:tcPr>
          <w:p w14:paraId="3CCB5E55" w14:textId="77777777" w:rsidR="007B54ED" w:rsidRPr="00CC64B9" w:rsidRDefault="007B54ED" w:rsidP="00405A4C">
            <w:pPr>
              <w:pStyle w:val="ListParagraph"/>
              <w:numPr>
                <w:ilvl w:val="0"/>
                <w:numId w:val="17"/>
              </w:numPr>
              <w:spacing w:after="0" w:line="240" w:lineRule="auto"/>
              <w:ind w:left="365"/>
              <w:rPr>
                <w:rFonts w:ascii="Arial" w:hAnsi="Arial" w:cs="Arial"/>
                <w:sz w:val="28"/>
                <w:szCs w:val="28"/>
              </w:rPr>
            </w:pPr>
            <w:r w:rsidRPr="00CC64B9">
              <w:rPr>
                <w:rFonts w:ascii="Arial" w:hAnsi="Arial" w:cs="Arial"/>
                <w:sz w:val="28"/>
                <w:szCs w:val="28"/>
              </w:rPr>
              <w:lastRenderedPageBreak/>
              <w:t>Evidence of an appropriate number of adequately trained facilitators / co-facilitators with relevant experience.</w:t>
            </w:r>
          </w:p>
          <w:p w14:paraId="3CCB5E56" w14:textId="77777777" w:rsidR="007B54ED" w:rsidRPr="00CC64B9" w:rsidRDefault="007B54ED" w:rsidP="00405A4C">
            <w:pPr>
              <w:pStyle w:val="ListParagraph"/>
              <w:spacing w:after="0" w:line="240" w:lineRule="auto"/>
              <w:ind w:left="365"/>
              <w:rPr>
                <w:rFonts w:ascii="Arial" w:hAnsi="Arial" w:cs="Arial"/>
                <w:sz w:val="28"/>
                <w:szCs w:val="28"/>
              </w:rPr>
            </w:pPr>
          </w:p>
          <w:p w14:paraId="3CCB5E57" w14:textId="77777777" w:rsidR="007B54ED" w:rsidRPr="00CC64B9" w:rsidRDefault="007B54ED" w:rsidP="00405A4C">
            <w:pPr>
              <w:pStyle w:val="ListParagraph"/>
              <w:numPr>
                <w:ilvl w:val="0"/>
                <w:numId w:val="17"/>
              </w:numPr>
              <w:spacing w:after="0" w:line="240" w:lineRule="auto"/>
              <w:ind w:left="365"/>
              <w:rPr>
                <w:rFonts w:ascii="Arial" w:hAnsi="Arial" w:cs="Arial"/>
                <w:sz w:val="28"/>
                <w:szCs w:val="28"/>
              </w:rPr>
            </w:pPr>
            <w:r w:rsidRPr="00CC64B9">
              <w:rPr>
                <w:rFonts w:ascii="Arial" w:hAnsi="Arial" w:cs="Arial"/>
                <w:sz w:val="28"/>
                <w:szCs w:val="28"/>
              </w:rPr>
              <w:t>Copy of role description.</w:t>
            </w:r>
          </w:p>
          <w:p w14:paraId="3CCB5E58" w14:textId="77777777" w:rsidR="007B54ED" w:rsidRPr="00CC64B9" w:rsidRDefault="007B54ED" w:rsidP="00405A4C">
            <w:pPr>
              <w:pStyle w:val="ListParagraph"/>
              <w:rPr>
                <w:rFonts w:ascii="Arial" w:hAnsi="Arial" w:cs="Arial"/>
                <w:sz w:val="28"/>
                <w:szCs w:val="28"/>
              </w:rPr>
            </w:pPr>
          </w:p>
          <w:p w14:paraId="3CCB5E59" w14:textId="77777777" w:rsidR="007B54ED" w:rsidRPr="00CC64B9" w:rsidRDefault="007B54ED" w:rsidP="00405A4C">
            <w:pPr>
              <w:pStyle w:val="ListParagraph"/>
              <w:numPr>
                <w:ilvl w:val="0"/>
                <w:numId w:val="17"/>
              </w:numPr>
              <w:spacing w:after="0" w:line="240" w:lineRule="auto"/>
              <w:ind w:left="365"/>
              <w:rPr>
                <w:rFonts w:ascii="Arial" w:hAnsi="Arial" w:cs="Arial"/>
                <w:sz w:val="28"/>
                <w:szCs w:val="28"/>
              </w:rPr>
            </w:pPr>
            <w:r w:rsidRPr="00CC64B9">
              <w:rPr>
                <w:rFonts w:ascii="Arial" w:hAnsi="Arial" w:cs="Arial"/>
                <w:sz w:val="28"/>
                <w:szCs w:val="28"/>
              </w:rPr>
              <w:t>Evidence of facilitator / co-facilitator knowledge and experience which reflects defined role description(s).</w:t>
            </w:r>
          </w:p>
          <w:p w14:paraId="3CCB5E5A" w14:textId="77777777" w:rsidR="007B54ED" w:rsidRPr="00CC64B9" w:rsidRDefault="007B54ED" w:rsidP="00405A4C">
            <w:pPr>
              <w:pStyle w:val="ListParagraph"/>
              <w:rPr>
                <w:rFonts w:ascii="Arial" w:hAnsi="Arial" w:cs="Arial"/>
                <w:sz w:val="28"/>
                <w:szCs w:val="28"/>
              </w:rPr>
            </w:pPr>
          </w:p>
          <w:p w14:paraId="3CCB5E5B" w14:textId="77777777" w:rsidR="007B54ED" w:rsidRPr="00CC64B9" w:rsidRDefault="007B54ED" w:rsidP="00405A4C">
            <w:pPr>
              <w:pStyle w:val="ListParagraph"/>
              <w:numPr>
                <w:ilvl w:val="0"/>
                <w:numId w:val="17"/>
              </w:numPr>
              <w:spacing w:after="0" w:line="240" w:lineRule="auto"/>
              <w:ind w:left="365"/>
              <w:rPr>
                <w:rFonts w:ascii="Arial" w:hAnsi="Arial" w:cs="Arial"/>
                <w:sz w:val="28"/>
                <w:szCs w:val="28"/>
              </w:rPr>
            </w:pPr>
            <w:r w:rsidRPr="00CC64B9">
              <w:rPr>
                <w:rFonts w:ascii="Arial" w:hAnsi="Arial" w:cs="Arial"/>
                <w:sz w:val="28"/>
                <w:szCs w:val="28"/>
              </w:rPr>
              <w:t xml:space="preserve">Clear protocols, </w:t>
            </w:r>
            <w:proofErr w:type="gramStart"/>
            <w:r w:rsidRPr="00CC64B9">
              <w:rPr>
                <w:rFonts w:ascii="Arial" w:hAnsi="Arial" w:cs="Arial"/>
                <w:sz w:val="28"/>
                <w:szCs w:val="28"/>
              </w:rPr>
              <w:t>policies</w:t>
            </w:r>
            <w:proofErr w:type="gramEnd"/>
            <w:r w:rsidRPr="00CC64B9">
              <w:rPr>
                <w:rFonts w:ascii="Arial" w:hAnsi="Arial" w:cs="Arial"/>
                <w:sz w:val="28"/>
                <w:szCs w:val="28"/>
              </w:rPr>
              <w:t xml:space="preserve"> and procedures in place to address risk.</w:t>
            </w:r>
          </w:p>
          <w:p w14:paraId="3CCB5E5C" w14:textId="77777777" w:rsidR="007B54ED" w:rsidRPr="00CC64B9" w:rsidRDefault="007B54ED" w:rsidP="00405A4C">
            <w:pPr>
              <w:pStyle w:val="ListParagraph"/>
              <w:rPr>
                <w:rFonts w:ascii="Arial" w:hAnsi="Arial" w:cs="Arial"/>
                <w:sz w:val="28"/>
                <w:szCs w:val="28"/>
              </w:rPr>
            </w:pPr>
          </w:p>
          <w:p w14:paraId="3CCB5E5D" w14:textId="77777777" w:rsidR="007B54ED" w:rsidRPr="00CC64B9" w:rsidRDefault="007B54ED" w:rsidP="00405A4C">
            <w:pPr>
              <w:pStyle w:val="ListParagraph"/>
              <w:numPr>
                <w:ilvl w:val="0"/>
                <w:numId w:val="17"/>
              </w:numPr>
              <w:spacing w:after="0" w:line="240" w:lineRule="auto"/>
              <w:ind w:left="365"/>
              <w:rPr>
                <w:rFonts w:ascii="Arial" w:hAnsi="Arial" w:cs="Arial"/>
                <w:sz w:val="28"/>
                <w:szCs w:val="28"/>
              </w:rPr>
            </w:pPr>
            <w:r w:rsidRPr="00CC64B9">
              <w:rPr>
                <w:rFonts w:ascii="Arial" w:hAnsi="Arial" w:cs="Arial"/>
                <w:sz w:val="28"/>
                <w:szCs w:val="28"/>
              </w:rPr>
              <w:t xml:space="preserve">Evidence of assessment and ongoing risk assessment carried out. </w:t>
            </w:r>
          </w:p>
          <w:p w14:paraId="3CCB5E5E" w14:textId="77777777" w:rsidR="007B54ED" w:rsidRPr="00CC64B9" w:rsidRDefault="007B54ED" w:rsidP="00405A4C">
            <w:pPr>
              <w:pStyle w:val="ListParagraph"/>
              <w:rPr>
                <w:rFonts w:ascii="Arial" w:hAnsi="Arial" w:cs="Arial"/>
                <w:sz w:val="28"/>
                <w:szCs w:val="28"/>
              </w:rPr>
            </w:pPr>
          </w:p>
          <w:p w14:paraId="3CCB5E5F" w14:textId="77777777" w:rsidR="007B54ED" w:rsidRPr="00CC64B9" w:rsidRDefault="007B54ED" w:rsidP="00405A4C">
            <w:pPr>
              <w:pStyle w:val="ListParagraph"/>
              <w:numPr>
                <w:ilvl w:val="0"/>
                <w:numId w:val="17"/>
              </w:numPr>
              <w:spacing w:after="0" w:line="240" w:lineRule="auto"/>
              <w:ind w:left="365"/>
              <w:rPr>
                <w:rFonts w:ascii="Arial" w:hAnsi="Arial" w:cs="Arial"/>
                <w:sz w:val="28"/>
                <w:szCs w:val="28"/>
              </w:rPr>
            </w:pPr>
            <w:r w:rsidRPr="00CC64B9">
              <w:rPr>
                <w:rFonts w:ascii="Arial" w:hAnsi="Arial" w:cs="Arial"/>
                <w:sz w:val="28"/>
                <w:szCs w:val="28"/>
              </w:rPr>
              <w:lastRenderedPageBreak/>
              <w:t>Evidence of signposting and referral to other relevant services / organisations;</w:t>
            </w:r>
          </w:p>
        </w:tc>
        <w:tc>
          <w:tcPr>
            <w:tcW w:w="1843" w:type="dxa"/>
          </w:tcPr>
          <w:p w14:paraId="3CCB5E60" w14:textId="77777777" w:rsidR="007B54ED" w:rsidRPr="00CC64B9" w:rsidRDefault="007B54ED" w:rsidP="00405A4C">
            <w:pPr>
              <w:rPr>
                <w:rFonts w:ascii="Arial" w:hAnsi="Arial" w:cs="Arial"/>
                <w:sz w:val="28"/>
                <w:szCs w:val="28"/>
              </w:rPr>
            </w:pPr>
            <w:r w:rsidRPr="00CC64B9">
              <w:rPr>
                <w:rFonts w:ascii="Arial" w:hAnsi="Arial" w:cs="Arial"/>
                <w:sz w:val="28"/>
                <w:szCs w:val="28"/>
              </w:rPr>
              <w:lastRenderedPageBreak/>
              <w:t>C2.1</w:t>
            </w:r>
          </w:p>
          <w:p w14:paraId="3CCB5E61" w14:textId="77777777" w:rsidR="007B54ED" w:rsidRPr="00CC64B9" w:rsidRDefault="007B54ED" w:rsidP="00405A4C">
            <w:pPr>
              <w:rPr>
                <w:rFonts w:ascii="Arial" w:hAnsi="Arial" w:cs="Arial"/>
                <w:sz w:val="28"/>
                <w:szCs w:val="28"/>
              </w:rPr>
            </w:pPr>
          </w:p>
          <w:p w14:paraId="3CCB5E62" w14:textId="77777777" w:rsidR="007B54ED" w:rsidRPr="00CC64B9" w:rsidRDefault="007B54ED" w:rsidP="00405A4C">
            <w:pPr>
              <w:rPr>
                <w:rFonts w:ascii="Arial" w:hAnsi="Arial" w:cs="Arial"/>
                <w:sz w:val="28"/>
                <w:szCs w:val="28"/>
              </w:rPr>
            </w:pPr>
            <w:r w:rsidRPr="00CC64B9">
              <w:rPr>
                <w:rFonts w:ascii="Arial" w:hAnsi="Arial" w:cs="Arial"/>
                <w:sz w:val="28"/>
                <w:szCs w:val="28"/>
              </w:rPr>
              <w:t>C2.2</w:t>
            </w:r>
          </w:p>
          <w:p w14:paraId="3CCB5E63" w14:textId="77777777" w:rsidR="007B54ED" w:rsidRPr="00CC64B9" w:rsidRDefault="007B54ED" w:rsidP="00405A4C">
            <w:pPr>
              <w:rPr>
                <w:rFonts w:ascii="Arial" w:hAnsi="Arial" w:cs="Arial"/>
                <w:sz w:val="28"/>
                <w:szCs w:val="28"/>
              </w:rPr>
            </w:pPr>
          </w:p>
          <w:p w14:paraId="3CCB5E64" w14:textId="77777777" w:rsidR="007B54ED" w:rsidRPr="00CC64B9" w:rsidRDefault="007B54ED" w:rsidP="00405A4C">
            <w:pPr>
              <w:rPr>
                <w:rFonts w:ascii="Arial" w:hAnsi="Arial" w:cs="Arial"/>
                <w:sz w:val="28"/>
                <w:szCs w:val="28"/>
              </w:rPr>
            </w:pPr>
            <w:r w:rsidRPr="00CC64B9">
              <w:rPr>
                <w:rFonts w:ascii="Arial" w:hAnsi="Arial" w:cs="Arial"/>
                <w:sz w:val="28"/>
                <w:szCs w:val="28"/>
              </w:rPr>
              <w:t>C2.4</w:t>
            </w:r>
          </w:p>
          <w:p w14:paraId="3CCB5E65" w14:textId="77777777" w:rsidR="007B54ED" w:rsidRPr="00CC64B9" w:rsidRDefault="007B54ED" w:rsidP="00405A4C">
            <w:pPr>
              <w:rPr>
                <w:rFonts w:ascii="Arial" w:hAnsi="Arial" w:cs="Arial"/>
                <w:sz w:val="28"/>
                <w:szCs w:val="28"/>
              </w:rPr>
            </w:pPr>
          </w:p>
          <w:p w14:paraId="3CCB5E66" w14:textId="77777777" w:rsidR="007B54ED" w:rsidRPr="00CC64B9" w:rsidRDefault="007B54ED" w:rsidP="00405A4C">
            <w:pPr>
              <w:rPr>
                <w:rFonts w:ascii="Arial" w:hAnsi="Arial" w:cs="Arial"/>
                <w:sz w:val="28"/>
                <w:szCs w:val="28"/>
              </w:rPr>
            </w:pPr>
            <w:r w:rsidRPr="00CC64B9">
              <w:rPr>
                <w:rFonts w:ascii="Arial" w:hAnsi="Arial" w:cs="Arial"/>
                <w:sz w:val="28"/>
                <w:szCs w:val="28"/>
              </w:rPr>
              <w:t>C3.8</w:t>
            </w:r>
          </w:p>
          <w:p w14:paraId="3CCB5E67" w14:textId="77777777" w:rsidR="007B54ED" w:rsidRPr="00CC64B9" w:rsidRDefault="007B54ED" w:rsidP="00405A4C">
            <w:pPr>
              <w:rPr>
                <w:rFonts w:ascii="Arial" w:hAnsi="Arial" w:cs="Arial"/>
                <w:sz w:val="28"/>
                <w:szCs w:val="28"/>
              </w:rPr>
            </w:pPr>
          </w:p>
          <w:p w14:paraId="3CCB5E68" w14:textId="77777777" w:rsidR="007B54ED" w:rsidRPr="00CC64B9" w:rsidRDefault="007B54ED" w:rsidP="00405A4C">
            <w:pPr>
              <w:rPr>
                <w:rFonts w:ascii="Arial" w:hAnsi="Arial" w:cs="Arial"/>
                <w:sz w:val="28"/>
                <w:szCs w:val="28"/>
              </w:rPr>
            </w:pPr>
            <w:r w:rsidRPr="00CC64B9">
              <w:rPr>
                <w:rFonts w:ascii="Arial" w:hAnsi="Arial" w:cs="Arial"/>
                <w:sz w:val="28"/>
                <w:szCs w:val="28"/>
              </w:rPr>
              <w:t>C10A.1</w:t>
            </w:r>
          </w:p>
          <w:p w14:paraId="3CCB5E69" w14:textId="77777777" w:rsidR="007B54ED" w:rsidRPr="00CC64B9" w:rsidRDefault="007B54ED" w:rsidP="00405A4C">
            <w:pPr>
              <w:rPr>
                <w:rFonts w:ascii="Arial" w:hAnsi="Arial" w:cs="Arial"/>
                <w:sz w:val="28"/>
                <w:szCs w:val="28"/>
              </w:rPr>
            </w:pPr>
          </w:p>
          <w:p w14:paraId="3CCB5E6A" w14:textId="77777777" w:rsidR="007B54ED" w:rsidRPr="00CC64B9" w:rsidRDefault="007B54ED" w:rsidP="00405A4C">
            <w:pPr>
              <w:rPr>
                <w:rFonts w:ascii="Arial" w:hAnsi="Arial" w:cs="Arial"/>
                <w:sz w:val="28"/>
                <w:szCs w:val="28"/>
              </w:rPr>
            </w:pPr>
            <w:r w:rsidRPr="00CC64B9">
              <w:rPr>
                <w:rFonts w:ascii="Arial" w:hAnsi="Arial" w:cs="Arial"/>
                <w:sz w:val="28"/>
                <w:szCs w:val="28"/>
              </w:rPr>
              <w:t>C10A.4</w:t>
            </w:r>
          </w:p>
        </w:tc>
      </w:tr>
      <w:tr w:rsidR="007B54ED" w:rsidRPr="00CC64B9" w14:paraId="3CCB5E79" w14:textId="77777777" w:rsidTr="002D3145">
        <w:trPr>
          <w:trHeight w:val="295"/>
        </w:trPr>
        <w:tc>
          <w:tcPr>
            <w:tcW w:w="1276" w:type="dxa"/>
            <w:tcBorders>
              <w:bottom w:val="nil"/>
            </w:tcBorders>
          </w:tcPr>
          <w:p w14:paraId="3CCB5E6C" w14:textId="77777777" w:rsidR="007B54ED" w:rsidRPr="00CC64B9" w:rsidRDefault="007B54ED" w:rsidP="00405A4C">
            <w:pPr>
              <w:jc w:val="center"/>
              <w:rPr>
                <w:rFonts w:ascii="Arial" w:hAnsi="Arial" w:cs="Arial"/>
                <w:b/>
                <w:sz w:val="28"/>
                <w:szCs w:val="28"/>
              </w:rPr>
            </w:pPr>
            <w:r w:rsidRPr="00CC64B9">
              <w:rPr>
                <w:rFonts w:ascii="Arial" w:hAnsi="Arial" w:cs="Arial"/>
                <w:b/>
                <w:sz w:val="28"/>
                <w:szCs w:val="28"/>
              </w:rPr>
              <w:t>S10A.6</w:t>
            </w:r>
          </w:p>
        </w:tc>
        <w:tc>
          <w:tcPr>
            <w:tcW w:w="2835" w:type="dxa"/>
            <w:vMerge w:val="restart"/>
          </w:tcPr>
          <w:p w14:paraId="3CCB5E6D" w14:textId="77777777" w:rsidR="007B54ED" w:rsidRPr="00CC64B9" w:rsidRDefault="007B54ED" w:rsidP="00405A4C">
            <w:pPr>
              <w:rPr>
                <w:rFonts w:ascii="Arial" w:hAnsi="Arial" w:cs="Arial"/>
                <w:sz w:val="28"/>
                <w:szCs w:val="28"/>
              </w:rPr>
            </w:pPr>
            <w:r w:rsidRPr="00CC64B9">
              <w:rPr>
                <w:rFonts w:ascii="Arial" w:hAnsi="Arial" w:cs="Arial"/>
                <w:sz w:val="28"/>
                <w:szCs w:val="28"/>
              </w:rPr>
              <w:t>Facilitators and co-facilitators are appropriately supported.</w:t>
            </w:r>
          </w:p>
        </w:tc>
        <w:tc>
          <w:tcPr>
            <w:tcW w:w="3780" w:type="dxa"/>
            <w:vMerge w:val="restart"/>
          </w:tcPr>
          <w:p w14:paraId="3CCB5E6E" w14:textId="77777777" w:rsidR="007B54ED" w:rsidRPr="00CC64B9" w:rsidRDefault="007B54ED" w:rsidP="00405A4C">
            <w:pPr>
              <w:rPr>
                <w:rFonts w:ascii="Arial" w:hAnsi="Arial" w:cs="Arial"/>
                <w:sz w:val="28"/>
                <w:szCs w:val="28"/>
              </w:rPr>
            </w:pPr>
            <w:r w:rsidRPr="00CC64B9">
              <w:rPr>
                <w:rFonts w:ascii="Arial" w:hAnsi="Arial" w:cs="Arial"/>
                <w:sz w:val="28"/>
                <w:szCs w:val="28"/>
              </w:rPr>
              <w:t xml:space="preserve">Support and supervision </w:t>
            </w:r>
            <w:proofErr w:type="gramStart"/>
            <w:r w:rsidRPr="00CC64B9">
              <w:rPr>
                <w:rFonts w:ascii="Arial" w:hAnsi="Arial" w:cs="Arial"/>
                <w:sz w:val="28"/>
                <w:szCs w:val="28"/>
              </w:rPr>
              <w:t>is</w:t>
            </w:r>
            <w:proofErr w:type="gramEnd"/>
            <w:r w:rsidRPr="00CC64B9">
              <w:rPr>
                <w:rFonts w:ascii="Arial" w:hAnsi="Arial" w:cs="Arial"/>
                <w:sz w:val="28"/>
                <w:szCs w:val="28"/>
              </w:rPr>
              <w:t xml:space="preserve"> available to facilitators and co-facilitators to ensure safe working practices.</w:t>
            </w:r>
          </w:p>
          <w:p w14:paraId="3CCB5E6F" w14:textId="77777777" w:rsidR="007B54ED" w:rsidRPr="00CC64B9" w:rsidRDefault="007B54ED" w:rsidP="00405A4C">
            <w:pPr>
              <w:rPr>
                <w:rFonts w:ascii="Arial" w:hAnsi="Arial" w:cs="Arial"/>
                <w:sz w:val="28"/>
                <w:szCs w:val="28"/>
              </w:rPr>
            </w:pPr>
          </w:p>
          <w:p w14:paraId="3CCB5E70" w14:textId="77777777" w:rsidR="007B54ED" w:rsidRPr="00CC64B9" w:rsidRDefault="007B54ED" w:rsidP="00405A4C">
            <w:pPr>
              <w:rPr>
                <w:rFonts w:ascii="Arial" w:hAnsi="Arial" w:cs="Arial"/>
                <w:sz w:val="28"/>
                <w:szCs w:val="28"/>
              </w:rPr>
            </w:pPr>
            <w:r w:rsidRPr="00CC64B9">
              <w:rPr>
                <w:rFonts w:ascii="Arial" w:hAnsi="Arial" w:cs="Arial"/>
                <w:sz w:val="28"/>
                <w:szCs w:val="28"/>
              </w:rPr>
              <w:t xml:space="preserve">The type and level and support and supervision should be defined and included within the role description(s). </w:t>
            </w:r>
          </w:p>
        </w:tc>
        <w:tc>
          <w:tcPr>
            <w:tcW w:w="6095" w:type="dxa"/>
            <w:vMerge w:val="restart"/>
          </w:tcPr>
          <w:p w14:paraId="3CCB5E71" w14:textId="77777777" w:rsidR="007B54ED" w:rsidRPr="00CC64B9" w:rsidRDefault="007B54ED" w:rsidP="00405A4C">
            <w:pPr>
              <w:pStyle w:val="ListParagraph"/>
              <w:numPr>
                <w:ilvl w:val="0"/>
                <w:numId w:val="17"/>
              </w:numPr>
              <w:spacing w:after="0" w:line="240" w:lineRule="auto"/>
              <w:ind w:left="317"/>
              <w:rPr>
                <w:rFonts w:ascii="Arial" w:hAnsi="Arial" w:cs="Arial"/>
                <w:sz w:val="28"/>
                <w:szCs w:val="28"/>
              </w:rPr>
            </w:pPr>
            <w:r w:rsidRPr="00CC64B9">
              <w:rPr>
                <w:rFonts w:ascii="Arial" w:hAnsi="Arial" w:cs="Arial"/>
                <w:sz w:val="28"/>
                <w:szCs w:val="28"/>
              </w:rPr>
              <w:t>Evidence that levels of support and supervision required are defined and included within role description(s).</w:t>
            </w:r>
          </w:p>
          <w:p w14:paraId="3CCB5E72" w14:textId="77777777" w:rsidR="007B54ED" w:rsidRPr="00CC64B9" w:rsidRDefault="007B54ED" w:rsidP="00405A4C">
            <w:pPr>
              <w:pStyle w:val="ListParagraph"/>
              <w:spacing w:after="0" w:line="240" w:lineRule="auto"/>
              <w:ind w:left="317"/>
              <w:rPr>
                <w:rFonts w:ascii="Arial" w:hAnsi="Arial" w:cs="Arial"/>
                <w:sz w:val="28"/>
                <w:szCs w:val="28"/>
              </w:rPr>
            </w:pPr>
          </w:p>
          <w:p w14:paraId="3CCB5E73" w14:textId="77777777" w:rsidR="007B54ED" w:rsidRPr="00CC64B9" w:rsidRDefault="007B54ED" w:rsidP="00405A4C">
            <w:pPr>
              <w:pStyle w:val="ListParagraph"/>
              <w:numPr>
                <w:ilvl w:val="0"/>
                <w:numId w:val="17"/>
              </w:numPr>
              <w:spacing w:after="0" w:line="240" w:lineRule="auto"/>
              <w:ind w:left="317"/>
              <w:rPr>
                <w:rFonts w:ascii="Arial" w:hAnsi="Arial" w:cs="Arial"/>
                <w:sz w:val="28"/>
                <w:szCs w:val="28"/>
              </w:rPr>
            </w:pPr>
            <w:r w:rsidRPr="00CC64B9">
              <w:rPr>
                <w:rFonts w:ascii="Arial" w:hAnsi="Arial" w:cs="Arial"/>
                <w:sz w:val="28"/>
                <w:szCs w:val="28"/>
              </w:rPr>
              <w:t>Evidence of appropriate levels and types of support and supervision are taking place.</w:t>
            </w:r>
          </w:p>
          <w:p w14:paraId="3CCB5E74" w14:textId="77777777" w:rsidR="007B54ED" w:rsidRPr="00CC64B9" w:rsidRDefault="007B54ED" w:rsidP="00405A4C">
            <w:pPr>
              <w:pStyle w:val="ListParagraph"/>
              <w:rPr>
                <w:rFonts w:ascii="Arial" w:hAnsi="Arial" w:cs="Arial"/>
                <w:sz w:val="28"/>
                <w:szCs w:val="28"/>
              </w:rPr>
            </w:pPr>
          </w:p>
          <w:p w14:paraId="3CCB5E75" w14:textId="77777777" w:rsidR="007B54ED" w:rsidRPr="00CC64B9" w:rsidRDefault="007B54ED" w:rsidP="00405A4C">
            <w:pPr>
              <w:pStyle w:val="ListParagraph"/>
              <w:spacing w:after="0" w:line="240" w:lineRule="auto"/>
              <w:ind w:left="317"/>
              <w:rPr>
                <w:rFonts w:ascii="Arial" w:hAnsi="Arial" w:cs="Arial"/>
                <w:sz w:val="28"/>
                <w:szCs w:val="28"/>
              </w:rPr>
            </w:pPr>
          </w:p>
        </w:tc>
        <w:tc>
          <w:tcPr>
            <w:tcW w:w="1843" w:type="dxa"/>
            <w:vMerge w:val="restart"/>
          </w:tcPr>
          <w:p w14:paraId="3CCB5E76" w14:textId="77777777" w:rsidR="007B54ED" w:rsidRPr="00CC64B9" w:rsidRDefault="007B54ED" w:rsidP="00405A4C">
            <w:pPr>
              <w:rPr>
                <w:rFonts w:ascii="Arial" w:hAnsi="Arial" w:cs="Arial"/>
                <w:sz w:val="28"/>
                <w:szCs w:val="28"/>
              </w:rPr>
            </w:pPr>
            <w:r w:rsidRPr="00CC64B9">
              <w:rPr>
                <w:rFonts w:ascii="Arial" w:hAnsi="Arial" w:cs="Arial"/>
                <w:sz w:val="28"/>
                <w:szCs w:val="28"/>
              </w:rPr>
              <w:t>C2.2</w:t>
            </w:r>
          </w:p>
          <w:p w14:paraId="3CCB5E77" w14:textId="77777777" w:rsidR="007B54ED" w:rsidRPr="00CC64B9" w:rsidRDefault="007B54ED" w:rsidP="00405A4C">
            <w:pPr>
              <w:rPr>
                <w:rFonts w:ascii="Arial" w:hAnsi="Arial" w:cs="Arial"/>
                <w:sz w:val="28"/>
                <w:szCs w:val="28"/>
              </w:rPr>
            </w:pPr>
          </w:p>
          <w:p w14:paraId="3CCB5E78" w14:textId="77777777" w:rsidR="007B54ED" w:rsidRPr="00CC64B9" w:rsidRDefault="007B54ED" w:rsidP="00405A4C">
            <w:pPr>
              <w:rPr>
                <w:rFonts w:ascii="Arial" w:hAnsi="Arial" w:cs="Arial"/>
                <w:sz w:val="28"/>
                <w:szCs w:val="28"/>
              </w:rPr>
            </w:pPr>
            <w:r w:rsidRPr="00CC64B9">
              <w:rPr>
                <w:rFonts w:ascii="Arial" w:hAnsi="Arial" w:cs="Arial"/>
                <w:sz w:val="28"/>
                <w:szCs w:val="28"/>
              </w:rPr>
              <w:t>S10A.1</w:t>
            </w:r>
          </w:p>
        </w:tc>
      </w:tr>
      <w:tr w:rsidR="007B54ED" w:rsidRPr="00CC64B9" w14:paraId="3CCB5E7F" w14:textId="77777777" w:rsidTr="002D3145">
        <w:tc>
          <w:tcPr>
            <w:tcW w:w="1276" w:type="dxa"/>
            <w:tcBorders>
              <w:top w:val="nil"/>
            </w:tcBorders>
          </w:tcPr>
          <w:p w14:paraId="3CCB5E7A" w14:textId="77777777" w:rsidR="007B54ED" w:rsidRPr="00CC64B9" w:rsidRDefault="007B54ED" w:rsidP="00405A4C">
            <w:pPr>
              <w:jc w:val="center"/>
              <w:rPr>
                <w:rFonts w:ascii="Arial" w:hAnsi="Arial" w:cs="Arial"/>
                <w:b/>
                <w:sz w:val="28"/>
                <w:szCs w:val="28"/>
              </w:rPr>
            </w:pPr>
          </w:p>
        </w:tc>
        <w:tc>
          <w:tcPr>
            <w:tcW w:w="2835" w:type="dxa"/>
            <w:vMerge/>
          </w:tcPr>
          <w:p w14:paraId="3CCB5E7B" w14:textId="77777777" w:rsidR="007B54ED" w:rsidRPr="00CC64B9" w:rsidRDefault="007B54ED" w:rsidP="00405A4C">
            <w:pPr>
              <w:rPr>
                <w:rFonts w:ascii="Arial" w:hAnsi="Arial" w:cs="Arial"/>
                <w:sz w:val="28"/>
                <w:szCs w:val="28"/>
              </w:rPr>
            </w:pPr>
          </w:p>
        </w:tc>
        <w:tc>
          <w:tcPr>
            <w:tcW w:w="3780" w:type="dxa"/>
            <w:vMerge/>
          </w:tcPr>
          <w:p w14:paraId="3CCB5E7C" w14:textId="77777777" w:rsidR="007B54ED" w:rsidRPr="00CC64B9" w:rsidRDefault="007B54ED" w:rsidP="00405A4C">
            <w:pPr>
              <w:rPr>
                <w:rFonts w:ascii="Arial" w:hAnsi="Arial" w:cs="Arial"/>
                <w:sz w:val="28"/>
                <w:szCs w:val="28"/>
              </w:rPr>
            </w:pPr>
          </w:p>
        </w:tc>
        <w:tc>
          <w:tcPr>
            <w:tcW w:w="6095" w:type="dxa"/>
            <w:vMerge/>
          </w:tcPr>
          <w:p w14:paraId="3CCB5E7D" w14:textId="77777777" w:rsidR="007B54ED" w:rsidRPr="00CC64B9" w:rsidRDefault="007B54ED" w:rsidP="00405A4C">
            <w:pPr>
              <w:rPr>
                <w:rFonts w:ascii="Arial" w:hAnsi="Arial" w:cs="Arial"/>
                <w:sz w:val="28"/>
                <w:szCs w:val="28"/>
              </w:rPr>
            </w:pPr>
          </w:p>
        </w:tc>
        <w:tc>
          <w:tcPr>
            <w:tcW w:w="1843" w:type="dxa"/>
            <w:vMerge/>
          </w:tcPr>
          <w:p w14:paraId="3CCB5E7E" w14:textId="77777777" w:rsidR="007B54ED" w:rsidRPr="00CC64B9" w:rsidRDefault="007B54ED" w:rsidP="00405A4C">
            <w:pPr>
              <w:rPr>
                <w:rFonts w:ascii="Arial" w:hAnsi="Arial" w:cs="Arial"/>
                <w:sz w:val="28"/>
                <w:szCs w:val="28"/>
              </w:rPr>
            </w:pPr>
          </w:p>
        </w:tc>
      </w:tr>
      <w:tr w:rsidR="007B54ED" w:rsidRPr="00CC64B9" w14:paraId="3CCB5E85" w14:textId="77777777" w:rsidTr="002D3145">
        <w:tc>
          <w:tcPr>
            <w:tcW w:w="1276" w:type="dxa"/>
          </w:tcPr>
          <w:p w14:paraId="3CCB5E80" w14:textId="77777777" w:rsidR="007B54ED" w:rsidRPr="00CC64B9" w:rsidRDefault="007B54ED" w:rsidP="00405A4C">
            <w:pPr>
              <w:jc w:val="center"/>
              <w:rPr>
                <w:rFonts w:ascii="Arial" w:hAnsi="Arial" w:cs="Arial"/>
                <w:b/>
                <w:sz w:val="28"/>
                <w:szCs w:val="28"/>
              </w:rPr>
            </w:pPr>
            <w:r w:rsidRPr="00CC64B9">
              <w:rPr>
                <w:rFonts w:ascii="Arial" w:hAnsi="Arial" w:cs="Arial"/>
                <w:b/>
                <w:sz w:val="28"/>
                <w:szCs w:val="28"/>
              </w:rPr>
              <w:t>S10A.7</w:t>
            </w:r>
          </w:p>
        </w:tc>
        <w:tc>
          <w:tcPr>
            <w:tcW w:w="2835" w:type="dxa"/>
          </w:tcPr>
          <w:p w14:paraId="3CCB5E81" w14:textId="77777777" w:rsidR="007B54ED" w:rsidRPr="00CC64B9" w:rsidRDefault="007B54ED" w:rsidP="00405A4C">
            <w:pPr>
              <w:rPr>
                <w:rFonts w:ascii="Arial" w:hAnsi="Arial" w:cs="Arial"/>
                <w:sz w:val="28"/>
                <w:szCs w:val="28"/>
              </w:rPr>
            </w:pPr>
            <w:r w:rsidRPr="00CC64B9">
              <w:rPr>
                <w:rFonts w:ascii="Arial" w:hAnsi="Arial" w:cs="Arial"/>
                <w:sz w:val="28"/>
                <w:szCs w:val="28"/>
              </w:rPr>
              <w:t>Support groups strive to ensure meeting spaces are appropriate.</w:t>
            </w:r>
          </w:p>
        </w:tc>
        <w:tc>
          <w:tcPr>
            <w:tcW w:w="3780" w:type="dxa"/>
          </w:tcPr>
          <w:p w14:paraId="3CCB5E82" w14:textId="77777777" w:rsidR="007B54ED" w:rsidRPr="00CC64B9" w:rsidRDefault="007B54ED" w:rsidP="00405A4C">
            <w:pPr>
              <w:rPr>
                <w:rFonts w:ascii="Arial" w:hAnsi="Arial" w:cs="Arial"/>
                <w:sz w:val="28"/>
                <w:szCs w:val="28"/>
              </w:rPr>
            </w:pPr>
            <w:r w:rsidRPr="00CC64B9">
              <w:rPr>
                <w:rFonts w:ascii="Arial" w:hAnsi="Arial" w:cs="Arial"/>
                <w:sz w:val="28"/>
                <w:szCs w:val="28"/>
              </w:rPr>
              <w:t xml:space="preserve">Where possible meeting space should be neutral, safe, comfortable, accessible to all, inviting and </w:t>
            </w:r>
            <w:r w:rsidRPr="00CC64B9">
              <w:rPr>
                <w:rFonts w:ascii="Arial" w:hAnsi="Arial" w:cs="Arial"/>
                <w:sz w:val="28"/>
                <w:szCs w:val="28"/>
              </w:rPr>
              <w:lastRenderedPageBreak/>
              <w:t>private with a withdrawal space if possible.</w:t>
            </w:r>
          </w:p>
        </w:tc>
        <w:tc>
          <w:tcPr>
            <w:tcW w:w="6095" w:type="dxa"/>
          </w:tcPr>
          <w:p w14:paraId="3CCB5E83" w14:textId="77777777" w:rsidR="007B54ED" w:rsidRPr="00CC64B9" w:rsidRDefault="007B54ED" w:rsidP="00405A4C">
            <w:pPr>
              <w:pStyle w:val="ListParagraph"/>
              <w:numPr>
                <w:ilvl w:val="0"/>
                <w:numId w:val="17"/>
              </w:numPr>
              <w:spacing w:after="0" w:line="240" w:lineRule="auto"/>
              <w:ind w:left="317"/>
              <w:rPr>
                <w:rFonts w:ascii="Arial" w:hAnsi="Arial" w:cs="Arial"/>
                <w:sz w:val="28"/>
                <w:szCs w:val="28"/>
              </w:rPr>
            </w:pPr>
            <w:r w:rsidRPr="00CC64B9">
              <w:rPr>
                <w:rFonts w:ascii="Arial" w:hAnsi="Arial" w:cs="Arial"/>
                <w:sz w:val="28"/>
                <w:szCs w:val="28"/>
              </w:rPr>
              <w:lastRenderedPageBreak/>
              <w:t>Details of meetings space</w:t>
            </w:r>
            <w:r w:rsidR="00653F87">
              <w:rPr>
                <w:rFonts w:ascii="Arial" w:hAnsi="Arial" w:cs="Arial"/>
                <w:sz w:val="28"/>
                <w:szCs w:val="28"/>
              </w:rPr>
              <w:t>.</w:t>
            </w:r>
          </w:p>
        </w:tc>
        <w:tc>
          <w:tcPr>
            <w:tcW w:w="1843" w:type="dxa"/>
          </w:tcPr>
          <w:p w14:paraId="3CCB5E84" w14:textId="77777777" w:rsidR="007B54ED" w:rsidRPr="00CC64B9" w:rsidRDefault="007B54ED" w:rsidP="00405A4C">
            <w:pPr>
              <w:rPr>
                <w:rFonts w:ascii="Arial" w:hAnsi="Arial" w:cs="Arial"/>
                <w:sz w:val="28"/>
                <w:szCs w:val="28"/>
              </w:rPr>
            </w:pPr>
          </w:p>
        </w:tc>
      </w:tr>
      <w:tr w:rsidR="007B54ED" w:rsidRPr="00CC64B9" w14:paraId="3CCB5E94" w14:textId="77777777" w:rsidTr="002D3145">
        <w:tc>
          <w:tcPr>
            <w:tcW w:w="1276" w:type="dxa"/>
          </w:tcPr>
          <w:p w14:paraId="3CCB5E86" w14:textId="77777777" w:rsidR="007B54ED" w:rsidRPr="00CC64B9" w:rsidRDefault="007B54ED" w:rsidP="00405A4C">
            <w:pPr>
              <w:spacing w:line="480" w:lineRule="auto"/>
              <w:jc w:val="center"/>
              <w:rPr>
                <w:rFonts w:ascii="Arial" w:hAnsi="Arial" w:cs="Arial"/>
                <w:b/>
                <w:sz w:val="28"/>
                <w:szCs w:val="28"/>
              </w:rPr>
            </w:pPr>
            <w:r w:rsidRPr="00CC64B9">
              <w:rPr>
                <w:rFonts w:ascii="Arial" w:hAnsi="Arial" w:cs="Arial"/>
                <w:b/>
                <w:sz w:val="28"/>
                <w:szCs w:val="28"/>
              </w:rPr>
              <w:t>S10A.8</w:t>
            </w:r>
          </w:p>
        </w:tc>
        <w:tc>
          <w:tcPr>
            <w:tcW w:w="2835" w:type="dxa"/>
          </w:tcPr>
          <w:p w14:paraId="3CCB5E87" w14:textId="670E78E8" w:rsidR="007B54ED" w:rsidRPr="00CC64B9" w:rsidRDefault="00B5703C" w:rsidP="00405A4C">
            <w:pPr>
              <w:rPr>
                <w:rFonts w:ascii="Arial" w:hAnsi="Arial" w:cs="Arial"/>
                <w:sz w:val="28"/>
                <w:szCs w:val="28"/>
              </w:rPr>
            </w:pPr>
            <w:r>
              <w:rPr>
                <w:rFonts w:ascii="Arial" w:hAnsi="Arial" w:cs="Arial"/>
                <w:sz w:val="28"/>
                <w:szCs w:val="28"/>
              </w:rPr>
              <w:t>Support g</w:t>
            </w:r>
            <w:r w:rsidR="007B54ED" w:rsidRPr="00CC64B9">
              <w:rPr>
                <w:rFonts w:ascii="Arial" w:hAnsi="Arial" w:cs="Arial"/>
                <w:sz w:val="28"/>
                <w:szCs w:val="28"/>
              </w:rPr>
              <w:t>roups are reviewed and evaluated.</w:t>
            </w:r>
          </w:p>
        </w:tc>
        <w:tc>
          <w:tcPr>
            <w:tcW w:w="3780" w:type="dxa"/>
          </w:tcPr>
          <w:p w14:paraId="3CCB5E88" w14:textId="77777777" w:rsidR="007B54ED" w:rsidRPr="00CC64B9" w:rsidRDefault="007B54ED" w:rsidP="00405A4C">
            <w:pPr>
              <w:rPr>
                <w:rFonts w:ascii="Arial" w:hAnsi="Arial" w:cs="Arial"/>
                <w:sz w:val="28"/>
                <w:szCs w:val="28"/>
              </w:rPr>
            </w:pPr>
            <w:r w:rsidRPr="00CC64B9">
              <w:rPr>
                <w:rFonts w:ascii="Arial" w:hAnsi="Arial" w:cs="Arial"/>
                <w:sz w:val="28"/>
                <w:szCs w:val="28"/>
              </w:rPr>
              <w:t>Review and evaluation of support groups is important to ensure they remain relevant to the members, to capture and measure effectiveness and satisfaction and to determine if the group is achieving its stated vision.</w:t>
            </w:r>
          </w:p>
        </w:tc>
        <w:tc>
          <w:tcPr>
            <w:tcW w:w="6095" w:type="dxa"/>
          </w:tcPr>
          <w:p w14:paraId="3CCB5E89" w14:textId="77777777" w:rsidR="007B54ED" w:rsidRPr="00CC64B9" w:rsidRDefault="007B54ED" w:rsidP="00405A4C">
            <w:pPr>
              <w:pStyle w:val="ListParagraph"/>
              <w:numPr>
                <w:ilvl w:val="0"/>
                <w:numId w:val="17"/>
              </w:numPr>
              <w:spacing w:after="0" w:line="240" w:lineRule="auto"/>
              <w:ind w:left="365"/>
              <w:rPr>
                <w:rFonts w:ascii="Arial" w:hAnsi="Arial" w:cs="Arial"/>
                <w:sz w:val="28"/>
                <w:szCs w:val="28"/>
              </w:rPr>
            </w:pPr>
            <w:r w:rsidRPr="00CC64B9">
              <w:rPr>
                <w:rFonts w:ascii="Arial" w:hAnsi="Arial" w:cs="Arial"/>
                <w:sz w:val="28"/>
                <w:szCs w:val="28"/>
              </w:rPr>
              <w:t xml:space="preserve">Evidence that members are consulted regularly on issues relating to the group </w:t>
            </w:r>
            <w:proofErr w:type="gramStart"/>
            <w:r w:rsidRPr="00CC64B9">
              <w:rPr>
                <w:rFonts w:ascii="Arial" w:hAnsi="Arial" w:cs="Arial"/>
                <w:sz w:val="28"/>
                <w:szCs w:val="28"/>
              </w:rPr>
              <w:t>e.g.</w:t>
            </w:r>
            <w:proofErr w:type="gramEnd"/>
            <w:r w:rsidRPr="00CC64B9">
              <w:rPr>
                <w:rFonts w:ascii="Arial" w:hAnsi="Arial" w:cs="Arial"/>
                <w:sz w:val="28"/>
                <w:szCs w:val="28"/>
              </w:rPr>
              <w:t xml:space="preserve"> format, structure, operation, Code of Ethics etc. </w:t>
            </w:r>
          </w:p>
          <w:p w14:paraId="3CCB5E8A" w14:textId="77777777" w:rsidR="007B54ED" w:rsidRPr="00CC64B9" w:rsidRDefault="007B54ED" w:rsidP="00405A4C">
            <w:pPr>
              <w:pStyle w:val="ListParagraph"/>
              <w:spacing w:after="0" w:line="240" w:lineRule="auto"/>
              <w:ind w:left="365"/>
              <w:rPr>
                <w:rFonts w:ascii="Arial" w:hAnsi="Arial" w:cs="Arial"/>
                <w:sz w:val="28"/>
                <w:szCs w:val="28"/>
              </w:rPr>
            </w:pPr>
          </w:p>
          <w:p w14:paraId="3CCB5E8B" w14:textId="77777777" w:rsidR="007B54ED" w:rsidRPr="00CC64B9" w:rsidRDefault="007B54ED" w:rsidP="00405A4C">
            <w:pPr>
              <w:pStyle w:val="ListParagraph"/>
              <w:numPr>
                <w:ilvl w:val="0"/>
                <w:numId w:val="17"/>
              </w:numPr>
              <w:spacing w:after="0" w:line="240" w:lineRule="auto"/>
              <w:ind w:left="365"/>
              <w:rPr>
                <w:rFonts w:ascii="Arial" w:hAnsi="Arial" w:cs="Arial"/>
                <w:sz w:val="28"/>
                <w:szCs w:val="28"/>
              </w:rPr>
            </w:pPr>
            <w:r w:rsidRPr="00CC64B9">
              <w:rPr>
                <w:rFonts w:ascii="Arial" w:hAnsi="Arial" w:cs="Arial"/>
                <w:sz w:val="28"/>
                <w:szCs w:val="28"/>
              </w:rPr>
              <w:t xml:space="preserve">Evidence that members are informed in advance of any review / evaluation. </w:t>
            </w:r>
          </w:p>
          <w:p w14:paraId="3CCB5E8C" w14:textId="77777777" w:rsidR="007B54ED" w:rsidRPr="00CC64B9" w:rsidRDefault="007B54ED" w:rsidP="00405A4C">
            <w:pPr>
              <w:pStyle w:val="ListParagraph"/>
              <w:rPr>
                <w:rFonts w:ascii="Arial" w:hAnsi="Arial" w:cs="Arial"/>
                <w:sz w:val="28"/>
                <w:szCs w:val="28"/>
              </w:rPr>
            </w:pPr>
          </w:p>
          <w:p w14:paraId="3CCB5E8D" w14:textId="77777777" w:rsidR="007B54ED" w:rsidRPr="00CC64B9" w:rsidRDefault="007B54ED" w:rsidP="00405A4C">
            <w:pPr>
              <w:pStyle w:val="ListParagraph"/>
              <w:numPr>
                <w:ilvl w:val="0"/>
                <w:numId w:val="17"/>
              </w:numPr>
              <w:spacing w:after="0" w:line="240" w:lineRule="auto"/>
              <w:ind w:left="365"/>
              <w:rPr>
                <w:rFonts w:ascii="Arial" w:hAnsi="Arial" w:cs="Arial"/>
                <w:sz w:val="28"/>
                <w:szCs w:val="28"/>
              </w:rPr>
            </w:pPr>
            <w:r w:rsidRPr="00CC64B9">
              <w:rPr>
                <w:rFonts w:ascii="Arial" w:hAnsi="Arial" w:cs="Arial"/>
                <w:sz w:val="28"/>
                <w:szCs w:val="28"/>
              </w:rPr>
              <w:t xml:space="preserve">Evidence of relevant outcome measures in place. </w:t>
            </w:r>
          </w:p>
          <w:p w14:paraId="3CCB5E8E" w14:textId="77777777" w:rsidR="007B54ED" w:rsidRPr="00CC64B9" w:rsidRDefault="007B54ED" w:rsidP="00405A4C">
            <w:pPr>
              <w:pStyle w:val="ListParagraph"/>
              <w:rPr>
                <w:rFonts w:ascii="Arial" w:hAnsi="Arial" w:cs="Arial"/>
                <w:sz w:val="28"/>
                <w:szCs w:val="28"/>
              </w:rPr>
            </w:pPr>
          </w:p>
          <w:p w14:paraId="3CCB5E8F" w14:textId="77777777" w:rsidR="007B54ED" w:rsidRPr="00CC64B9" w:rsidRDefault="007B54ED" w:rsidP="00405A4C">
            <w:pPr>
              <w:pStyle w:val="ListParagraph"/>
              <w:numPr>
                <w:ilvl w:val="0"/>
                <w:numId w:val="17"/>
              </w:numPr>
              <w:spacing w:after="0" w:line="240" w:lineRule="auto"/>
              <w:ind w:left="365"/>
              <w:rPr>
                <w:rFonts w:ascii="Arial" w:hAnsi="Arial" w:cs="Arial"/>
                <w:sz w:val="28"/>
                <w:szCs w:val="28"/>
              </w:rPr>
            </w:pPr>
            <w:r w:rsidRPr="00CC64B9">
              <w:rPr>
                <w:rFonts w:ascii="Arial" w:hAnsi="Arial" w:cs="Arial"/>
                <w:sz w:val="28"/>
                <w:szCs w:val="28"/>
              </w:rPr>
              <w:t>Evidence that feedback is received, analysed and relevant action taken.</w:t>
            </w:r>
          </w:p>
          <w:p w14:paraId="3CCB5E90" w14:textId="77777777" w:rsidR="007B54ED" w:rsidRPr="00CC64B9" w:rsidRDefault="007B54ED" w:rsidP="00405A4C">
            <w:pPr>
              <w:pStyle w:val="ListParagraph"/>
              <w:rPr>
                <w:rFonts w:ascii="Arial" w:hAnsi="Arial" w:cs="Arial"/>
                <w:sz w:val="28"/>
                <w:szCs w:val="28"/>
              </w:rPr>
            </w:pPr>
          </w:p>
          <w:p w14:paraId="3CCB5E91" w14:textId="77777777" w:rsidR="007B54ED" w:rsidRPr="00CC64B9" w:rsidRDefault="007B54ED" w:rsidP="00405A4C">
            <w:pPr>
              <w:pStyle w:val="ListParagraph"/>
              <w:spacing w:after="0" w:line="240" w:lineRule="auto"/>
              <w:ind w:left="365"/>
              <w:rPr>
                <w:rFonts w:ascii="Arial" w:hAnsi="Arial" w:cs="Arial"/>
                <w:sz w:val="28"/>
                <w:szCs w:val="28"/>
              </w:rPr>
            </w:pPr>
          </w:p>
        </w:tc>
        <w:tc>
          <w:tcPr>
            <w:tcW w:w="1843" w:type="dxa"/>
          </w:tcPr>
          <w:p w14:paraId="3CCB5E92" w14:textId="77777777" w:rsidR="007B54ED" w:rsidRPr="00CC64B9" w:rsidRDefault="007B54ED" w:rsidP="00405A4C">
            <w:pPr>
              <w:spacing w:line="480" w:lineRule="auto"/>
              <w:rPr>
                <w:rFonts w:ascii="Arial" w:hAnsi="Arial" w:cs="Arial"/>
                <w:sz w:val="28"/>
                <w:szCs w:val="28"/>
              </w:rPr>
            </w:pPr>
            <w:r w:rsidRPr="00CC64B9">
              <w:rPr>
                <w:rFonts w:ascii="Arial" w:hAnsi="Arial" w:cs="Arial"/>
                <w:sz w:val="28"/>
                <w:szCs w:val="28"/>
              </w:rPr>
              <w:t>S10A.1</w:t>
            </w:r>
          </w:p>
          <w:p w14:paraId="3CCB5E93" w14:textId="77777777" w:rsidR="007B54ED" w:rsidRPr="00CC64B9" w:rsidRDefault="007B54ED" w:rsidP="00405A4C">
            <w:pPr>
              <w:spacing w:line="480" w:lineRule="auto"/>
              <w:rPr>
                <w:rFonts w:ascii="Arial" w:hAnsi="Arial" w:cs="Arial"/>
                <w:sz w:val="28"/>
                <w:szCs w:val="28"/>
              </w:rPr>
            </w:pPr>
            <w:r w:rsidRPr="00CC64B9">
              <w:rPr>
                <w:rFonts w:ascii="Arial" w:hAnsi="Arial" w:cs="Arial"/>
                <w:sz w:val="28"/>
                <w:szCs w:val="28"/>
              </w:rPr>
              <w:t xml:space="preserve">C4.3 </w:t>
            </w:r>
          </w:p>
        </w:tc>
      </w:tr>
    </w:tbl>
    <w:p w14:paraId="3CCB5E95" w14:textId="77777777" w:rsidR="00BD2D08" w:rsidRDefault="00BD2D08" w:rsidP="00D64FEB">
      <w:pPr>
        <w:spacing w:after="160" w:line="259" w:lineRule="auto"/>
        <w:rPr>
          <w:rFonts w:ascii="Arial" w:hAnsi="Arial" w:cs="Arial"/>
          <w:b/>
          <w:sz w:val="28"/>
          <w:szCs w:val="28"/>
        </w:rPr>
        <w:sectPr w:rsidR="00BD2D08" w:rsidSect="007D7221">
          <w:pgSz w:w="16838" w:h="11906" w:orient="landscape"/>
          <w:pgMar w:top="1440" w:right="1440" w:bottom="1440" w:left="1440" w:header="708" w:footer="708" w:gutter="0"/>
          <w:cols w:space="708"/>
          <w:docGrid w:linePitch="360"/>
        </w:sectPr>
      </w:pPr>
    </w:p>
    <w:p w14:paraId="3CCB5E96" w14:textId="77777777" w:rsidR="00BD2D08" w:rsidRDefault="00BD2D08" w:rsidP="00D64FEB">
      <w:pPr>
        <w:spacing w:after="160" w:line="259" w:lineRule="auto"/>
        <w:rPr>
          <w:rFonts w:ascii="Arial" w:hAnsi="Arial" w:cs="Arial"/>
          <w:b/>
          <w:sz w:val="28"/>
          <w:szCs w:val="28"/>
        </w:rPr>
        <w:sectPr w:rsidR="00BD2D08" w:rsidSect="007E42E7">
          <w:type w:val="continuous"/>
          <w:pgSz w:w="16838" w:h="11906" w:orient="landscape"/>
          <w:pgMar w:top="1440" w:right="1440" w:bottom="1440" w:left="1440" w:header="708" w:footer="708" w:gutter="0"/>
          <w:cols w:space="708"/>
          <w:docGrid w:linePitch="360"/>
        </w:sectPr>
      </w:pPr>
    </w:p>
    <w:p w14:paraId="3CCB5E97" w14:textId="77777777" w:rsidR="00AF2820" w:rsidRPr="0090327A" w:rsidRDefault="00AF2820" w:rsidP="00D64FEB">
      <w:pPr>
        <w:spacing w:after="160" w:line="259" w:lineRule="auto"/>
        <w:rPr>
          <w:rFonts w:ascii="Arial" w:hAnsi="Arial" w:cs="Arial"/>
          <w:b/>
          <w:sz w:val="28"/>
          <w:szCs w:val="28"/>
        </w:rPr>
      </w:pPr>
      <w:r w:rsidRPr="0090327A">
        <w:rPr>
          <w:rFonts w:ascii="Arial" w:hAnsi="Arial" w:cs="Arial"/>
          <w:b/>
          <w:sz w:val="28"/>
          <w:szCs w:val="28"/>
        </w:rPr>
        <w:lastRenderedPageBreak/>
        <w:t>Glossary</w:t>
      </w:r>
    </w:p>
    <w:p w14:paraId="3CCB5E98" w14:textId="77777777" w:rsidR="00AF2820" w:rsidRPr="0090327A" w:rsidRDefault="00AF2820" w:rsidP="00AF2820">
      <w:pPr>
        <w:spacing w:line="360" w:lineRule="auto"/>
        <w:rPr>
          <w:rFonts w:ascii="Arial" w:hAnsi="Arial" w:cs="Arial"/>
          <w:b/>
          <w:sz w:val="28"/>
          <w:szCs w:val="28"/>
        </w:rPr>
      </w:pPr>
    </w:p>
    <w:tbl>
      <w:tblPr>
        <w:tblStyle w:val="TableGrid"/>
        <w:tblW w:w="13309" w:type="dxa"/>
        <w:tblInd w:w="720" w:type="dxa"/>
        <w:tblLook w:val="04A0" w:firstRow="1" w:lastRow="0" w:firstColumn="1" w:lastColumn="0" w:noHBand="0" w:noVBand="1"/>
      </w:tblPr>
      <w:tblGrid>
        <w:gridCol w:w="2819"/>
        <w:gridCol w:w="10490"/>
      </w:tblGrid>
      <w:tr w:rsidR="00AF2820" w:rsidRPr="00B13D43" w14:paraId="3CCB5E9C" w14:textId="77777777" w:rsidTr="00AF2820">
        <w:trPr>
          <w:trHeight w:val="636"/>
        </w:trPr>
        <w:tc>
          <w:tcPr>
            <w:tcW w:w="2819" w:type="dxa"/>
          </w:tcPr>
          <w:p w14:paraId="3CCB5E99" w14:textId="77777777" w:rsidR="00AF2820" w:rsidRPr="00B13D43" w:rsidRDefault="00AF2820" w:rsidP="00AF2820">
            <w:pPr>
              <w:rPr>
                <w:rFonts w:ascii="Arial" w:hAnsi="Arial" w:cs="Arial"/>
                <w:b/>
                <w:sz w:val="28"/>
                <w:szCs w:val="28"/>
              </w:rPr>
            </w:pPr>
            <w:r w:rsidRPr="00B13D43">
              <w:rPr>
                <w:rFonts w:ascii="Arial" w:hAnsi="Arial" w:cs="Arial"/>
                <w:b/>
                <w:sz w:val="28"/>
                <w:szCs w:val="28"/>
              </w:rPr>
              <w:t xml:space="preserve">Accountability </w:t>
            </w:r>
          </w:p>
        </w:tc>
        <w:tc>
          <w:tcPr>
            <w:tcW w:w="10490" w:type="dxa"/>
          </w:tcPr>
          <w:p w14:paraId="3CCB5E9A" w14:textId="77777777" w:rsidR="00AF2820" w:rsidRPr="00B13D43" w:rsidRDefault="00AF2820" w:rsidP="00AF2820">
            <w:pPr>
              <w:autoSpaceDE w:val="0"/>
              <w:autoSpaceDN w:val="0"/>
              <w:adjustRightInd w:val="0"/>
              <w:ind w:left="34"/>
              <w:rPr>
                <w:rFonts w:ascii="Arial" w:hAnsi="Arial" w:cs="Arial"/>
                <w:color w:val="1A1A1A"/>
                <w:sz w:val="28"/>
                <w:szCs w:val="28"/>
              </w:rPr>
            </w:pPr>
            <w:r w:rsidRPr="00B13D43">
              <w:rPr>
                <w:rFonts w:ascii="Arial" w:hAnsi="Arial" w:cs="Arial"/>
                <w:color w:val="1A1A1A"/>
                <w:sz w:val="28"/>
                <w:szCs w:val="28"/>
              </w:rPr>
              <w:t>Being responsible and answerable for actions taken.  This includes being able to explain, clarify and justify these.</w:t>
            </w:r>
          </w:p>
          <w:p w14:paraId="3CCB5E9B" w14:textId="77777777" w:rsidR="00AF2820" w:rsidRPr="00B13D43" w:rsidRDefault="00AF2820" w:rsidP="00AF2820">
            <w:pPr>
              <w:autoSpaceDE w:val="0"/>
              <w:autoSpaceDN w:val="0"/>
              <w:adjustRightInd w:val="0"/>
              <w:ind w:left="34"/>
              <w:rPr>
                <w:rFonts w:ascii="Arial" w:hAnsi="Arial" w:cs="Arial"/>
                <w:sz w:val="28"/>
                <w:szCs w:val="28"/>
              </w:rPr>
            </w:pPr>
          </w:p>
        </w:tc>
      </w:tr>
      <w:tr w:rsidR="00AF2820" w:rsidRPr="00B13D43" w14:paraId="3CCB5E9F" w14:textId="77777777" w:rsidTr="00AF2820">
        <w:trPr>
          <w:trHeight w:val="636"/>
        </w:trPr>
        <w:tc>
          <w:tcPr>
            <w:tcW w:w="2819" w:type="dxa"/>
          </w:tcPr>
          <w:p w14:paraId="3CCB5E9D" w14:textId="77777777" w:rsidR="00AF2820" w:rsidRPr="00B13D43" w:rsidRDefault="00AF2820" w:rsidP="00AF2820">
            <w:pPr>
              <w:rPr>
                <w:rFonts w:ascii="Arial" w:hAnsi="Arial" w:cs="Arial"/>
                <w:b/>
                <w:sz w:val="28"/>
                <w:szCs w:val="28"/>
              </w:rPr>
            </w:pPr>
            <w:r w:rsidRPr="00B13D43">
              <w:rPr>
                <w:rFonts w:ascii="Arial" w:hAnsi="Arial" w:cs="Arial"/>
                <w:b/>
                <w:sz w:val="28"/>
                <w:szCs w:val="28"/>
              </w:rPr>
              <w:t>Agent</w:t>
            </w:r>
          </w:p>
        </w:tc>
        <w:tc>
          <w:tcPr>
            <w:tcW w:w="10490" w:type="dxa"/>
          </w:tcPr>
          <w:p w14:paraId="3CCB5E9E" w14:textId="77777777" w:rsidR="00AF2820" w:rsidRPr="00B13D43" w:rsidRDefault="00AF2820" w:rsidP="00AF2820">
            <w:pPr>
              <w:autoSpaceDE w:val="0"/>
              <w:autoSpaceDN w:val="0"/>
              <w:adjustRightInd w:val="0"/>
              <w:ind w:left="34"/>
              <w:rPr>
                <w:rFonts w:ascii="Arial" w:hAnsi="Arial" w:cs="Arial"/>
                <w:color w:val="1A1A1A"/>
                <w:sz w:val="28"/>
                <w:szCs w:val="28"/>
              </w:rPr>
            </w:pPr>
            <w:r>
              <w:rPr>
                <w:rFonts w:ascii="Arial" w:hAnsi="Arial" w:cs="Arial"/>
                <w:color w:val="1A1A1A"/>
                <w:sz w:val="28"/>
                <w:szCs w:val="28"/>
              </w:rPr>
              <w:t>A person who is empowered to act on the behalf of another person / organisation.</w:t>
            </w:r>
          </w:p>
        </w:tc>
      </w:tr>
      <w:tr w:rsidR="00AF2820" w:rsidRPr="00B13D43" w14:paraId="3CCB5EA2" w14:textId="77777777" w:rsidTr="00AF2820">
        <w:trPr>
          <w:trHeight w:val="636"/>
        </w:trPr>
        <w:tc>
          <w:tcPr>
            <w:tcW w:w="2819" w:type="dxa"/>
          </w:tcPr>
          <w:p w14:paraId="3CCB5EA0" w14:textId="77777777" w:rsidR="00AF2820" w:rsidRPr="00B13D43" w:rsidRDefault="00AF2820" w:rsidP="00AF2820">
            <w:pPr>
              <w:rPr>
                <w:rFonts w:ascii="Arial" w:hAnsi="Arial" w:cs="Arial"/>
                <w:b/>
                <w:sz w:val="28"/>
                <w:szCs w:val="28"/>
              </w:rPr>
            </w:pPr>
            <w:r w:rsidRPr="00B13D43">
              <w:rPr>
                <w:rFonts w:ascii="Arial" w:hAnsi="Arial" w:cs="Arial"/>
                <w:b/>
                <w:sz w:val="28"/>
                <w:szCs w:val="28"/>
              </w:rPr>
              <w:t>Best Practice</w:t>
            </w:r>
          </w:p>
        </w:tc>
        <w:tc>
          <w:tcPr>
            <w:tcW w:w="10490" w:type="dxa"/>
          </w:tcPr>
          <w:p w14:paraId="3CCB5EA1" w14:textId="77777777" w:rsidR="00AF2820" w:rsidRPr="00B13D43" w:rsidRDefault="00AF2820" w:rsidP="00AF2820">
            <w:pPr>
              <w:autoSpaceDE w:val="0"/>
              <w:autoSpaceDN w:val="0"/>
              <w:adjustRightInd w:val="0"/>
              <w:ind w:left="34"/>
              <w:rPr>
                <w:rFonts w:ascii="Arial" w:hAnsi="Arial" w:cs="Arial"/>
                <w:color w:val="1A1A1A"/>
                <w:sz w:val="28"/>
                <w:szCs w:val="28"/>
              </w:rPr>
            </w:pPr>
            <w:r>
              <w:rPr>
                <w:rFonts w:ascii="Arial" w:hAnsi="Arial" w:cs="Arial"/>
                <w:color w:val="1A1A1A"/>
                <w:sz w:val="28"/>
                <w:szCs w:val="28"/>
              </w:rPr>
              <w:t xml:space="preserve">The use of interventions and techniques that are grounded in research and known to promote higher quality of care (HCGNE, Best Practice for Health Care Professionals, </w:t>
            </w:r>
            <w:r w:rsidRPr="00252835">
              <w:rPr>
                <w:rFonts w:ascii="Arial" w:hAnsi="Arial" w:cs="Arial"/>
                <w:color w:val="1A1A1A"/>
                <w:sz w:val="28"/>
                <w:szCs w:val="28"/>
              </w:rPr>
              <w:t>http://www.nursing.uiowa.edu/hartford/best-practices-for-healthcare-professionals</w:t>
            </w:r>
            <w:r>
              <w:rPr>
                <w:rFonts w:ascii="Arial" w:hAnsi="Arial" w:cs="Arial"/>
                <w:color w:val="1A1A1A"/>
                <w:sz w:val="28"/>
                <w:szCs w:val="28"/>
              </w:rPr>
              <w:t>).</w:t>
            </w:r>
          </w:p>
        </w:tc>
      </w:tr>
      <w:tr w:rsidR="00AF2820" w:rsidRPr="00B13D43" w14:paraId="3CCB5EA6" w14:textId="77777777" w:rsidTr="00AF2820">
        <w:trPr>
          <w:trHeight w:val="634"/>
        </w:trPr>
        <w:tc>
          <w:tcPr>
            <w:tcW w:w="2819" w:type="dxa"/>
          </w:tcPr>
          <w:p w14:paraId="3CCB5EA3" w14:textId="77777777" w:rsidR="00AF2820" w:rsidRPr="00B13D43" w:rsidRDefault="00AF2820" w:rsidP="00AF2820">
            <w:pPr>
              <w:rPr>
                <w:rFonts w:ascii="Arial" w:hAnsi="Arial" w:cs="Arial"/>
                <w:b/>
                <w:sz w:val="28"/>
                <w:szCs w:val="28"/>
              </w:rPr>
            </w:pPr>
            <w:r w:rsidRPr="00B13D43">
              <w:rPr>
                <w:rFonts w:ascii="Arial" w:hAnsi="Arial" w:cs="Arial"/>
                <w:b/>
                <w:sz w:val="28"/>
                <w:szCs w:val="28"/>
              </w:rPr>
              <w:t xml:space="preserve">Clinical Supervision </w:t>
            </w:r>
          </w:p>
        </w:tc>
        <w:tc>
          <w:tcPr>
            <w:tcW w:w="10490" w:type="dxa"/>
          </w:tcPr>
          <w:p w14:paraId="3CCB5EA4" w14:textId="77777777" w:rsidR="00AF2820" w:rsidRPr="00B13D43" w:rsidRDefault="00AF2820" w:rsidP="00AF2820">
            <w:pPr>
              <w:ind w:left="34"/>
              <w:rPr>
                <w:rFonts w:ascii="Arial" w:hAnsi="Arial" w:cs="Arial"/>
                <w:sz w:val="28"/>
                <w:szCs w:val="28"/>
              </w:rPr>
            </w:pPr>
            <w:r w:rsidRPr="00B13D43">
              <w:rPr>
                <w:rFonts w:ascii="Arial" w:hAnsi="Arial" w:cs="Arial"/>
                <w:sz w:val="28"/>
                <w:szCs w:val="28"/>
              </w:rPr>
              <w:t>“[A] formal process of professional support and learning which enables individual practitioners to develop knowledge and competence, assume responsibility for their own practice and enhance consumer protection and safety of care in complex clinical situations” (DH,1993).</w:t>
            </w:r>
          </w:p>
          <w:p w14:paraId="3CCB5EA5" w14:textId="77777777" w:rsidR="00AF2820" w:rsidRPr="00B13D43" w:rsidRDefault="00AF2820" w:rsidP="00AF2820">
            <w:pPr>
              <w:ind w:left="34"/>
              <w:rPr>
                <w:rFonts w:ascii="Arial" w:hAnsi="Arial" w:cs="Arial"/>
                <w:sz w:val="28"/>
                <w:szCs w:val="28"/>
              </w:rPr>
            </w:pPr>
          </w:p>
        </w:tc>
      </w:tr>
      <w:tr w:rsidR="00AF2820" w:rsidRPr="00B13D43" w14:paraId="3CCB5EA9" w14:textId="77777777" w:rsidTr="00AF2820">
        <w:trPr>
          <w:trHeight w:val="634"/>
        </w:trPr>
        <w:tc>
          <w:tcPr>
            <w:tcW w:w="2819" w:type="dxa"/>
          </w:tcPr>
          <w:p w14:paraId="3CCB5EA7" w14:textId="77777777" w:rsidR="00AF2820" w:rsidRPr="00B13D43" w:rsidRDefault="00AF2820" w:rsidP="00AF2820">
            <w:pPr>
              <w:rPr>
                <w:rFonts w:ascii="Arial" w:hAnsi="Arial" w:cs="Arial"/>
                <w:b/>
                <w:sz w:val="28"/>
                <w:szCs w:val="28"/>
              </w:rPr>
            </w:pPr>
            <w:r w:rsidRPr="00B13D43">
              <w:rPr>
                <w:rFonts w:ascii="Arial" w:hAnsi="Arial" w:cs="Arial"/>
                <w:b/>
                <w:sz w:val="28"/>
                <w:szCs w:val="28"/>
              </w:rPr>
              <w:t xml:space="preserve">Counselling </w:t>
            </w:r>
          </w:p>
        </w:tc>
        <w:tc>
          <w:tcPr>
            <w:tcW w:w="10490" w:type="dxa"/>
          </w:tcPr>
          <w:p w14:paraId="3CCB5EA8" w14:textId="77777777" w:rsidR="00AF2820" w:rsidRPr="00B13D43" w:rsidRDefault="00AF2820" w:rsidP="00AF2820">
            <w:pPr>
              <w:ind w:left="34"/>
              <w:rPr>
                <w:rFonts w:ascii="Arial" w:hAnsi="Arial" w:cs="Arial"/>
                <w:sz w:val="28"/>
                <w:szCs w:val="28"/>
              </w:rPr>
            </w:pPr>
            <w:r>
              <w:rPr>
                <w:rFonts w:ascii="Arial" w:hAnsi="Arial" w:cs="Arial"/>
                <w:sz w:val="28"/>
                <w:szCs w:val="28"/>
              </w:rPr>
              <w:t>An umbrella term that covers a range of talking therapies that are delivered by trained practitioners.</w:t>
            </w:r>
          </w:p>
        </w:tc>
      </w:tr>
      <w:tr w:rsidR="00AF2820" w:rsidRPr="00B13D43" w14:paraId="3CCB5EAC" w14:textId="77777777" w:rsidTr="00AF2820">
        <w:trPr>
          <w:trHeight w:val="634"/>
        </w:trPr>
        <w:tc>
          <w:tcPr>
            <w:tcW w:w="2819" w:type="dxa"/>
          </w:tcPr>
          <w:p w14:paraId="3CCB5EAA" w14:textId="3291E34F" w:rsidR="00AF2820" w:rsidRPr="00B13D43" w:rsidRDefault="00AF2820" w:rsidP="00AF2820">
            <w:pPr>
              <w:rPr>
                <w:rFonts w:ascii="Arial" w:hAnsi="Arial" w:cs="Arial"/>
                <w:b/>
                <w:sz w:val="28"/>
                <w:szCs w:val="28"/>
              </w:rPr>
            </w:pPr>
            <w:proofErr w:type="spellStart"/>
            <w:r w:rsidRPr="00B13D43">
              <w:rPr>
                <w:rFonts w:ascii="Arial" w:hAnsi="Arial" w:cs="Arial"/>
                <w:b/>
                <w:sz w:val="28"/>
                <w:szCs w:val="28"/>
              </w:rPr>
              <w:t>D</w:t>
            </w:r>
            <w:r w:rsidR="007D02EA">
              <w:rPr>
                <w:rFonts w:ascii="Arial" w:hAnsi="Arial" w:cs="Arial"/>
                <w:b/>
                <w:sz w:val="28"/>
                <w:szCs w:val="28"/>
              </w:rPr>
              <w:t>oH</w:t>
            </w:r>
            <w:proofErr w:type="spellEnd"/>
          </w:p>
        </w:tc>
        <w:tc>
          <w:tcPr>
            <w:tcW w:w="10490" w:type="dxa"/>
          </w:tcPr>
          <w:p w14:paraId="3CCB5EAB" w14:textId="56373E53" w:rsidR="00AF2820" w:rsidRPr="00B13D43" w:rsidRDefault="00AF2820" w:rsidP="00AF2820">
            <w:pPr>
              <w:ind w:left="34"/>
              <w:rPr>
                <w:rFonts w:ascii="Arial" w:hAnsi="Arial" w:cs="Arial"/>
                <w:sz w:val="28"/>
                <w:szCs w:val="28"/>
              </w:rPr>
            </w:pPr>
            <w:r w:rsidRPr="00B13D43">
              <w:rPr>
                <w:rFonts w:ascii="Arial" w:hAnsi="Arial" w:cs="Arial"/>
                <w:sz w:val="28"/>
                <w:szCs w:val="28"/>
              </w:rPr>
              <w:t xml:space="preserve">Department of </w:t>
            </w:r>
            <w:r w:rsidR="00F258EF">
              <w:rPr>
                <w:rFonts w:ascii="Arial" w:hAnsi="Arial" w:cs="Arial"/>
                <w:sz w:val="28"/>
                <w:szCs w:val="28"/>
              </w:rPr>
              <w:t>Health</w:t>
            </w:r>
            <w:r w:rsidRPr="00B13D43">
              <w:rPr>
                <w:rFonts w:ascii="Arial" w:hAnsi="Arial" w:cs="Arial"/>
                <w:sz w:val="28"/>
                <w:szCs w:val="28"/>
              </w:rPr>
              <w:t xml:space="preserve"> </w:t>
            </w:r>
          </w:p>
        </w:tc>
      </w:tr>
      <w:tr w:rsidR="00AF2820" w:rsidRPr="00B13D43" w14:paraId="3CCB5EB0" w14:textId="77777777" w:rsidTr="00AF2820">
        <w:trPr>
          <w:trHeight w:val="634"/>
        </w:trPr>
        <w:tc>
          <w:tcPr>
            <w:tcW w:w="2819" w:type="dxa"/>
          </w:tcPr>
          <w:p w14:paraId="3CCB5EAD" w14:textId="77777777" w:rsidR="00AF2820" w:rsidRPr="00B13D43" w:rsidRDefault="00AF2820" w:rsidP="00AF2820">
            <w:pPr>
              <w:rPr>
                <w:rFonts w:ascii="Arial" w:hAnsi="Arial" w:cs="Arial"/>
                <w:b/>
                <w:sz w:val="28"/>
                <w:szCs w:val="28"/>
              </w:rPr>
            </w:pPr>
            <w:r w:rsidRPr="00B13D43">
              <w:rPr>
                <w:rFonts w:ascii="Arial" w:hAnsi="Arial" w:cs="Arial"/>
                <w:b/>
                <w:sz w:val="28"/>
                <w:szCs w:val="28"/>
              </w:rPr>
              <w:t>Evaluation</w:t>
            </w:r>
          </w:p>
        </w:tc>
        <w:tc>
          <w:tcPr>
            <w:tcW w:w="10490" w:type="dxa"/>
          </w:tcPr>
          <w:p w14:paraId="3CCB5EAE" w14:textId="77777777" w:rsidR="00AF2820" w:rsidRPr="00B13D43" w:rsidRDefault="00AF2820" w:rsidP="00AF2820">
            <w:pPr>
              <w:ind w:left="34"/>
              <w:rPr>
                <w:rFonts w:ascii="Arial" w:hAnsi="Arial" w:cs="Arial"/>
                <w:sz w:val="28"/>
                <w:szCs w:val="28"/>
                <w:lang w:val="en"/>
              </w:rPr>
            </w:pPr>
            <w:r w:rsidRPr="00B13D43">
              <w:rPr>
                <w:rFonts w:ascii="Arial" w:hAnsi="Arial" w:cs="Arial"/>
                <w:sz w:val="28"/>
                <w:szCs w:val="28"/>
                <w:lang w:val="en"/>
              </w:rPr>
              <w:t xml:space="preserve">The process of assessing the value of an activity, project, product, </w:t>
            </w:r>
            <w:proofErr w:type="gramStart"/>
            <w:r w:rsidRPr="00B13D43">
              <w:rPr>
                <w:rFonts w:ascii="Arial" w:hAnsi="Arial" w:cs="Arial"/>
                <w:sz w:val="28"/>
                <w:szCs w:val="28"/>
                <w:lang w:val="en"/>
              </w:rPr>
              <w:t>service</w:t>
            </w:r>
            <w:proofErr w:type="gramEnd"/>
            <w:r w:rsidRPr="00B13D43">
              <w:rPr>
                <w:rFonts w:ascii="Arial" w:hAnsi="Arial" w:cs="Arial"/>
                <w:sz w:val="28"/>
                <w:szCs w:val="28"/>
                <w:lang w:val="en"/>
              </w:rPr>
              <w:t xml:space="preserve"> or organisation to improve their effectiveness and to assist future project design, content and management. </w:t>
            </w:r>
          </w:p>
          <w:p w14:paraId="3CCB5EAF" w14:textId="77777777" w:rsidR="00AF2820" w:rsidRPr="00B13D43" w:rsidRDefault="00AF2820" w:rsidP="00AF2820">
            <w:pPr>
              <w:ind w:left="34"/>
              <w:rPr>
                <w:rFonts w:ascii="Arial" w:hAnsi="Arial" w:cs="Arial"/>
                <w:sz w:val="28"/>
                <w:szCs w:val="28"/>
              </w:rPr>
            </w:pPr>
          </w:p>
        </w:tc>
      </w:tr>
      <w:tr w:rsidR="00AF2820" w:rsidRPr="00B13D43" w14:paraId="3CCB5EB3" w14:textId="77777777" w:rsidTr="00AF2820">
        <w:trPr>
          <w:trHeight w:val="634"/>
        </w:trPr>
        <w:tc>
          <w:tcPr>
            <w:tcW w:w="2819" w:type="dxa"/>
          </w:tcPr>
          <w:p w14:paraId="3CCB5EB1" w14:textId="77777777" w:rsidR="00AF2820" w:rsidRPr="00B13D43" w:rsidRDefault="00AF2820" w:rsidP="00AF2820">
            <w:pPr>
              <w:rPr>
                <w:rFonts w:ascii="Arial" w:hAnsi="Arial" w:cs="Arial"/>
                <w:b/>
                <w:sz w:val="28"/>
                <w:szCs w:val="28"/>
              </w:rPr>
            </w:pPr>
            <w:r w:rsidRPr="00B13D43">
              <w:rPr>
                <w:rFonts w:ascii="Arial" w:hAnsi="Arial" w:cs="Arial"/>
                <w:b/>
                <w:sz w:val="28"/>
                <w:szCs w:val="28"/>
              </w:rPr>
              <w:t>Evidenced Based</w:t>
            </w:r>
          </w:p>
        </w:tc>
        <w:tc>
          <w:tcPr>
            <w:tcW w:w="10490" w:type="dxa"/>
          </w:tcPr>
          <w:p w14:paraId="3CCB5EB2" w14:textId="77777777" w:rsidR="00AF2820" w:rsidRPr="00B13D43" w:rsidRDefault="00AF2820" w:rsidP="00AF2820">
            <w:pPr>
              <w:autoSpaceDE w:val="0"/>
              <w:autoSpaceDN w:val="0"/>
              <w:adjustRightInd w:val="0"/>
              <w:rPr>
                <w:rFonts w:ascii="Arial" w:hAnsi="Arial" w:cs="Arial"/>
                <w:sz w:val="28"/>
                <w:szCs w:val="28"/>
                <w:lang w:val="en"/>
              </w:rPr>
            </w:pPr>
            <w:r w:rsidRPr="00253CC1">
              <w:rPr>
                <w:rFonts w:ascii="Arial" w:hAnsi="Arial" w:cs="Arial"/>
                <w:sz w:val="28"/>
                <w:szCs w:val="28"/>
              </w:rPr>
              <w:t>Provision of services which are based on best practice as proven by</w:t>
            </w:r>
            <w:r>
              <w:rPr>
                <w:rFonts w:ascii="Arial" w:hAnsi="Arial" w:cs="Arial"/>
                <w:sz w:val="28"/>
                <w:szCs w:val="28"/>
              </w:rPr>
              <w:t xml:space="preserve"> </w:t>
            </w:r>
            <w:r w:rsidRPr="00253CC1">
              <w:rPr>
                <w:rFonts w:ascii="Arial" w:hAnsi="Arial" w:cs="Arial"/>
                <w:sz w:val="28"/>
                <w:szCs w:val="28"/>
              </w:rPr>
              <w:t xml:space="preserve">research findings, scientific </w:t>
            </w:r>
            <w:proofErr w:type="gramStart"/>
            <w:r w:rsidRPr="00253CC1">
              <w:rPr>
                <w:rFonts w:ascii="Arial" w:hAnsi="Arial" w:cs="Arial"/>
                <w:sz w:val="28"/>
                <w:szCs w:val="28"/>
              </w:rPr>
              <w:t>knowledge</w:t>
            </w:r>
            <w:proofErr w:type="gramEnd"/>
            <w:r w:rsidRPr="00253CC1">
              <w:rPr>
                <w:rFonts w:ascii="Arial" w:hAnsi="Arial" w:cs="Arial"/>
                <w:sz w:val="28"/>
                <w:szCs w:val="28"/>
              </w:rPr>
              <w:t xml:space="preserve"> and evaluation of</w:t>
            </w:r>
            <w:r>
              <w:rPr>
                <w:rFonts w:ascii="Arial" w:hAnsi="Arial" w:cs="Arial"/>
                <w:sz w:val="28"/>
                <w:szCs w:val="28"/>
              </w:rPr>
              <w:t xml:space="preserve"> </w:t>
            </w:r>
            <w:r w:rsidRPr="00253CC1">
              <w:rPr>
                <w:rFonts w:ascii="Arial" w:hAnsi="Arial" w:cs="Arial"/>
                <w:sz w:val="28"/>
                <w:szCs w:val="28"/>
              </w:rPr>
              <w:t>experience.</w:t>
            </w:r>
          </w:p>
        </w:tc>
      </w:tr>
      <w:tr w:rsidR="00AF2820" w:rsidRPr="00B13D43" w14:paraId="3CCB5EB7" w14:textId="77777777" w:rsidTr="00AF2820">
        <w:trPr>
          <w:trHeight w:val="634"/>
        </w:trPr>
        <w:tc>
          <w:tcPr>
            <w:tcW w:w="2819" w:type="dxa"/>
          </w:tcPr>
          <w:p w14:paraId="3CCB5EB4" w14:textId="77777777" w:rsidR="00AF2820" w:rsidRPr="00B13D43" w:rsidRDefault="00AF2820" w:rsidP="00AF2820">
            <w:pPr>
              <w:rPr>
                <w:rFonts w:ascii="Arial" w:hAnsi="Arial" w:cs="Arial"/>
                <w:b/>
                <w:sz w:val="28"/>
                <w:szCs w:val="28"/>
              </w:rPr>
            </w:pPr>
            <w:r w:rsidRPr="00B13D43">
              <w:rPr>
                <w:rFonts w:ascii="Arial" w:hAnsi="Arial" w:cs="Arial"/>
                <w:b/>
                <w:sz w:val="28"/>
                <w:szCs w:val="28"/>
              </w:rPr>
              <w:lastRenderedPageBreak/>
              <w:t>Governance</w:t>
            </w:r>
          </w:p>
        </w:tc>
        <w:tc>
          <w:tcPr>
            <w:tcW w:w="10490" w:type="dxa"/>
          </w:tcPr>
          <w:p w14:paraId="3CCB5EB5" w14:textId="77777777" w:rsidR="00AF2820" w:rsidRPr="00B13D43" w:rsidRDefault="00AF2820" w:rsidP="00AF2820">
            <w:pPr>
              <w:autoSpaceDE w:val="0"/>
              <w:autoSpaceDN w:val="0"/>
              <w:adjustRightInd w:val="0"/>
              <w:rPr>
                <w:rFonts w:ascii="Arial" w:hAnsi="Arial" w:cs="Arial"/>
                <w:color w:val="1A1A1A"/>
                <w:sz w:val="28"/>
                <w:szCs w:val="28"/>
              </w:rPr>
            </w:pPr>
            <w:r w:rsidRPr="00B13D43">
              <w:rPr>
                <w:rFonts w:ascii="Arial" w:hAnsi="Arial" w:cs="Arial"/>
                <w:color w:val="1A1A1A"/>
                <w:sz w:val="28"/>
                <w:szCs w:val="28"/>
              </w:rPr>
              <w:t xml:space="preserve">Relates to the systems and processes which ensure the overall direction, effectiveness, </w:t>
            </w:r>
            <w:proofErr w:type="gramStart"/>
            <w:r w:rsidRPr="00B13D43">
              <w:rPr>
                <w:rFonts w:ascii="Arial" w:hAnsi="Arial" w:cs="Arial"/>
                <w:color w:val="1A1A1A"/>
                <w:sz w:val="28"/>
                <w:szCs w:val="28"/>
              </w:rPr>
              <w:t>supervision</w:t>
            </w:r>
            <w:proofErr w:type="gramEnd"/>
            <w:r w:rsidRPr="00B13D43">
              <w:rPr>
                <w:rFonts w:ascii="Arial" w:hAnsi="Arial" w:cs="Arial"/>
                <w:color w:val="1A1A1A"/>
                <w:sz w:val="28"/>
                <w:szCs w:val="28"/>
              </w:rPr>
              <w:t xml:space="preserve"> and accountability of an organisation. It is about leadership and ensuring that an organisation is effectively and properly run. </w:t>
            </w:r>
          </w:p>
          <w:p w14:paraId="3CCB5EB6" w14:textId="77777777" w:rsidR="00AF2820" w:rsidRPr="00B13D43" w:rsidRDefault="00AF2820" w:rsidP="00AF2820">
            <w:pPr>
              <w:autoSpaceDE w:val="0"/>
              <w:autoSpaceDN w:val="0"/>
              <w:adjustRightInd w:val="0"/>
              <w:rPr>
                <w:rFonts w:ascii="Arial" w:hAnsi="Arial" w:cs="Arial"/>
                <w:sz w:val="28"/>
                <w:szCs w:val="28"/>
              </w:rPr>
            </w:pPr>
          </w:p>
        </w:tc>
      </w:tr>
      <w:tr w:rsidR="00AF2820" w:rsidRPr="00B13D43" w14:paraId="3CCB5EBB" w14:textId="77777777" w:rsidTr="00AF2820">
        <w:trPr>
          <w:trHeight w:val="634"/>
        </w:trPr>
        <w:tc>
          <w:tcPr>
            <w:tcW w:w="2819" w:type="dxa"/>
          </w:tcPr>
          <w:p w14:paraId="3CCB5EB8" w14:textId="77777777" w:rsidR="00AF2820" w:rsidRPr="00B13D43" w:rsidRDefault="00AF2820" w:rsidP="00AF2820">
            <w:pPr>
              <w:rPr>
                <w:rFonts w:ascii="Arial" w:hAnsi="Arial" w:cs="Arial"/>
                <w:b/>
                <w:sz w:val="28"/>
                <w:szCs w:val="28"/>
              </w:rPr>
            </w:pPr>
            <w:r w:rsidRPr="00B13D43">
              <w:rPr>
                <w:rFonts w:ascii="Arial" w:hAnsi="Arial" w:cs="Arial"/>
                <w:b/>
                <w:sz w:val="28"/>
                <w:szCs w:val="28"/>
              </w:rPr>
              <w:t>Governing documents</w:t>
            </w:r>
          </w:p>
        </w:tc>
        <w:tc>
          <w:tcPr>
            <w:tcW w:w="10490" w:type="dxa"/>
          </w:tcPr>
          <w:p w14:paraId="3CCB5EB9" w14:textId="77777777" w:rsidR="00AF2820" w:rsidRPr="00B13D43" w:rsidRDefault="00AF2820" w:rsidP="00AF2820">
            <w:pPr>
              <w:autoSpaceDE w:val="0"/>
              <w:autoSpaceDN w:val="0"/>
              <w:adjustRightInd w:val="0"/>
              <w:rPr>
                <w:rFonts w:ascii="Arial" w:hAnsi="Arial" w:cs="Arial"/>
                <w:sz w:val="28"/>
                <w:szCs w:val="28"/>
              </w:rPr>
            </w:pPr>
            <w:r w:rsidRPr="00B13D43">
              <w:rPr>
                <w:rFonts w:ascii="Arial" w:hAnsi="Arial" w:cs="Arial"/>
                <w:sz w:val="28"/>
                <w:szCs w:val="28"/>
              </w:rPr>
              <w:t xml:space="preserve">When you set up a charity, by law you must have a governing document. This is the rulebook which sets out how your charity will be run. </w:t>
            </w:r>
          </w:p>
          <w:p w14:paraId="3CCB5EBA" w14:textId="77777777" w:rsidR="00AF2820" w:rsidRPr="00B13D43" w:rsidRDefault="00AF2820" w:rsidP="00AF2820">
            <w:pPr>
              <w:autoSpaceDE w:val="0"/>
              <w:autoSpaceDN w:val="0"/>
              <w:adjustRightInd w:val="0"/>
              <w:rPr>
                <w:rFonts w:ascii="Arial" w:hAnsi="Arial" w:cs="Arial"/>
                <w:bCs/>
                <w:color w:val="1A1A1A"/>
                <w:sz w:val="28"/>
                <w:szCs w:val="28"/>
              </w:rPr>
            </w:pPr>
          </w:p>
        </w:tc>
      </w:tr>
      <w:tr w:rsidR="00AF2820" w:rsidRPr="00B13D43" w14:paraId="3CCB5EBE" w14:textId="77777777" w:rsidTr="00AF2820">
        <w:trPr>
          <w:trHeight w:val="634"/>
        </w:trPr>
        <w:tc>
          <w:tcPr>
            <w:tcW w:w="2819" w:type="dxa"/>
          </w:tcPr>
          <w:p w14:paraId="3CCB5EBC" w14:textId="77777777" w:rsidR="00AF2820" w:rsidRPr="00B13D43" w:rsidRDefault="00AF2820" w:rsidP="00AF2820">
            <w:pPr>
              <w:rPr>
                <w:rFonts w:ascii="Arial" w:hAnsi="Arial" w:cs="Arial"/>
                <w:b/>
                <w:sz w:val="28"/>
                <w:szCs w:val="28"/>
              </w:rPr>
            </w:pPr>
            <w:r w:rsidRPr="00B13D43">
              <w:rPr>
                <w:rFonts w:ascii="Arial" w:hAnsi="Arial" w:cs="Arial"/>
                <w:b/>
                <w:sz w:val="28"/>
                <w:szCs w:val="28"/>
              </w:rPr>
              <w:t>Leadership</w:t>
            </w:r>
          </w:p>
        </w:tc>
        <w:tc>
          <w:tcPr>
            <w:tcW w:w="10490" w:type="dxa"/>
          </w:tcPr>
          <w:p w14:paraId="3CCB5EBD" w14:textId="77777777" w:rsidR="00AF2820" w:rsidRPr="00B13D43" w:rsidRDefault="00AF2820" w:rsidP="00AF2820">
            <w:pPr>
              <w:ind w:left="34"/>
              <w:rPr>
                <w:rFonts w:ascii="Arial" w:hAnsi="Arial" w:cs="Arial"/>
                <w:sz w:val="28"/>
                <w:szCs w:val="28"/>
              </w:rPr>
            </w:pPr>
            <w:r w:rsidRPr="00B13D43">
              <w:rPr>
                <w:rFonts w:ascii="Arial" w:hAnsi="Arial" w:cs="Arial"/>
                <w:sz w:val="28"/>
                <w:szCs w:val="28"/>
              </w:rPr>
              <w:t>The action of guiding or directing a group or organisation.</w:t>
            </w:r>
          </w:p>
        </w:tc>
      </w:tr>
      <w:tr w:rsidR="00AF2820" w:rsidRPr="00B13D43" w14:paraId="3CCB5EC1" w14:textId="77777777" w:rsidTr="00AF2820">
        <w:trPr>
          <w:trHeight w:val="634"/>
        </w:trPr>
        <w:tc>
          <w:tcPr>
            <w:tcW w:w="2819" w:type="dxa"/>
          </w:tcPr>
          <w:p w14:paraId="3CCB5EBF" w14:textId="77777777" w:rsidR="00AF2820" w:rsidRPr="00B13D43" w:rsidRDefault="00AF2820" w:rsidP="00AF2820">
            <w:pPr>
              <w:rPr>
                <w:rFonts w:ascii="Arial" w:hAnsi="Arial" w:cs="Arial"/>
                <w:b/>
                <w:sz w:val="28"/>
                <w:szCs w:val="28"/>
              </w:rPr>
            </w:pPr>
            <w:r w:rsidRPr="00B13D43">
              <w:rPr>
                <w:rFonts w:ascii="Arial" w:hAnsi="Arial" w:cs="Arial"/>
                <w:b/>
                <w:sz w:val="28"/>
                <w:szCs w:val="28"/>
              </w:rPr>
              <w:t>Management</w:t>
            </w:r>
          </w:p>
        </w:tc>
        <w:tc>
          <w:tcPr>
            <w:tcW w:w="10490" w:type="dxa"/>
          </w:tcPr>
          <w:p w14:paraId="3CCB5EC0" w14:textId="77777777" w:rsidR="00AF2820" w:rsidRPr="00B13D43" w:rsidRDefault="00AF2820" w:rsidP="00AF2820">
            <w:pPr>
              <w:ind w:left="34"/>
              <w:rPr>
                <w:rFonts w:ascii="Arial" w:hAnsi="Arial" w:cs="Arial"/>
                <w:sz w:val="28"/>
                <w:szCs w:val="28"/>
              </w:rPr>
            </w:pPr>
            <w:r w:rsidRPr="00B13D43">
              <w:rPr>
                <w:rFonts w:ascii="Arial" w:hAnsi="Arial" w:cs="Arial"/>
                <w:sz w:val="28"/>
                <w:szCs w:val="28"/>
              </w:rPr>
              <w:t xml:space="preserve">The process of organising and co-ordinating activities </w:t>
            </w:r>
            <w:proofErr w:type="gramStart"/>
            <w:r w:rsidRPr="00B13D43">
              <w:rPr>
                <w:rFonts w:ascii="Arial" w:hAnsi="Arial" w:cs="Arial"/>
                <w:sz w:val="28"/>
                <w:szCs w:val="28"/>
              </w:rPr>
              <w:t>in order to</w:t>
            </w:r>
            <w:proofErr w:type="gramEnd"/>
            <w:r w:rsidRPr="00B13D43">
              <w:rPr>
                <w:rFonts w:ascii="Arial" w:hAnsi="Arial" w:cs="Arial"/>
                <w:sz w:val="28"/>
                <w:szCs w:val="28"/>
              </w:rPr>
              <w:t xml:space="preserve"> achieve organisational objectives.</w:t>
            </w:r>
          </w:p>
        </w:tc>
      </w:tr>
      <w:tr w:rsidR="00AF2820" w:rsidRPr="00B13D43" w14:paraId="3CCB5EC4" w14:textId="77777777" w:rsidTr="00AF2820">
        <w:trPr>
          <w:trHeight w:val="634"/>
        </w:trPr>
        <w:tc>
          <w:tcPr>
            <w:tcW w:w="2819" w:type="dxa"/>
          </w:tcPr>
          <w:p w14:paraId="3CCB5EC2" w14:textId="77777777" w:rsidR="00AF2820" w:rsidRPr="00B13D43" w:rsidRDefault="00AF2820" w:rsidP="00AF2820">
            <w:pPr>
              <w:rPr>
                <w:rFonts w:ascii="Arial" w:hAnsi="Arial" w:cs="Arial"/>
                <w:b/>
                <w:sz w:val="28"/>
                <w:szCs w:val="28"/>
              </w:rPr>
            </w:pPr>
            <w:r w:rsidRPr="00B13D43">
              <w:rPr>
                <w:rFonts w:ascii="Arial" w:hAnsi="Arial" w:cs="Arial"/>
                <w:b/>
                <w:sz w:val="28"/>
                <w:szCs w:val="28"/>
              </w:rPr>
              <w:t>Monitoring</w:t>
            </w:r>
          </w:p>
        </w:tc>
        <w:tc>
          <w:tcPr>
            <w:tcW w:w="10490" w:type="dxa"/>
          </w:tcPr>
          <w:p w14:paraId="3CCB5EC3" w14:textId="77777777" w:rsidR="00AF2820" w:rsidRPr="00B13D43" w:rsidRDefault="00AF2820" w:rsidP="00AF2820">
            <w:pPr>
              <w:ind w:left="34"/>
              <w:rPr>
                <w:rFonts w:ascii="Arial" w:hAnsi="Arial" w:cs="Arial"/>
                <w:sz w:val="28"/>
                <w:szCs w:val="28"/>
              </w:rPr>
            </w:pPr>
            <w:r w:rsidRPr="00B13D43">
              <w:rPr>
                <w:rFonts w:ascii="Arial" w:hAnsi="Arial" w:cs="Arial"/>
                <w:sz w:val="28"/>
                <w:szCs w:val="28"/>
              </w:rPr>
              <w:t xml:space="preserve">The routine and systematic collection of information against a plan. </w:t>
            </w:r>
          </w:p>
        </w:tc>
      </w:tr>
      <w:tr w:rsidR="00AF2820" w:rsidRPr="00B13D43" w14:paraId="3CCB5EC8" w14:textId="77777777" w:rsidTr="00AF2820">
        <w:trPr>
          <w:trHeight w:val="634"/>
        </w:trPr>
        <w:tc>
          <w:tcPr>
            <w:tcW w:w="2819" w:type="dxa"/>
          </w:tcPr>
          <w:p w14:paraId="3CCB5EC5" w14:textId="77777777" w:rsidR="00AF2820" w:rsidRPr="00B13D43" w:rsidRDefault="00AF2820" w:rsidP="00AF2820">
            <w:pPr>
              <w:rPr>
                <w:rFonts w:ascii="Arial" w:hAnsi="Arial" w:cs="Arial"/>
                <w:b/>
                <w:sz w:val="28"/>
                <w:szCs w:val="28"/>
              </w:rPr>
            </w:pPr>
            <w:r w:rsidRPr="00B13D43">
              <w:rPr>
                <w:rFonts w:ascii="Arial" w:hAnsi="Arial" w:cs="Arial"/>
                <w:b/>
                <w:sz w:val="28"/>
                <w:szCs w:val="28"/>
              </w:rPr>
              <w:t>Outcomes</w:t>
            </w:r>
          </w:p>
        </w:tc>
        <w:tc>
          <w:tcPr>
            <w:tcW w:w="10490" w:type="dxa"/>
          </w:tcPr>
          <w:p w14:paraId="3CCB5EC6" w14:textId="77777777" w:rsidR="00AF2820" w:rsidRPr="00B13D43" w:rsidRDefault="00AF2820" w:rsidP="00AF2820">
            <w:pPr>
              <w:ind w:left="34"/>
              <w:rPr>
                <w:rFonts w:ascii="Arial" w:hAnsi="Arial" w:cs="Arial"/>
                <w:sz w:val="28"/>
                <w:szCs w:val="28"/>
              </w:rPr>
            </w:pPr>
            <w:r w:rsidRPr="00B13D43">
              <w:rPr>
                <w:rFonts w:ascii="Arial" w:hAnsi="Arial" w:cs="Arial"/>
                <w:sz w:val="28"/>
                <w:szCs w:val="28"/>
              </w:rPr>
              <w:t xml:space="preserve">The changes, benefits, learning or other effects that occur </w:t>
            </w:r>
            <w:proofErr w:type="gramStart"/>
            <w:r w:rsidRPr="00B13D43">
              <w:rPr>
                <w:rFonts w:ascii="Arial" w:hAnsi="Arial" w:cs="Arial"/>
                <w:sz w:val="28"/>
                <w:szCs w:val="28"/>
              </w:rPr>
              <w:t>as a result of</w:t>
            </w:r>
            <w:proofErr w:type="gramEnd"/>
            <w:r w:rsidRPr="00B13D43">
              <w:rPr>
                <w:rFonts w:ascii="Arial" w:hAnsi="Arial" w:cs="Arial"/>
                <w:sz w:val="28"/>
                <w:szCs w:val="28"/>
              </w:rPr>
              <w:t xml:space="preserve"> work carried out.  These can be wanted or unwanted, </w:t>
            </w:r>
            <w:proofErr w:type="gramStart"/>
            <w:r w:rsidRPr="00B13D43">
              <w:rPr>
                <w:rFonts w:ascii="Arial" w:hAnsi="Arial" w:cs="Arial"/>
                <w:sz w:val="28"/>
                <w:szCs w:val="28"/>
              </w:rPr>
              <w:t>expected</w:t>
            </w:r>
            <w:proofErr w:type="gramEnd"/>
            <w:r w:rsidRPr="00B13D43">
              <w:rPr>
                <w:rFonts w:ascii="Arial" w:hAnsi="Arial" w:cs="Arial"/>
                <w:sz w:val="28"/>
                <w:szCs w:val="28"/>
              </w:rPr>
              <w:t xml:space="preserve"> or unexpected.  </w:t>
            </w:r>
          </w:p>
          <w:p w14:paraId="3CCB5EC7" w14:textId="77777777" w:rsidR="00AF2820" w:rsidRPr="00B13D43" w:rsidRDefault="00AF2820" w:rsidP="00AF2820">
            <w:pPr>
              <w:ind w:left="34"/>
              <w:rPr>
                <w:rFonts w:ascii="Arial" w:hAnsi="Arial" w:cs="Arial"/>
                <w:sz w:val="28"/>
                <w:szCs w:val="28"/>
              </w:rPr>
            </w:pPr>
          </w:p>
        </w:tc>
      </w:tr>
      <w:tr w:rsidR="00AF2820" w:rsidRPr="00B13D43" w14:paraId="3CCB5ECC" w14:textId="77777777" w:rsidTr="00AF2820">
        <w:trPr>
          <w:trHeight w:val="634"/>
        </w:trPr>
        <w:tc>
          <w:tcPr>
            <w:tcW w:w="2819" w:type="dxa"/>
          </w:tcPr>
          <w:p w14:paraId="3CCB5EC9" w14:textId="77777777" w:rsidR="00AF2820" w:rsidRPr="00B13D43" w:rsidRDefault="00AF2820" w:rsidP="00AF2820">
            <w:pPr>
              <w:rPr>
                <w:rFonts w:ascii="Arial" w:hAnsi="Arial" w:cs="Arial"/>
                <w:b/>
                <w:sz w:val="28"/>
                <w:szCs w:val="28"/>
              </w:rPr>
            </w:pPr>
            <w:r w:rsidRPr="00B13D43">
              <w:rPr>
                <w:rFonts w:ascii="Arial" w:hAnsi="Arial" w:cs="Arial"/>
                <w:b/>
                <w:sz w:val="28"/>
                <w:szCs w:val="28"/>
              </w:rPr>
              <w:t>Outputs</w:t>
            </w:r>
          </w:p>
        </w:tc>
        <w:tc>
          <w:tcPr>
            <w:tcW w:w="10490" w:type="dxa"/>
          </w:tcPr>
          <w:p w14:paraId="3CCB5ECA" w14:textId="77777777" w:rsidR="00AF2820" w:rsidRPr="00B13D43" w:rsidRDefault="00AF2820" w:rsidP="00AF2820">
            <w:pPr>
              <w:ind w:left="34"/>
              <w:rPr>
                <w:rFonts w:ascii="Arial" w:hAnsi="Arial" w:cs="Arial"/>
                <w:sz w:val="28"/>
                <w:szCs w:val="28"/>
              </w:rPr>
            </w:pPr>
            <w:r w:rsidRPr="00B13D43">
              <w:rPr>
                <w:rFonts w:ascii="Arial" w:hAnsi="Arial" w:cs="Arial"/>
                <w:sz w:val="28"/>
                <w:szCs w:val="28"/>
              </w:rPr>
              <w:t xml:space="preserve">Products, </w:t>
            </w:r>
            <w:proofErr w:type="gramStart"/>
            <w:r w:rsidRPr="00B13D43">
              <w:rPr>
                <w:rFonts w:ascii="Arial" w:hAnsi="Arial" w:cs="Arial"/>
                <w:sz w:val="28"/>
                <w:szCs w:val="28"/>
              </w:rPr>
              <w:t>services</w:t>
            </w:r>
            <w:proofErr w:type="gramEnd"/>
            <w:r w:rsidRPr="00B13D43">
              <w:rPr>
                <w:rFonts w:ascii="Arial" w:hAnsi="Arial" w:cs="Arial"/>
                <w:sz w:val="28"/>
                <w:szCs w:val="28"/>
              </w:rPr>
              <w:t xml:space="preserve"> or facilities that result from a provider or projects activities.   </w:t>
            </w:r>
          </w:p>
          <w:p w14:paraId="3CCB5ECB" w14:textId="77777777" w:rsidR="00AF2820" w:rsidRPr="00B13D43" w:rsidRDefault="00AF2820" w:rsidP="00AF2820">
            <w:pPr>
              <w:ind w:left="34"/>
              <w:rPr>
                <w:rFonts w:ascii="Arial" w:hAnsi="Arial" w:cs="Arial"/>
                <w:sz w:val="28"/>
                <w:szCs w:val="28"/>
              </w:rPr>
            </w:pPr>
          </w:p>
        </w:tc>
      </w:tr>
      <w:tr w:rsidR="00AF2820" w:rsidRPr="00B13D43" w14:paraId="3CCB5ECF" w14:textId="77777777" w:rsidTr="00AF2820">
        <w:trPr>
          <w:trHeight w:val="634"/>
        </w:trPr>
        <w:tc>
          <w:tcPr>
            <w:tcW w:w="2819" w:type="dxa"/>
          </w:tcPr>
          <w:p w14:paraId="3CCB5ECD" w14:textId="77777777" w:rsidR="00AF2820" w:rsidRPr="00B13D43" w:rsidRDefault="00AF2820" w:rsidP="00AF2820">
            <w:pPr>
              <w:rPr>
                <w:rFonts w:ascii="Arial" w:hAnsi="Arial" w:cs="Arial"/>
                <w:b/>
                <w:sz w:val="28"/>
                <w:szCs w:val="28"/>
              </w:rPr>
            </w:pPr>
            <w:r w:rsidRPr="00B13D43">
              <w:rPr>
                <w:rFonts w:ascii="Arial" w:hAnsi="Arial" w:cs="Arial"/>
                <w:b/>
                <w:sz w:val="28"/>
                <w:szCs w:val="28"/>
              </w:rPr>
              <w:t>Performance Criteria</w:t>
            </w:r>
          </w:p>
        </w:tc>
        <w:tc>
          <w:tcPr>
            <w:tcW w:w="10490" w:type="dxa"/>
          </w:tcPr>
          <w:p w14:paraId="3CCB5ECE" w14:textId="77777777" w:rsidR="00AF2820" w:rsidRPr="00B13D43" w:rsidRDefault="00AF2820" w:rsidP="00AF2820">
            <w:pPr>
              <w:ind w:left="34"/>
              <w:rPr>
                <w:rFonts w:ascii="Arial" w:hAnsi="Arial" w:cs="Arial"/>
                <w:sz w:val="28"/>
                <w:szCs w:val="28"/>
              </w:rPr>
            </w:pPr>
            <w:r w:rsidRPr="00B13D43">
              <w:rPr>
                <w:rFonts w:ascii="Arial" w:hAnsi="Arial" w:cs="Arial"/>
                <w:sz w:val="28"/>
                <w:szCs w:val="28"/>
              </w:rPr>
              <w:t xml:space="preserve">Method of evidencing that a standard has been met. </w:t>
            </w:r>
          </w:p>
        </w:tc>
      </w:tr>
      <w:tr w:rsidR="00AF2820" w:rsidRPr="00B13D43" w14:paraId="3CCB5ED2" w14:textId="77777777" w:rsidTr="00AF2820">
        <w:trPr>
          <w:trHeight w:val="634"/>
        </w:trPr>
        <w:tc>
          <w:tcPr>
            <w:tcW w:w="2819" w:type="dxa"/>
          </w:tcPr>
          <w:p w14:paraId="3CCB5ED0" w14:textId="77777777" w:rsidR="00AF2820" w:rsidRPr="00B13D43" w:rsidRDefault="00AF2820" w:rsidP="00AF2820">
            <w:pPr>
              <w:rPr>
                <w:rFonts w:ascii="Arial" w:hAnsi="Arial" w:cs="Arial"/>
                <w:b/>
                <w:sz w:val="28"/>
                <w:szCs w:val="28"/>
              </w:rPr>
            </w:pPr>
            <w:r w:rsidRPr="00B13D43">
              <w:rPr>
                <w:rFonts w:ascii="Arial" w:hAnsi="Arial" w:cs="Arial"/>
                <w:b/>
                <w:sz w:val="28"/>
                <w:szCs w:val="28"/>
              </w:rPr>
              <w:t>Personal and Public Involvement (PPI)</w:t>
            </w:r>
          </w:p>
        </w:tc>
        <w:tc>
          <w:tcPr>
            <w:tcW w:w="10490" w:type="dxa"/>
          </w:tcPr>
          <w:p w14:paraId="3CCB5ED1" w14:textId="77777777" w:rsidR="00AF2820" w:rsidRPr="00B13D43" w:rsidRDefault="00AF2820" w:rsidP="00AF2820">
            <w:pPr>
              <w:ind w:left="34"/>
              <w:rPr>
                <w:rFonts w:ascii="Arial" w:hAnsi="Arial" w:cs="Arial"/>
                <w:sz w:val="28"/>
                <w:szCs w:val="28"/>
              </w:rPr>
            </w:pPr>
            <w:r>
              <w:rPr>
                <w:rFonts w:ascii="Arial" w:hAnsi="Arial" w:cs="Arial"/>
                <w:sz w:val="28"/>
                <w:szCs w:val="28"/>
              </w:rPr>
              <w:t>Active engagement of persons that use services, their carers’ and the public to discuss issues and gain their opinion on issues relating to the delivery of the service.</w:t>
            </w:r>
          </w:p>
        </w:tc>
      </w:tr>
      <w:tr w:rsidR="00AF2820" w:rsidRPr="00B13D43" w14:paraId="3CCB5ED5" w14:textId="77777777" w:rsidTr="00AF2820">
        <w:trPr>
          <w:trHeight w:val="634"/>
        </w:trPr>
        <w:tc>
          <w:tcPr>
            <w:tcW w:w="2819" w:type="dxa"/>
          </w:tcPr>
          <w:p w14:paraId="3CCB5ED3" w14:textId="77777777" w:rsidR="00AF2820" w:rsidRPr="00B13D43" w:rsidRDefault="00AF2820" w:rsidP="00AF2820">
            <w:pPr>
              <w:rPr>
                <w:rFonts w:ascii="Arial" w:hAnsi="Arial" w:cs="Arial"/>
                <w:b/>
                <w:sz w:val="28"/>
                <w:szCs w:val="28"/>
              </w:rPr>
            </w:pPr>
            <w:r w:rsidRPr="00B13D43">
              <w:rPr>
                <w:rFonts w:ascii="Arial" w:hAnsi="Arial" w:cs="Arial"/>
                <w:b/>
                <w:sz w:val="28"/>
                <w:szCs w:val="28"/>
              </w:rPr>
              <w:t>Providers</w:t>
            </w:r>
          </w:p>
        </w:tc>
        <w:tc>
          <w:tcPr>
            <w:tcW w:w="10490" w:type="dxa"/>
          </w:tcPr>
          <w:p w14:paraId="3CCB5ED4" w14:textId="77777777" w:rsidR="00AF2820" w:rsidRPr="00B13D43" w:rsidRDefault="00AF2820" w:rsidP="00AF2820">
            <w:pPr>
              <w:ind w:left="34"/>
              <w:rPr>
                <w:rFonts w:ascii="Arial" w:hAnsi="Arial" w:cs="Arial"/>
                <w:sz w:val="28"/>
                <w:szCs w:val="28"/>
              </w:rPr>
            </w:pPr>
            <w:r w:rsidRPr="00B13D43">
              <w:rPr>
                <w:rFonts w:ascii="Arial" w:hAnsi="Arial" w:cs="Arial"/>
                <w:sz w:val="28"/>
                <w:szCs w:val="28"/>
              </w:rPr>
              <w:t>Organisation that provides a defined service.</w:t>
            </w:r>
          </w:p>
        </w:tc>
      </w:tr>
      <w:tr w:rsidR="00AF2820" w:rsidRPr="00B13D43" w14:paraId="3CCB5ED8" w14:textId="77777777" w:rsidTr="00AF2820">
        <w:trPr>
          <w:trHeight w:val="634"/>
        </w:trPr>
        <w:tc>
          <w:tcPr>
            <w:tcW w:w="2819" w:type="dxa"/>
          </w:tcPr>
          <w:p w14:paraId="3CCB5ED6" w14:textId="77777777" w:rsidR="00AF2820" w:rsidRPr="00B13D43" w:rsidRDefault="00AF2820" w:rsidP="00AF2820">
            <w:pPr>
              <w:rPr>
                <w:rFonts w:ascii="Arial" w:hAnsi="Arial" w:cs="Arial"/>
                <w:b/>
                <w:sz w:val="28"/>
                <w:szCs w:val="28"/>
              </w:rPr>
            </w:pPr>
            <w:r w:rsidRPr="00B13D43">
              <w:rPr>
                <w:rFonts w:ascii="Arial" w:hAnsi="Arial" w:cs="Arial"/>
                <w:b/>
                <w:sz w:val="28"/>
                <w:szCs w:val="28"/>
              </w:rPr>
              <w:t>Referral</w:t>
            </w:r>
          </w:p>
        </w:tc>
        <w:tc>
          <w:tcPr>
            <w:tcW w:w="10490" w:type="dxa"/>
          </w:tcPr>
          <w:p w14:paraId="3CCB5ED7" w14:textId="77777777" w:rsidR="00AF2820" w:rsidRPr="00B13D43" w:rsidRDefault="00AF2820" w:rsidP="00AF2820">
            <w:pPr>
              <w:ind w:left="34"/>
              <w:rPr>
                <w:rFonts w:ascii="Arial" w:hAnsi="Arial" w:cs="Arial"/>
                <w:sz w:val="28"/>
                <w:szCs w:val="28"/>
              </w:rPr>
            </w:pPr>
            <w:r w:rsidRPr="00B13D43">
              <w:rPr>
                <w:rFonts w:ascii="Arial" w:hAnsi="Arial" w:cs="Arial"/>
                <w:color w:val="000000"/>
                <w:sz w:val="28"/>
                <w:szCs w:val="28"/>
              </w:rPr>
              <w:t xml:space="preserve">A referral relates to the transfer of the whole handling of a service users case or some part of it to another organisation (external referral) or to someone else within </w:t>
            </w:r>
            <w:r w:rsidRPr="00B13D43">
              <w:rPr>
                <w:rFonts w:ascii="Arial" w:hAnsi="Arial" w:cs="Arial"/>
                <w:color w:val="000000"/>
                <w:sz w:val="28"/>
                <w:szCs w:val="28"/>
              </w:rPr>
              <w:lastRenderedPageBreak/>
              <w:t>your own organisation who may have additional skills or competencies to best meet their needs (internal referral).</w:t>
            </w:r>
          </w:p>
        </w:tc>
      </w:tr>
      <w:tr w:rsidR="00AF2820" w:rsidRPr="00B13D43" w14:paraId="3CCB5EDC" w14:textId="77777777" w:rsidTr="00AF2820">
        <w:trPr>
          <w:trHeight w:val="634"/>
        </w:trPr>
        <w:tc>
          <w:tcPr>
            <w:tcW w:w="2819" w:type="dxa"/>
          </w:tcPr>
          <w:p w14:paraId="3CCB5ED9" w14:textId="77777777" w:rsidR="00AF2820" w:rsidRPr="00B13D43" w:rsidRDefault="00AF2820" w:rsidP="00AF2820">
            <w:pPr>
              <w:rPr>
                <w:rFonts w:ascii="Arial" w:hAnsi="Arial" w:cs="Arial"/>
                <w:b/>
                <w:sz w:val="28"/>
                <w:szCs w:val="28"/>
              </w:rPr>
            </w:pPr>
            <w:r w:rsidRPr="00B13D43">
              <w:rPr>
                <w:rFonts w:ascii="Arial" w:hAnsi="Arial" w:cs="Arial"/>
                <w:b/>
                <w:sz w:val="28"/>
                <w:szCs w:val="28"/>
              </w:rPr>
              <w:lastRenderedPageBreak/>
              <w:t>Relevant personnel</w:t>
            </w:r>
          </w:p>
        </w:tc>
        <w:tc>
          <w:tcPr>
            <w:tcW w:w="10490" w:type="dxa"/>
          </w:tcPr>
          <w:p w14:paraId="3CCB5EDA" w14:textId="77777777" w:rsidR="00AF2820" w:rsidRPr="00B13D43" w:rsidRDefault="00AF2820" w:rsidP="00AF2820">
            <w:pPr>
              <w:ind w:left="34"/>
              <w:rPr>
                <w:rFonts w:ascii="Arial" w:hAnsi="Arial" w:cs="Arial"/>
                <w:sz w:val="28"/>
                <w:szCs w:val="28"/>
              </w:rPr>
            </w:pPr>
            <w:r w:rsidRPr="00B13D43">
              <w:rPr>
                <w:rFonts w:ascii="Arial" w:hAnsi="Arial" w:cs="Arial"/>
                <w:sz w:val="28"/>
                <w:szCs w:val="28"/>
              </w:rPr>
              <w:t xml:space="preserve">The body of persons relevant for the delivery of a service / organisational goals of a provider.  These persons may deliver their role either through paid service or in a voluntary capacity.   </w:t>
            </w:r>
          </w:p>
          <w:p w14:paraId="3CCB5EDB" w14:textId="77777777" w:rsidR="00AF2820" w:rsidRPr="00B13D43" w:rsidRDefault="00AF2820" w:rsidP="00AF2820">
            <w:pPr>
              <w:ind w:left="34"/>
              <w:rPr>
                <w:rFonts w:ascii="Arial" w:hAnsi="Arial" w:cs="Arial"/>
                <w:sz w:val="28"/>
                <w:szCs w:val="28"/>
              </w:rPr>
            </w:pPr>
          </w:p>
        </w:tc>
      </w:tr>
      <w:tr w:rsidR="00AF2820" w:rsidRPr="00B13D43" w14:paraId="3CCB5EDF" w14:textId="77777777" w:rsidTr="00AF2820">
        <w:trPr>
          <w:trHeight w:val="634"/>
        </w:trPr>
        <w:tc>
          <w:tcPr>
            <w:tcW w:w="2819" w:type="dxa"/>
          </w:tcPr>
          <w:p w14:paraId="3CCB5EDD" w14:textId="77777777" w:rsidR="00AF2820" w:rsidRPr="00B13D43" w:rsidRDefault="00AF2820" w:rsidP="00AF2820">
            <w:pPr>
              <w:rPr>
                <w:rFonts w:ascii="Arial" w:hAnsi="Arial" w:cs="Arial"/>
                <w:b/>
                <w:sz w:val="28"/>
                <w:szCs w:val="28"/>
              </w:rPr>
            </w:pPr>
            <w:r w:rsidRPr="00B13D43">
              <w:rPr>
                <w:rFonts w:ascii="Arial" w:hAnsi="Arial" w:cs="Arial"/>
                <w:b/>
                <w:sz w:val="28"/>
                <w:szCs w:val="28"/>
              </w:rPr>
              <w:t>Responsibility</w:t>
            </w:r>
          </w:p>
        </w:tc>
        <w:tc>
          <w:tcPr>
            <w:tcW w:w="10490" w:type="dxa"/>
          </w:tcPr>
          <w:p w14:paraId="3CCB5EDE" w14:textId="77777777" w:rsidR="00AF2820" w:rsidRPr="00B13D43" w:rsidRDefault="00AF2820" w:rsidP="00AF2820">
            <w:pPr>
              <w:ind w:left="34"/>
              <w:rPr>
                <w:rFonts w:ascii="Arial" w:hAnsi="Arial" w:cs="Arial"/>
                <w:sz w:val="28"/>
                <w:szCs w:val="28"/>
              </w:rPr>
            </w:pPr>
            <w:r w:rsidRPr="00B13D43">
              <w:rPr>
                <w:rFonts w:ascii="Arial" w:hAnsi="Arial" w:cs="Arial"/>
                <w:sz w:val="28"/>
                <w:szCs w:val="28"/>
              </w:rPr>
              <w:t>The state of being accountable.</w:t>
            </w:r>
          </w:p>
        </w:tc>
      </w:tr>
      <w:tr w:rsidR="00AF2820" w:rsidRPr="00B13D43" w14:paraId="3CCB5EE2" w14:textId="77777777" w:rsidTr="00AF2820">
        <w:trPr>
          <w:trHeight w:val="634"/>
        </w:trPr>
        <w:tc>
          <w:tcPr>
            <w:tcW w:w="2819" w:type="dxa"/>
          </w:tcPr>
          <w:p w14:paraId="3CCB5EE0" w14:textId="77777777" w:rsidR="00AF2820" w:rsidRPr="00B13D43" w:rsidRDefault="00AF2820" w:rsidP="00AF2820">
            <w:pPr>
              <w:rPr>
                <w:rFonts w:ascii="Arial" w:hAnsi="Arial" w:cs="Arial"/>
                <w:b/>
                <w:sz w:val="28"/>
                <w:szCs w:val="28"/>
              </w:rPr>
            </w:pPr>
            <w:r w:rsidRPr="00B13D43">
              <w:rPr>
                <w:rFonts w:ascii="Arial" w:hAnsi="Arial" w:cs="Arial"/>
                <w:b/>
                <w:sz w:val="28"/>
                <w:szCs w:val="28"/>
              </w:rPr>
              <w:t>Service User Involvement (SUI)</w:t>
            </w:r>
          </w:p>
        </w:tc>
        <w:tc>
          <w:tcPr>
            <w:tcW w:w="10490" w:type="dxa"/>
          </w:tcPr>
          <w:p w14:paraId="3CCB5EE1" w14:textId="77777777" w:rsidR="00AF2820" w:rsidRPr="00B13D43" w:rsidRDefault="00AF2820" w:rsidP="00AF2820">
            <w:pPr>
              <w:ind w:left="34"/>
              <w:rPr>
                <w:rFonts w:ascii="Arial" w:hAnsi="Arial" w:cs="Arial"/>
                <w:sz w:val="28"/>
                <w:szCs w:val="28"/>
              </w:rPr>
            </w:pPr>
            <w:r>
              <w:rPr>
                <w:rFonts w:ascii="Arial" w:hAnsi="Arial" w:cs="Arial"/>
                <w:sz w:val="28"/>
                <w:szCs w:val="28"/>
              </w:rPr>
              <w:t xml:space="preserve">Active engagement of service users to discuss issues and gain their opinion on issues relating to the delivery of the service.  </w:t>
            </w:r>
          </w:p>
        </w:tc>
      </w:tr>
      <w:tr w:rsidR="00AF2820" w:rsidRPr="00B13D43" w14:paraId="3CCB5EE5" w14:textId="77777777" w:rsidTr="00AF2820">
        <w:trPr>
          <w:trHeight w:val="634"/>
        </w:trPr>
        <w:tc>
          <w:tcPr>
            <w:tcW w:w="2819" w:type="dxa"/>
          </w:tcPr>
          <w:p w14:paraId="3CCB5EE3" w14:textId="77777777" w:rsidR="00AF2820" w:rsidRPr="00B13D43" w:rsidRDefault="00AF2820" w:rsidP="00AF2820">
            <w:pPr>
              <w:rPr>
                <w:rFonts w:ascii="Arial" w:hAnsi="Arial" w:cs="Arial"/>
                <w:b/>
                <w:sz w:val="28"/>
                <w:szCs w:val="28"/>
              </w:rPr>
            </w:pPr>
            <w:r w:rsidRPr="00B13D43">
              <w:rPr>
                <w:rFonts w:ascii="Arial" w:hAnsi="Arial" w:cs="Arial"/>
                <w:b/>
                <w:sz w:val="28"/>
                <w:szCs w:val="28"/>
              </w:rPr>
              <w:t>Signposting</w:t>
            </w:r>
          </w:p>
        </w:tc>
        <w:tc>
          <w:tcPr>
            <w:tcW w:w="10490" w:type="dxa"/>
          </w:tcPr>
          <w:p w14:paraId="3CCB5EE4" w14:textId="77777777" w:rsidR="00AF2820" w:rsidRPr="00B13D43" w:rsidRDefault="00AF2820" w:rsidP="00AF2820">
            <w:pPr>
              <w:ind w:left="34"/>
              <w:rPr>
                <w:rFonts w:ascii="Arial" w:hAnsi="Arial" w:cs="Arial"/>
                <w:sz w:val="28"/>
                <w:szCs w:val="28"/>
              </w:rPr>
            </w:pPr>
            <w:r w:rsidRPr="00B13D43">
              <w:rPr>
                <w:rFonts w:ascii="Arial" w:hAnsi="Arial" w:cs="Arial"/>
                <w:color w:val="000000"/>
                <w:sz w:val="28"/>
                <w:szCs w:val="28"/>
              </w:rPr>
              <w:t xml:space="preserve">The term signposting effectively describes the process of giving a service user the details of other </w:t>
            </w:r>
            <w:r>
              <w:rPr>
                <w:rFonts w:ascii="Arial" w:hAnsi="Arial" w:cs="Arial"/>
                <w:color w:val="000000"/>
                <w:sz w:val="28"/>
                <w:szCs w:val="28"/>
              </w:rPr>
              <w:t xml:space="preserve">complementary </w:t>
            </w:r>
            <w:r w:rsidRPr="00B13D43">
              <w:rPr>
                <w:rFonts w:ascii="Arial" w:hAnsi="Arial" w:cs="Arial"/>
                <w:color w:val="000000"/>
                <w:sz w:val="28"/>
                <w:szCs w:val="28"/>
              </w:rPr>
              <w:t>services or organisations that may be able to help them,</w:t>
            </w:r>
            <w:r>
              <w:rPr>
                <w:rFonts w:ascii="Arial" w:hAnsi="Arial" w:cs="Arial"/>
                <w:color w:val="000000"/>
                <w:sz w:val="28"/>
                <w:szCs w:val="28"/>
              </w:rPr>
              <w:t xml:space="preserve"> or</w:t>
            </w:r>
            <w:r w:rsidRPr="00B13D43">
              <w:rPr>
                <w:rFonts w:ascii="Arial" w:hAnsi="Arial" w:cs="Arial"/>
                <w:color w:val="000000"/>
                <w:sz w:val="28"/>
                <w:szCs w:val="28"/>
              </w:rPr>
              <w:t xml:space="preserve"> where it had been determined that the service or organisation you represent cannot help.</w:t>
            </w:r>
          </w:p>
        </w:tc>
      </w:tr>
      <w:tr w:rsidR="00AF2820" w:rsidRPr="00B13D43" w14:paraId="3CCB5EE9" w14:textId="77777777" w:rsidTr="00AF2820">
        <w:trPr>
          <w:trHeight w:val="634"/>
        </w:trPr>
        <w:tc>
          <w:tcPr>
            <w:tcW w:w="2819" w:type="dxa"/>
          </w:tcPr>
          <w:p w14:paraId="3CCB5EE6" w14:textId="77777777" w:rsidR="00AF2820" w:rsidRPr="00B13D43" w:rsidRDefault="00AF2820" w:rsidP="00AF2820">
            <w:pPr>
              <w:rPr>
                <w:rFonts w:ascii="Arial" w:hAnsi="Arial" w:cs="Arial"/>
                <w:b/>
                <w:sz w:val="28"/>
                <w:szCs w:val="28"/>
              </w:rPr>
            </w:pPr>
            <w:r w:rsidRPr="00B13D43">
              <w:rPr>
                <w:rFonts w:ascii="Arial" w:hAnsi="Arial" w:cs="Arial"/>
                <w:b/>
                <w:sz w:val="28"/>
                <w:szCs w:val="28"/>
              </w:rPr>
              <w:t>Standard</w:t>
            </w:r>
          </w:p>
          <w:p w14:paraId="3CCB5EE7" w14:textId="77777777" w:rsidR="00AF2820" w:rsidRPr="00B13D43" w:rsidRDefault="00AF2820" w:rsidP="00AF2820">
            <w:pPr>
              <w:rPr>
                <w:rFonts w:ascii="Arial" w:hAnsi="Arial" w:cs="Arial"/>
                <w:b/>
                <w:sz w:val="28"/>
                <w:szCs w:val="28"/>
              </w:rPr>
            </w:pPr>
          </w:p>
        </w:tc>
        <w:tc>
          <w:tcPr>
            <w:tcW w:w="10490" w:type="dxa"/>
          </w:tcPr>
          <w:p w14:paraId="3CCB5EE8" w14:textId="77777777" w:rsidR="00AF2820" w:rsidRPr="00B13D43" w:rsidRDefault="00AF2820" w:rsidP="00AF2820">
            <w:pPr>
              <w:ind w:left="34"/>
              <w:rPr>
                <w:rFonts w:ascii="Arial" w:hAnsi="Arial" w:cs="Arial"/>
                <w:sz w:val="28"/>
                <w:szCs w:val="28"/>
              </w:rPr>
            </w:pPr>
            <w:r w:rsidRPr="00B13D43">
              <w:rPr>
                <w:rFonts w:ascii="Arial" w:hAnsi="Arial" w:cs="Arial"/>
                <w:sz w:val="28"/>
                <w:szCs w:val="28"/>
              </w:rPr>
              <w:t>An explicit statement of expected quality.</w:t>
            </w:r>
          </w:p>
        </w:tc>
      </w:tr>
      <w:tr w:rsidR="00AF2820" w:rsidRPr="00B13D43" w14:paraId="3CCB5EED" w14:textId="77777777" w:rsidTr="00AF2820">
        <w:trPr>
          <w:trHeight w:val="634"/>
        </w:trPr>
        <w:tc>
          <w:tcPr>
            <w:tcW w:w="2819" w:type="dxa"/>
          </w:tcPr>
          <w:p w14:paraId="3CCB5EEA" w14:textId="77777777" w:rsidR="00AF2820" w:rsidRPr="00B13D43" w:rsidRDefault="00AF2820" w:rsidP="00AF2820">
            <w:pPr>
              <w:rPr>
                <w:rFonts w:ascii="Arial" w:hAnsi="Arial" w:cs="Arial"/>
                <w:b/>
                <w:sz w:val="28"/>
                <w:szCs w:val="28"/>
              </w:rPr>
            </w:pPr>
            <w:r w:rsidRPr="00B13D43">
              <w:rPr>
                <w:rFonts w:ascii="Arial" w:hAnsi="Arial" w:cs="Arial"/>
                <w:b/>
                <w:sz w:val="28"/>
                <w:szCs w:val="28"/>
              </w:rPr>
              <w:t xml:space="preserve">Supervision </w:t>
            </w:r>
          </w:p>
        </w:tc>
        <w:tc>
          <w:tcPr>
            <w:tcW w:w="10490" w:type="dxa"/>
          </w:tcPr>
          <w:p w14:paraId="3CCB5EEB" w14:textId="77777777" w:rsidR="00AF2820" w:rsidRPr="00B13D43" w:rsidRDefault="00AF2820" w:rsidP="00AF2820">
            <w:pPr>
              <w:ind w:left="34"/>
              <w:rPr>
                <w:rFonts w:ascii="Arial" w:hAnsi="Arial" w:cs="Arial"/>
                <w:sz w:val="28"/>
                <w:szCs w:val="28"/>
              </w:rPr>
            </w:pPr>
            <w:r w:rsidRPr="00B13D43">
              <w:rPr>
                <w:rFonts w:ascii="Arial" w:hAnsi="Arial" w:cs="Arial"/>
                <w:sz w:val="28"/>
                <w:szCs w:val="28"/>
              </w:rPr>
              <w:t xml:space="preserve">Overseeing and monitoring the work performance of others by giving clear instructions on what is to be done, monitoring the work, holding people accountable and providing support and guidance. </w:t>
            </w:r>
          </w:p>
          <w:p w14:paraId="3CCB5EEC" w14:textId="77777777" w:rsidR="00AF2820" w:rsidRPr="00B13D43" w:rsidRDefault="00AF2820" w:rsidP="00AF2820">
            <w:pPr>
              <w:ind w:left="34"/>
              <w:rPr>
                <w:rFonts w:ascii="Arial" w:hAnsi="Arial" w:cs="Arial"/>
                <w:sz w:val="28"/>
                <w:szCs w:val="28"/>
              </w:rPr>
            </w:pPr>
          </w:p>
        </w:tc>
      </w:tr>
      <w:tr w:rsidR="00AF2820" w:rsidRPr="00B13D43" w14:paraId="3CCB5EF0" w14:textId="77777777" w:rsidTr="00AF2820">
        <w:trPr>
          <w:trHeight w:val="634"/>
        </w:trPr>
        <w:tc>
          <w:tcPr>
            <w:tcW w:w="2819" w:type="dxa"/>
          </w:tcPr>
          <w:p w14:paraId="3CCB5EEE" w14:textId="77777777" w:rsidR="00AF2820" w:rsidRPr="00B13D43" w:rsidRDefault="00AF2820" w:rsidP="00AF2820">
            <w:pPr>
              <w:rPr>
                <w:rFonts w:ascii="Arial" w:hAnsi="Arial" w:cs="Arial"/>
                <w:b/>
                <w:sz w:val="28"/>
                <w:szCs w:val="28"/>
              </w:rPr>
            </w:pPr>
            <w:r w:rsidRPr="00B13D43">
              <w:rPr>
                <w:rFonts w:ascii="Arial" w:hAnsi="Arial" w:cs="Arial"/>
                <w:b/>
                <w:sz w:val="28"/>
                <w:szCs w:val="28"/>
              </w:rPr>
              <w:t>Transparency</w:t>
            </w:r>
          </w:p>
        </w:tc>
        <w:tc>
          <w:tcPr>
            <w:tcW w:w="10490" w:type="dxa"/>
          </w:tcPr>
          <w:p w14:paraId="3CCB5EEF" w14:textId="77777777" w:rsidR="00AF2820" w:rsidRPr="00B13D43" w:rsidRDefault="00AF2820" w:rsidP="00AF2820">
            <w:pPr>
              <w:ind w:left="34"/>
              <w:rPr>
                <w:rFonts w:ascii="Arial" w:hAnsi="Arial" w:cs="Arial"/>
                <w:sz w:val="28"/>
                <w:szCs w:val="28"/>
              </w:rPr>
            </w:pPr>
            <w:r w:rsidRPr="00B13D43">
              <w:rPr>
                <w:rFonts w:ascii="Arial" w:hAnsi="Arial" w:cs="Arial"/>
                <w:sz w:val="28"/>
                <w:szCs w:val="28"/>
              </w:rPr>
              <w:t xml:space="preserve">Being easy to understand, open, frank and honest in all activities, communications, transactions and operations. </w:t>
            </w:r>
          </w:p>
        </w:tc>
      </w:tr>
      <w:tr w:rsidR="00AF2820" w:rsidRPr="00B13D43" w14:paraId="3CCB5EF4" w14:textId="77777777" w:rsidTr="00AF2820">
        <w:trPr>
          <w:trHeight w:val="634"/>
        </w:trPr>
        <w:tc>
          <w:tcPr>
            <w:tcW w:w="2819" w:type="dxa"/>
          </w:tcPr>
          <w:p w14:paraId="3CCB5EF1" w14:textId="77777777" w:rsidR="00AF2820" w:rsidRPr="00B13D43" w:rsidRDefault="00AF2820" w:rsidP="00AF2820">
            <w:pPr>
              <w:rPr>
                <w:rFonts w:ascii="Arial" w:hAnsi="Arial" w:cs="Arial"/>
                <w:b/>
                <w:sz w:val="28"/>
                <w:szCs w:val="28"/>
              </w:rPr>
            </w:pPr>
            <w:r w:rsidRPr="00B13D43">
              <w:rPr>
                <w:rFonts w:ascii="Arial" w:hAnsi="Arial" w:cs="Arial"/>
                <w:b/>
                <w:sz w:val="28"/>
                <w:szCs w:val="28"/>
              </w:rPr>
              <w:t>Volunteer</w:t>
            </w:r>
          </w:p>
        </w:tc>
        <w:tc>
          <w:tcPr>
            <w:tcW w:w="10490" w:type="dxa"/>
          </w:tcPr>
          <w:p w14:paraId="3CCB5EF2" w14:textId="77777777" w:rsidR="00AF2820" w:rsidRPr="00B13D43" w:rsidRDefault="00AF2820" w:rsidP="00AF2820">
            <w:pPr>
              <w:ind w:left="34"/>
              <w:rPr>
                <w:rFonts w:ascii="Arial" w:hAnsi="Arial" w:cs="Arial"/>
                <w:sz w:val="28"/>
                <w:szCs w:val="28"/>
              </w:rPr>
            </w:pPr>
            <w:r w:rsidRPr="00B13D43">
              <w:rPr>
                <w:rFonts w:ascii="Arial" w:hAnsi="Arial" w:cs="Arial"/>
                <w:sz w:val="28"/>
                <w:szCs w:val="28"/>
              </w:rPr>
              <w:t>A person who commits time and energy to undertake an activity that aims to benefit someone (individuals or groups, other than or in addition to close relatives) or the environment, freely through choice and without concern for financial gain.</w:t>
            </w:r>
          </w:p>
          <w:p w14:paraId="3CCB5EF3" w14:textId="77777777" w:rsidR="00AF2820" w:rsidRPr="00B13D43" w:rsidRDefault="00AF2820" w:rsidP="00AF2820">
            <w:pPr>
              <w:ind w:left="34"/>
              <w:rPr>
                <w:rFonts w:ascii="Arial" w:hAnsi="Arial" w:cs="Arial"/>
                <w:sz w:val="28"/>
                <w:szCs w:val="28"/>
              </w:rPr>
            </w:pPr>
          </w:p>
        </w:tc>
      </w:tr>
    </w:tbl>
    <w:p w14:paraId="3CCB5EF5" w14:textId="77777777" w:rsidR="00AF2820" w:rsidRDefault="00AF2820" w:rsidP="00AF2820">
      <w:pPr>
        <w:rPr>
          <w:b/>
        </w:rPr>
        <w:sectPr w:rsidR="00AF2820" w:rsidSect="00BD2D08">
          <w:pgSz w:w="16838" w:h="11906" w:orient="landscape"/>
          <w:pgMar w:top="1440" w:right="1440" w:bottom="1440" w:left="1440" w:header="708" w:footer="708" w:gutter="0"/>
          <w:cols w:space="708"/>
          <w:docGrid w:linePitch="360"/>
        </w:sectPr>
      </w:pPr>
    </w:p>
    <w:p w14:paraId="3CCB5EF6" w14:textId="77777777" w:rsidR="00AF2820" w:rsidRDefault="00AF2820" w:rsidP="00AF2820">
      <w:pPr>
        <w:rPr>
          <w:b/>
        </w:rPr>
      </w:pPr>
    </w:p>
    <w:p w14:paraId="3CCB5EF7" w14:textId="77777777" w:rsidR="00AF2820" w:rsidRDefault="00AF2820" w:rsidP="00AF2820">
      <w:pPr>
        <w:rPr>
          <w:b/>
        </w:rPr>
      </w:pPr>
      <w:r>
        <w:rPr>
          <w:b/>
        </w:rPr>
        <w:t>REFERENCES</w:t>
      </w:r>
    </w:p>
    <w:p w14:paraId="3CCB5EF8" w14:textId="77777777" w:rsidR="00AF2820" w:rsidRDefault="00AF2820" w:rsidP="00AF2820"/>
    <w:p w14:paraId="3CCB5EF9" w14:textId="77777777" w:rsidR="00AF2820" w:rsidRDefault="00AF2820" w:rsidP="00AF2820">
      <w:r w:rsidRPr="00C3651D">
        <w:t>This document draws upon the following:</w:t>
      </w:r>
    </w:p>
    <w:p w14:paraId="3CCB5EFA" w14:textId="77777777" w:rsidR="00AF2820" w:rsidRDefault="00AF2820" w:rsidP="00AF2820"/>
    <w:p w14:paraId="3CCB5EFB" w14:textId="0136D322" w:rsidR="00AF2820" w:rsidRDefault="00AF2820" w:rsidP="00AF2820">
      <w:r w:rsidRPr="00816C0F">
        <w:rPr>
          <w:b/>
        </w:rPr>
        <w:t>C</w:t>
      </w:r>
      <w:r w:rsidR="001F224E">
        <w:rPr>
          <w:b/>
        </w:rPr>
        <w:t xml:space="preserve">lear </w:t>
      </w:r>
      <w:r w:rsidRPr="00816C0F">
        <w:rPr>
          <w:b/>
        </w:rPr>
        <w:t xml:space="preserve">Project, </w:t>
      </w:r>
      <w:r w:rsidRPr="00520E32">
        <w:rPr>
          <w:i/>
        </w:rPr>
        <w:t>Service standards and Quality Assessment Framework for Community and Voluntary Sector Organisations</w:t>
      </w:r>
      <w:r>
        <w:t>, March 2009,</w:t>
      </w:r>
      <w:r w:rsidR="00C75B78">
        <w:t xml:space="preserve"> </w:t>
      </w:r>
      <w:hyperlink r:id="rId39" w:history="1">
        <w:r w:rsidR="003522CE" w:rsidRPr="00904F37">
          <w:rPr>
            <w:rStyle w:val="Hyperlink"/>
          </w:rPr>
          <w:t>www.dhcni.com/public-health-agency-standards</w:t>
        </w:r>
      </w:hyperlink>
      <w:r>
        <w:t xml:space="preserve">. </w:t>
      </w:r>
    </w:p>
    <w:p w14:paraId="3CCB5EFC" w14:textId="77777777" w:rsidR="00AF2820" w:rsidRDefault="00AF2820" w:rsidP="00AF2820"/>
    <w:p w14:paraId="3CCB5EFD" w14:textId="77777777" w:rsidR="00AF2820" w:rsidRDefault="00AF2820" w:rsidP="00AF2820">
      <w:r>
        <w:rPr>
          <w:b/>
        </w:rPr>
        <w:t xml:space="preserve">Commission for Victims and Survivors, </w:t>
      </w:r>
      <w:r w:rsidRPr="00520E32">
        <w:rPr>
          <w:i/>
        </w:rPr>
        <w:t>Minimum Practice Framework</w:t>
      </w:r>
      <w:r>
        <w:t xml:space="preserve"> </w:t>
      </w:r>
      <w:r>
        <w:rPr>
          <w:i/>
        </w:rPr>
        <w:t xml:space="preserve">for services being provided by organisations within the non-statutory sector, </w:t>
      </w:r>
      <w:r w:rsidRPr="00520E32">
        <w:t xml:space="preserve">October </w:t>
      </w:r>
      <w:r>
        <w:t xml:space="preserve">2011, </w:t>
      </w:r>
      <w:hyperlink r:id="rId40" w:history="1">
        <w:r w:rsidRPr="000F45BF">
          <w:rPr>
            <w:rStyle w:val="Hyperlink"/>
          </w:rPr>
          <w:t>www.cvsni.org</w:t>
        </w:r>
      </w:hyperlink>
      <w:r>
        <w:t xml:space="preserve">. </w:t>
      </w:r>
    </w:p>
    <w:p w14:paraId="3CCB5EFE" w14:textId="77777777" w:rsidR="00AF2820" w:rsidRDefault="00AF2820" w:rsidP="00AF2820"/>
    <w:p w14:paraId="3CCB5EFF" w14:textId="77777777" w:rsidR="00AF2820" w:rsidRPr="00517B00" w:rsidRDefault="00AF2820" w:rsidP="00AF2820">
      <w:r>
        <w:rPr>
          <w:b/>
        </w:rPr>
        <w:t xml:space="preserve">Dare to Stretch, </w:t>
      </w:r>
      <w:r w:rsidRPr="00517B00">
        <w:rPr>
          <w:i/>
        </w:rPr>
        <w:t>Regional Standards for Quality Training Northern Ireland: Promoting Mental, Emotional Health, Wellbeing and Suicide Prevention in Northern Ireland (</w:t>
      </w:r>
      <w:proofErr w:type="spellStart"/>
      <w:r w:rsidRPr="00517B00">
        <w:rPr>
          <w:i/>
        </w:rPr>
        <w:t>RSQTni</w:t>
      </w:r>
      <w:proofErr w:type="spellEnd"/>
      <w:r w:rsidRPr="00517B00">
        <w:rPr>
          <w:i/>
        </w:rPr>
        <w:t>): Information Event Final Report</w:t>
      </w:r>
      <w:r>
        <w:t>, February 2012.</w:t>
      </w:r>
    </w:p>
    <w:p w14:paraId="3CCB5F00" w14:textId="77777777" w:rsidR="00AF2820" w:rsidRDefault="00AF2820" w:rsidP="00AF2820">
      <w:pPr>
        <w:rPr>
          <w:b/>
        </w:rPr>
      </w:pPr>
    </w:p>
    <w:p w14:paraId="3CCB5F01" w14:textId="346D9545" w:rsidR="00AF2820" w:rsidRDefault="00AF2820" w:rsidP="00AF2820">
      <w:r>
        <w:rPr>
          <w:b/>
        </w:rPr>
        <w:t xml:space="preserve">Department of Education Northern Ireland, </w:t>
      </w:r>
      <w:r w:rsidRPr="00520E32">
        <w:rPr>
          <w:i/>
        </w:rPr>
        <w:t>Independent Counselling Service for Schools (ICSS) Handbook</w:t>
      </w:r>
      <w:r>
        <w:t>, September 2012,</w:t>
      </w:r>
      <w:r w:rsidR="009D3C90">
        <w:t xml:space="preserve"> </w:t>
      </w:r>
      <w:hyperlink r:id="rId41" w:history="1">
        <w:r w:rsidR="009D3C90" w:rsidRPr="00904F37">
          <w:rPr>
            <w:rStyle w:val="Hyperlink"/>
          </w:rPr>
          <w:t>www.education-ni.gov.uk</w:t>
        </w:r>
      </w:hyperlink>
      <w:r>
        <w:t>.</w:t>
      </w:r>
    </w:p>
    <w:p w14:paraId="3CCB5F02" w14:textId="77777777" w:rsidR="00AF2820" w:rsidRDefault="00AF2820" w:rsidP="00AF2820"/>
    <w:p w14:paraId="3CCB5F03" w14:textId="26B0A643" w:rsidR="00AF2820" w:rsidRDefault="00AF2820" w:rsidP="00AF2820">
      <w:pPr>
        <w:spacing w:before="240"/>
      </w:pPr>
      <w:r w:rsidRPr="00523CA8">
        <w:rPr>
          <w:b/>
        </w:rPr>
        <w:t>DHSSPS (NI),</w:t>
      </w:r>
      <w:r>
        <w:t xml:space="preserve"> </w:t>
      </w:r>
      <w:r>
        <w:rPr>
          <w:i/>
        </w:rPr>
        <w:t xml:space="preserve">Good </w:t>
      </w:r>
      <w:r w:rsidR="00CF1CC5">
        <w:rPr>
          <w:i/>
        </w:rPr>
        <w:t>Management, Good Records</w:t>
      </w:r>
      <w:r>
        <w:rPr>
          <w:i/>
        </w:rPr>
        <w:t xml:space="preserve">, </w:t>
      </w:r>
      <w:r>
        <w:t xml:space="preserve">2004, (updated December 2011), </w:t>
      </w:r>
      <w:hyperlink r:id="rId42" w:history="1">
        <w:r w:rsidR="00890EC0" w:rsidRPr="00890EC0">
          <w:rPr>
            <w:rStyle w:val="Hyperlink"/>
            <w:rFonts w:cstheme="minorHAnsi"/>
          </w:rPr>
          <w:t>www.health-ni.gov.uk/topics/good-management-good-records</w:t>
        </w:r>
      </w:hyperlink>
      <w:r w:rsidR="00890EC0">
        <w:rPr>
          <w:rStyle w:val="Hyperlink"/>
          <w:rFonts w:ascii="Arial" w:hAnsi="Arial" w:cs="Arial"/>
          <w:sz w:val="28"/>
          <w:szCs w:val="28"/>
        </w:rPr>
        <w:t xml:space="preserve"> </w:t>
      </w:r>
    </w:p>
    <w:p w14:paraId="3CCB5F04" w14:textId="77777777" w:rsidR="00AF2820" w:rsidRDefault="00AF2820" w:rsidP="00AF2820"/>
    <w:p w14:paraId="3CCB5F05" w14:textId="204BEE6F" w:rsidR="00AF2820" w:rsidRPr="00CE46AC" w:rsidRDefault="00AF2820" w:rsidP="00AF2820">
      <w:r>
        <w:rPr>
          <w:b/>
        </w:rPr>
        <w:t xml:space="preserve">Health and Social Care Board, </w:t>
      </w:r>
      <w:r>
        <w:rPr>
          <w:i/>
        </w:rPr>
        <w:t xml:space="preserve">Procedure for the Reporting and Follow up of Serious Adverse Incidents, </w:t>
      </w:r>
      <w:r>
        <w:t>October 2013,</w:t>
      </w:r>
      <w:r w:rsidR="00C74819">
        <w:t xml:space="preserve"> Updated November 2016)</w:t>
      </w:r>
      <w:r>
        <w:t xml:space="preserve"> </w:t>
      </w:r>
      <w:hyperlink r:id="rId43" w:history="1">
        <w:r w:rsidR="00F05222" w:rsidRPr="00904F37">
          <w:rPr>
            <w:rStyle w:val="Hyperlink"/>
            <w:rFonts w:cstheme="minorHAnsi"/>
          </w:rPr>
          <w:t>www.hscboard.hscni.net/download/PUBLICATIONS/policies-protocols-and-guidelines/Procedure-for-the-reporting-and-follow-up-of-SAIs-2016.pdf</w:t>
        </w:r>
      </w:hyperlink>
      <w:r w:rsidRPr="00F05222">
        <w:rPr>
          <w:rFonts w:cstheme="minorHAnsi"/>
        </w:rPr>
        <w:t>.</w:t>
      </w:r>
      <w:r w:rsidRPr="00F05222">
        <w:rPr>
          <w:sz w:val="24"/>
          <w:szCs w:val="24"/>
        </w:rPr>
        <w:t xml:space="preserve"> </w:t>
      </w:r>
    </w:p>
    <w:p w14:paraId="3CCB5F06" w14:textId="77777777" w:rsidR="00AF2820" w:rsidRDefault="00AF2820" w:rsidP="00AF2820">
      <w:pPr>
        <w:rPr>
          <w:b/>
        </w:rPr>
      </w:pPr>
    </w:p>
    <w:p w14:paraId="3CCB5F07" w14:textId="34CA3405" w:rsidR="00AF2820" w:rsidRPr="004734F6" w:rsidRDefault="00AF2820" w:rsidP="00AF2820">
      <w:r>
        <w:rPr>
          <w:b/>
        </w:rPr>
        <w:t xml:space="preserve">Information Commissioner’s Office, </w:t>
      </w:r>
      <w:r>
        <w:rPr>
          <w:i/>
        </w:rPr>
        <w:t xml:space="preserve">Data Sharing Code of Practice, </w:t>
      </w:r>
      <w:r>
        <w:t>May 2011,</w:t>
      </w:r>
      <w:r w:rsidR="00B80E61">
        <w:t xml:space="preserve"> (updated 2018), </w:t>
      </w:r>
      <w:r>
        <w:t xml:space="preserve"> </w:t>
      </w:r>
      <w:hyperlink r:id="rId44" w:history="1">
        <w:r w:rsidR="00B80E61" w:rsidRPr="00B80E61">
          <w:rPr>
            <w:rStyle w:val="Hyperlink"/>
            <w:rFonts w:cstheme="minorHAnsi"/>
          </w:rPr>
          <w:t>https://ico.org.uk/for-organisations/guide-to-data-protection/guide-to-the-general-data-protection-regulation-gdpr/</w:t>
        </w:r>
      </w:hyperlink>
      <w:r w:rsidR="00B80E61" w:rsidRPr="00B80E61">
        <w:rPr>
          <w:rStyle w:val="Hyperlink"/>
          <w:rFonts w:cstheme="minorHAnsi"/>
        </w:rPr>
        <w:t xml:space="preserve"> </w:t>
      </w:r>
      <w:r w:rsidRPr="00B80E61">
        <w:rPr>
          <w:rFonts w:cstheme="minorHAnsi"/>
        </w:rPr>
        <w:t>.</w:t>
      </w:r>
      <w:r>
        <w:t xml:space="preserve"> </w:t>
      </w:r>
    </w:p>
    <w:p w14:paraId="3CCB5F08" w14:textId="77777777" w:rsidR="00AF2820" w:rsidRDefault="00AF2820" w:rsidP="00AF2820"/>
    <w:p w14:paraId="3CCB5F09" w14:textId="0066AC6A" w:rsidR="00AF2820" w:rsidRDefault="00AF2820" w:rsidP="00AF2820">
      <w:r w:rsidRPr="00517B00">
        <w:rPr>
          <w:b/>
        </w:rPr>
        <w:t>NHS</w:t>
      </w:r>
      <w:r>
        <w:t xml:space="preserve">, </w:t>
      </w:r>
      <w:r w:rsidRPr="00517B00">
        <w:rPr>
          <w:i/>
        </w:rPr>
        <w:t>Education and Training S</w:t>
      </w:r>
      <w:r>
        <w:rPr>
          <w:i/>
        </w:rPr>
        <w:t xml:space="preserve">tandards (version 4): Requirements and Guidance, </w:t>
      </w:r>
      <w:r>
        <w:t>January 2013</w:t>
      </w:r>
      <w:r w:rsidR="00BE44C6">
        <w:t>.</w:t>
      </w:r>
    </w:p>
    <w:p w14:paraId="3CCB5F0A" w14:textId="77777777" w:rsidR="00AF2820" w:rsidRDefault="00AF2820" w:rsidP="00AF2820">
      <w:pPr>
        <w:rPr>
          <w:b/>
        </w:rPr>
      </w:pPr>
    </w:p>
    <w:p w14:paraId="3CCB5F0B" w14:textId="77777777" w:rsidR="00AF2820" w:rsidRPr="00487736" w:rsidRDefault="00AF2820" w:rsidP="00AF2820">
      <w:pPr>
        <w:rPr>
          <w:b/>
        </w:rPr>
      </w:pPr>
      <w:r>
        <w:rPr>
          <w:b/>
        </w:rPr>
        <w:t>National Institute for Clinical Excellence (</w:t>
      </w:r>
      <w:r w:rsidRPr="00487736">
        <w:rPr>
          <w:b/>
        </w:rPr>
        <w:t>NICE</w:t>
      </w:r>
      <w:r>
        <w:rPr>
          <w:b/>
        </w:rPr>
        <w:t>)</w:t>
      </w:r>
      <w:r w:rsidRPr="00487736">
        <w:rPr>
          <w:b/>
        </w:rPr>
        <w:t>,</w:t>
      </w:r>
      <w:r>
        <w:rPr>
          <w:b/>
        </w:rPr>
        <w:t xml:space="preserve"> </w:t>
      </w:r>
      <w:r>
        <w:rPr>
          <w:i/>
        </w:rPr>
        <w:t xml:space="preserve">Clinical Guidance 16, Self-Harm: The Short term physical and psychological management and Secondary prevention of self-harm in primary and secondary care, </w:t>
      </w:r>
      <w:r>
        <w:t xml:space="preserve">July 2004. </w:t>
      </w:r>
    </w:p>
    <w:p w14:paraId="3CCB5F0C" w14:textId="77777777" w:rsidR="00AF2820" w:rsidRDefault="00AF2820" w:rsidP="00AF2820">
      <w:pPr>
        <w:rPr>
          <w:b/>
        </w:rPr>
      </w:pPr>
    </w:p>
    <w:p w14:paraId="3CCB5F0D" w14:textId="77777777" w:rsidR="00AF2820" w:rsidRDefault="00AF2820" w:rsidP="00AF2820">
      <w:r>
        <w:rPr>
          <w:b/>
        </w:rPr>
        <w:t>National Institute for Clinical Excellence (</w:t>
      </w:r>
      <w:r w:rsidRPr="00487736">
        <w:rPr>
          <w:b/>
        </w:rPr>
        <w:t>NICE</w:t>
      </w:r>
      <w:r>
        <w:rPr>
          <w:b/>
        </w:rPr>
        <w:t>)</w:t>
      </w:r>
      <w:r w:rsidRPr="00487736">
        <w:rPr>
          <w:b/>
        </w:rPr>
        <w:t>,</w:t>
      </w:r>
      <w:r>
        <w:rPr>
          <w:b/>
        </w:rPr>
        <w:t xml:space="preserve"> </w:t>
      </w:r>
      <w:r>
        <w:rPr>
          <w:i/>
        </w:rPr>
        <w:t xml:space="preserve">Clinical Guidance 133, Self-harm: </w:t>
      </w:r>
      <w:proofErr w:type="gramStart"/>
      <w:r>
        <w:rPr>
          <w:i/>
        </w:rPr>
        <w:t>Longer</w:t>
      </w:r>
      <w:proofErr w:type="gramEnd"/>
      <w:r>
        <w:rPr>
          <w:i/>
        </w:rPr>
        <w:t xml:space="preserve"> term management, </w:t>
      </w:r>
      <w:r>
        <w:t xml:space="preserve">November 2011. </w:t>
      </w:r>
    </w:p>
    <w:p w14:paraId="3CCB5F0E" w14:textId="77777777" w:rsidR="00AF2820" w:rsidRDefault="00AF2820" w:rsidP="00AF2820"/>
    <w:p w14:paraId="3CCB5F0F" w14:textId="77777777" w:rsidR="00AF2820" w:rsidRPr="005B1014" w:rsidRDefault="00AF2820" w:rsidP="00AF2820">
      <w:r>
        <w:rPr>
          <w:b/>
        </w:rPr>
        <w:t>National Institute for Clinical Excellence (</w:t>
      </w:r>
      <w:r w:rsidRPr="00487736">
        <w:rPr>
          <w:b/>
        </w:rPr>
        <w:t>NICE</w:t>
      </w:r>
      <w:r>
        <w:rPr>
          <w:b/>
        </w:rPr>
        <w:t>)</w:t>
      </w:r>
      <w:r w:rsidRPr="00487736">
        <w:rPr>
          <w:b/>
        </w:rPr>
        <w:t>,</w:t>
      </w:r>
      <w:r>
        <w:rPr>
          <w:b/>
        </w:rPr>
        <w:t xml:space="preserve"> </w:t>
      </w:r>
      <w:r>
        <w:rPr>
          <w:i/>
        </w:rPr>
        <w:t xml:space="preserve">Public Health Guidance 22, Promoting mental wellbeing at work, </w:t>
      </w:r>
      <w:r>
        <w:t xml:space="preserve">November 2009.  </w:t>
      </w:r>
    </w:p>
    <w:p w14:paraId="3CCB5F10" w14:textId="77777777" w:rsidR="00AF2820" w:rsidRDefault="00AF2820" w:rsidP="00AF2820">
      <w:pPr>
        <w:rPr>
          <w:b/>
        </w:rPr>
      </w:pPr>
    </w:p>
    <w:p w14:paraId="3CCB5F11" w14:textId="77777777" w:rsidR="00AF2820" w:rsidRPr="00517B00" w:rsidRDefault="00AF2820" w:rsidP="00AF2820">
      <w:r>
        <w:rPr>
          <w:b/>
        </w:rPr>
        <w:t xml:space="preserve">Public Health Agency, </w:t>
      </w:r>
      <w:r>
        <w:rPr>
          <w:i/>
        </w:rPr>
        <w:t>Regional Standards for Quality Training (</w:t>
      </w:r>
      <w:proofErr w:type="spellStart"/>
      <w:r>
        <w:rPr>
          <w:i/>
        </w:rPr>
        <w:t>NSQTni</w:t>
      </w:r>
      <w:proofErr w:type="spellEnd"/>
      <w:proofErr w:type="gramStart"/>
      <w:r>
        <w:rPr>
          <w:i/>
        </w:rPr>
        <w:t>)(</w:t>
      </w:r>
      <w:proofErr w:type="gramEnd"/>
      <w:r>
        <w:rPr>
          <w:i/>
        </w:rPr>
        <w:t xml:space="preserve">Edition 1), </w:t>
      </w:r>
      <w:r>
        <w:t>December 2012.</w:t>
      </w:r>
    </w:p>
    <w:p w14:paraId="3CCB5F12" w14:textId="77777777" w:rsidR="00AF2820" w:rsidRDefault="00AF2820" w:rsidP="00AF2820">
      <w:pPr>
        <w:rPr>
          <w:b/>
        </w:rPr>
      </w:pPr>
    </w:p>
    <w:p w14:paraId="3CCB5F13" w14:textId="77777777" w:rsidR="00AF2820" w:rsidRDefault="00AF2820" w:rsidP="00AF2820">
      <w:r>
        <w:rPr>
          <w:b/>
        </w:rPr>
        <w:t xml:space="preserve">Public Health Agency, </w:t>
      </w:r>
      <w:r w:rsidRPr="00520E32">
        <w:rPr>
          <w:i/>
        </w:rPr>
        <w:t>Standards for Promoting Mental &amp; Emotional Wellbeing and Suicide Prevention (Draft 7),</w:t>
      </w:r>
      <w:r>
        <w:t xml:space="preserve"> February 2013.</w:t>
      </w:r>
    </w:p>
    <w:p w14:paraId="3CCB5F14" w14:textId="77777777" w:rsidR="00AF2820" w:rsidRDefault="00AF2820" w:rsidP="00AF2820"/>
    <w:p w14:paraId="3CCB5F15" w14:textId="77777777" w:rsidR="00AF2820" w:rsidRPr="00E07430" w:rsidRDefault="00AF2820" w:rsidP="00AF2820">
      <w:pPr>
        <w:rPr>
          <w:i/>
        </w:rPr>
      </w:pPr>
      <w:r>
        <w:rPr>
          <w:b/>
        </w:rPr>
        <w:t xml:space="preserve">Public Health Agency, </w:t>
      </w:r>
      <w:r w:rsidRPr="00520E32">
        <w:rPr>
          <w:i/>
        </w:rPr>
        <w:t>Standards for Promoting Mental &amp; Emotional W</w:t>
      </w:r>
      <w:r>
        <w:rPr>
          <w:i/>
        </w:rPr>
        <w:t xml:space="preserve">ellbeing and Suicide Prevention: Consultation responses, March </w:t>
      </w:r>
      <w:r>
        <w:t>2013.</w:t>
      </w:r>
    </w:p>
    <w:p w14:paraId="3CCB5F16" w14:textId="77777777" w:rsidR="00AF2820" w:rsidRDefault="00AF2820" w:rsidP="00AF2820"/>
    <w:p w14:paraId="3CCB5F17" w14:textId="12879AE8" w:rsidR="00AF2820" w:rsidRDefault="00AF2820" w:rsidP="00AF2820">
      <w:pPr>
        <w:rPr>
          <w:rStyle w:val="Hyperlink"/>
        </w:rPr>
      </w:pPr>
      <w:r>
        <w:rPr>
          <w:b/>
        </w:rPr>
        <w:t xml:space="preserve">Volunteer Now; Volunteer Development Scotland; WCVA and Volunteering England, </w:t>
      </w:r>
      <w:r>
        <w:rPr>
          <w:i/>
        </w:rPr>
        <w:t xml:space="preserve">Investing in Volunteers: UK QUALITY STANDARD for organisations that involve volunteers, </w:t>
      </w:r>
      <w:r>
        <w:t>(undated)</w:t>
      </w:r>
      <w:r w:rsidR="00CB4984">
        <w:t>.</w:t>
      </w:r>
    </w:p>
    <w:p w14:paraId="3CCB5F18" w14:textId="77777777" w:rsidR="00C1284E" w:rsidRDefault="00C1284E" w:rsidP="00AF2820">
      <w:pPr>
        <w:rPr>
          <w:rStyle w:val="Hyperlink"/>
        </w:rPr>
      </w:pPr>
    </w:p>
    <w:p w14:paraId="3CCB5F19" w14:textId="77777777" w:rsidR="00C1284E" w:rsidRDefault="00C1284E" w:rsidP="00AF2820">
      <w:pPr>
        <w:rPr>
          <w:rStyle w:val="Hyperlink"/>
        </w:rPr>
      </w:pPr>
    </w:p>
    <w:p w14:paraId="3CCB5F1A" w14:textId="77777777" w:rsidR="00C1284E" w:rsidRPr="00C1284E" w:rsidRDefault="00C1284E" w:rsidP="00AF2820">
      <w:pPr>
        <w:rPr>
          <w:rFonts w:ascii="Arial" w:hAnsi="Arial" w:cs="Arial"/>
          <w:b/>
          <w:sz w:val="28"/>
          <w:szCs w:val="28"/>
          <w:u w:val="single"/>
        </w:rPr>
      </w:pPr>
      <w:r w:rsidRPr="00C1284E">
        <w:rPr>
          <w:rFonts w:ascii="Arial" w:hAnsi="Arial" w:cs="Arial"/>
          <w:b/>
          <w:sz w:val="28"/>
          <w:szCs w:val="28"/>
          <w:u w:val="single"/>
        </w:rPr>
        <w:t>ACKNOWLEDGEMENTS:</w:t>
      </w:r>
    </w:p>
    <w:p w14:paraId="3CCB5F1B" w14:textId="77777777" w:rsidR="00C1284E" w:rsidRPr="00C1284E" w:rsidRDefault="00C1284E" w:rsidP="00AF2820">
      <w:pPr>
        <w:rPr>
          <w:rFonts w:ascii="Arial" w:hAnsi="Arial" w:cs="Arial"/>
          <w:b/>
          <w:sz w:val="28"/>
          <w:szCs w:val="28"/>
        </w:rPr>
      </w:pPr>
    </w:p>
    <w:p w14:paraId="3CCB5F1C" w14:textId="5E358D1F" w:rsidR="00C1284E" w:rsidRPr="00C1284E" w:rsidRDefault="00C1284E" w:rsidP="00AF2820">
      <w:pPr>
        <w:rPr>
          <w:rFonts w:ascii="Arial" w:hAnsi="Arial" w:cs="Arial"/>
          <w:sz w:val="28"/>
          <w:szCs w:val="28"/>
        </w:rPr>
      </w:pPr>
      <w:r>
        <w:rPr>
          <w:rFonts w:ascii="Arial" w:hAnsi="Arial" w:cs="Arial"/>
          <w:sz w:val="28"/>
          <w:szCs w:val="28"/>
        </w:rPr>
        <w:t>The Public Health Agency would like to acknowledge the work of the C</w:t>
      </w:r>
      <w:r w:rsidR="00455B57">
        <w:rPr>
          <w:rFonts w:ascii="Arial" w:hAnsi="Arial" w:cs="Arial"/>
          <w:sz w:val="28"/>
          <w:szCs w:val="28"/>
        </w:rPr>
        <w:t>lear</w:t>
      </w:r>
      <w:r>
        <w:rPr>
          <w:rFonts w:ascii="Arial" w:hAnsi="Arial" w:cs="Arial"/>
          <w:sz w:val="28"/>
          <w:szCs w:val="28"/>
        </w:rPr>
        <w:t xml:space="preserve"> Project during the development of the quality standards framework.</w:t>
      </w:r>
    </w:p>
    <w:sectPr w:rsidR="00C1284E" w:rsidRPr="00C1284E" w:rsidSect="007E42E7">
      <w:pgSz w:w="11906" w:h="16838"/>
      <w:pgMar w:top="1440" w:right="70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BD8AF" w14:textId="77777777" w:rsidR="00E54955" w:rsidRDefault="00E54955" w:rsidP="00D430D6">
      <w:r>
        <w:separator/>
      </w:r>
    </w:p>
  </w:endnote>
  <w:endnote w:type="continuationSeparator" w:id="0">
    <w:p w14:paraId="246A9BE7" w14:textId="77777777" w:rsidR="00E54955" w:rsidRDefault="00E54955" w:rsidP="00D430D6">
      <w:r>
        <w:continuationSeparator/>
      </w:r>
    </w:p>
  </w:endnote>
  <w:endnote w:type="continuationNotice" w:id="1">
    <w:p w14:paraId="7635292A" w14:textId="77777777" w:rsidR="00E54955" w:rsidRDefault="00E549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892538"/>
      <w:docPartObj>
        <w:docPartGallery w:val="Page Numbers (Bottom of Page)"/>
        <w:docPartUnique/>
      </w:docPartObj>
    </w:sdtPr>
    <w:sdtEndPr>
      <w:rPr>
        <w:color w:val="808080" w:themeColor="background1" w:themeShade="80"/>
        <w:spacing w:val="60"/>
      </w:rPr>
    </w:sdtEndPr>
    <w:sdtContent>
      <w:p w14:paraId="3CCB5F27" w14:textId="66AC857C" w:rsidR="00EA5D86" w:rsidRDefault="00EA5D8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165E8" w:rsidRPr="00D165E8">
          <w:rPr>
            <w:b/>
            <w:bCs/>
            <w:noProof/>
          </w:rPr>
          <w:t>2</w:t>
        </w:r>
        <w:r>
          <w:rPr>
            <w:b/>
            <w:bCs/>
            <w:noProof/>
          </w:rPr>
          <w:fldChar w:fldCharType="end"/>
        </w:r>
        <w:r>
          <w:rPr>
            <w:b/>
            <w:bCs/>
          </w:rPr>
          <w:t xml:space="preserve"> | </w:t>
        </w:r>
        <w:r>
          <w:rPr>
            <w:color w:val="808080" w:themeColor="background1" w:themeShade="80"/>
            <w:spacing w:val="60"/>
          </w:rPr>
          <w:t>Page</w:t>
        </w:r>
      </w:p>
    </w:sdtContent>
  </w:sdt>
  <w:p w14:paraId="3CCB5F28" w14:textId="77777777" w:rsidR="00EA5D86" w:rsidRDefault="00EA5D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B5F2B" w14:textId="77777777" w:rsidR="00EA5D86" w:rsidRDefault="00EA5D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B5F2D" w14:textId="77777777" w:rsidR="00EA5D86" w:rsidRDefault="00EA5D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B5F31" w14:textId="77777777" w:rsidR="00EA5D86" w:rsidRDefault="00EA5D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977441"/>
      <w:docPartObj>
        <w:docPartGallery w:val="Page Numbers (Bottom of Page)"/>
        <w:docPartUnique/>
      </w:docPartObj>
    </w:sdtPr>
    <w:sdtEndPr>
      <w:rPr>
        <w:color w:val="7F7F7F" w:themeColor="background1" w:themeShade="7F"/>
        <w:spacing w:val="60"/>
      </w:rPr>
    </w:sdtEndPr>
    <w:sdtContent>
      <w:p w14:paraId="3CCB5F32" w14:textId="7F64A9C9" w:rsidR="00EA5D86" w:rsidRDefault="00EA5D8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D37DD" w:rsidRPr="00CD37DD">
          <w:rPr>
            <w:b/>
            <w:bCs/>
            <w:noProof/>
          </w:rPr>
          <w:t>60</w:t>
        </w:r>
        <w:r>
          <w:rPr>
            <w:b/>
            <w:bCs/>
            <w:noProof/>
          </w:rPr>
          <w:fldChar w:fldCharType="end"/>
        </w:r>
        <w:r>
          <w:rPr>
            <w:b/>
            <w:bCs/>
          </w:rPr>
          <w:t xml:space="preserve"> | </w:t>
        </w:r>
        <w:r>
          <w:rPr>
            <w:color w:val="7F7F7F" w:themeColor="background1" w:themeShade="7F"/>
            <w:spacing w:val="60"/>
          </w:rPr>
          <w:t>Page</w:t>
        </w:r>
      </w:p>
    </w:sdtContent>
  </w:sdt>
  <w:p w14:paraId="3CCB5F33" w14:textId="77777777" w:rsidR="00EA5D86" w:rsidRDefault="00EA5D8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B5F35" w14:textId="77777777" w:rsidR="00EA5D86" w:rsidRDefault="00EA5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6DF31" w14:textId="77777777" w:rsidR="00E54955" w:rsidRDefault="00E54955" w:rsidP="00D430D6">
      <w:r>
        <w:separator/>
      </w:r>
    </w:p>
  </w:footnote>
  <w:footnote w:type="continuationSeparator" w:id="0">
    <w:p w14:paraId="3B77029D" w14:textId="77777777" w:rsidR="00E54955" w:rsidRDefault="00E54955" w:rsidP="00D430D6">
      <w:r>
        <w:continuationSeparator/>
      </w:r>
    </w:p>
  </w:footnote>
  <w:footnote w:type="continuationNotice" w:id="1">
    <w:p w14:paraId="69D1C68F" w14:textId="77777777" w:rsidR="00E54955" w:rsidRDefault="00E54955"/>
  </w:footnote>
  <w:footnote w:id="2">
    <w:p w14:paraId="3CCB5F38" w14:textId="77777777" w:rsidR="00EA5D86" w:rsidRDefault="00EA5D86" w:rsidP="00AF2820">
      <w:pPr>
        <w:pStyle w:val="FootnoteText"/>
      </w:pPr>
      <w:r>
        <w:rPr>
          <w:rStyle w:val="FootnoteReference"/>
        </w:rPr>
        <w:footnoteRef/>
      </w:r>
      <w:r>
        <w:t xml:space="preserve"> In November 2011 some of the recommendations contained in the CG16 were replaced by recommendations within the CG133.  Details are available at </w:t>
      </w:r>
      <w:hyperlink r:id="rId1" w:history="1">
        <w:r w:rsidRPr="001E6E83">
          <w:rPr>
            <w:rStyle w:val="Hyperlink"/>
          </w:rPr>
          <w:t>http://www.nice.org.uk/CG16</w:t>
        </w:r>
      </w:hyperlink>
      <w:r>
        <w:t xml:space="preserve">. </w:t>
      </w:r>
    </w:p>
  </w:footnote>
  <w:footnote w:id="3">
    <w:p w14:paraId="3CCB5F39" w14:textId="77777777" w:rsidR="00EA5D86" w:rsidRDefault="00EA5D86" w:rsidP="00BD2D08">
      <w:pPr>
        <w:pStyle w:val="FootnoteText"/>
      </w:pPr>
      <w:r>
        <w:rPr>
          <w:rStyle w:val="FootnoteReference"/>
        </w:rPr>
        <w:footnoteRef/>
      </w:r>
      <w:r>
        <w:t xml:space="preserve"> Rethink Mental Illness 2011 Complementary Therapies Factsheet</w:t>
      </w:r>
      <w:r>
        <w:tab/>
      </w:r>
    </w:p>
  </w:footnote>
  <w:footnote w:id="4">
    <w:p w14:paraId="3CCB5F3A" w14:textId="77777777" w:rsidR="00EA5D86" w:rsidRDefault="00EA5D86">
      <w:pPr>
        <w:pStyle w:val="FootnoteText"/>
      </w:pPr>
      <w:r>
        <w:rPr>
          <w:rStyle w:val="FootnoteReference"/>
        </w:rPr>
        <w:footnoteRef/>
      </w:r>
      <w:r>
        <w:t xml:space="preserve"> Prigerson et al., 1995 cited in Petrus Consulting et al., 2008</w:t>
      </w:r>
    </w:p>
  </w:footnote>
  <w:footnote w:id="5">
    <w:p w14:paraId="3CCB5F3B" w14:textId="77777777" w:rsidR="00EA5D86" w:rsidRDefault="00EA5D86">
      <w:pPr>
        <w:pStyle w:val="FootnoteText"/>
      </w:pPr>
      <w:r>
        <w:rPr>
          <w:rStyle w:val="FootnoteReference"/>
        </w:rPr>
        <w:footnoteRef/>
      </w:r>
      <w:r>
        <w:t xml:space="preserve"> Northern Ireland Health and Social Care Services Strategy for Bereavement Care, June 2009</w:t>
      </w:r>
    </w:p>
  </w:footnote>
  <w:footnote w:id="6">
    <w:p w14:paraId="3CCB5F3C" w14:textId="7131D7EE" w:rsidR="00EA5D86" w:rsidRDefault="00EA5D86" w:rsidP="00BD2D08">
      <w:pPr>
        <w:pStyle w:val="FootnoteText"/>
      </w:pPr>
      <w:r>
        <w:rPr>
          <w:rStyle w:val="FootnoteReference"/>
        </w:rPr>
        <w:footnoteRef/>
      </w:r>
      <w:r>
        <w:t xml:space="preserve"> Patient experience in adult NHS services pathways (</w:t>
      </w:r>
      <w:hyperlink r:id="rId2" w:history="1">
        <w:r w:rsidR="001F7604" w:rsidRPr="00904F37">
          <w:rPr>
            <w:rStyle w:val="Hyperlink"/>
          </w:rPr>
          <w:t>https://pathways.nice.org.uk/pathways/patient-experience-in-adult-nhs-services</w:t>
        </w:r>
      </w:hyperlink>
      <w:r w:rsidR="001F7604">
        <w:t>)</w:t>
      </w:r>
      <w:r>
        <w:t xml:space="preserve"> highlights the importance of continuity of care and relationships.  Reiterated by respondents. </w:t>
      </w:r>
    </w:p>
  </w:footnote>
  <w:footnote w:id="7">
    <w:p w14:paraId="3CCB5F3D" w14:textId="77777777" w:rsidR="00EA5D86" w:rsidRPr="005B7376" w:rsidRDefault="00EA5D86" w:rsidP="0093592F">
      <w:pPr>
        <w:spacing w:after="160" w:line="259" w:lineRule="auto"/>
        <w:rPr>
          <w:rFonts w:ascii="Arial" w:hAnsi="Arial" w:cs="Arial"/>
          <w:sz w:val="28"/>
          <w:szCs w:val="28"/>
        </w:rPr>
      </w:pPr>
      <w:r>
        <w:rPr>
          <w:rStyle w:val="FootnoteReference"/>
        </w:rPr>
        <w:footnoteRef/>
      </w:r>
      <w:r>
        <w:t xml:space="preserve"> </w:t>
      </w:r>
      <w:r w:rsidRPr="0093592F">
        <w:rPr>
          <w:rStyle w:val="FootnoteReference"/>
        </w:rPr>
        <w:t>Petrus Consulting, Bates, U., Jordan, N., Malone, K., Monaghan, E., O’Connor, S. &amp; Tiernan, E. (2008). Review of General Bereavement Support and Specific Services Available Following Suicide Bereavement.  Dublin: National Office for Suicide Prevention.</w:t>
      </w:r>
      <w:r>
        <w:rPr>
          <w:rFonts w:ascii="Arial" w:hAnsi="Arial" w:cs="Arial"/>
          <w:sz w:val="28"/>
          <w:szCs w:val="28"/>
        </w:rPr>
        <w:t xml:space="preserve"> </w:t>
      </w:r>
    </w:p>
    <w:p w14:paraId="3CCB5F3E" w14:textId="77777777" w:rsidR="00EA5D86" w:rsidRDefault="00EA5D8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B5F25" w14:textId="77777777" w:rsidR="00EA5D86" w:rsidRDefault="00EA5D86">
    <w:pPr>
      <w:pStyle w:val="Header"/>
    </w:pPr>
  </w:p>
  <w:p w14:paraId="3CCB5F26" w14:textId="77777777" w:rsidR="00EA5D86" w:rsidRDefault="00EA5D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B5F29" w14:textId="77777777" w:rsidR="00EA5D86" w:rsidRDefault="00000000">
    <w:pPr>
      <w:pStyle w:val="Header"/>
    </w:pPr>
    <w:r>
      <w:rPr>
        <w:noProof/>
      </w:rPr>
      <w:pict w14:anchorId="3CCB5F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50910" o:spid="_x0000_s1026" type="#_x0000_t136" style="position:absolute;margin-left:0;margin-top:0;width:583.25pt;height:53pt;rotation:315;z-index:-251658240;mso-position-horizontal:center;mso-position-horizontal-relative:margin;mso-position-vertical:center;mso-position-vertical-relative:margin" o:allowincell="f" fillcolor="#2e74b5 [2404]" stroked="f">
          <v:fill opacity=".5"/>
          <v:textpath style="font-family:&quot;aRIAL&quot;;font-size:1pt" string="DRAFT  / CONFIDENT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B5F2A" w14:textId="77777777" w:rsidR="00EA5D86" w:rsidRDefault="00EA5D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B5F2C" w14:textId="77777777" w:rsidR="00EA5D86" w:rsidRDefault="00000000">
    <w:pPr>
      <w:pStyle w:val="Header"/>
    </w:pPr>
    <w:r>
      <w:rPr>
        <w:noProof/>
      </w:rPr>
      <w:pict w14:anchorId="3CCB5F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50909" o:spid="_x0000_s1025" type="#_x0000_t136" style="position:absolute;margin-left:0;margin-top:0;width:583.25pt;height:53pt;rotation:315;z-index:-251658239;mso-position-horizontal:center;mso-position-horizontal-relative:margin;mso-position-vertical:center;mso-position-vertical-relative:margin" o:allowincell="f" fillcolor="#2e74b5 [2404]" stroked="f">
          <v:fill opacity=".5"/>
          <v:textpath style="font-family:&quot;aRIAL&quot;;font-size:1pt" string="DRAFT  / CONFIDENTI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B5F2E" w14:textId="77777777" w:rsidR="00EA5D86" w:rsidRDefault="00EA5D8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B5F2F" w14:textId="77777777" w:rsidR="00EA5D86" w:rsidRDefault="00EA5D86">
    <w:pPr>
      <w:pStyle w:val="Header"/>
    </w:pPr>
    <w:r>
      <w:t>Standards Toolkit</w:t>
    </w:r>
  </w:p>
  <w:p w14:paraId="3CCB5F30" w14:textId="77777777" w:rsidR="00EA5D86" w:rsidRDefault="00EA5D8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B5F34" w14:textId="77777777" w:rsidR="00EA5D86" w:rsidRDefault="00EA5D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08DC"/>
    <w:multiLevelType w:val="hybridMultilevel"/>
    <w:tmpl w:val="FD24021C"/>
    <w:lvl w:ilvl="0" w:tplc="4F524E78">
      <w:start w:val="5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B6044"/>
    <w:multiLevelType w:val="hybridMultilevel"/>
    <w:tmpl w:val="84287D2C"/>
    <w:lvl w:ilvl="0" w:tplc="21C028B2">
      <w:start w:val="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D3CFF"/>
    <w:multiLevelType w:val="hybridMultilevel"/>
    <w:tmpl w:val="68944B76"/>
    <w:lvl w:ilvl="0" w:tplc="4F524E78">
      <w:start w:val="5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54672"/>
    <w:multiLevelType w:val="hybridMultilevel"/>
    <w:tmpl w:val="77C2E872"/>
    <w:lvl w:ilvl="0" w:tplc="4F524E78">
      <w:start w:val="5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D478B"/>
    <w:multiLevelType w:val="hybridMultilevel"/>
    <w:tmpl w:val="D92E6AFA"/>
    <w:lvl w:ilvl="0" w:tplc="947260A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F2920"/>
    <w:multiLevelType w:val="hybridMultilevel"/>
    <w:tmpl w:val="BF489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93B2C"/>
    <w:multiLevelType w:val="hybridMultilevel"/>
    <w:tmpl w:val="8DBE3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407020"/>
    <w:multiLevelType w:val="hybridMultilevel"/>
    <w:tmpl w:val="A35A5BA6"/>
    <w:lvl w:ilvl="0" w:tplc="4F524E78">
      <w:start w:val="5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861D7"/>
    <w:multiLevelType w:val="hybridMultilevel"/>
    <w:tmpl w:val="9AE2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6330D2"/>
    <w:multiLevelType w:val="hybridMultilevel"/>
    <w:tmpl w:val="18B6558E"/>
    <w:lvl w:ilvl="0" w:tplc="4F524E78">
      <w:start w:val="5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057F54"/>
    <w:multiLevelType w:val="hybridMultilevel"/>
    <w:tmpl w:val="1C6E0E02"/>
    <w:lvl w:ilvl="0" w:tplc="4F524E78">
      <w:start w:val="5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56F78"/>
    <w:multiLevelType w:val="hybridMultilevel"/>
    <w:tmpl w:val="D9449E68"/>
    <w:lvl w:ilvl="0" w:tplc="4F524E78">
      <w:start w:val="5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005F07"/>
    <w:multiLevelType w:val="hybridMultilevel"/>
    <w:tmpl w:val="C430DDD8"/>
    <w:lvl w:ilvl="0" w:tplc="4F524E78">
      <w:start w:val="5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783DB3"/>
    <w:multiLevelType w:val="hybridMultilevel"/>
    <w:tmpl w:val="043E2292"/>
    <w:lvl w:ilvl="0" w:tplc="B7604CCE">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2309AA"/>
    <w:multiLevelType w:val="hybridMultilevel"/>
    <w:tmpl w:val="6D2EF1C6"/>
    <w:lvl w:ilvl="0" w:tplc="4F524E78">
      <w:start w:val="5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B20BD8"/>
    <w:multiLevelType w:val="hybridMultilevel"/>
    <w:tmpl w:val="07A81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CD573D"/>
    <w:multiLevelType w:val="hybridMultilevel"/>
    <w:tmpl w:val="9FE804B4"/>
    <w:lvl w:ilvl="0" w:tplc="4F524E78">
      <w:start w:val="5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B74EA1"/>
    <w:multiLevelType w:val="hybridMultilevel"/>
    <w:tmpl w:val="861A0CA8"/>
    <w:lvl w:ilvl="0" w:tplc="4F524E78">
      <w:start w:val="5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D32BBA"/>
    <w:multiLevelType w:val="hybridMultilevel"/>
    <w:tmpl w:val="88383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DF5F3D"/>
    <w:multiLevelType w:val="hybridMultilevel"/>
    <w:tmpl w:val="ECB68D2C"/>
    <w:lvl w:ilvl="0" w:tplc="4F524E78">
      <w:start w:val="5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6A6D64"/>
    <w:multiLevelType w:val="hybridMultilevel"/>
    <w:tmpl w:val="828CAD20"/>
    <w:lvl w:ilvl="0" w:tplc="4F524E78">
      <w:start w:val="5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4F7141"/>
    <w:multiLevelType w:val="hybridMultilevel"/>
    <w:tmpl w:val="98EAC7AE"/>
    <w:lvl w:ilvl="0" w:tplc="4F524E78">
      <w:start w:val="5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B92251"/>
    <w:multiLevelType w:val="hybridMultilevel"/>
    <w:tmpl w:val="77F43164"/>
    <w:lvl w:ilvl="0" w:tplc="0809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846498"/>
    <w:multiLevelType w:val="hybridMultilevel"/>
    <w:tmpl w:val="C3AE9BC8"/>
    <w:lvl w:ilvl="0" w:tplc="947260A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C5F3A"/>
    <w:multiLevelType w:val="hybridMultilevel"/>
    <w:tmpl w:val="92FEA418"/>
    <w:lvl w:ilvl="0" w:tplc="4F524E78">
      <w:start w:val="5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5258A6"/>
    <w:multiLevelType w:val="hybridMultilevel"/>
    <w:tmpl w:val="ED4E6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5612355">
    <w:abstractNumId w:val="15"/>
  </w:num>
  <w:num w:numId="2" w16cid:durableId="1805736411">
    <w:abstractNumId w:val="18"/>
  </w:num>
  <w:num w:numId="3" w16cid:durableId="1987932964">
    <w:abstractNumId w:val="25"/>
  </w:num>
  <w:num w:numId="4" w16cid:durableId="2006978657">
    <w:abstractNumId w:val="16"/>
  </w:num>
  <w:num w:numId="5" w16cid:durableId="872036952">
    <w:abstractNumId w:val="1"/>
  </w:num>
  <w:num w:numId="6" w16cid:durableId="1643653073">
    <w:abstractNumId w:val="17"/>
  </w:num>
  <w:num w:numId="7" w16cid:durableId="927228988">
    <w:abstractNumId w:val="20"/>
  </w:num>
  <w:num w:numId="8" w16cid:durableId="1386879098">
    <w:abstractNumId w:val="3"/>
  </w:num>
  <w:num w:numId="9" w16cid:durableId="1122967449">
    <w:abstractNumId w:val="2"/>
  </w:num>
  <w:num w:numId="10" w16cid:durableId="295111194">
    <w:abstractNumId w:val="10"/>
  </w:num>
  <w:num w:numId="11" w16cid:durableId="1664968753">
    <w:abstractNumId w:val="0"/>
  </w:num>
  <w:num w:numId="12" w16cid:durableId="2013752124">
    <w:abstractNumId w:val="11"/>
  </w:num>
  <w:num w:numId="13" w16cid:durableId="1231039724">
    <w:abstractNumId w:val="14"/>
  </w:num>
  <w:num w:numId="14" w16cid:durableId="1282953413">
    <w:abstractNumId w:val="9"/>
  </w:num>
  <w:num w:numId="15" w16cid:durableId="1753358761">
    <w:abstractNumId w:val="21"/>
  </w:num>
  <w:num w:numId="16" w16cid:durableId="192424551">
    <w:abstractNumId w:val="7"/>
  </w:num>
  <w:num w:numId="17" w16cid:durableId="542402111">
    <w:abstractNumId w:val="19"/>
  </w:num>
  <w:num w:numId="18" w16cid:durableId="480077881">
    <w:abstractNumId w:val="24"/>
  </w:num>
  <w:num w:numId="19" w16cid:durableId="1251890790">
    <w:abstractNumId w:val="6"/>
  </w:num>
  <w:num w:numId="20" w16cid:durableId="1011759380">
    <w:abstractNumId w:val="12"/>
  </w:num>
  <w:num w:numId="21" w16cid:durableId="522788557">
    <w:abstractNumId w:val="23"/>
  </w:num>
  <w:num w:numId="22" w16cid:durableId="2031908604">
    <w:abstractNumId w:val="4"/>
  </w:num>
  <w:num w:numId="23" w16cid:durableId="242228352">
    <w:abstractNumId w:val="13"/>
  </w:num>
  <w:num w:numId="24" w16cid:durableId="95902848">
    <w:abstractNumId w:val="22"/>
  </w:num>
  <w:num w:numId="25" w16cid:durableId="1211115821">
    <w:abstractNumId w:val="5"/>
  </w:num>
  <w:num w:numId="26" w16cid:durableId="15232797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DD8"/>
    <w:rsid w:val="0000361B"/>
    <w:rsid w:val="000065AB"/>
    <w:rsid w:val="00007899"/>
    <w:rsid w:val="000122B0"/>
    <w:rsid w:val="00012A41"/>
    <w:rsid w:val="00033619"/>
    <w:rsid w:val="0004146B"/>
    <w:rsid w:val="00042E3E"/>
    <w:rsid w:val="0005664B"/>
    <w:rsid w:val="00061071"/>
    <w:rsid w:val="000611F6"/>
    <w:rsid w:val="00080475"/>
    <w:rsid w:val="0008084F"/>
    <w:rsid w:val="000837DA"/>
    <w:rsid w:val="00086D69"/>
    <w:rsid w:val="0008735B"/>
    <w:rsid w:val="00090497"/>
    <w:rsid w:val="000906EF"/>
    <w:rsid w:val="00093246"/>
    <w:rsid w:val="00094B5E"/>
    <w:rsid w:val="0009504D"/>
    <w:rsid w:val="000A3A8F"/>
    <w:rsid w:val="000D41B1"/>
    <w:rsid w:val="000E4D43"/>
    <w:rsid w:val="000F4762"/>
    <w:rsid w:val="000F702C"/>
    <w:rsid w:val="000F770C"/>
    <w:rsid w:val="000F7DC0"/>
    <w:rsid w:val="00102155"/>
    <w:rsid w:val="0010440E"/>
    <w:rsid w:val="001056F9"/>
    <w:rsid w:val="00117A2C"/>
    <w:rsid w:val="00120E3A"/>
    <w:rsid w:val="00120E86"/>
    <w:rsid w:val="00124E64"/>
    <w:rsid w:val="00126B3D"/>
    <w:rsid w:val="00140A13"/>
    <w:rsid w:val="00152027"/>
    <w:rsid w:val="00152E6F"/>
    <w:rsid w:val="00167C9C"/>
    <w:rsid w:val="00172F84"/>
    <w:rsid w:val="001939E9"/>
    <w:rsid w:val="001A3D76"/>
    <w:rsid w:val="001B2588"/>
    <w:rsid w:val="001B3B26"/>
    <w:rsid w:val="001C44A0"/>
    <w:rsid w:val="001D2CBE"/>
    <w:rsid w:val="001D5E8D"/>
    <w:rsid w:val="001D723C"/>
    <w:rsid w:val="001D7CEE"/>
    <w:rsid w:val="001E114D"/>
    <w:rsid w:val="001E173B"/>
    <w:rsid w:val="001E25B8"/>
    <w:rsid w:val="001E5425"/>
    <w:rsid w:val="001F224E"/>
    <w:rsid w:val="001F7604"/>
    <w:rsid w:val="002006FD"/>
    <w:rsid w:val="00204776"/>
    <w:rsid w:val="002063BB"/>
    <w:rsid w:val="00210B94"/>
    <w:rsid w:val="0022565D"/>
    <w:rsid w:val="002360CB"/>
    <w:rsid w:val="002403F5"/>
    <w:rsid w:val="00252835"/>
    <w:rsid w:val="00253CC1"/>
    <w:rsid w:val="00260126"/>
    <w:rsid w:val="0026650D"/>
    <w:rsid w:val="002766C2"/>
    <w:rsid w:val="0028341A"/>
    <w:rsid w:val="00284D71"/>
    <w:rsid w:val="00290429"/>
    <w:rsid w:val="00290573"/>
    <w:rsid w:val="002958A6"/>
    <w:rsid w:val="00296559"/>
    <w:rsid w:val="002A21C9"/>
    <w:rsid w:val="002A5840"/>
    <w:rsid w:val="002A620B"/>
    <w:rsid w:val="002B06F1"/>
    <w:rsid w:val="002B176C"/>
    <w:rsid w:val="002D3145"/>
    <w:rsid w:val="002D4499"/>
    <w:rsid w:val="002E6304"/>
    <w:rsid w:val="002F3C76"/>
    <w:rsid w:val="002F55BA"/>
    <w:rsid w:val="00300E3E"/>
    <w:rsid w:val="0030572A"/>
    <w:rsid w:val="00313252"/>
    <w:rsid w:val="003202E0"/>
    <w:rsid w:val="003223CD"/>
    <w:rsid w:val="00330515"/>
    <w:rsid w:val="00334E42"/>
    <w:rsid w:val="003522CE"/>
    <w:rsid w:val="00364B38"/>
    <w:rsid w:val="003657EF"/>
    <w:rsid w:val="00372F7D"/>
    <w:rsid w:val="00375165"/>
    <w:rsid w:val="0038457D"/>
    <w:rsid w:val="0038566D"/>
    <w:rsid w:val="0038617D"/>
    <w:rsid w:val="003902DE"/>
    <w:rsid w:val="00392730"/>
    <w:rsid w:val="003A06BC"/>
    <w:rsid w:val="003A296D"/>
    <w:rsid w:val="003A3E0D"/>
    <w:rsid w:val="003A537F"/>
    <w:rsid w:val="003B4020"/>
    <w:rsid w:val="003C2CC8"/>
    <w:rsid w:val="003C334D"/>
    <w:rsid w:val="003C635C"/>
    <w:rsid w:val="003D5003"/>
    <w:rsid w:val="003E31D0"/>
    <w:rsid w:val="003E670E"/>
    <w:rsid w:val="003F1B54"/>
    <w:rsid w:val="00401C63"/>
    <w:rsid w:val="00405A4C"/>
    <w:rsid w:val="00406BC9"/>
    <w:rsid w:val="00412501"/>
    <w:rsid w:val="00415195"/>
    <w:rsid w:val="004157F6"/>
    <w:rsid w:val="004278CE"/>
    <w:rsid w:val="00430DD3"/>
    <w:rsid w:val="00431346"/>
    <w:rsid w:val="00434FC5"/>
    <w:rsid w:val="004369BA"/>
    <w:rsid w:val="00445666"/>
    <w:rsid w:val="00455B57"/>
    <w:rsid w:val="0047099B"/>
    <w:rsid w:val="004734F6"/>
    <w:rsid w:val="0048390B"/>
    <w:rsid w:val="00487736"/>
    <w:rsid w:val="00494C53"/>
    <w:rsid w:val="00495EC8"/>
    <w:rsid w:val="004A2152"/>
    <w:rsid w:val="004A29B4"/>
    <w:rsid w:val="004C3DD0"/>
    <w:rsid w:val="004D1F97"/>
    <w:rsid w:val="004D2D01"/>
    <w:rsid w:val="004D6281"/>
    <w:rsid w:val="004E0611"/>
    <w:rsid w:val="004E4415"/>
    <w:rsid w:val="004F67A0"/>
    <w:rsid w:val="004F7B1F"/>
    <w:rsid w:val="00511B0C"/>
    <w:rsid w:val="00514518"/>
    <w:rsid w:val="00517B00"/>
    <w:rsid w:val="00520E32"/>
    <w:rsid w:val="00523CA8"/>
    <w:rsid w:val="00527EC7"/>
    <w:rsid w:val="00530E1A"/>
    <w:rsid w:val="00530F6D"/>
    <w:rsid w:val="00532A26"/>
    <w:rsid w:val="0054444D"/>
    <w:rsid w:val="005464AA"/>
    <w:rsid w:val="00554020"/>
    <w:rsid w:val="00571925"/>
    <w:rsid w:val="005809A6"/>
    <w:rsid w:val="005810F9"/>
    <w:rsid w:val="0058502B"/>
    <w:rsid w:val="005955F7"/>
    <w:rsid w:val="0059799E"/>
    <w:rsid w:val="005B1014"/>
    <w:rsid w:val="005B53A9"/>
    <w:rsid w:val="005D750A"/>
    <w:rsid w:val="005E751C"/>
    <w:rsid w:val="005F158A"/>
    <w:rsid w:val="005F19DC"/>
    <w:rsid w:val="005F6D34"/>
    <w:rsid w:val="006005CD"/>
    <w:rsid w:val="00607DF3"/>
    <w:rsid w:val="0061154C"/>
    <w:rsid w:val="00614652"/>
    <w:rsid w:val="006227AE"/>
    <w:rsid w:val="00624A23"/>
    <w:rsid w:val="00626E1A"/>
    <w:rsid w:val="0063370F"/>
    <w:rsid w:val="00653F87"/>
    <w:rsid w:val="006551A6"/>
    <w:rsid w:val="00656622"/>
    <w:rsid w:val="0066619D"/>
    <w:rsid w:val="0066777D"/>
    <w:rsid w:val="00674510"/>
    <w:rsid w:val="0068405C"/>
    <w:rsid w:val="00686DAC"/>
    <w:rsid w:val="006939FB"/>
    <w:rsid w:val="006A143B"/>
    <w:rsid w:val="006C4FBB"/>
    <w:rsid w:val="006D5134"/>
    <w:rsid w:val="006E229B"/>
    <w:rsid w:val="006F0C84"/>
    <w:rsid w:val="006F2DEB"/>
    <w:rsid w:val="00701587"/>
    <w:rsid w:val="007246A4"/>
    <w:rsid w:val="007303AE"/>
    <w:rsid w:val="00733C9A"/>
    <w:rsid w:val="007447F3"/>
    <w:rsid w:val="00751FD0"/>
    <w:rsid w:val="00767EE8"/>
    <w:rsid w:val="00782D95"/>
    <w:rsid w:val="00784F36"/>
    <w:rsid w:val="00784F40"/>
    <w:rsid w:val="007863F7"/>
    <w:rsid w:val="007965B7"/>
    <w:rsid w:val="007A352F"/>
    <w:rsid w:val="007B4DF7"/>
    <w:rsid w:val="007B54ED"/>
    <w:rsid w:val="007C4379"/>
    <w:rsid w:val="007D02EA"/>
    <w:rsid w:val="007D3A61"/>
    <w:rsid w:val="007D3DA0"/>
    <w:rsid w:val="007D7221"/>
    <w:rsid w:val="007E256B"/>
    <w:rsid w:val="007E42E7"/>
    <w:rsid w:val="007E4529"/>
    <w:rsid w:val="007F4DF3"/>
    <w:rsid w:val="007F5C00"/>
    <w:rsid w:val="007F6969"/>
    <w:rsid w:val="00807BDE"/>
    <w:rsid w:val="008104BB"/>
    <w:rsid w:val="008110E8"/>
    <w:rsid w:val="008154CB"/>
    <w:rsid w:val="00816C0F"/>
    <w:rsid w:val="008275E7"/>
    <w:rsid w:val="0085097B"/>
    <w:rsid w:val="008528C3"/>
    <w:rsid w:val="0085403F"/>
    <w:rsid w:val="00856018"/>
    <w:rsid w:val="0085611E"/>
    <w:rsid w:val="0085705D"/>
    <w:rsid w:val="00860F42"/>
    <w:rsid w:val="008621EE"/>
    <w:rsid w:val="00866F1E"/>
    <w:rsid w:val="00882E5A"/>
    <w:rsid w:val="008849C3"/>
    <w:rsid w:val="00890EC0"/>
    <w:rsid w:val="008B21FE"/>
    <w:rsid w:val="008B2483"/>
    <w:rsid w:val="008B4961"/>
    <w:rsid w:val="008B7C8C"/>
    <w:rsid w:val="008C2146"/>
    <w:rsid w:val="008E08ED"/>
    <w:rsid w:val="008F77B4"/>
    <w:rsid w:val="009004FD"/>
    <w:rsid w:val="00915697"/>
    <w:rsid w:val="0091726A"/>
    <w:rsid w:val="009208A9"/>
    <w:rsid w:val="00922E58"/>
    <w:rsid w:val="009313B4"/>
    <w:rsid w:val="00931CDF"/>
    <w:rsid w:val="0093527E"/>
    <w:rsid w:val="0093592F"/>
    <w:rsid w:val="00936BEB"/>
    <w:rsid w:val="00940F9E"/>
    <w:rsid w:val="0095146C"/>
    <w:rsid w:val="00971FE0"/>
    <w:rsid w:val="009721B8"/>
    <w:rsid w:val="00984384"/>
    <w:rsid w:val="0098442E"/>
    <w:rsid w:val="00984701"/>
    <w:rsid w:val="00994051"/>
    <w:rsid w:val="00995439"/>
    <w:rsid w:val="00997FA5"/>
    <w:rsid w:val="009B7474"/>
    <w:rsid w:val="009D3C90"/>
    <w:rsid w:val="009E7786"/>
    <w:rsid w:val="00A06EF5"/>
    <w:rsid w:val="00A138A8"/>
    <w:rsid w:val="00A273A2"/>
    <w:rsid w:val="00A30B41"/>
    <w:rsid w:val="00A33ACB"/>
    <w:rsid w:val="00A35697"/>
    <w:rsid w:val="00A438D4"/>
    <w:rsid w:val="00A44E87"/>
    <w:rsid w:val="00A471F1"/>
    <w:rsid w:val="00A53CAA"/>
    <w:rsid w:val="00A63A47"/>
    <w:rsid w:val="00A642F7"/>
    <w:rsid w:val="00A65AC7"/>
    <w:rsid w:val="00A76894"/>
    <w:rsid w:val="00A831D6"/>
    <w:rsid w:val="00A84B63"/>
    <w:rsid w:val="00A923C5"/>
    <w:rsid w:val="00A966E3"/>
    <w:rsid w:val="00AB0EF0"/>
    <w:rsid w:val="00AB1452"/>
    <w:rsid w:val="00AB2254"/>
    <w:rsid w:val="00AC1FD0"/>
    <w:rsid w:val="00AE6001"/>
    <w:rsid w:val="00AE6270"/>
    <w:rsid w:val="00AF2820"/>
    <w:rsid w:val="00AF6C49"/>
    <w:rsid w:val="00B03053"/>
    <w:rsid w:val="00B1096A"/>
    <w:rsid w:val="00B13D43"/>
    <w:rsid w:val="00B16589"/>
    <w:rsid w:val="00B20EC3"/>
    <w:rsid w:val="00B32D8E"/>
    <w:rsid w:val="00B333EC"/>
    <w:rsid w:val="00B46FBD"/>
    <w:rsid w:val="00B561BD"/>
    <w:rsid w:val="00B5703C"/>
    <w:rsid w:val="00B6017E"/>
    <w:rsid w:val="00B63861"/>
    <w:rsid w:val="00B654C2"/>
    <w:rsid w:val="00B70F43"/>
    <w:rsid w:val="00B71601"/>
    <w:rsid w:val="00B808B1"/>
    <w:rsid w:val="00B80E61"/>
    <w:rsid w:val="00B819E2"/>
    <w:rsid w:val="00B85BEF"/>
    <w:rsid w:val="00B86F95"/>
    <w:rsid w:val="00B90B56"/>
    <w:rsid w:val="00B91EE9"/>
    <w:rsid w:val="00BA0B42"/>
    <w:rsid w:val="00BA4F2F"/>
    <w:rsid w:val="00BB551A"/>
    <w:rsid w:val="00BB6B41"/>
    <w:rsid w:val="00BC0C70"/>
    <w:rsid w:val="00BC4BB1"/>
    <w:rsid w:val="00BD2675"/>
    <w:rsid w:val="00BD2D08"/>
    <w:rsid w:val="00BD5F61"/>
    <w:rsid w:val="00BD7404"/>
    <w:rsid w:val="00BE44C6"/>
    <w:rsid w:val="00BE4FFB"/>
    <w:rsid w:val="00BE7DFD"/>
    <w:rsid w:val="00C0444A"/>
    <w:rsid w:val="00C046D8"/>
    <w:rsid w:val="00C071F0"/>
    <w:rsid w:val="00C1284E"/>
    <w:rsid w:val="00C16CC9"/>
    <w:rsid w:val="00C3018A"/>
    <w:rsid w:val="00C34B84"/>
    <w:rsid w:val="00C3651D"/>
    <w:rsid w:val="00C365EC"/>
    <w:rsid w:val="00C43DE1"/>
    <w:rsid w:val="00C517A2"/>
    <w:rsid w:val="00C54759"/>
    <w:rsid w:val="00C63E39"/>
    <w:rsid w:val="00C73912"/>
    <w:rsid w:val="00C74819"/>
    <w:rsid w:val="00C75B78"/>
    <w:rsid w:val="00C93D43"/>
    <w:rsid w:val="00C93F2C"/>
    <w:rsid w:val="00CA1C07"/>
    <w:rsid w:val="00CA2A48"/>
    <w:rsid w:val="00CA5F3C"/>
    <w:rsid w:val="00CB4984"/>
    <w:rsid w:val="00CC0B44"/>
    <w:rsid w:val="00CC1BAF"/>
    <w:rsid w:val="00CD0600"/>
    <w:rsid w:val="00CD0E3C"/>
    <w:rsid w:val="00CD37DD"/>
    <w:rsid w:val="00CD6A67"/>
    <w:rsid w:val="00CE4550"/>
    <w:rsid w:val="00CE46AC"/>
    <w:rsid w:val="00CF1CC5"/>
    <w:rsid w:val="00D01324"/>
    <w:rsid w:val="00D0139F"/>
    <w:rsid w:val="00D05CCC"/>
    <w:rsid w:val="00D05FEB"/>
    <w:rsid w:val="00D06A73"/>
    <w:rsid w:val="00D165E8"/>
    <w:rsid w:val="00D37148"/>
    <w:rsid w:val="00D430D6"/>
    <w:rsid w:val="00D4412E"/>
    <w:rsid w:val="00D515FD"/>
    <w:rsid w:val="00D52E02"/>
    <w:rsid w:val="00D64DF0"/>
    <w:rsid w:val="00D64FEB"/>
    <w:rsid w:val="00D70A33"/>
    <w:rsid w:val="00D74C5F"/>
    <w:rsid w:val="00D83EC6"/>
    <w:rsid w:val="00D84F46"/>
    <w:rsid w:val="00D947F8"/>
    <w:rsid w:val="00DA146E"/>
    <w:rsid w:val="00DB0011"/>
    <w:rsid w:val="00DC6711"/>
    <w:rsid w:val="00DC7912"/>
    <w:rsid w:val="00DD31EE"/>
    <w:rsid w:val="00DD436A"/>
    <w:rsid w:val="00DD70B0"/>
    <w:rsid w:val="00DE2DD8"/>
    <w:rsid w:val="00DE62FB"/>
    <w:rsid w:val="00DE72A0"/>
    <w:rsid w:val="00DF45BF"/>
    <w:rsid w:val="00E03B15"/>
    <w:rsid w:val="00E03F20"/>
    <w:rsid w:val="00E06B36"/>
    <w:rsid w:val="00E06B76"/>
    <w:rsid w:val="00E06F52"/>
    <w:rsid w:val="00E07430"/>
    <w:rsid w:val="00E1109F"/>
    <w:rsid w:val="00E263B4"/>
    <w:rsid w:val="00E32ABF"/>
    <w:rsid w:val="00E32B17"/>
    <w:rsid w:val="00E361BF"/>
    <w:rsid w:val="00E43931"/>
    <w:rsid w:val="00E54138"/>
    <w:rsid w:val="00E54955"/>
    <w:rsid w:val="00E56825"/>
    <w:rsid w:val="00E63255"/>
    <w:rsid w:val="00E67535"/>
    <w:rsid w:val="00E71671"/>
    <w:rsid w:val="00E717AB"/>
    <w:rsid w:val="00E746E1"/>
    <w:rsid w:val="00E852AB"/>
    <w:rsid w:val="00E8676F"/>
    <w:rsid w:val="00E87163"/>
    <w:rsid w:val="00E90EFA"/>
    <w:rsid w:val="00EA5D86"/>
    <w:rsid w:val="00EB6F27"/>
    <w:rsid w:val="00EC22E5"/>
    <w:rsid w:val="00EC3ED4"/>
    <w:rsid w:val="00EC4A66"/>
    <w:rsid w:val="00ED0A8B"/>
    <w:rsid w:val="00ED4FF2"/>
    <w:rsid w:val="00EE309A"/>
    <w:rsid w:val="00EE514E"/>
    <w:rsid w:val="00EE6A3C"/>
    <w:rsid w:val="00EE708F"/>
    <w:rsid w:val="00EF19F3"/>
    <w:rsid w:val="00EF41D6"/>
    <w:rsid w:val="00EF66ED"/>
    <w:rsid w:val="00EF67AE"/>
    <w:rsid w:val="00F00A7F"/>
    <w:rsid w:val="00F02B4E"/>
    <w:rsid w:val="00F02CBB"/>
    <w:rsid w:val="00F05222"/>
    <w:rsid w:val="00F05BBD"/>
    <w:rsid w:val="00F12F70"/>
    <w:rsid w:val="00F151E1"/>
    <w:rsid w:val="00F258EF"/>
    <w:rsid w:val="00F51769"/>
    <w:rsid w:val="00F539EA"/>
    <w:rsid w:val="00F76F25"/>
    <w:rsid w:val="00F912CD"/>
    <w:rsid w:val="00FA0624"/>
    <w:rsid w:val="00FA5FCC"/>
    <w:rsid w:val="00FA7B24"/>
    <w:rsid w:val="00FB2FF8"/>
    <w:rsid w:val="00FC4506"/>
    <w:rsid w:val="00FD43A8"/>
    <w:rsid w:val="00FE7C10"/>
    <w:rsid w:val="00FF3624"/>
    <w:rsid w:val="00FF3A6F"/>
    <w:rsid w:val="00FF508F"/>
    <w:rsid w:val="00FF6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B5731"/>
  <w15:docId w15:val="{412311FD-0BDC-4757-B087-884EF8E0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3F7"/>
    <w:pPr>
      <w:spacing w:after="0" w:line="240" w:lineRule="auto"/>
    </w:pPr>
  </w:style>
  <w:style w:type="paragraph" w:styleId="Heading1">
    <w:name w:val="heading 1"/>
    <w:basedOn w:val="Normal"/>
    <w:next w:val="Normal"/>
    <w:link w:val="Heading1Char"/>
    <w:uiPriority w:val="9"/>
    <w:qFormat/>
    <w:rsid w:val="00300E3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63F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78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5BBD"/>
    <w:pPr>
      <w:spacing w:after="160" w:line="259" w:lineRule="auto"/>
      <w:ind w:left="720"/>
      <w:contextualSpacing/>
    </w:pPr>
  </w:style>
  <w:style w:type="paragraph" w:styleId="Header">
    <w:name w:val="header"/>
    <w:basedOn w:val="Normal"/>
    <w:link w:val="HeaderChar"/>
    <w:uiPriority w:val="99"/>
    <w:unhideWhenUsed/>
    <w:rsid w:val="00D430D6"/>
    <w:pPr>
      <w:tabs>
        <w:tab w:val="center" w:pos="4513"/>
        <w:tab w:val="right" w:pos="9026"/>
      </w:tabs>
    </w:pPr>
  </w:style>
  <w:style w:type="character" w:customStyle="1" w:styleId="HeaderChar">
    <w:name w:val="Header Char"/>
    <w:basedOn w:val="DefaultParagraphFont"/>
    <w:link w:val="Header"/>
    <w:uiPriority w:val="99"/>
    <w:rsid w:val="00D430D6"/>
  </w:style>
  <w:style w:type="paragraph" w:styleId="Footer">
    <w:name w:val="footer"/>
    <w:basedOn w:val="Normal"/>
    <w:link w:val="FooterChar"/>
    <w:uiPriority w:val="99"/>
    <w:unhideWhenUsed/>
    <w:rsid w:val="00D430D6"/>
    <w:pPr>
      <w:tabs>
        <w:tab w:val="center" w:pos="4513"/>
        <w:tab w:val="right" w:pos="9026"/>
      </w:tabs>
    </w:pPr>
  </w:style>
  <w:style w:type="character" w:customStyle="1" w:styleId="FooterChar">
    <w:name w:val="Footer Char"/>
    <w:basedOn w:val="DefaultParagraphFont"/>
    <w:link w:val="Footer"/>
    <w:uiPriority w:val="99"/>
    <w:rsid w:val="00D430D6"/>
  </w:style>
  <w:style w:type="character" w:styleId="Hyperlink">
    <w:name w:val="Hyperlink"/>
    <w:uiPriority w:val="99"/>
    <w:unhideWhenUsed/>
    <w:rsid w:val="00BB551A"/>
    <w:rPr>
      <w:color w:val="0000FF"/>
      <w:u w:val="single"/>
    </w:rPr>
  </w:style>
  <w:style w:type="paragraph" w:styleId="BalloonText">
    <w:name w:val="Balloon Text"/>
    <w:basedOn w:val="Normal"/>
    <w:link w:val="BalloonTextChar"/>
    <w:uiPriority w:val="99"/>
    <w:semiHidden/>
    <w:unhideWhenUsed/>
    <w:rsid w:val="00284D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D71"/>
    <w:rPr>
      <w:rFonts w:ascii="Segoe UI" w:hAnsi="Segoe UI" w:cs="Segoe UI"/>
      <w:sz w:val="18"/>
      <w:szCs w:val="18"/>
    </w:rPr>
  </w:style>
  <w:style w:type="character" w:styleId="FollowedHyperlink">
    <w:name w:val="FollowedHyperlink"/>
    <w:basedOn w:val="DefaultParagraphFont"/>
    <w:uiPriority w:val="99"/>
    <w:semiHidden/>
    <w:unhideWhenUsed/>
    <w:rsid w:val="008275E7"/>
    <w:rPr>
      <w:color w:val="954F72" w:themeColor="followedHyperlink"/>
      <w:u w:val="single"/>
    </w:rPr>
  </w:style>
  <w:style w:type="character" w:styleId="CommentReference">
    <w:name w:val="annotation reference"/>
    <w:basedOn w:val="DefaultParagraphFont"/>
    <w:uiPriority w:val="99"/>
    <w:semiHidden/>
    <w:unhideWhenUsed/>
    <w:rsid w:val="005B1014"/>
    <w:rPr>
      <w:sz w:val="16"/>
      <w:szCs w:val="16"/>
    </w:rPr>
  </w:style>
  <w:style w:type="paragraph" w:styleId="CommentText">
    <w:name w:val="annotation text"/>
    <w:basedOn w:val="Normal"/>
    <w:link w:val="CommentTextChar"/>
    <w:uiPriority w:val="99"/>
    <w:semiHidden/>
    <w:unhideWhenUsed/>
    <w:rsid w:val="005B1014"/>
    <w:rPr>
      <w:sz w:val="20"/>
      <w:szCs w:val="20"/>
    </w:rPr>
  </w:style>
  <w:style w:type="character" w:customStyle="1" w:styleId="CommentTextChar">
    <w:name w:val="Comment Text Char"/>
    <w:basedOn w:val="DefaultParagraphFont"/>
    <w:link w:val="CommentText"/>
    <w:uiPriority w:val="99"/>
    <w:semiHidden/>
    <w:rsid w:val="005B1014"/>
    <w:rPr>
      <w:sz w:val="20"/>
      <w:szCs w:val="20"/>
    </w:rPr>
  </w:style>
  <w:style w:type="paragraph" w:styleId="CommentSubject">
    <w:name w:val="annotation subject"/>
    <w:basedOn w:val="CommentText"/>
    <w:next w:val="CommentText"/>
    <w:link w:val="CommentSubjectChar"/>
    <w:uiPriority w:val="99"/>
    <w:semiHidden/>
    <w:unhideWhenUsed/>
    <w:rsid w:val="005B1014"/>
    <w:rPr>
      <w:b/>
      <w:bCs/>
    </w:rPr>
  </w:style>
  <w:style w:type="character" w:customStyle="1" w:styleId="CommentSubjectChar">
    <w:name w:val="Comment Subject Char"/>
    <w:basedOn w:val="CommentTextChar"/>
    <w:link w:val="CommentSubject"/>
    <w:uiPriority w:val="99"/>
    <w:semiHidden/>
    <w:rsid w:val="005B1014"/>
    <w:rPr>
      <w:b/>
      <w:bCs/>
      <w:sz w:val="20"/>
      <w:szCs w:val="20"/>
    </w:rPr>
  </w:style>
  <w:style w:type="character" w:customStyle="1" w:styleId="Heading1Char">
    <w:name w:val="Heading 1 Char"/>
    <w:basedOn w:val="DefaultParagraphFont"/>
    <w:link w:val="Heading1"/>
    <w:uiPriority w:val="9"/>
    <w:rsid w:val="00300E3E"/>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AF2820"/>
    <w:rPr>
      <w:sz w:val="20"/>
      <w:szCs w:val="20"/>
    </w:rPr>
  </w:style>
  <w:style w:type="character" w:customStyle="1" w:styleId="FootnoteTextChar">
    <w:name w:val="Footnote Text Char"/>
    <w:basedOn w:val="DefaultParagraphFont"/>
    <w:link w:val="FootnoteText"/>
    <w:uiPriority w:val="99"/>
    <w:semiHidden/>
    <w:rsid w:val="00AF2820"/>
    <w:rPr>
      <w:sz w:val="20"/>
      <w:szCs w:val="20"/>
    </w:rPr>
  </w:style>
  <w:style w:type="character" w:styleId="FootnoteReference">
    <w:name w:val="footnote reference"/>
    <w:basedOn w:val="DefaultParagraphFont"/>
    <w:uiPriority w:val="99"/>
    <w:semiHidden/>
    <w:unhideWhenUsed/>
    <w:rsid w:val="00AF2820"/>
    <w:rPr>
      <w:vertAlign w:val="superscript"/>
    </w:rPr>
  </w:style>
  <w:style w:type="paragraph" w:styleId="EndnoteText">
    <w:name w:val="endnote text"/>
    <w:basedOn w:val="Normal"/>
    <w:link w:val="EndnoteTextChar"/>
    <w:uiPriority w:val="99"/>
    <w:semiHidden/>
    <w:unhideWhenUsed/>
    <w:rsid w:val="004D2D01"/>
    <w:rPr>
      <w:sz w:val="20"/>
      <w:szCs w:val="20"/>
    </w:rPr>
  </w:style>
  <w:style w:type="character" w:customStyle="1" w:styleId="EndnoteTextChar">
    <w:name w:val="Endnote Text Char"/>
    <w:basedOn w:val="DefaultParagraphFont"/>
    <w:link w:val="EndnoteText"/>
    <w:uiPriority w:val="99"/>
    <w:semiHidden/>
    <w:rsid w:val="004D2D01"/>
    <w:rPr>
      <w:sz w:val="20"/>
      <w:szCs w:val="20"/>
    </w:rPr>
  </w:style>
  <w:style w:type="character" w:styleId="EndnoteReference">
    <w:name w:val="endnote reference"/>
    <w:basedOn w:val="DefaultParagraphFont"/>
    <w:uiPriority w:val="99"/>
    <w:semiHidden/>
    <w:unhideWhenUsed/>
    <w:rsid w:val="004D2D01"/>
    <w:rPr>
      <w:vertAlign w:val="superscript"/>
    </w:rPr>
  </w:style>
  <w:style w:type="character" w:styleId="UnresolvedMention">
    <w:name w:val="Unresolved Mention"/>
    <w:basedOn w:val="DefaultParagraphFont"/>
    <w:uiPriority w:val="99"/>
    <w:semiHidden/>
    <w:unhideWhenUsed/>
    <w:rsid w:val="0041519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41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www.hscboard.hscni.net/download/PUBLICATIONS/policies-protocols-and-guidelines/Procedure-for-the-reporting-and-follow-up-of-SAIs-2016.pdf" TargetMode="External"/><Relationship Id="rId39" Type="http://schemas.openxmlformats.org/officeDocument/2006/relationships/hyperlink" Target="http://www.dhcni.com/public-health-agency-standards" TargetMode="External"/><Relationship Id="rId21" Type="http://schemas.openxmlformats.org/officeDocument/2006/relationships/hyperlink" Target="https://www.health-ni.gov.uk/topics/good-management-good-records" TargetMode="External"/><Relationship Id="rId34" Type="http://schemas.openxmlformats.org/officeDocument/2006/relationships/footer" Target="footer5.xml"/><Relationship Id="rId42" Type="http://schemas.openxmlformats.org/officeDocument/2006/relationships/hyperlink" Target="https://www.health-ni.gov.uk/topics/good-management-good-record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nice.org.uk/guidance/cg1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ico.org.uk/for-organisations/guide-to-the-general-data-protection-regulation-gdpr/" TargetMode="External"/><Relationship Id="rId32" Type="http://schemas.openxmlformats.org/officeDocument/2006/relationships/header" Target="header6.xml"/><Relationship Id="rId37" Type="http://schemas.openxmlformats.org/officeDocument/2006/relationships/hyperlink" Target="https://www.skillsforhealth.org.uk" TargetMode="External"/><Relationship Id="rId40" Type="http://schemas.openxmlformats.org/officeDocument/2006/relationships/hyperlink" Target="http://www.cvsni.org"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ico.org.uk/for-organisations/guide-to-data-protection/guide-to-the-general-data-protection-regulation-gdpr/" TargetMode="External"/><Relationship Id="rId28" Type="http://schemas.openxmlformats.org/officeDocument/2006/relationships/hyperlink" Target="http://www.publichealth.hscni.net/sites/default/files/Guide%20to%20speaking%20publicly%2009_17_final_0.pdf" TargetMode="Externa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5.xml"/><Relationship Id="rId44" Type="http://schemas.openxmlformats.org/officeDocument/2006/relationships/hyperlink" Target="https://ico.org.uk/for-organisations/guide-to-data-protection/guide-to-the-general-data-protection-regulation-gdp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iv.investinginvolunteers.org.uk" TargetMode="External"/><Relationship Id="rId22" Type="http://schemas.openxmlformats.org/officeDocument/2006/relationships/hyperlink" Target="http://www.legislation.gov.uk/ukpga/2018/12/contents" TargetMode="External"/><Relationship Id="rId27" Type="http://schemas.openxmlformats.org/officeDocument/2006/relationships/hyperlink" Target="http://www.samaritans.org/your-community/samaritans-work-ireland/media-guidelines-ireland" TargetMode="External"/><Relationship Id="rId30" Type="http://schemas.openxmlformats.org/officeDocument/2006/relationships/hyperlink" Target="https://www.nice.org.uk/guidance/cg133" TargetMode="External"/><Relationship Id="rId35" Type="http://schemas.openxmlformats.org/officeDocument/2006/relationships/header" Target="header7.xml"/><Relationship Id="rId43" Type="http://schemas.openxmlformats.org/officeDocument/2006/relationships/hyperlink" Target="http://www.hscboard.hscni.net/download/PUBLICATIONS/policies-protocols-and-guidelines/Procedure-for-the-reporting-and-follow-up-of-SAIs-2016.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s://learning.nspcc.org.uk/safeguarding-self-assessment-tool" TargetMode="External"/><Relationship Id="rId33" Type="http://schemas.openxmlformats.org/officeDocument/2006/relationships/footer" Target="footer4.xml"/><Relationship Id="rId38" Type="http://schemas.openxmlformats.org/officeDocument/2006/relationships/hyperlink" Target="http://www.equalityni.org/EveryCustomerCounts" TargetMode="External"/><Relationship Id="rId46" Type="http://schemas.openxmlformats.org/officeDocument/2006/relationships/theme" Target="theme/theme1.xml"/><Relationship Id="rId20" Type="http://schemas.openxmlformats.org/officeDocument/2006/relationships/hyperlink" Target="https://www.equalityni.org/EveryCustomerCounts" TargetMode="External"/><Relationship Id="rId41" Type="http://schemas.openxmlformats.org/officeDocument/2006/relationships/hyperlink" Target="http://www.education-ni.gov.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pathways.nice.org.uk/pathways/patient-experience-in-adult-nhs-services" TargetMode="External"/><Relationship Id="rId1" Type="http://schemas.openxmlformats.org/officeDocument/2006/relationships/hyperlink" Target="http://www.nice.org.uk/CG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9025E21-E7E7-4299-A4D4-DC51B0B5A396}">
  <we:reference id="wa102920437" version="1.3.1.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e3e5c3-4cb6-4708-b83d-00c4fb378db3">
      <Terms xmlns="http://schemas.microsoft.com/office/infopath/2007/PartnerControls"/>
    </lcf76f155ced4ddcb4097134ff3c332f>
    <TaxCatchAll xmlns="2ec188f4-5ad1-4015-834b-e20b574b664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58C036FC1BAEC4A8236F0A899D8E43D" ma:contentTypeVersion="16" ma:contentTypeDescription="Create a new document." ma:contentTypeScope="" ma:versionID="63c32870bd7619ef3e06942c3581f5e0">
  <xsd:schema xmlns:xsd="http://www.w3.org/2001/XMLSchema" xmlns:xs="http://www.w3.org/2001/XMLSchema" xmlns:p="http://schemas.microsoft.com/office/2006/metadata/properties" xmlns:ns2="c800b7bc-f42c-4952-a3ff-706b91bd0f01" xmlns:ns3="a2e3e5c3-4cb6-4708-b83d-00c4fb378db3" xmlns:ns4="2ec188f4-5ad1-4015-834b-e20b574b664e" targetNamespace="http://schemas.microsoft.com/office/2006/metadata/properties" ma:root="true" ma:fieldsID="00b72da496e04f13dc5a72688efdaa09" ns2:_="" ns3:_="" ns4:_="">
    <xsd:import namespace="c800b7bc-f42c-4952-a3ff-706b91bd0f01"/>
    <xsd:import namespace="a2e3e5c3-4cb6-4708-b83d-00c4fb378db3"/>
    <xsd:import namespace="2ec188f4-5ad1-4015-834b-e20b574b66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0b7bc-f42c-4952-a3ff-706b91bd0f0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e3e5c3-4cb6-4708-b83d-00c4fb378d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3557797-cffe-479a-84fa-ab6e650db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188f4-5ad1-4015-834b-e20b574b664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f7393cc-67eb-4a18-a0f5-87d43ec4b73a}" ma:internalName="TaxCatchAll" ma:showField="CatchAllData" ma:web="2ec188f4-5ad1-4015-834b-e20b574b66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EFD615-F2C7-465B-942D-8AB79460B698}">
  <ds:schemaRefs>
    <ds:schemaRef ds:uri="http://schemas.microsoft.com/office/2006/metadata/properties"/>
    <ds:schemaRef ds:uri="http://schemas.microsoft.com/office/infopath/2007/PartnerControls"/>
    <ds:schemaRef ds:uri="a2e3e5c3-4cb6-4708-b83d-00c4fb378db3"/>
    <ds:schemaRef ds:uri="2ec188f4-5ad1-4015-834b-e20b574b664e"/>
  </ds:schemaRefs>
</ds:datastoreItem>
</file>

<file path=customXml/itemProps2.xml><?xml version="1.0" encoding="utf-8"?>
<ds:datastoreItem xmlns:ds="http://schemas.openxmlformats.org/officeDocument/2006/customXml" ds:itemID="{1314F435-A43F-4351-AC1D-1E70113132DF}">
  <ds:schemaRefs>
    <ds:schemaRef ds:uri="http://schemas.openxmlformats.org/officeDocument/2006/bibliography"/>
  </ds:schemaRefs>
</ds:datastoreItem>
</file>

<file path=customXml/itemProps3.xml><?xml version="1.0" encoding="utf-8"?>
<ds:datastoreItem xmlns:ds="http://schemas.openxmlformats.org/officeDocument/2006/customXml" ds:itemID="{80A27A00-7806-4A01-9104-4FAAB38233D9}"/>
</file>

<file path=customXml/itemProps4.xml><?xml version="1.0" encoding="utf-8"?>
<ds:datastoreItem xmlns:ds="http://schemas.openxmlformats.org/officeDocument/2006/customXml" ds:itemID="{E42D6BD3-4675-4A86-A53B-4A4B8F56E9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89</Pages>
  <Words>13198</Words>
  <Characters>75234</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88256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Houston</dc:creator>
  <cp:keywords/>
  <dc:description/>
  <cp:lastModifiedBy>Brenda Morris</cp:lastModifiedBy>
  <cp:revision>61</cp:revision>
  <cp:lastPrinted>2022-12-01T12:12:00Z</cp:lastPrinted>
  <dcterms:created xsi:type="dcterms:W3CDTF">2022-06-10T10:47:00Z</dcterms:created>
  <dcterms:modified xsi:type="dcterms:W3CDTF">2023-08-09T21:17:00Z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0x010100F58C036FC1BAEC4A8236F0A899D8E43D</vt:lpwstr>
  </property>
  <property fmtid="{D5CDD505-2E9C-101B-9397-08002B2CF9AE}" pid="3" name="MediaServiceImageTags">
    <vt:lpwstr/>
  </property>
</Properties>
</file>