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32733" w14:textId="77777777" w:rsidR="00B860A5" w:rsidRDefault="00B860A5" w:rsidP="007B44A1">
      <w:pPr>
        <w:pStyle w:val="Title"/>
        <w:jc w:val="both"/>
        <w:rPr>
          <w:rFonts w:ascii="Arial" w:hAnsi="Arial" w:cs="Arial"/>
          <w:spacing w:val="80"/>
          <w:w w:val="150"/>
          <w:sz w:val="28"/>
          <w:szCs w:val="28"/>
          <w:u w:val="none"/>
          <w:lang w:val="en-GB"/>
        </w:rPr>
      </w:pPr>
    </w:p>
    <w:p w14:paraId="4B838A45" w14:textId="77777777" w:rsidR="00EE606D" w:rsidRDefault="00F7474F" w:rsidP="007B44A1">
      <w:pPr>
        <w:pStyle w:val="Title"/>
        <w:jc w:val="both"/>
        <w:rPr>
          <w:rFonts w:ascii="Arial" w:hAnsi="Arial" w:cs="Arial"/>
          <w:spacing w:val="80"/>
          <w:w w:val="150"/>
          <w:sz w:val="28"/>
          <w:szCs w:val="28"/>
          <w:u w:val="none"/>
          <w:lang w:val="en-GB"/>
        </w:rPr>
      </w:pPr>
      <w:r>
        <w:rPr>
          <w:rFonts w:ascii="Arial" w:hAnsi="Arial" w:cs="Arial"/>
          <w:noProof/>
          <w:spacing w:val="80"/>
          <w:sz w:val="28"/>
          <w:szCs w:val="28"/>
          <w:u w:val="none"/>
          <w:lang w:val="en-GB" w:eastAsia="en-GB"/>
        </w:rPr>
        <w:drawing>
          <wp:anchor distT="0" distB="0" distL="114300" distR="114300" simplePos="0" relativeHeight="251672576" behindDoc="0" locked="0" layoutInCell="1" allowOverlap="1" wp14:anchorId="0145F087" wp14:editId="73291D78">
            <wp:simplePos x="0" y="0"/>
            <wp:positionH relativeFrom="column">
              <wp:posOffset>186690</wp:posOffset>
            </wp:positionH>
            <wp:positionV relativeFrom="paragraph">
              <wp:posOffset>-6350</wp:posOffset>
            </wp:positionV>
            <wp:extent cx="2988945" cy="748030"/>
            <wp:effectExtent l="0" t="0" r="0" b="0"/>
            <wp:wrapNone/>
            <wp:docPr id="82" name="Picture 78" descr="PH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HAlogo"/>
                    <pic:cNvPicPr>
                      <a:picLocks noChangeAspect="1" noChangeArrowheads="1"/>
                    </pic:cNvPicPr>
                  </pic:nvPicPr>
                  <pic:blipFill>
                    <a:blip r:embed="rId8">
                      <a:extLst>
                        <a:ext uri="{28A0092B-C50C-407E-A947-70E740481C1C}">
                          <a14:useLocalDpi xmlns:a14="http://schemas.microsoft.com/office/drawing/2010/main" val="0"/>
                        </a:ext>
                      </a:extLst>
                    </a:blip>
                    <a:srcRect r="-5392"/>
                    <a:stretch>
                      <a:fillRect/>
                    </a:stretch>
                  </pic:blipFill>
                  <pic:spPr bwMode="auto">
                    <a:xfrm>
                      <a:off x="0" y="0"/>
                      <a:ext cx="2988945" cy="748030"/>
                    </a:xfrm>
                    <a:prstGeom prst="rect">
                      <a:avLst/>
                    </a:prstGeom>
                    <a:noFill/>
                  </pic:spPr>
                </pic:pic>
              </a:graphicData>
            </a:graphic>
            <wp14:sizeRelH relativeFrom="page">
              <wp14:pctWidth>0</wp14:pctWidth>
            </wp14:sizeRelH>
            <wp14:sizeRelV relativeFrom="page">
              <wp14:pctHeight>0</wp14:pctHeight>
            </wp14:sizeRelV>
          </wp:anchor>
        </w:drawing>
      </w:r>
    </w:p>
    <w:p w14:paraId="105C627E" w14:textId="77777777" w:rsidR="00EE606D" w:rsidRDefault="00EE606D" w:rsidP="007B44A1">
      <w:pPr>
        <w:pStyle w:val="Title"/>
        <w:jc w:val="both"/>
        <w:rPr>
          <w:rFonts w:ascii="Arial" w:hAnsi="Arial" w:cs="Arial"/>
          <w:spacing w:val="80"/>
          <w:w w:val="150"/>
          <w:sz w:val="28"/>
          <w:szCs w:val="28"/>
          <w:u w:val="none"/>
          <w:lang w:val="en-GB"/>
        </w:rPr>
      </w:pPr>
    </w:p>
    <w:p w14:paraId="433B450E" w14:textId="77777777" w:rsidR="00EE606D" w:rsidRDefault="00EE606D" w:rsidP="007B44A1">
      <w:pPr>
        <w:pStyle w:val="Title"/>
        <w:jc w:val="both"/>
        <w:rPr>
          <w:rFonts w:ascii="Arial" w:hAnsi="Arial" w:cs="Arial"/>
          <w:spacing w:val="80"/>
          <w:w w:val="150"/>
          <w:sz w:val="28"/>
          <w:szCs w:val="28"/>
          <w:u w:val="none"/>
          <w:lang w:val="en-GB"/>
        </w:rPr>
      </w:pPr>
    </w:p>
    <w:p w14:paraId="53D4F64A" w14:textId="77777777" w:rsidR="00EE606D" w:rsidRDefault="00EE606D" w:rsidP="007B44A1">
      <w:pPr>
        <w:pStyle w:val="Title"/>
        <w:jc w:val="both"/>
        <w:rPr>
          <w:rFonts w:ascii="Arial" w:hAnsi="Arial" w:cs="Arial"/>
          <w:spacing w:val="80"/>
          <w:w w:val="150"/>
          <w:sz w:val="28"/>
          <w:szCs w:val="28"/>
          <w:u w:val="none"/>
          <w:lang w:val="en-GB"/>
        </w:rPr>
      </w:pPr>
    </w:p>
    <w:p w14:paraId="2BF9444F" w14:textId="77777777" w:rsidR="00EE606D" w:rsidRDefault="00EE606D" w:rsidP="007B44A1">
      <w:pPr>
        <w:pStyle w:val="Title"/>
        <w:jc w:val="both"/>
        <w:rPr>
          <w:rFonts w:ascii="Arial" w:hAnsi="Arial" w:cs="Arial"/>
          <w:spacing w:val="80"/>
          <w:w w:val="150"/>
          <w:sz w:val="28"/>
          <w:szCs w:val="28"/>
          <w:u w:val="none"/>
          <w:lang w:val="en-GB"/>
        </w:rPr>
      </w:pPr>
    </w:p>
    <w:p w14:paraId="14BE52DC" w14:textId="77777777" w:rsidR="00EE606D" w:rsidRDefault="00EE606D" w:rsidP="007B44A1">
      <w:pPr>
        <w:pStyle w:val="Title"/>
        <w:jc w:val="both"/>
        <w:rPr>
          <w:rFonts w:ascii="Arial" w:hAnsi="Arial" w:cs="Arial"/>
          <w:spacing w:val="80"/>
          <w:w w:val="150"/>
          <w:sz w:val="28"/>
          <w:szCs w:val="28"/>
          <w:u w:val="none"/>
          <w:lang w:val="en-GB"/>
        </w:rPr>
      </w:pPr>
    </w:p>
    <w:p w14:paraId="647D7253" w14:textId="77777777" w:rsidR="00194331" w:rsidRPr="00EE7092" w:rsidRDefault="00194331" w:rsidP="007B44A1">
      <w:pPr>
        <w:pStyle w:val="Title"/>
        <w:tabs>
          <w:tab w:val="left" w:pos="0"/>
          <w:tab w:val="right" w:pos="7740"/>
        </w:tabs>
        <w:jc w:val="both"/>
        <w:rPr>
          <w:rFonts w:ascii="Arial" w:hAnsi="Arial" w:cs="Arial"/>
          <w:sz w:val="28"/>
          <w:szCs w:val="28"/>
          <w:u w:val="none"/>
          <w:lang w:val="en-GB"/>
        </w:rPr>
      </w:pPr>
    </w:p>
    <w:p w14:paraId="3B97C108" w14:textId="77777777" w:rsidR="00194331" w:rsidRPr="00EE7092" w:rsidRDefault="00194331" w:rsidP="007B44A1">
      <w:pPr>
        <w:pStyle w:val="Title"/>
        <w:tabs>
          <w:tab w:val="left" w:pos="0"/>
          <w:tab w:val="left" w:pos="1440"/>
          <w:tab w:val="right" w:pos="7740"/>
        </w:tabs>
        <w:ind w:left="720"/>
        <w:jc w:val="both"/>
        <w:rPr>
          <w:rFonts w:ascii="Arial" w:hAnsi="Arial" w:cs="Arial"/>
          <w:smallCaps/>
          <w:sz w:val="28"/>
          <w:szCs w:val="28"/>
          <w:u w:val="none"/>
          <w:lang w:val="en-GB"/>
        </w:rPr>
      </w:pPr>
    </w:p>
    <w:p w14:paraId="47D51271" w14:textId="77777777" w:rsidR="00194331" w:rsidRPr="00EE7092" w:rsidRDefault="00194331" w:rsidP="007B44A1">
      <w:pPr>
        <w:pStyle w:val="Title"/>
        <w:tabs>
          <w:tab w:val="left" w:pos="0"/>
          <w:tab w:val="left" w:pos="1440"/>
          <w:tab w:val="right" w:pos="7740"/>
        </w:tabs>
        <w:ind w:left="720"/>
        <w:jc w:val="both"/>
        <w:rPr>
          <w:rFonts w:ascii="Arial" w:hAnsi="Arial" w:cs="Arial"/>
          <w:smallCaps/>
          <w:sz w:val="28"/>
          <w:szCs w:val="28"/>
          <w:u w:val="none"/>
          <w:lang w:val="en-GB"/>
        </w:rPr>
      </w:pPr>
    </w:p>
    <w:p w14:paraId="54315E47" w14:textId="77777777" w:rsidR="00194331" w:rsidRPr="00EE7092" w:rsidRDefault="00194331" w:rsidP="007B44A1">
      <w:pPr>
        <w:pStyle w:val="Title"/>
        <w:tabs>
          <w:tab w:val="left" w:pos="0"/>
          <w:tab w:val="left" w:pos="1440"/>
          <w:tab w:val="right" w:pos="7740"/>
        </w:tabs>
        <w:ind w:left="720"/>
        <w:jc w:val="both"/>
        <w:rPr>
          <w:rFonts w:ascii="Arial" w:hAnsi="Arial" w:cs="Arial"/>
          <w:smallCaps/>
          <w:sz w:val="28"/>
          <w:szCs w:val="28"/>
          <w:u w:val="none"/>
          <w:lang w:val="en-GB"/>
        </w:rPr>
      </w:pPr>
    </w:p>
    <w:p w14:paraId="04FAB2D9" w14:textId="77777777" w:rsidR="00194331" w:rsidRPr="00EE7092" w:rsidRDefault="00194331" w:rsidP="007B44A1">
      <w:pPr>
        <w:pStyle w:val="Title"/>
        <w:tabs>
          <w:tab w:val="left" w:pos="0"/>
          <w:tab w:val="left" w:pos="1440"/>
        </w:tabs>
        <w:jc w:val="both"/>
        <w:rPr>
          <w:rFonts w:ascii="Arial" w:hAnsi="Arial" w:cs="Arial"/>
          <w:color w:val="0000FF"/>
          <w:spacing w:val="80"/>
          <w:sz w:val="28"/>
          <w:szCs w:val="28"/>
          <w:u w:val="none"/>
          <w:lang w:val="en-GB"/>
        </w:rPr>
      </w:pPr>
    </w:p>
    <w:p w14:paraId="20ABD546" w14:textId="77777777" w:rsidR="00194331" w:rsidRPr="00EE7092" w:rsidRDefault="00194331" w:rsidP="007B44A1">
      <w:pPr>
        <w:pStyle w:val="Title"/>
        <w:tabs>
          <w:tab w:val="left" w:pos="0"/>
          <w:tab w:val="left" w:pos="1440"/>
          <w:tab w:val="right" w:pos="7740"/>
        </w:tabs>
        <w:ind w:left="720"/>
        <w:jc w:val="both"/>
        <w:rPr>
          <w:rFonts w:ascii="Arial" w:hAnsi="Arial" w:cs="Arial"/>
          <w:smallCaps/>
          <w:sz w:val="28"/>
          <w:szCs w:val="28"/>
          <w:u w:val="none"/>
          <w:lang w:val="en-GB"/>
        </w:rPr>
      </w:pPr>
    </w:p>
    <w:p w14:paraId="7B2198DF" w14:textId="77777777" w:rsidR="00194331" w:rsidRPr="00EE7092" w:rsidRDefault="00194331" w:rsidP="007B44A1">
      <w:pPr>
        <w:pStyle w:val="Title"/>
        <w:tabs>
          <w:tab w:val="left" w:pos="0"/>
          <w:tab w:val="left" w:pos="1440"/>
          <w:tab w:val="right" w:pos="7740"/>
        </w:tabs>
        <w:ind w:left="720"/>
        <w:jc w:val="both"/>
        <w:rPr>
          <w:rFonts w:ascii="Arial" w:hAnsi="Arial" w:cs="Arial"/>
          <w:smallCaps/>
          <w:sz w:val="28"/>
          <w:szCs w:val="28"/>
          <w:u w:val="none"/>
          <w:lang w:val="en-GB"/>
        </w:rPr>
      </w:pPr>
    </w:p>
    <w:p w14:paraId="52F296ED" w14:textId="77777777" w:rsidR="00194331" w:rsidRPr="00EE7092" w:rsidRDefault="00194331" w:rsidP="007B44A1">
      <w:pPr>
        <w:pStyle w:val="Title"/>
        <w:tabs>
          <w:tab w:val="left" w:pos="0"/>
          <w:tab w:val="left" w:pos="1440"/>
          <w:tab w:val="right" w:pos="7740"/>
        </w:tabs>
        <w:ind w:left="720"/>
        <w:jc w:val="both"/>
        <w:rPr>
          <w:rFonts w:ascii="Arial" w:hAnsi="Arial" w:cs="Arial"/>
          <w:smallCaps/>
          <w:sz w:val="28"/>
          <w:szCs w:val="28"/>
          <w:u w:val="none"/>
          <w:lang w:val="en-GB"/>
        </w:rPr>
      </w:pPr>
    </w:p>
    <w:p w14:paraId="3F94DBF0" w14:textId="77777777" w:rsidR="00194331" w:rsidRPr="00EE7092" w:rsidRDefault="00194331" w:rsidP="007B44A1">
      <w:pPr>
        <w:pStyle w:val="Title"/>
        <w:tabs>
          <w:tab w:val="left" w:pos="0"/>
          <w:tab w:val="left" w:pos="1440"/>
          <w:tab w:val="right" w:pos="7740"/>
        </w:tabs>
        <w:ind w:left="720"/>
        <w:jc w:val="both"/>
        <w:rPr>
          <w:rFonts w:ascii="Arial" w:hAnsi="Arial" w:cs="Arial"/>
          <w:smallCaps/>
          <w:sz w:val="28"/>
          <w:szCs w:val="28"/>
          <w:u w:val="none"/>
          <w:lang w:val="en-GB"/>
        </w:rPr>
      </w:pPr>
    </w:p>
    <w:p w14:paraId="4CC657DC" w14:textId="77777777" w:rsidR="00194331" w:rsidRPr="00EE7092" w:rsidRDefault="00194331" w:rsidP="007B44A1">
      <w:pPr>
        <w:pStyle w:val="Title"/>
        <w:tabs>
          <w:tab w:val="left" w:pos="0"/>
          <w:tab w:val="left" w:pos="1440"/>
          <w:tab w:val="right" w:pos="7740"/>
        </w:tabs>
        <w:ind w:left="720"/>
        <w:jc w:val="both"/>
        <w:rPr>
          <w:rFonts w:ascii="Arial" w:hAnsi="Arial" w:cs="Arial"/>
          <w:smallCaps/>
          <w:sz w:val="28"/>
          <w:szCs w:val="28"/>
          <w:u w:val="none"/>
          <w:lang w:val="en-GB"/>
        </w:rPr>
      </w:pPr>
    </w:p>
    <w:p w14:paraId="70256C4F" w14:textId="77777777" w:rsidR="00653D44" w:rsidRDefault="00194331" w:rsidP="00256FEC">
      <w:pPr>
        <w:pStyle w:val="Title"/>
        <w:tabs>
          <w:tab w:val="left" w:pos="0"/>
          <w:tab w:val="right" w:pos="7740"/>
        </w:tabs>
        <w:rPr>
          <w:rFonts w:ascii="Arial" w:hAnsi="Arial" w:cs="Arial"/>
          <w:smallCaps/>
          <w:sz w:val="60"/>
          <w:szCs w:val="60"/>
          <w:u w:val="none"/>
          <w:lang w:val="en-GB"/>
        </w:rPr>
      </w:pPr>
      <w:r w:rsidRPr="00826B91">
        <w:rPr>
          <w:rFonts w:ascii="Arial" w:hAnsi="Arial" w:cs="Arial"/>
          <w:smallCaps/>
          <w:sz w:val="60"/>
          <w:szCs w:val="60"/>
          <w:u w:val="none"/>
          <w:lang w:val="en-GB"/>
        </w:rPr>
        <w:t>STANDING ORDERS</w:t>
      </w:r>
    </w:p>
    <w:p w14:paraId="66B90749" w14:textId="77777777" w:rsidR="00C962DD" w:rsidRPr="00001376" w:rsidRDefault="00C962DD" w:rsidP="00256FEC">
      <w:pPr>
        <w:pStyle w:val="Title"/>
        <w:tabs>
          <w:tab w:val="left" w:pos="0"/>
          <w:tab w:val="right" w:pos="7740"/>
        </w:tabs>
        <w:rPr>
          <w:rFonts w:ascii="Arial" w:hAnsi="Arial" w:cs="Arial"/>
          <w:smallCaps/>
          <w:sz w:val="60"/>
          <w:szCs w:val="60"/>
          <w:u w:val="none"/>
          <w:lang w:val="en-GB"/>
        </w:rPr>
      </w:pPr>
      <w:r w:rsidRPr="00001376">
        <w:rPr>
          <w:rFonts w:ascii="Arial" w:hAnsi="Arial" w:cs="Arial"/>
          <w:smallCaps/>
          <w:sz w:val="60"/>
          <w:szCs w:val="60"/>
          <w:u w:val="none"/>
          <w:lang w:val="en-GB"/>
        </w:rPr>
        <w:t>AND</w:t>
      </w:r>
    </w:p>
    <w:p w14:paraId="63596DA2" w14:textId="77777777" w:rsidR="00C962DD" w:rsidRPr="00001376" w:rsidDel="00653D44" w:rsidRDefault="00C962DD" w:rsidP="00256FEC">
      <w:pPr>
        <w:pStyle w:val="Title"/>
        <w:tabs>
          <w:tab w:val="left" w:pos="0"/>
          <w:tab w:val="right" w:pos="7740"/>
        </w:tabs>
        <w:rPr>
          <w:rFonts w:ascii="Arial" w:hAnsi="Arial" w:cs="Arial"/>
          <w:smallCaps/>
          <w:sz w:val="60"/>
          <w:szCs w:val="60"/>
          <w:u w:val="none"/>
          <w:lang w:val="en-GB"/>
        </w:rPr>
      </w:pPr>
      <w:r w:rsidRPr="00001376">
        <w:rPr>
          <w:rFonts w:ascii="Arial" w:hAnsi="Arial" w:cs="Arial"/>
          <w:smallCaps/>
          <w:sz w:val="60"/>
          <w:szCs w:val="60"/>
          <w:u w:val="none"/>
          <w:lang w:val="en-GB"/>
        </w:rPr>
        <w:t>STANDING FINANCIAL INSTRUCTIONS</w:t>
      </w:r>
    </w:p>
    <w:p w14:paraId="78CFD230" w14:textId="77777777" w:rsidR="00194331" w:rsidRPr="00EE7092" w:rsidRDefault="00194331" w:rsidP="007B44A1">
      <w:pPr>
        <w:pStyle w:val="Title"/>
        <w:tabs>
          <w:tab w:val="left" w:pos="0"/>
          <w:tab w:val="left" w:pos="1440"/>
          <w:tab w:val="right" w:pos="7740"/>
        </w:tabs>
        <w:ind w:left="720"/>
        <w:jc w:val="both"/>
        <w:rPr>
          <w:rFonts w:ascii="Arial" w:hAnsi="Arial" w:cs="Arial"/>
          <w:smallCaps/>
          <w:sz w:val="28"/>
          <w:szCs w:val="28"/>
          <w:u w:val="none"/>
          <w:lang w:val="en-GB"/>
        </w:rPr>
      </w:pPr>
    </w:p>
    <w:p w14:paraId="57BF82AF" w14:textId="77777777" w:rsidR="00194331" w:rsidRPr="00EE7092" w:rsidRDefault="00194331" w:rsidP="007B44A1">
      <w:pPr>
        <w:pStyle w:val="Title"/>
        <w:tabs>
          <w:tab w:val="left" w:pos="0"/>
          <w:tab w:val="left" w:pos="1440"/>
          <w:tab w:val="right" w:pos="7740"/>
        </w:tabs>
        <w:ind w:left="720"/>
        <w:jc w:val="both"/>
        <w:rPr>
          <w:rFonts w:ascii="Arial" w:hAnsi="Arial" w:cs="Arial"/>
          <w:smallCaps/>
          <w:sz w:val="28"/>
          <w:szCs w:val="28"/>
          <w:u w:val="none"/>
          <w:lang w:val="en-GB"/>
        </w:rPr>
      </w:pPr>
    </w:p>
    <w:p w14:paraId="6905482B" w14:textId="77777777" w:rsidR="00194331" w:rsidRPr="00EE7092" w:rsidRDefault="00194331" w:rsidP="007B44A1">
      <w:pPr>
        <w:pStyle w:val="Title"/>
        <w:tabs>
          <w:tab w:val="left" w:pos="0"/>
          <w:tab w:val="left" w:pos="1440"/>
          <w:tab w:val="right" w:pos="7740"/>
        </w:tabs>
        <w:ind w:left="720"/>
        <w:jc w:val="both"/>
        <w:rPr>
          <w:rFonts w:ascii="Arial" w:hAnsi="Arial" w:cs="Arial"/>
          <w:smallCaps/>
          <w:sz w:val="28"/>
          <w:szCs w:val="28"/>
          <w:u w:val="none"/>
          <w:lang w:val="en-GB"/>
        </w:rPr>
      </w:pPr>
    </w:p>
    <w:p w14:paraId="0AAE763C" w14:textId="77777777" w:rsidR="00194331" w:rsidRPr="00EE7092" w:rsidRDefault="00194331" w:rsidP="007B44A1">
      <w:pPr>
        <w:pStyle w:val="Title"/>
        <w:tabs>
          <w:tab w:val="left" w:pos="0"/>
          <w:tab w:val="left" w:pos="1440"/>
          <w:tab w:val="right" w:pos="7740"/>
        </w:tabs>
        <w:ind w:left="720"/>
        <w:jc w:val="both"/>
        <w:rPr>
          <w:rFonts w:ascii="Arial" w:hAnsi="Arial" w:cs="Arial"/>
          <w:smallCaps/>
          <w:sz w:val="28"/>
          <w:szCs w:val="28"/>
          <w:u w:val="none"/>
          <w:lang w:val="en-GB"/>
        </w:rPr>
      </w:pPr>
    </w:p>
    <w:p w14:paraId="61FAA2C1" w14:textId="77777777" w:rsidR="00194331" w:rsidRPr="00EE7092" w:rsidRDefault="00194331" w:rsidP="007B44A1">
      <w:pPr>
        <w:pStyle w:val="Title"/>
        <w:tabs>
          <w:tab w:val="left" w:pos="0"/>
          <w:tab w:val="left" w:pos="1440"/>
          <w:tab w:val="right" w:pos="7740"/>
        </w:tabs>
        <w:ind w:left="720"/>
        <w:jc w:val="both"/>
        <w:rPr>
          <w:rFonts w:ascii="Arial" w:hAnsi="Arial" w:cs="Arial"/>
          <w:smallCaps/>
          <w:sz w:val="28"/>
          <w:szCs w:val="28"/>
          <w:u w:val="none"/>
          <w:lang w:val="en-GB"/>
        </w:rPr>
      </w:pPr>
    </w:p>
    <w:p w14:paraId="6742A07A" w14:textId="77777777" w:rsidR="00194331" w:rsidRPr="00EE7092" w:rsidRDefault="00194331" w:rsidP="007B44A1">
      <w:pPr>
        <w:pStyle w:val="Title"/>
        <w:tabs>
          <w:tab w:val="left" w:pos="0"/>
          <w:tab w:val="left" w:pos="1440"/>
          <w:tab w:val="right" w:pos="7740"/>
        </w:tabs>
        <w:ind w:left="720"/>
        <w:jc w:val="both"/>
        <w:rPr>
          <w:rFonts w:ascii="Arial" w:hAnsi="Arial" w:cs="Arial"/>
          <w:smallCaps/>
          <w:sz w:val="28"/>
          <w:szCs w:val="28"/>
          <w:u w:val="none"/>
          <w:lang w:val="en-GB"/>
        </w:rPr>
      </w:pPr>
    </w:p>
    <w:p w14:paraId="02134469" w14:textId="77777777" w:rsidR="00194331" w:rsidRPr="00EE7092" w:rsidRDefault="00194331" w:rsidP="007B44A1">
      <w:pPr>
        <w:pStyle w:val="Title"/>
        <w:tabs>
          <w:tab w:val="left" w:pos="0"/>
          <w:tab w:val="left" w:pos="1440"/>
          <w:tab w:val="right" w:pos="7740"/>
        </w:tabs>
        <w:ind w:left="720"/>
        <w:jc w:val="both"/>
        <w:rPr>
          <w:rFonts w:ascii="Arial" w:hAnsi="Arial" w:cs="Arial"/>
          <w:sz w:val="28"/>
          <w:szCs w:val="28"/>
          <w:lang w:val="en-GB"/>
        </w:rPr>
      </w:pPr>
    </w:p>
    <w:p w14:paraId="38342CB0" w14:textId="77777777" w:rsidR="00194331" w:rsidRPr="00EE7092" w:rsidRDefault="00194331" w:rsidP="007B44A1">
      <w:pPr>
        <w:pStyle w:val="Title"/>
        <w:tabs>
          <w:tab w:val="left" w:pos="0"/>
          <w:tab w:val="left" w:pos="1440"/>
          <w:tab w:val="right" w:pos="7740"/>
        </w:tabs>
        <w:ind w:left="720"/>
        <w:jc w:val="both"/>
        <w:rPr>
          <w:rFonts w:ascii="Arial" w:hAnsi="Arial" w:cs="Arial"/>
          <w:sz w:val="28"/>
          <w:szCs w:val="28"/>
          <w:lang w:val="en-GB"/>
        </w:rPr>
      </w:pPr>
    </w:p>
    <w:p w14:paraId="44A32CCA" w14:textId="77777777" w:rsidR="00194331" w:rsidRPr="00EE7092" w:rsidRDefault="00194331" w:rsidP="007B44A1">
      <w:pPr>
        <w:pStyle w:val="Title"/>
        <w:tabs>
          <w:tab w:val="left" w:pos="0"/>
          <w:tab w:val="right" w:pos="7740"/>
        </w:tabs>
        <w:jc w:val="both"/>
        <w:rPr>
          <w:rFonts w:ascii="Arial" w:hAnsi="Arial" w:cs="Arial"/>
          <w:i/>
          <w:iCs/>
          <w:sz w:val="28"/>
          <w:szCs w:val="28"/>
          <w:lang w:val="en-GB"/>
        </w:rPr>
      </w:pPr>
    </w:p>
    <w:p w14:paraId="42FA0B7D" w14:textId="77777777" w:rsidR="00826B91" w:rsidRDefault="00826B91" w:rsidP="007B44A1">
      <w:pPr>
        <w:pStyle w:val="Title"/>
        <w:tabs>
          <w:tab w:val="left" w:pos="0"/>
          <w:tab w:val="right" w:pos="7740"/>
        </w:tabs>
        <w:jc w:val="both"/>
        <w:rPr>
          <w:rFonts w:ascii="Arial" w:hAnsi="Arial" w:cs="Arial"/>
          <w:i/>
          <w:iCs/>
          <w:sz w:val="28"/>
          <w:szCs w:val="28"/>
          <w:lang w:val="en-GB"/>
        </w:rPr>
      </w:pPr>
    </w:p>
    <w:p w14:paraId="0D97868A" w14:textId="77777777" w:rsidR="00826B91" w:rsidRDefault="00826B91" w:rsidP="007B44A1">
      <w:pPr>
        <w:pStyle w:val="Title"/>
        <w:tabs>
          <w:tab w:val="left" w:pos="0"/>
          <w:tab w:val="right" w:pos="7740"/>
        </w:tabs>
        <w:jc w:val="both"/>
        <w:rPr>
          <w:rFonts w:ascii="Arial" w:hAnsi="Arial" w:cs="Arial"/>
          <w:i/>
          <w:iCs/>
          <w:sz w:val="28"/>
          <w:szCs w:val="28"/>
          <w:lang w:val="en-GB"/>
        </w:rPr>
      </w:pPr>
    </w:p>
    <w:p w14:paraId="09112498" w14:textId="77777777" w:rsidR="00826B91" w:rsidRDefault="00826B91" w:rsidP="007B44A1">
      <w:pPr>
        <w:pStyle w:val="Title"/>
        <w:tabs>
          <w:tab w:val="left" w:pos="0"/>
          <w:tab w:val="right" w:pos="7740"/>
        </w:tabs>
        <w:jc w:val="both"/>
        <w:rPr>
          <w:rFonts w:ascii="Arial" w:hAnsi="Arial" w:cs="Arial"/>
          <w:i/>
          <w:iCs/>
          <w:sz w:val="28"/>
          <w:szCs w:val="28"/>
          <w:lang w:val="en-GB"/>
        </w:rPr>
      </w:pPr>
    </w:p>
    <w:p w14:paraId="71B58121" w14:textId="77777777" w:rsidR="00826B91" w:rsidRPr="00EE7092" w:rsidRDefault="00826B91" w:rsidP="007B44A1">
      <w:pPr>
        <w:pStyle w:val="Title"/>
        <w:tabs>
          <w:tab w:val="left" w:pos="0"/>
          <w:tab w:val="right" w:pos="7740"/>
        </w:tabs>
        <w:jc w:val="both"/>
        <w:rPr>
          <w:rFonts w:ascii="Arial" w:hAnsi="Arial" w:cs="Arial"/>
          <w:i/>
          <w:iCs/>
          <w:sz w:val="28"/>
          <w:szCs w:val="28"/>
          <w:lang w:val="en-GB"/>
        </w:rPr>
      </w:pPr>
    </w:p>
    <w:p w14:paraId="5B27CBBE" w14:textId="77777777" w:rsidR="00194331" w:rsidRPr="00EE7092" w:rsidRDefault="00194331" w:rsidP="007B44A1">
      <w:pPr>
        <w:pStyle w:val="Title"/>
        <w:tabs>
          <w:tab w:val="left" w:pos="0"/>
          <w:tab w:val="right" w:pos="7740"/>
        </w:tabs>
        <w:jc w:val="both"/>
        <w:rPr>
          <w:rFonts w:ascii="Arial" w:hAnsi="Arial" w:cs="Arial"/>
          <w:i/>
          <w:iCs/>
          <w:sz w:val="28"/>
          <w:szCs w:val="28"/>
          <w:u w:val="none"/>
          <w:lang w:val="en-GB"/>
        </w:rPr>
      </w:pPr>
    </w:p>
    <w:p w14:paraId="20C02280" w14:textId="2EBC8DBA" w:rsidR="00194331" w:rsidRPr="0069739E" w:rsidRDefault="00194331" w:rsidP="00C962DD">
      <w:pPr>
        <w:pStyle w:val="Title"/>
        <w:tabs>
          <w:tab w:val="left" w:pos="0"/>
          <w:tab w:val="right" w:pos="9072"/>
        </w:tabs>
        <w:jc w:val="both"/>
        <w:rPr>
          <w:rFonts w:ascii="Arial" w:hAnsi="Arial" w:cs="Arial"/>
          <w:iCs/>
          <w:sz w:val="28"/>
          <w:szCs w:val="28"/>
          <w:u w:val="none"/>
          <w:lang w:val="en-GB"/>
        </w:rPr>
      </w:pPr>
      <w:r w:rsidRPr="00EE7092">
        <w:rPr>
          <w:rFonts w:ascii="Arial" w:hAnsi="Arial" w:cs="Arial"/>
          <w:iCs/>
          <w:sz w:val="28"/>
          <w:szCs w:val="28"/>
          <w:u w:val="none"/>
          <w:lang w:val="en-GB"/>
        </w:rPr>
        <w:tab/>
      </w:r>
      <w:r w:rsidR="00826B91">
        <w:rPr>
          <w:rFonts w:ascii="Arial" w:hAnsi="Arial" w:cs="Arial"/>
          <w:iCs/>
          <w:sz w:val="28"/>
          <w:szCs w:val="28"/>
          <w:u w:val="none"/>
          <w:lang w:val="en-GB"/>
        </w:rPr>
        <w:tab/>
      </w:r>
      <w:r w:rsidR="00826B91">
        <w:rPr>
          <w:rFonts w:ascii="Arial" w:hAnsi="Arial" w:cs="Arial"/>
          <w:iCs/>
          <w:sz w:val="28"/>
          <w:szCs w:val="28"/>
          <w:u w:val="none"/>
          <w:lang w:val="en-GB"/>
        </w:rPr>
        <w:tab/>
      </w:r>
      <w:r w:rsidR="00242517">
        <w:rPr>
          <w:rFonts w:ascii="Arial" w:hAnsi="Arial" w:cs="Arial"/>
          <w:iCs/>
          <w:sz w:val="28"/>
          <w:szCs w:val="28"/>
          <w:u w:val="none"/>
          <w:lang w:val="en-GB"/>
        </w:rPr>
        <w:t>January 2023</w:t>
      </w:r>
    </w:p>
    <w:p w14:paraId="05F84040" w14:textId="77777777" w:rsidR="00F50860" w:rsidRDefault="00F50860" w:rsidP="007B44A1">
      <w:pPr>
        <w:pStyle w:val="Title"/>
        <w:tabs>
          <w:tab w:val="left" w:pos="0"/>
          <w:tab w:val="left" w:pos="720"/>
          <w:tab w:val="left" w:pos="1440"/>
          <w:tab w:val="left" w:pos="2160"/>
          <w:tab w:val="left" w:pos="2880"/>
        </w:tabs>
        <w:jc w:val="both"/>
        <w:rPr>
          <w:rFonts w:ascii="Arial" w:hAnsi="Arial" w:cs="Arial"/>
          <w:sz w:val="28"/>
          <w:szCs w:val="28"/>
          <w:u w:val="none"/>
          <w:lang w:val="en-GB"/>
        </w:rPr>
      </w:pPr>
    </w:p>
    <w:p w14:paraId="1FC5901F" w14:textId="77777777" w:rsidR="00194331" w:rsidRPr="00EE7092" w:rsidRDefault="00194331" w:rsidP="00F50860">
      <w:pPr>
        <w:pStyle w:val="Title"/>
        <w:tabs>
          <w:tab w:val="left" w:pos="0"/>
          <w:tab w:val="left" w:pos="720"/>
          <w:tab w:val="left" w:pos="1440"/>
          <w:tab w:val="left" w:pos="2160"/>
          <w:tab w:val="left" w:pos="2880"/>
        </w:tabs>
        <w:jc w:val="both"/>
        <w:rPr>
          <w:rFonts w:ascii="Arial" w:hAnsi="Arial" w:cs="Arial"/>
          <w:sz w:val="28"/>
          <w:szCs w:val="28"/>
          <w:u w:val="none"/>
          <w:lang w:val="en-GB"/>
        </w:rPr>
      </w:pPr>
      <w:r w:rsidRPr="00EE7092">
        <w:rPr>
          <w:rFonts w:ascii="Arial" w:hAnsi="Arial" w:cs="Arial"/>
          <w:sz w:val="28"/>
          <w:szCs w:val="28"/>
          <w:u w:val="none"/>
          <w:lang w:val="en-GB"/>
        </w:rPr>
        <w:t>TABLE OF CONTENTS</w:t>
      </w:r>
    </w:p>
    <w:p w14:paraId="7936C9ED" w14:textId="77777777" w:rsidR="00194331" w:rsidRPr="00EE7092" w:rsidRDefault="00194331" w:rsidP="007B44A1">
      <w:pPr>
        <w:pStyle w:val="Title"/>
        <w:tabs>
          <w:tab w:val="left" w:pos="0"/>
          <w:tab w:val="left" w:pos="720"/>
          <w:tab w:val="left" w:pos="1440"/>
          <w:tab w:val="left" w:pos="2160"/>
          <w:tab w:val="left" w:pos="2880"/>
        </w:tabs>
        <w:jc w:val="both"/>
        <w:rPr>
          <w:rFonts w:ascii="Arial" w:hAnsi="Arial" w:cs="Arial"/>
          <w:sz w:val="28"/>
          <w:szCs w:val="28"/>
          <w:lang w:val="en-GB"/>
        </w:rPr>
      </w:pPr>
    </w:p>
    <w:p w14:paraId="45ED930A" w14:textId="77777777" w:rsidR="00194331" w:rsidRPr="00EE7092" w:rsidRDefault="00194331" w:rsidP="007B44A1">
      <w:pPr>
        <w:tabs>
          <w:tab w:val="left" w:pos="0"/>
          <w:tab w:val="left" w:pos="720"/>
          <w:tab w:val="left" w:pos="1440"/>
        </w:tabs>
        <w:autoSpaceDE w:val="0"/>
        <w:autoSpaceDN w:val="0"/>
        <w:adjustRightInd w:val="0"/>
        <w:ind w:right="-6"/>
        <w:jc w:val="both"/>
        <w:rPr>
          <w:rFonts w:ascii="Arial" w:hAnsi="Arial" w:cs="Arial"/>
          <w:b/>
          <w:sz w:val="28"/>
          <w:szCs w:val="28"/>
        </w:rPr>
      </w:pPr>
    </w:p>
    <w:tbl>
      <w:tblPr>
        <w:tblW w:w="8928" w:type="dxa"/>
        <w:tblLook w:val="01E0" w:firstRow="1" w:lastRow="1" w:firstColumn="1" w:lastColumn="1" w:noHBand="0" w:noVBand="0"/>
      </w:tblPr>
      <w:tblGrid>
        <w:gridCol w:w="7848"/>
        <w:gridCol w:w="1080"/>
      </w:tblGrid>
      <w:tr w:rsidR="00194331" w:rsidRPr="00EE7092" w14:paraId="2893365B" w14:textId="77777777" w:rsidTr="00A61F3F">
        <w:tc>
          <w:tcPr>
            <w:tcW w:w="7848" w:type="dxa"/>
          </w:tcPr>
          <w:p w14:paraId="462ECFE8" w14:textId="77777777" w:rsidR="00194331" w:rsidRPr="00EE7092" w:rsidRDefault="00194331" w:rsidP="007B44A1">
            <w:pPr>
              <w:pStyle w:val="Title"/>
              <w:tabs>
                <w:tab w:val="left" w:pos="0"/>
                <w:tab w:val="left" w:pos="720"/>
                <w:tab w:val="left" w:pos="1440"/>
                <w:tab w:val="left" w:pos="2160"/>
                <w:tab w:val="left" w:pos="2880"/>
              </w:tabs>
              <w:spacing w:line="360" w:lineRule="auto"/>
              <w:jc w:val="both"/>
              <w:rPr>
                <w:rFonts w:ascii="Arial" w:hAnsi="Arial" w:cs="Arial"/>
                <w:sz w:val="28"/>
                <w:szCs w:val="28"/>
                <w:u w:val="none"/>
                <w:lang w:val="en-GB"/>
              </w:rPr>
            </w:pPr>
            <w:r w:rsidRPr="00EE7092">
              <w:rPr>
                <w:rFonts w:ascii="Arial" w:hAnsi="Arial" w:cs="Arial"/>
                <w:sz w:val="28"/>
                <w:szCs w:val="28"/>
                <w:u w:val="none"/>
                <w:lang w:val="en-GB"/>
              </w:rPr>
              <w:t>STANDING ORDERS</w:t>
            </w:r>
          </w:p>
        </w:tc>
        <w:tc>
          <w:tcPr>
            <w:tcW w:w="1080" w:type="dxa"/>
          </w:tcPr>
          <w:p w14:paraId="0CEAD8FE" w14:textId="77777777" w:rsidR="00194331" w:rsidRPr="00EE7092" w:rsidRDefault="00194331" w:rsidP="007B44A1">
            <w:pPr>
              <w:pStyle w:val="Title"/>
              <w:tabs>
                <w:tab w:val="left" w:pos="0"/>
                <w:tab w:val="left" w:pos="720"/>
                <w:tab w:val="left" w:pos="1440"/>
                <w:tab w:val="left" w:pos="2160"/>
                <w:tab w:val="left" w:pos="2880"/>
              </w:tabs>
              <w:spacing w:line="360" w:lineRule="auto"/>
              <w:jc w:val="both"/>
              <w:rPr>
                <w:rFonts w:ascii="Arial" w:hAnsi="Arial" w:cs="Arial"/>
                <w:sz w:val="28"/>
                <w:szCs w:val="28"/>
                <w:u w:val="none"/>
                <w:lang w:val="en-GB"/>
              </w:rPr>
            </w:pPr>
          </w:p>
        </w:tc>
      </w:tr>
      <w:tr w:rsidR="00194331" w:rsidRPr="00EE7092" w14:paraId="7984D7BF" w14:textId="77777777" w:rsidTr="00A61F3F">
        <w:tc>
          <w:tcPr>
            <w:tcW w:w="7848" w:type="dxa"/>
          </w:tcPr>
          <w:p w14:paraId="32990FBC" w14:textId="77777777" w:rsidR="00194331" w:rsidRPr="00EE7092" w:rsidRDefault="00194331" w:rsidP="007B44A1">
            <w:pPr>
              <w:pStyle w:val="Title"/>
              <w:tabs>
                <w:tab w:val="left" w:pos="0"/>
                <w:tab w:val="left" w:pos="720"/>
                <w:tab w:val="left" w:pos="1440"/>
                <w:tab w:val="left" w:pos="2160"/>
                <w:tab w:val="left" w:pos="2880"/>
              </w:tabs>
              <w:spacing w:line="360" w:lineRule="auto"/>
              <w:jc w:val="both"/>
              <w:rPr>
                <w:rFonts w:ascii="Arial" w:hAnsi="Arial" w:cs="Arial"/>
                <w:sz w:val="28"/>
                <w:szCs w:val="28"/>
                <w:u w:val="none"/>
                <w:lang w:val="en-GB"/>
              </w:rPr>
            </w:pPr>
          </w:p>
        </w:tc>
        <w:tc>
          <w:tcPr>
            <w:tcW w:w="1080" w:type="dxa"/>
          </w:tcPr>
          <w:p w14:paraId="34FD6E7F" w14:textId="77777777" w:rsidR="00194331" w:rsidRPr="00EE7092" w:rsidRDefault="00194331" w:rsidP="007B44A1">
            <w:pPr>
              <w:pStyle w:val="Title"/>
              <w:tabs>
                <w:tab w:val="left" w:pos="0"/>
                <w:tab w:val="left" w:pos="720"/>
                <w:tab w:val="left" w:pos="1440"/>
                <w:tab w:val="left" w:pos="2160"/>
                <w:tab w:val="left" w:pos="2880"/>
              </w:tabs>
              <w:spacing w:line="360" w:lineRule="auto"/>
              <w:jc w:val="both"/>
              <w:rPr>
                <w:rFonts w:ascii="Arial" w:hAnsi="Arial" w:cs="Arial"/>
                <w:sz w:val="28"/>
                <w:szCs w:val="28"/>
                <w:u w:val="none"/>
                <w:lang w:val="en-GB"/>
              </w:rPr>
            </w:pPr>
          </w:p>
        </w:tc>
      </w:tr>
      <w:tr w:rsidR="00194331" w:rsidRPr="00EE7092" w14:paraId="2FACB2D2" w14:textId="77777777" w:rsidTr="00A61F3F">
        <w:tc>
          <w:tcPr>
            <w:tcW w:w="7848" w:type="dxa"/>
          </w:tcPr>
          <w:p w14:paraId="7855C3E1" w14:textId="77777777" w:rsidR="00194331" w:rsidRPr="00EE7092" w:rsidRDefault="00194331" w:rsidP="007B44A1">
            <w:pPr>
              <w:pStyle w:val="Title"/>
              <w:tabs>
                <w:tab w:val="left" w:pos="0"/>
                <w:tab w:val="left" w:pos="720"/>
                <w:tab w:val="left" w:pos="1440"/>
                <w:tab w:val="left" w:pos="2160"/>
                <w:tab w:val="left" w:pos="2880"/>
              </w:tabs>
              <w:spacing w:line="360" w:lineRule="auto"/>
              <w:jc w:val="both"/>
              <w:rPr>
                <w:rFonts w:ascii="Arial" w:hAnsi="Arial" w:cs="Arial"/>
                <w:sz w:val="28"/>
                <w:szCs w:val="28"/>
                <w:u w:val="none"/>
                <w:lang w:val="en-GB"/>
              </w:rPr>
            </w:pPr>
            <w:r w:rsidRPr="00EE7092">
              <w:rPr>
                <w:rFonts w:ascii="Arial" w:hAnsi="Arial" w:cs="Arial"/>
                <w:sz w:val="28"/>
                <w:szCs w:val="28"/>
                <w:u w:val="none"/>
                <w:lang w:val="en-GB"/>
              </w:rPr>
              <w:t>Contents</w:t>
            </w:r>
          </w:p>
        </w:tc>
        <w:tc>
          <w:tcPr>
            <w:tcW w:w="1080" w:type="dxa"/>
          </w:tcPr>
          <w:p w14:paraId="0D487492" w14:textId="77777777" w:rsidR="00194331" w:rsidRPr="00EE7092" w:rsidRDefault="00194331" w:rsidP="007B44A1">
            <w:pPr>
              <w:pStyle w:val="Title"/>
              <w:tabs>
                <w:tab w:val="left" w:pos="0"/>
                <w:tab w:val="left" w:pos="720"/>
                <w:tab w:val="left" w:pos="1440"/>
                <w:tab w:val="left" w:pos="2160"/>
                <w:tab w:val="left" w:pos="2880"/>
              </w:tabs>
              <w:spacing w:line="360" w:lineRule="auto"/>
              <w:jc w:val="both"/>
              <w:rPr>
                <w:rFonts w:ascii="Arial" w:hAnsi="Arial" w:cs="Arial"/>
                <w:sz w:val="28"/>
                <w:szCs w:val="28"/>
                <w:u w:val="none"/>
                <w:lang w:val="en-GB"/>
              </w:rPr>
            </w:pPr>
            <w:r w:rsidRPr="00EE7092">
              <w:rPr>
                <w:rFonts w:ascii="Arial" w:hAnsi="Arial" w:cs="Arial"/>
                <w:sz w:val="28"/>
                <w:szCs w:val="28"/>
                <w:u w:val="none"/>
                <w:lang w:val="en-GB"/>
              </w:rPr>
              <w:t xml:space="preserve">Page </w:t>
            </w:r>
          </w:p>
        </w:tc>
      </w:tr>
      <w:tr w:rsidR="00194331" w:rsidRPr="00EE7092" w14:paraId="7ED826C4" w14:textId="77777777" w:rsidTr="00A61F3F">
        <w:tc>
          <w:tcPr>
            <w:tcW w:w="7848" w:type="dxa"/>
          </w:tcPr>
          <w:p w14:paraId="0F54FB75" w14:textId="77777777" w:rsidR="00194331" w:rsidRPr="00EE7092" w:rsidRDefault="00194331" w:rsidP="007B44A1">
            <w:pPr>
              <w:pStyle w:val="Title"/>
              <w:tabs>
                <w:tab w:val="left" w:pos="0"/>
                <w:tab w:val="left" w:pos="720"/>
                <w:tab w:val="left" w:pos="1440"/>
                <w:tab w:val="left" w:pos="2160"/>
                <w:tab w:val="left" w:pos="2880"/>
              </w:tabs>
              <w:spacing w:line="360" w:lineRule="auto"/>
              <w:jc w:val="both"/>
              <w:rPr>
                <w:rFonts w:ascii="Arial" w:hAnsi="Arial" w:cs="Arial"/>
                <w:sz w:val="28"/>
                <w:szCs w:val="28"/>
                <w:u w:val="none"/>
                <w:lang w:val="en-GB"/>
              </w:rPr>
            </w:pPr>
          </w:p>
        </w:tc>
        <w:tc>
          <w:tcPr>
            <w:tcW w:w="1080" w:type="dxa"/>
          </w:tcPr>
          <w:p w14:paraId="4A3F70D3" w14:textId="77777777" w:rsidR="00194331" w:rsidRPr="00EE7092" w:rsidRDefault="00194331" w:rsidP="007B44A1">
            <w:pPr>
              <w:pStyle w:val="Title"/>
              <w:tabs>
                <w:tab w:val="left" w:pos="0"/>
                <w:tab w:val="left" w:pos="720"/>
                <w:tab w:val="left" w:pos="1440"/>
                <w:tab w:val="left" w:pos="2160"/>
                <w:tab w:val="left" w:pos="2880"/>
              </w:tabs>
              <w:spacing w:line="360" w:lineRule="auto"/>
              <w:jc w:val="both"/>
              <w:rPr>
                <w:rFonts w:ascii="Arial" w:hAnsi="Arial" w:cs="Arial"/>
                <w:sz w:val="28"/>
                <w:szCs w:val="28"/>
                <w:u w:val="none"/>
                <w:lang w:val="en-GB"/>
              </w:rPr>
            </w:pPr>
          </w:p>
        </w:tc>
      </w:tr>
      <w:tr w:rsidR="00194331" w:rsidRPr="00EE7092" w14:paraId="2C0A2145" w14:textId="77777777" w:rsidTr="00A61F3F">
        <w:tc>
          <w:tcPr>
            <w:tcW w:w="7848" w:type="dxa"/>
          </w:tcPr>
          <w:p w14:paraId="45541E6B" w14:textId="77777777" w:rsidR="00194331" w:rsidRPr="00EE7092" w:rsidRDefault="00194331" w:rsidP="007B44A1">
            <w:pPr>
              <w:pStyle w:val="Title"/>
              <w:tabs>
                <w:tab w:val="left" w:pos="0"/>
              </w:tabs>
              <w:spacing w:line="360" w:lineRule="auto"/>
              <w:jc w:val="both"/>
              <w:rPr>
                <w:rFonts w:ascii="Arial" w:hAnsi="Arial" w:cs="Arial"/>
                <w:b w:val="0"/>
                <w:sz w:val="28"/>
                <w:szCs w:val="28"/>
                <w:u w:val="none"/>
                <w:lang w:val="en-GB"/>
              </w:rPr>
            </w:pPr>
            <w:r w:rsidRPr="00EE7092">
              <w:rPr>
                <w:rFonts w:ascii="Arial" w:hAnsi="Arial" w:cs="Arial"/>
                <w:b w:val="0"/>
                <w:sz w:val="28"/>
                <w:szCs w:val="28"/>
                <w:u w:val="none"/>
                <w:lang w:val="en-GB"/>
              </w:rPr>
              <w:t>Foreword</w:t>
            </w:r>
          </w:p>
        </w:tc>
        <w:tc>
          <w:tcPr>
            <w:tcW w:w="1080" w:type="dxa"/>
          </w:tcPr>
          <w:p w14:paraId="471FDA65" w14:textId="77777777" w:rsidR="00194331" w:rsidRPr="00EE7092" w:rsidRDefault="00EB51C1" w:rsidP="007B44A1">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r>
              <w:rPr>
                <w:rFonts w:ascii="Arial" w:hAnsi="Arial" w:cs="Arial"/>
                <w:b w:val="0"/>
                <w:sz w:val="28"/>
                <w:szCs w:val="28"/>
                <w:u w:val="none"/>
                <w:lang w:val="en-GB"/>
              </w:rPr>
              <w:t>4</w:t>
            </w:r>
          </w:p>
        </w:tc>
      </w:tr>
      <w:tr w:rsidR="00194331" w:rsidRPr="00EE7092" w14:paraId="190EF05F" w14:textId="77777777" w:rsidTr="00A61F3F">
        <w:tc>
          <w:tcPr>
            <w:tcW w:w="7848" w:type="dxa"/>
          </w:tcPr>
          <w:p w14:paraId="1BAB1FF9" w14:textId="77777777" w:rsidR="00194331" w:rsidRPr="00EE7092" w:rsidRDefault="00194331" w:rsidP="007B44A1">
            <w:pPr>
              <w:pStyle w:val="Title"/>
              <w:tabs>
                <w:tab w:val="left" w:pos="0"/>
              </w:tabs>
              <w:spacing w:line="360" w:lineRule="auto"/>
              <w:jc w:val="both"/>
              <w:rPr>
                <w:rFonts w:ascii="Arial" w:hAnsi="Arial" w:cs="Arial"/>
                <w:b w:val="0"/>
                <w:sz w:val="28"/>
                <w:szCs w:val="28"/>
                <w:u w:val="none"/>
                <w:lang w:val="en-GB"/>
              </w:rPr>
            </w:pPr>
            <w:r w:rsidRPr="00EE7092">
              <w:rPr>
                <w:rFonts w:ascii="Arial" w:hAnsi="Arial" w:cs="Arial"/>
                <w:b w:val="0"/>
                <w:sz w:val="28"/>
                <w:szCs w:val="28"/>
                <w:u w:val="none"/>
                <w:lang w:val="en-GB"/>
              </w:rPr>
              <w:t>1.    Introduction</w:t>
            </w:r>
          </w:p>
        </w:tc>
        <w:tc>
          <w:tcPr>
            <w:tcW w:w="1080" w:type="dxa"/>
          </w:tcPr>
          <w:p w14:paraId="0EF64703" w14:textId="77777777" w:rsidR="00194331" w:rsidRPr="00EE7092" w:rsidRDefault="00EB51C1" w:rsidP="007B44A1">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r>
              <w:rPr>
                <w:rFonts w:ascii="Arial" w:hAnsi="Arial" w:cs="Arial"/>
                <w:b w:val="0"/>
                <w:sz w:val="28"/>
                <w:szCs w:val="28"/>
                <w:u w:val="none"/>
                <w:lang w:val="en-GB"/>
              </w:rPr>
              <w:t>6</w:t>
            </w:r>
          </w:p>
        </w:tc>
      </w:tr>
      <w:tr w:rsidR="00194331" w:rsidRPr="00EE7092" w14:paraId="31EF3844" w14:textId="77777777" w:rsidTr="00A61F3F">
        <w:tc>
          <w:tcPr>
            <w:tcW w:w="7848" w:type="dxa"/>
          </w:tcPr>
          <w:p w14:paraId="6D281B6A" w14:textId="77777777" w:rsidR="00194331" w:rsidRPr="00EE7092" w:rsidRDefault="00194331" w:rsidP="00EB51C1">
            <w:pPr>
              <w:pStyle w:val="Title"/>
              <w:tabs>
                <w:tab w:val="left" w:pos="0"/>
              </w:tabs>
              <w:spacing w:line="360" w:lineRule="auto"/>
              <w:jc w:val="both"/>
              <w:rPr>
                <w:rFonts w:ascii="Arial" w:hAnsi="Arial" w:cs="Arial"/>
                <w:b w:val="0"/>
                <w:sz w:val="28"/>
                <w:szCs w:val="28"/>
                <w:u w:val="none"/>
                <w:lang w:val="en-GB"/>
              </w:rPr>
            </w:pPr>
            <w:r w:rsidRPr="00EE7092">
              <w:rPr>
                <w:rFonts w:ascii="Arial" w:hAnsi="Arial" w:cs="Arial"/>
                <w:b w:val="0"/>
                <w:sz w:val="28"/>
                <w:szCs w:val="28"/>
                <w:u w:val="none"/>
                <w:lang w:val="en-GB"/>
              </w:rPr>
              <w:t xml:space="preserve">2.    Powers Reserved to the Agency </w:t>
            </w:r>
            <w:r w:rsidR="00EB51C1">
              <w:rPr>
                <w:rFonts w:ascii="Arial" w:hAnsi="Arial" w:cs="Arial"/>
                <w:b w:val="0"/>
                <w:sz w:val="28"/>
                <w:szCs w:val="28"/>
                <w:u w:val="none"/>
                <w:lang w:val="en-GB"/>
              </w:rPr>
              <w:t>b</w:t>
            </w:r>
            <w:r w:rsidRPr="00EE7092">
              <w:rPr>
                <w:rFonts w:ascii="Arial" w:hAnsi="Arial" w:cs="Arial"/>
                <w:b w:val="0"/>
                <w:sz w:val="28"/>
                <w:szCs w:val="28"/>
                <w:u w:val="none"/>
                <w:lang w:val="en-GB"/>
              </w:rPr>
              <w:t>oard</w:t>
            </w:r>
          </w:p>
        </w:tc>
        <w:tc>
          <w:tcPr>
            <w:tcW w:w="1080" w:type="dxa"/>
          </w:tcPr>
          <w:p w14:paraId="36B0A679" w14:textId="77777777" w:rsidR="00194331" w:rsidRPr="00EE7092" w:rsidRDefault="00EB51C1" w:rsidP="004835B8">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r>
              <w:rPr>
                <w:rFonts w:ascii="Arial" w:hAnsi="Arial" w:cs="Arial"/>
                <w:b w:val="0"/>
                <w:sz w:val="28"/>
                <w:szCs w:val="28"/>
                <w:u w:val="none"/>
                <w:lang w:val="en-GB"/>
              </w:rPr>
              <w:t>16</w:t>
            </w:r>
          </w:p>
        </w:tc>
      </w:tr>
      <w:tr w:rsidR="00194331" w:rsidRPr="00EE7092" w14:paraId="20E3BD24" w14:textId="77777777" w:rsidTr="00A61F3F">
        <w:tc>
          <w:tcPr>
            <w:tcW w:w="7848" w:type="dxa"/>
          </w:tcPr>
          <w:p w14:paraId="414E470B" w14:textId="77777777" w:rsidR="00194331" w:rsidRPr="00EE7092" w:rsidRDefault="00194331" w:rsidP="00EB51C1">
            <w:pPr>
              <w:pStyle w:val="Title"/>
              <w:tabs>
                <w:tab w:val="left" w:pos="0"/>
              </w:tabs>
              <w:spacing w:line="360" w:lineRule="auto"/>
              <w:jc w:val="both"/>
              <w:rPr>
                <w:rFonts w:ascii="Arial" w:hAnsi="Arial" w:cs="Arial"/>
                <w:b w:val="0"/>
                <w:sz w:val="28"/>
                <w:szCs w:val="28"/>
                <w:u w:val="none"/>
                <w:lang w:val="en-GB"/>
              </w:rPr>
            </w:pPr>
            <w:r w:rsidRPr="00EE7092">
              <w:rPr>
                <w:rFonts w:ascii="Arial" w:hAnsi="Arial" w:cs="Arial"/>
                <w:b w:val="0"/>
                <w:sz w:val="28"/>
                <w:szCs w:val="28"/>
                <w:u w:val="none"/>
                <w:lang w:val="en-GB"/>
              </w:rPr>
              <w:t xml:space="preserve">3.    Powers Delegated by the Agency </w:t>
            </w:r>
            <w:r w:rsidR="00EB51C1">
              <w:rPr>
                <w:rFonts w:ascii="Arial" w:hAnsi="Arial" w:cs="Arial"/>
                <w:b w:val="0"/>
                <w:sz w:val="28"/>
                <w:szCs w:val="28"/>
                <w:u w:val="none"/>
                <w:lang w:val="en-GB"/>
              </w:rPr>
              <w:t>b</w:t>
            </w:r>
            <w:r w:rsidRPr="00EE7092">
              <w:rPr>
                <w:rFonts w:ascii="Arial" w:hAnsi="Arial" w:cs="Arial"/>
                <w:b w:val="0"/>
                <w:sz w:val="28"/>
                <w:szCs w:val="28"/>
                <w:u w:val="none"/>
                <w:lang w:val="en-GB"/>
              </w:rPr>
              <w:t>oard</w:t>
            </w:r>
          </w:p>
        </w:tc>
        <w:tc>
          <w:tcPr>
            <w:tcW w:w="1080" w:type="dxa"/>
          </w:tcPr>
          <w:p w14:paraId="73084FA1" w14:textId="77777777" w:rsidR="00194331" w:rsidRPr="00001376" w:rsidRDefault="00EB51C1" w:rsidP="00C5008E">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r w:rsidRPr="00001376">
              <w:rPr>
                <w:rFonts w:ascii="Arial" w:hAnsi="Arial" w:cs="Arial"/>
                <w:b w:val="0"/>
                <w:sz w:val="28"/>
                <w:szCs w:val="28"/>
                <w:u w:val="none"/>
                <w:lang w:val="en-GB"/>
              </w:rPr>
              <w:t>3</w:t>
            </w:r>
            <w:r w:rsidR="00164F9F">
              <w:rPr>
                <w:rFonts w:ascii="Arial" w:hAnsi="Arial" w:cs="Arial"/>
                <w:b w:val="0"/>
                <w:sz w:val="28"/>
                <w:szCs w:val="28"/>
                <w:u w:val="none"/>
                <w:lang w:val="en-GB"/>
              </w:rPr>
              <w:t>6</w:t>
            </w:r>
          </w:p>
        </w:tc>
      </w:tr>
      <w:tr w:rsidR="00194331" w:rsidRPr="00EE7092" w14:paraId="3AB82CCE" w14:textId="77777777" w:rsidTr="00A61F3F">
        <w:tc>
          <w:tcPr>
            <w:tcW w:w="7848" w:type="dxa"/>
          </w:tcPr>
          <w:p w14:paraId="5BDBC60C" w14:textId="77777777" w:rsidR="00194331" w:rsidRPr="00EE7092" w:rsidRDefault="00194331" w:rsidP="00EB51C1">
            <w:pPr>
              <w:pStyle w:val="Title"/>
              <w:tabs>
                <w:tab w:val="left" w:pos="0"/>
              </w:tabs>
              <w:spacing w:line="360" w:lineRule="auto"/>
              <w:jc w:val="both"/>
              <w:rPr>
                <w:rFonts w:ascii="Arial" w:hAnsi="Arial" w:cs="Arial"/>
                <w:b w:val="0"/>
                <w:sz w:val="28"/>
                <w:szCs w:val="28"/>
                <w:u w:val="none"/>
                <w:lang w:val="en-GB"/>
              </w:rPr>
            </w:pPr>
            <w:r w:rsidRPr="00EE7092">
              <w:rPr>
                <w:rFonts w:ascii="Arial" w:hAnsi="Arial" w:cs="Arial"/>
                <w:b w:val="0"/>
                <w:sz w:val="28"/>
                <w:szCs w:val="28"/>
                <w:u w:val="none"/>
                <w:lang w:val="en-GB"/>
              </w:rPr>
              <w:t xml:space="preserve">4.    Agency </w:t>
            </w:r>
            <w:r w:rsidR="00EB51C1">
              <w:rPr>
                <w:rFonts w:ascii="Arial" w:hAnsi="Arial" w:cs="Arial"/>
                <w:b w:val="0"/>
                <w:sz w:val="28"/>
                <w:szCs w:val="28"/>
                <w:u w:val="none"/>
                <w:lang w:val="en-GB"/>
              </w:rPr>
              <w:t>b</w:t>
            </w:r>
            <w:r w:rsidRPr="00EE7092">
              <w:rPr>
                <w:rFonts w:ascii="Arial" w:hAnsi="Arial" w:cs="Arial"/>
                <w:b w:val="0"/>
                <w:sz w:val="28"/>
                <w:szCs w:val="28"/>
                <w:u w:val="none"/>
                <w:lang w:val="en-GB"/>
              </w:rPr>
              <w:t>oard Committees</w:t>
            </w:r>
          </w:p>
        </w:tc>
        <w:tc>
          <w:tcPr>
            <w:tcW w:w="1080" w:type="dxa"/>
          </w:tcPr>
          <w:p w14:paraId="1949AE80" w14:textId="77777777" w:rsidR="00194331" w:rsidRPr="00001376" w:rsidRDefault="00EB51C1" w:rsidP="00C5008E">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r w:rsidRPr="00001376">
              <w:rPr>
                <w:rFonts w:ascii="Arial" w:hAnsi="Arial" w:cs="Arial"/>
                <w:b w:val="0"/>
                <w:sz w:val="28"/>
                <w:szCs w:val="28"/>
                <w:u w:val="none"/>
                <w:lang w:val="en-GB"/>
              </w:rPr>
              <w:t>4</w:t>
            </w:r>
            <w:r w:rsidR="00164F9F">
              <w:rPr>
                <w:rFonts w:ascii="Arial" w:hAnsi="Arial" w:cs="Arial"/>
                <w:b w:val="0"/>
                <w:sz w:val="28"/>
                <w:szCs w:val="28"/>
                <w:u w:val="none"/>
                <w:lang w:val="en-GB"/>
              </w:rPr>
              <w:t>5</w:t>
            </w:r>
          </w:p>
        </w:tc>
      </w:tr>
      <w:tr w:rsidR="00194331" w:rsidRPr="00EE7092" w14:paraId="5E6E1BDA" w14:textId="77777777" w:rsidTr="00A61F3F">
        <w:tc>
          <w:tcPr>
            <w:tcW w:w="7848" w:type="dxa"/>
          </w:tcPr>
          <w:p w14:paraId="469BBF8A" w14:textId="77777777" w:rsidR="00194331" w:rsidRPr="00EE7092" w:rsidRDefault="00194331" w:rsidP="00EB51C1">
            <w:pPr>
              <w:pStyle w:val="Title"/>
              <w:tabs>
                <w:tab w:val="left" w:pos="0"/>
              </w:tabs>
              <w:spacing w:line="360" w:lineRule="auto"/>
              <w:jc w:val="both"/>
              <w:rPr>
                <w:rFonts w:ascii="Arial" w:hAnsi="Arial" w:cs="Arial"/>
                <w:b w:val="0"/>
                <w:sz w:val="28"/>
                <w:szCs w:val="28"/>
                <w:u w:val="none"/>
                <w:lang w:val="en-GB"/>
              </w:rPr>
            </w:pPr>
            <w:r w:rsidRPr="00EE7092">
              <w:rPr>
                <w:rFonts w:ascii="Arial" w:hAnsi="Arial" w:cs="Arial"/>
                <w:b w:val="0"/>
                <w:sz w:val="28"/>
                <w:szCs w:val="28"/>
                <w:u w:val="none"/>
                <w:lang w:val="en-GB"/>
              </w:rPr>
              <w:t xml:space="preserve">5.    Conduct of Agency </w:t>
            </w:r>
            <w:r w:rsidR="00EB51C1">
              <w:rPr>
                <w:rFonts w:ascii="Arial" w:hAnsi="Arial" w:cs="Arial"/>
                <w:b w:val="0"/>
                <w:sz w:val="28"/>
                <w:szCs w:val="28"/>
                <w:u w:val="none"/>
                <w:lang w:val="en-GB"/>
              </w:rPr>
              <w:t>b</w:t>
            </w:r>
            <w:r w:rsidRPr="00EE7092">
              <w:rPr>
                <w:rFonts w:ascii="Arial" w:hAnsi="Arial" w:cs="Arial"/>
                <w:b w:val="0"/>
                <w:sz w:val="28"/>
                <w:szCs w:val="28"/>
                <w:u w:val="none"/>
                <w:lang w:val="en-GB"/>
              </w:rPr>
              <w:t>oard Business</w:t>
            </w:r>
          </w:p>
        </w:tc>
        <w:tc>
          <w:tcPr>
            <w:tcW w:w="1080" w:type="dxa"/>
          </w:tcPr>
          <w:p w14:paraId="600FEFC4" w14:textId="77777777" w:rsidR="00194331" w:rsidRPr="00001376" w:rsidRDefault="00EB51C1" w:rsidP="00C5008E">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r w:rsidRPr="00001376">
              <w:rPr>
                <w:rFonts w:ascii="Arial" w:hAnsi="Arial" w:cs="Arial"/>
                <w:b w:val="0"/>
                <w:sz w:val="28"/>
                <w:szCs w:val="28"/>
                <w:u w:val="none"/>
                <w:lang w:val="en-GB"/>
              </w:rPr>
              <w:t>4</w:t>
            </w:r>
            <w:r w:rsidR="00164F9F">
              <w:rPr>
                <w:rFonts w:ascii="Arial" w:hAnsi="Arial" w:cs="Arial"/>
                <w:b w:val="0"/>
                <w:sz w:val="28"/>
                <w:szCs w:val="28"/>
                <w:u w:val="none"/>
                <w:lang w:val="en-GB"/>
              </w:rPr>
              <w:t>7</w:t>
            </w:r>
          </w:p>
        </w:tc>
      </w:tr>
      <w:tr w:rsidR="00194331" w:rsidRPr="00EE7092" w14:paraId="50B32A99" w14:textId="77777777" w:rsidTr="00A61F3F">
        <w:tc>
          <w:tcPr>
            <w:tcW w:w="7848" w:type="dxa"/>
          </w:tcPr>
          <w:p w14:paraId="412F5861" w14:textId="77777777" w:rsidR="00194331" w:rsidRPr="00EE7092" w:rsidRDefault="00194331" w:rsidP="007B44A1">
            <w:pPr>
              <w:pStyle w:val="Title"/>
              <w:tabs>
                <w:tab w:val="left" w:pos="0"/>
              </w:tabs>
              <w:spacing w:line="360" w:lineRule="auto"/>
              <w:jc w:val="both"/>
              <w:rPr>
                <w:rFonts w:ascii="Arial" w:hAnsi="Arial" w:cs="Arial"/>
                <w:b w:val="0"/>
                <w:sz w:val="28"/>
                <w:szCs w:val="28"/>
                <w:u w:val="none"/>
                <w:lang w:val="en-GB"/>
              </w:rPr>
            </w:pPr>
            <w:r w:rsidRPr="00EE7092">
              <w:rPr>
                <w:rFonts w:ascii="Arial" w:hAnsi="Arial" w:cs="Arial"/>
                <w:b w:val="0"/>
                <w:sz w:val="28"/>
                <w:szCs w:val="28"/>
                <w:u w:val="none"/>
                <w:lang w:val="en-GB"/>
              </w:rPr>
              <w:t>6.    Code of Conduct and Code of Accountability</w:t>
            </w:r>
          </w:p>
        </w:tc>
        <w:tc>
          <w:tcPr>
            <w:tcW w:w="1080" w:type="dxa"/>
          </w:tcPr>
          <w:p w14:paraId="505E6771" w14:textId="77777777" w:rsidR="00194331" w:rsidRPr="00001376" w:rsidRDefault="00EB51C1" w:rsidP="00C5008E">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r w:rsidRPr="00001376">
              <w:rPr>
                <w:rFonts w:ascii="Arial" w:hAnsi="Arial" w:cs="Arial"/>
                <w:b w:val="0"/>
                <w:sz w:val="28"/>
                <w:szCs w:val="28"/>
                <w:u w:val="none"/>
                <w:lang w:val="en-GB"/>
              </w:rPr>
              <w:t>6</w:t>
            </w:r>
            <w:r w:rsidR="00164F9F">
              <w:rPr>
                <w:rFonts w:ascii="Arial" w:hAnsi="Arial" w:cs="Arial"/>
                <w:b w:val="0"/>
                <w:sz w:val="28"/>
                <w:szCs w:val="28"/>
                <w:u w:val="none"/>
                <w:lang w:val="en-GB"/>
              </w:rPr>
              <w:t>3</w:t>
            </w:r>
          </w:p>
        </w:tc>
      </w:tr>
      <w:tr w:rsidR="00194331" w:rsidRPr="00EE7092" w14:paraId="462C85E9" w14:textId="77777777" w:rsidTr="00A61F3F">
        <w:tc>
          <w:tcPr>
            <w:tcW w:w="7848" w:type="dxa"/>
          </w:tcPr>
          <w:p w14:paraId="0476138A" w14:textId="77777777" w:rsidR="00194331" w:rsidRPr="00EE7092" w:rsidRDefault="00194331" w:rsidP="007B44A1">
            <w:pPr>
              <w:pStyle w:val="Title"/>
              <w:tabs>
                <w:tab w:val="left" w:pos="0"/>
              </w:tabs>
              <w:spacing w:line="360" w:lineRule="auto"/>
              <w:jc w:val="both"/>
              <w:rPr>
                <w:rFonts w:ascii="Arial" w:hAnsi="Arial" w:cs="Arial"/>
                <w:b w:val="0"/>
                <w:sz w:val="28"/>
                <w:szCs w:val="28"/>
                <w:u w:val="none"/>
                <w:lang w:val="en-GB"/>
              </w:rPr>
            </w:pPr>
            <w:r w:rsidRPr="00EE7092">
              <w:rPr>
                <w:rFonts w:ascii="Arial" w:hAnsi="Arial" w:cs="Arial"/>
                <w:b w:val="0"/>
                <w:sz w:val="28"/>
                <w:szCs w:val="28"/>
                <w:u w:val="none"/>
                <w:lang w:val="en-GB"/>
              </w:rPr>
              <w:t>7.    Powers and Duties</w:t>
            </w:r>
          </w:p>
        </w:tc>
        <w:tc>
          <w:tcPr>
            <w:tcW w:w="1080" w:type="dxa"/>
          </w:tcPr>
          <w:p w14:paraId="40D85473" w14:textId="77777777" w:rsidR="00194331" w:rsidRPr="00001376" w:rsidRDefault="00EB51C1" w:rsidP="00C5008E">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r w:rsidRPr="00001376">
              <w:rPr>
                <w:rFonts w:ascii="Arial" w:hAnsi="Arial" w:cs="Arial"/>
                <w:b w:val="0"/>
                <w:sz w:val="28"/>
                <w:szCs w:val="28"/>
                <w:u w:val="none"/>
                <w:lang w:val="en-GB"/>
              </w:rPr>
              <w:t>7</w:t>
            </w:r>
            <w:r w:rsidR="00164F9F">
              <w:rPr>
                <w:rFonts w:ascii="Arial" w:hAnsi="Arial" w:cs="Arial"/>
                <w:b w:val="0"/>
                <w:sz w:val="28"/>
                <w:szCs w:val="28"/>
                <w:u w:val="none"/>
                <w:lang w:val="en-GB"/>
              </w:rPr>
              <w:t>3</w:t>
            </w:r>
          </w:p>
        </w:tc>
      </w:tr>
    </w:tbl>
    <w:p w14:paraId="351A1615" w14:textId="77777777" w:rsidR="00194331" w:rsidRPr="00EE7092" w:rsidRDefault="00194331"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44CE06AF"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2EE3465C"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600F08A4"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3BCB77E2"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07C3000F"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5EE5E297"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34329BF7"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149615CB"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5CCED606"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05F596C0"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39A4ECD0"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071DAFB9"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18EAFC9D"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09E9D38D"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6A658AC2"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548919B4"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2AABF771"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224076DB"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1E1C6A01"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431B75EA" w14:textId="77777777" w:rsidR="00A61F3F" w:rsidRPr="00EE7092" w:rsidRDefault="00A61F3F"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p w14:paraId="0F876BC6" w14:textId="77777777" w:rsidR="006F5878" w:rsidRPr="00EE7092" w:rsidRDefault="006F5878" w:rsidP="007B44A1">
      <w:pPr>
        <w:tabs>
          <w:tab w:val="left" w:pos="0"/>
          <w:tab w:val="left" w:pos="720"/>
          <w:tab w:val="left" w:pos="1440"/>
        </w:tabs>
        <w:autoSpaceDE w:val="0"/>
        <w:autoSpaceDN w:val="0"/>
        <w:adjustRightInd w:val="0"/>
        <w:ind w:right="901" w:firstLine="720"/>
        <w:jc w:val="both"/>
        <w:rPr>
          <w:rFonts w:ascii="Arial" w:hAnsi="Arial" w:cs="Arial"/>
          <w:b/>
          <w:sz w:val="28"/>
          <w:szCs w:val="28"/>
        </w:rPr>
      </w:pPr>
    </w:p>
    <w:tbl>
      <w:tblPr>
        <w:tblW w:w="8991" w:type="dxa"/>
        <w:tblLook w:val="01E0" w:firstRow="1" w:lastRow="1" w:firstColumn="1" w:lastColumn="1" w:noHBand="0" w:noVBand="0"/>
      </w:tblPr>
      <w:tblGrid>
        <w:gridCol w:w="8091"/>
        <w:gridCol w:w="900"/>
      </w:tblGrid>
      <w:tr w:rsidR="006F5878" w:rsidRPr="00EE7092" w14:paraId="7CA28EA2" w14:textId="77777777">
        <w:tc>
          <w:tcPr>
            <w:tcW w:w="8091" w:type="dxa"/>
          </w:tcPr>
          <w:p w14:paraId="593E55A2" w14:textId="77777777" w:rsidR="006F5878" w:rsidRPr="00EE7092" w:rsidRDefault="006F5878" w:rsidP="007B44A1">
            <w:pPr>
              <w:pStyle w:val="Title"/>
              <w:tabs>
                <w:tab w:val="left" w:pos="0"/>
              </w:tabs>
              <w:spacing w:line="360" w:lineRule="auto"/>
              <w:jc w:val="both"/>
              <w:rPr>
                <w:rFonts w:ascii="Arial" w:hAnsi="Arial" w:cs="Arial"/>
                <w:sz w:val="28"/>
                <w:szCs w:val="28"/>
                <w:u w:val="none"/>
                <w:lang w:val="en-GB"/>
              </w:rPr>
            </w:pPr>
          </w:p>
        </w:tc>
        <w:tc>
          <w:tcPr>
            <w:tcW w:w="900" w:type="dxa"/>
          </w:tcPr>
          <w:p w14:paraId="4768055D" w14:textId="77777777" w:rsidR="006F5878" w:rsidRPr="00EE7092" w:rsidRDefault="006F5878" w:rsidP="007B44A1">
            <w:pPr>
              <w:pStyle w:val="Title"/>
              <w:tabs>
                <w:tab w:val="left" w:pos="0"/>
                <w:tab w:val="left" w:pos="720"/>
                <w:tab w:val="left" w:pos="1440"/>
                <w:tab w:val="left" w:pos="2160"/>
                <w:tab w:val="left" w:pos="2880"/>
              </w:tabs>
              <w:spacing w:line="360" w:lineRule="auto"/>
              <w:jc w:val="both"/>
              <w:rPr>
                <w:rFonts w:ascii="Arial" w:hAnsi="Arial" w:cs="Arial"/>
                <w:sz w:val="28"/>
                <w:szCs w:val="28"/>
                <w:u w:val="none"/>
                <w:lang w:val="en-GB"/>
              </w:rPr>
            </w:pPr>
          </w:p>
        </w:tc>
      </w:tr>
      <w:tr w:rsidR="00194331" w:rsidRPr="00EE7092" w14:paraId="305AE007" w14:textId="77777777">
        <w:tc>
          <w:tcPr>
            <w:tcW w:w="8091" w:type="dxa"/>
          </w:tcPr>
          <w:p w14:paraId="0346D27E" w14:textId="77777777" w:rsidR="00194331" w:rsidRPr="00EE7092" w:rsidRDefault="006F5878" w:rsidP="007B44A1">
            <w:pPr>
              <w:pStyle w:val="Title"/>
              <w:tabs>
                <w:tab w:val="left" w:pos="0"/>
              </w:tabs>
              <w:spacing w:line="360" w:lineRule="auto"/>
              <w:jc w:val="both"/>
              <w:rPr>
                <w:rFonts w:ascii="Arial" w:hAnsi="Arial" w:cs="Arial"/>
                <w:sz w:val="28"/>
                <w:szCs w:val="28"/>
                <w:u w:val="none"/>
                <w:lang w:val="en-GB"/>
              </w:rPr>
            </w:pPr>
            <w:r w:rsidRPr="00EE7092">
              <w:rPr>
                <w:rFonts w:ascii="Arial" w:hAnsi="Arial" w:cs="Arial"/>
                <w:sz w:val="28"/>
                <w:szCs w:val="28"/>
                <w:u w:val="none"/>
                <w:lang w:val="en-GB"/>
              </w:rPr>
              <w:t>APPENDICES</w:t>
            </w:r>
            <w:r w:rsidR="00194331" w:rsidRPr="00EE7092">
              <w:rPr>
                <w:rFonts w:ascii="Arial" w:hAnsi="Arial" w:cs="Arial"/>
                <w:sz w:val="28"/>
                <w:szCs w:val="28"/>
                <w:u w:val="none"/>
                <w:lang w:val="en-GB"/>
              </w:rPr>
              <w:t xml:space="preserve"> </w:t>
            </w:r>
          </w:p>
        </w:tc>
        <w:tc>
          <w:tcPr>
            <w:tcW w:w="900" w:type="dxa"/>
          </w:tcPr>
          <w:p w14:paraId="4F05E624" w14:textId="77777777" w:rsidR="00194331" w:rsidRPr="00EE7092" w:rsidRDefault="00194331" w:rsidP="007B44A1">
            <w:pPr>
              <w:pStyle w:val="Title"/>
              <w:tabs>
                <w:tab w:val="left" w:pos="0"/>
                <w:tab w:val="left" w:pos="720"/>
                <w:tab w:val="left" w:pos="1440"/>
                <w:tab w:val="left" w:pos="2160"/>
                <w:tab w:val="left" w:pos="2880"/>
              </w:tabs>
              <w:spacing w:line="360" w:lineRule="auto"/>
              <w:jc w:val="both"/>
              <w:rPr>
                <w:rFonts w:ascii="Arial" w:hAnsi="Arial" w:cs="Arial"/>
                <w:sz w:val="28"/>
                <w:szCs w:val="28"/>
                <w:u w:val="none"/>
                <w:lang w:val="en-GB"/>
              </w:rPr>
            </w:pPr>
          </w:p>
        </w:tc>
      </w:tr>
      <w:tr w:rsidR="00194331" w:rsidRPr="00EE7092" w14:paraId="2930B455" w14:textId="77777777">
        <w:tc>
          <w:tcPr>
            <w:tcW w:w="8091" w:type="dxa"/>
          </w:tcPr>
          <w:p w14:paraId="29513B12" w14:textId="77777777" w:rsidR="00194331" w:rsidRPr="00EE7092" w:rsidRDefault="00194331" w:rsidP="007B44A1">
            <w:pPr>
              <w:pStyle w:val="Title"/>
              <w:tabs>
                <w:tab w:val="left" w:pos="0"/>
              </w:tabs>
              <w:spacing w:line="360" w:lineRule="auto"/>
              <w:jc w:val="both"/>
              <w:rPr>
                <w:rFonts w:ascii="Arial" w:hAnsi="Arial" w:cs="Arial"/>
                <w:sz w:val="28"/>
                <w:szCs w:val="28"/>
                <w:u w:val="none"/>
                <w:lang w:val="en-GB"/>
              </w:rPr>
            </w:pPr>
          </w:p>
        </w:tc>
        <w:tc>
          <w:tcPr>
            <w:tcW w:w="900" w:type="dxa"/>
          </w:tcPr>
          <w:p w14:paraId="2C53E2CE" w14:textId="77777777" w:rsidR="00194331" w:rsidRPr="00EE7092" w:rsidRDefault="00194331" w:rsidP="007B44A1">
            <w:pPr>
              <w:pStyle w:val="Title"/>
              <w:tabs>
                <w:tab w:val="left" w:pos="0"/>
                <w:tab w:val="left" w:pos="720"/>
                <w:tab w:val="left" w:pos="1440"/>
                <w:tab w:val="left" w:pos="2160"/>
                <w:tab w:val="left" w:pos="2880"/>
              </w:tabs>
              <w:spacing w:line="360" w:lineRule="auto"/>
              <w:jc w:val="both"/>
              <w:rPr>
                <w:rFonts w:ascii="Arial" w:hAnsi="Arial" w:cs="Arial"/>
                <w:sz w:val="28"/>
                <w:szCs w:val="28"/>
                <w:u w:val="none"/>
                <w:lang w:val="en-GB"/>
              </w:rPr>
            </w:pPr>
          </w:p>
        </w:tc>
      </w:tr>
      <w:tr w:rsidR="00194331" w:rsidRPr="00EE7092" w14:paraId="21834E7B" w14:textId="77777777">
        <w:tc>
          <w:tcPr>
            <w:tcW w:w="8091" w:type="dxa"/>
          </w:tcPr>
          <w:p w14:paraId="4C82DCE5" w14:textId="77777777" w:rsidR="00EB51C1" w:rsidRDefault="00EB51C1" w:rsidP="007B44A1">
            <w:pPr>
              <w:tabs>
                <w:tab w:val="left" w:pos="0"/>
              </w:tabs>
              <w:autoSpaceDE w:val="0"/>
              <w:autoSpaceDN w:val="0"/>
              <w:adjustRightInd w:val="0"/>
              <w:spacing w:line="360" w:lineRule="auto"/>
              <w:jc w:val="both"/>
              <w:rPr>
                <w:rFonts w:ascii="Arial" w:hAnsi="Arial" w:cs="Arial"/>
                <w:sz w:val="28"/>
                <w:szCs w:val="28"/>
              </w:rPr>
            </w:pPr>
            <w:r>
              <w:rPr>
                <w:rFonts w:ascii="Arial" w:hAnsi="Arial" w:cs="Arial"/>
                <w:sz w:val="28"/>
                <w:szCs w:val="28"/>
              </w:rPr>
              <w:t>Appendix 1     Chief Executive’s Scheme of Delegation</w:t>
            </w:r>
          </w:p>
          <w:p w14:paraId="536129FD" w14:textId="77777777" w:rsidR="00EB51C1" w:rsidRDefault="00EB51C1" w:rsidP="007B44A1">
            <w:pPr>
              <w:tabs>
                <w:tab w:val="left" w:pos="0"/>
              </w:tabs>
              <w:autoSpaceDE w:val="0"/>
              <w:autoSpaceDN w:val="0"/>
              <w:adjustRightInd w:val="0"/>
              <w:spacing w:line="360" w:lineRule="auto"/>
              <w:jc w:val="both"/>
              <w:rPr>
                <w:rFonts w:ascii="Arial" w:hAnsi="Arial" w:cs="Arial"/>
                <w:sz w:val="28"/>
                <w:szCs w:val="28"/>
              </w:rPr>
            </w:pPr>
            <w:r>
              <w:rPr>
                <w:rFonts w:ascii="Arial" w:hAnsi="Arial" w:cs="Arial"/>
                <w:sz w:val="28"/>
                <w:szCs w:val="28"/>
              </w:rPr>
              <w:t>Appendix 2     Administrative Schemes of Delegation</w:t>
            </w:r>
          </w:p>
          <w:p w14:paraId="51949EDC" w14:textId="77777777" w:rsidR="00EB51C1" w:rsidRDefault="00EB51C1" w:rsidP="007B44A1">
            <w:pPr>
              <w:tabs>
                <w:tab w:val="left" w:pos="0"/>
              </w:tabs>
              <w:autoSpaceDE w:val="0"/>
              <w:autoSpaceDN w:val="0"/>
              <w:adjustRightInd w:val="0"/>
              <w:spacing w:line="360" w:lineRule="auto"/>
              <w:jc w:val="both"/>
              <w:rPr>
                <w:rFonts w:ascii="Arial" w:hAnsi="Arial" w:cs="Arial"/>
                <w:sz w:val="28"/>
                <w:szCs w:val="28"/>
              </w:rPr>
            </w:pPr>
            <w:r>
              <w:rPr>
                <w:rFonts w:ascii="Arial" w:hAnsi="Arial" w:cs="Arial"/>
                <w:sz w:val="28"/>
                <w:szCs w:val="28"/>
              </w:rPr>
              <w:t>Appendix 3     Financial Schemes of Delegation</w:t>
            </w:r>
          </w:p>
          <w:p w14:paraId="4D9F307E" w14:textId="77777777" w:rsidR="00194331" w:rsidRPr="00EE7092" w:rsidRDefault="00194331" w:rsidP="00233AD6">
            <w:pPr>
              <w:tabs>
                <w:tab w:val="left" w:pos="0"/>
              </w:tabs>
              <w:autoSpaceDE w:val="0"/>
              <w:autoSpaceDN w:val="0"/>
              <w:adjustRightInd w:val="0"/>
              <w:spacing w:line="360" w:lineRule="auto"/>
              <w:jc w:val="both"/>
              <w:rPr>
                <w:rFonts w:ascii="Arial" w:hAnsi="Arial" w:cs="Arial"/>
                <w:sz w:val="28"/>
                <w:szCs w:val="28"/>
              </w:rPr>
            </w:pPr>
            <w:r w:rsidRPr="00EE7092">
              <w:rPr>
                <w:rFonts w:ascii="Arial" w:hAnsi="Arial" w:cs="Arial"/>
                <w:sz w:val="28"/>
                <w:szCs w:val="28"/>
              </w:rPr>
              <w:t xml:space="preserve">Appendix </w:t>
            </w:r>
            <w:r w:rsidR="00233AD6">
              <w:rPr>
                <w:rFonts w:ascii="Arial" w:hAnsi="Arial" w:cs="Arial"/>
                <w:sz w:val="28"/>
                <w:szCs w:val="28"/>
              </w:rPr>
              <w:t>4</w:t>
            </w:r>
            <w:r w:rsidR="00653D44" w:rsidRPr="00EE7092">
              <w:rPr>
                <w:rFonts w:ascii="Arial" w:hAnsi="Arial" w:cs="Arial"/>
                <w:sz w:val="28"/>
                <w:szCs w:val="28"/>
              </w:rPr>
              <w:t xml:space="preserve">     </w:t>
            </w:r>
            <w:r w:rsidRPr="00EE7092">
              <w:rPr>
                <w:rFonts w:ascii="Arial" w:hAnsi="Arial" w:cs="Arial"/>
                <w:sz w:val="28"/>
                <w:szCs w:val="28"/>
              </w:rPr>
              <w:t>Governance and Audit Committee</w:t>
            </w:r>
          </w:p>
        </w:tc>
        <w:tc>
          <w:tcPr>
            <w:tcW w:w="900" w:type="dxa"/>
          </w:tcPr>
          <w:p w14:paraId="6F14320E" w14:textId="77777777" w:rsidR="00194331" w:rsidRPr="00001376" w:rsidRDefault="00930FCD" w:rsidP="007B44A1">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r w:rsidRPr="00001376">
              <w:rPr>
                <w:rFonts w:ascii="Arial" w:hAnsi="Arial" w:cs="Arial"/>
                <w:b w:val="0"/>
                <w:sz w:val="28"/>
                <w:szCs w:val="28"/>
                <w:u w:val="none"/>
                <w:lang w:val="en-GB"/>
              </w:rPr>
              <w:t>7</w:t>
            </w:r>
            <w:r w:rsidR="00164F9F">
              <w:rPr>
                <w:rFonts w:ascii="Arial" w:hAnsi="Arial" w:cs="Arial"/>
                <w:b w:val="0"/>
                <w:sz w:val="28"/>
                <w:szCs w:val="28"/>
                <w:u w:val="none"/>
                <w:lang w:val="en-GB"/>
              </w:rPr>
              <w:t>6</w:t>
            </w:r>
          </w:p>
          <w:p w14:paraId="74D12C95" w14:textId="77777777" w:rsidR="00930FCD" w:rsidRDefault="00930FCD" w:rsidP="007B44A1">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r w:rsidRPr="00001376">
              <w:rPr>
                <w:rFonts w:ascii="Arial" w:hAnsi="Arial" w:cs="Arial"/>
                <w:b w:val="0"/>
                <w:sz w:val="28"/>
                <w:szCs w:val="28"/>
                <w:u w:val="none"/>
                <w:lang w:val="en-GB"/>
              </w:rPr>
              <w:t>7</w:t>
            </w:r>
            <w:r w:rsidR="00164F9F">
              <w:rPr>
                <w:rFonts w:ascii="Arial" w:hAnsi="Arial" w:cs="Arial"/>
                <w:b w:val="0"/>
                <w:sz w:val="28"/>
                <w:szCs w:val="28"/>
                <w:u w:val="none"/>
                <w:lang w:val="en-GB"/>
              </w:rPr>
              <w:t>8</w:t>
            </w:r>
          </w:p>
          <w:p w14:paraId="17A846BE" w14:textId="77777777" w:rsidR="00930FCD" w:rsidRPr="00001376" w:rsidRDefault="00B979F5" w:rsidP="007B44A1">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r>
              <w:rPr>
                <w:rFonts w:ascii="Arial" w:hAnsi="Arial" w:cs="Arial"/>
                <w:b w:val="0"/>
                <w:sz w:val="28"/>
                <w:szCs w:val="28"/>
                <w:u w:val="none"/>
                <w:lang w:val="en-GB"/>
              </w:rPr>
              <w:t>88</w:t>
            </w:r>
          </w:p>
          <w:p w14:paraId="2DAEAF2E" w14:textId="77777777" w:rsidR="00930FCD" w:rsidRPr="00001376" w:rsidRDefault="00930FCD" w:rsidP="00637CE2">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r w:rsidRPr="00001376">
              <w:rPr>
                <w:rFonts w:ascii="Arial" w:hAnsi="Arial" w:cs="Arial"/>
                <w:b w:val="0"/>
                <w:sz w:val="28"/>
                <w:szCs w:val="28"/>
                <w:u w:val="none"/>
                <w:lang w:val="en-GB"/>
              </w:rPr>
              <w:t>9</w:t>
            </w:r>
            <w:r w:rsidR="00B979F5">
              <w:rPr>
                <w:rFonts w:ascii="Arial" w:hAnsi="Arial" w:cs="Arial"/>
                <w:b w:val="0"/>
                <w:sz w:val="28"/>
                <w:szCs w:val="28"/>
                <w:u w:val="none"/>
                <w:lang w:val="en-GB"/>
              </w:rPr>
              <w:t>4</w:t>
            </w:r>
          </w:p>
        </w:tc>
      </w:tr>
      <w:tr w:rsidR="00194331" w:rsidRPr="00EE7092" w14:paraId="32FF1800" w14:textId="77777777">
        <w:tc>
          <w:tcPr>
            <w:tcW w:w="8091" w:type="dxa"/>
          </w:tcPr>
          <w:p w14:paraId="45668532" w14:textId="77777777" w:rsidR="00194331" w:rsidRDefault="00194331" w:rsidP="007B44A1">
            <w:pPr>
              <w:tabs>
                <w:tab w:val="left" w:pos="0"/>
              </w:tabs>
              <w:autoSpaceDE w:val="0"/>
              <w:autoSpaceDN w:val="0"/>
              <w:adjustRightInd w:val="0"/>
              <w:spacing w:line="360" w:lineRule="auto"/>
              <w:ind w:left="1800" w:hanging="1800"/>
              <w:jc w:val="both"/>
              <w:rPr>
                <w:rFonts w:ascii="Arial" w:hAnsi="Arial" w:cs="Arial"/>
                <w:sz w:val="28"/>
                <w:szCs w:val="28"/>
              </w:rPr>
            </w:pPr>
            <w:r w:rsidRPr="00EE7092">
              <w:rPr>
                <w:rFonts w:ascii="Arial" w:hAnsi="Arial" w:cs="Arial"/>
                <w:sz w:val="28"/>
                <w:szCs w:val="28"/>
              </w:rPr>
              <w:t xml:space="preserve">Appendix </w:t>
            </w:r>
            <w:r w:rsidR="00233AD6">
              <w:rPr>
                <w:rFonts w:ascii="Arial" w:hAnsi="Arial" w:cs="Arial"/>
                <w:sz w:val="28"/>
                <w:szCs w:val="28"/>
              </w:rPr>
              <w:t>5</w:t>
            </w:r>
            <w:r w:rsidR="00653D44" w:rsidRPr="00EE7092">
              <w:rPr>
                <w:rFonts w:ascii="Arial" w:hAnsi="Arial" w:cs="Arial"/>
                <w:sz w:val="28"/>
                <w:szCs w:val="28"/>
              </w:rPr>
              <w:t xml:space="preserve"> </w:t>
            </w:r>
            <w:r w:rsidR="00AA370E">
              <w:rPr>
                <w:rFonts w:ascii="Arial" w:hAnsi="Arial" w:cs="Arial"/>
                <w:sz w:val="28"/>
                <w:szCs w:val="28"/>
              </w:rPr>
              <w:tab/>
            </w:r>
            <w:r w:rsidRPr="00EE7092">
              <w:rPr>
                <w:rFonts w:ascii="Arial" w:hAnsi="Arial" w:cs="Arial"/>
                <w:sz w:val="28"/>
                <w:szCs w:val="28"/>
              </w:rPr>
              <w:t>Remuneration and Terms of Service Committee</w:t>
            </w:r>
          </w:p>
          <w:p w14:paraId="0910B811" w14:textId="77777777" w:rsidR="00242517" w:rsidRDefault="00242517" w:rsidP="007B44A1">
            <w:pPr>
              <w:tabs>
                <w:tab w:val="left" w:pos="0"/>
              </w:tabs>
              <w:autoSpaceDE w:val="0"/>
              <w:autoSpaceDN w:val="0"/>
              <w:adjustRightInd w:val="0"/>
              <w:spacing w:line="360" w:lineRule="auto"/>
              <w:ind w:left="1800" w:hanging="1800"/>
              <w:jc w:val="both"/>
              <w:rPr>
                <w:rFonts w:ascii="Arial" w:hAnsi="Arial" w:cs="Arial"/>
                <w:sz w:val="28"/>
                <w:szCs w:val="28"/>
              </w:rPr>
            </w:pPr>
            <w:r>
              <w:rPr>
                <w:rFonts w:ascii="Arial" w:hAnsi="Arial" w:cs="Arial"/>
                <w:sz w:val="28"/>
                <w:szCs w:val="28"/>
              </w:rPr>
              <w:t>Appendix 6</w:t>
            </w:r>
            <w:r>
              <w:rPr>
                <w:rFonts w:ascii="Arial" w:hAnsi="Arial" w:cs="Arial"/>
                <w:sz w:val="28"/>
                <w:szCs w:val="28"/>
              </w:rPr>
              <w:tab/>
              <w:t>Planning, Performance and Resources Committee</w:t>
            </w:r>
          </w:p>
          <w:p w14:paraId="6172230A" w14:textId="1A53FC6B" w:rsidR="009B2D79" w:rsidRDefault="00102CE6" w:rsidP="00233AD6">
            <w:pPr>
              <w:tabs>
                <w:tab w:val="left" w:pos="0"/>
              </w:tabs>
              <w:autoSpaceDE w:val="0"/>
              <w:autoSpaceDN w:val="0"/>
              <w:adjustRightInd w:val="0"/>
              <w:spacing w:line="360" w:lineRule="auto"/>
              <w:ind w:left="1800" w:hanging="1800"/>
              <w:jc w:val="both"/>
              <w:rPr>
                <w:rFonts w:ascii="Arial" w:hAnsi="Arial" w:cs="Arial"/>
                <w:sz w:val="28"/>
                <w:szCs w:val="28"/>
              </w:rPr>
            </w:pPr>
            <w:r>
              <w:rPr>
                <w:rFonts w:ascii="Arial" w:hAnsi="Arial" w:cs="Arial"/>
                <w:sz w:val="28"/>
                <w:szCs w:val="28"/>
              </w:rPr>
              <w:t xml:space="preserve">Appendix </w:t>
            </w:r>
            <w:r w:rsidR="00242517">
              <w:rPr>
                <w:rFonts w:ascii="Arial" w:hAnsi="Arial" w:cs="Arial"/>
                <w:sz w:val="28"/>
                <w:szCs w:val="28"/>
              </w:rPr>
              <w:t>7</w:t>
            </w:r>
            <w:r>
              <w:rPr>
                <w:rFonts w:ascii="Arial" w:hAnsi="Arial" w:cs="Arial"/>
                <w:sz w:val="28"/>
                <w:szCs w:val="28"/>
              </w:rPr>
              <w:t xml:space="preserve">    Agency Management Team</w:t>
            </w:r>
          </w:p>
          <w:p w14:paraId="72B71FAE" w14:textId="23075742" w:rsidR="0070729B" w:rsidRPr="00EE7092" w:rsidRDefault="0070729B" w:rsidP="00233AD6">
            <w:pPr>
              <w:tabs>
                <w:tab w:val="left" w:pos="0"/>
              </w:tabs>
              <w:autoSpaceDE w:val="0"/>
              <w:autoSpaceDN w:val="0"/>
              <w:adjustRightInd w:val="0"/>
              <w:spacing w:line="360" w:lineRule="auto"/>
              <w:ind w:left="1800" w:hanging="1800"/>
              <w:jc w:val="both"/>
              <w:rPr>
                <w:rFonts w:ascii="Arial" w:hAnsi="Arial" w:cs="Arial"/>
                <w:sz w:val="28"/>
                <w:szCs w:val="28"/>
              </w:rPr>
            </w:pPr>
            <w:r>
              <w:rPr>
                <w:rFonts w:ascii="Arial" w:hAnsi="Arial" w:cs="Arial"/>
                <w:sz w:val="28"/>
                <w:szCs w:val="28"/>
              </w:rPr>
              <w:t xml:space="preserve">Appendix </w:t>
            </w:r>
            <w:r w:rsidR="00242517">
              <w:rPr>
                <w:rFonts w:ascii="Arial" w:hAnsi="Arial" w:cs="Arial"/>
                <w:sz w:val="28"/>
                <w:szCs w:val="28"/>
              </w:rPr>
              <w:t>8</w:t>
            </w:r>
            <w:r>
              <w:rPr>
                <w:rFonts w:ascii="Arial" w:hAnsi="Arial" w:cs="Arial"/>
                <w:sz w:val="28"/>
                <w:szCs w:val="28"/>
              </w:rPr>
              <w:tab/>
              <w:t>Role of Chair</w:t>
            </w:r>
          </w:p>
        </w:tc>
        <w:tc>
          <w:tcPr>
            <w:tcW w:w="900" w:type="dxa"/>
          </w:tcPr>
          <w:p w14:paraId="7647495F" w14:textId="77777777" w:rsidR="00194331" w:rsidRPr="00001376" w:rsidRDefault="00930FCD" w:rsidP="007B44A1">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r w:rsidRPr="00001376">
              <w:rPr>
                <w:rFonts w:ascii="Arial" w:hAnsi="Arial" w:cs="Arial"/>
                <w:b w:val="0"/>
                <w:sz w:val="28"/>
                <w:szCs w:val="28"/>
                <w:u w:val="none"/>
                <w:lang w:val="en-GB"/>
              </w:rPr>
              <w:t>10</w:t>
            </w:r>
            <w:r w:rsidR="00B979F5">
              <w:rPr>
                <w:rFonts w:ascii="Arial" w:hAnsi="Arial" w:cs="Arial"/>
                <w:b w:val="0"/>
                <w:sz w:val="28"/>
                <w:szCs w:val="28"/>
                <w:u w:val="none"/>
                <w:lang w:val="en-GB"/>
              </w:rPr>
              <w:t>4</w:t>
            </w:r>
          </w:p>
          <w:p w14:paraId="27D6C8C2" w14:textId="77777777" w:rsidR="00AA370E" w:rsidRDefault="00AA370E" w:rsidP="007B44A1">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p>
          <w:p w14:paraId="75E08F11" w14:textId="77777777" w:rsidR="00242517" w:rsidRDefault="00AA370E" w:rsidP="007B44A1">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r>
              <w:rPr>
                <w:rFonts w:ascii="Arial" w:hAnsi="Arial" w:cs="Arial"/>
                <w:b w:val="0"/>
                <w:sz w:val="28"/>
                <w:szCs w:val="28"/>
                <w:u w:val="none"/>
                <w:lang w:val="en-GB"/>
              </w:rPr>
              <w:t>109</w:t>
            </w:r>
          </w:p>
          <w:p w14:paraId="42DD8227" w14:textId="77777777" w:rsidR="00AA370E" w:rsidRDefault="00AA370E" w:rsidP="007B44A1">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p>
          <w:p w14:paraId="46D6D920" w14:textId="6BAB5644" w:rsidR="00930FCD" w:rsidRPr="00001376" w:rsidRDefault="00AA370E" w:rsidP="007B44A1">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r>
              <w:rPr>
                <w:rFonts w:ascii="Arial" w:hAnsi="Arial" w:cs="Arial"/>
                <w:b w:val="0"/>
                <w:sz w:val="28"/>
                <w:szCs w:val="28"/>
                <w:u w:val="none"/>
                <w:lang w:val="en-GB"/>
              </w:rPr>
              <w:t>112</w:t>
            </w:r>
          </w:p>
          <w:p w14:paraId="3B547AFD" w14:textId="138485B1" w:rsidR="00930FCD" w:rsidRPr="00001376" w:rsidRDefault="00AA370E" w:rsidP="00637CE2">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r w:rsidRPr="00001376">
              <w:rPr>
                <w:rFonts w:ascii="Arial" w:hAnsi="Arial" w:cs="Arial"/>
                <w:b w:val="0"/>
                <w:sz w:val="28"/>
                <w:szCs w:val="28"/>
                <w:u w:val="none"/>
                <w:lang w:val="en-GB"/>
              </w:rPr>
              <w:t>11</w:t>
            </w:r>
            <w:r>
              <w:rPr>
                <w:rFonts w:ascii="Arial" w:hAnsi="Arial" w:cs="Arial"/>
                <w:b w:val="0"/>
                <w:sz w:val="28"/>
                <w:szCs w:val="28"/>
                <w:u w:val="none"/>
                <w:lang w:val="en-GB"/>
              </w:rPr>
              <w:t>4</w:t>
            </w:r>
          </w:p>
        </w:tc>
      </w:tr>
      <w:tr w:rsidR="00194331" w:rsidRPr="00EE7092" w14:paraId="6E580E81" w14:textId="77777777">
        <w:tc>
          <w:tcPr>
            <w:tcW w:w="8091" w:type="dxa"/>
          </w:tcPr>
          <w:p w14:paraId="7F48748A" w14:textId="77777777" w:rsidR="00194331" w:rsidRPr="00EE7092" w:rsidRDefault="00194331" w:rsidP="007B44A1">
            <w:pPr>
              <w:tabs>
                <w:tab w:val="left" w:pos="0"/>
              </w:tabs>
              <w:autoSpaceDE w:val="0"/>
              <w:autoSpaceDN w:val="0"/>
              <w:adjustRightInd w:val="0"/>
              <w:spacing w:line="360" w:lineRule="auto"/>
              <w:ind w:left="1800" w:hanging="1800"/>
              <w:jc w:val="both"/>
              <w:rPr>
                <w:rFonts w:ascii="Arial" w:hAnsi="Arial" w:cs="Arial"/>
                <w:sz w:val="28"/>
                <w:szCs w:val="28"/>
              </w:rPr>
            </w:pPr>
          </w:p>
        </w:tc>
        <w:tc>
          <w:tcPr>
            <w:tcW w:w="900" w:type="dxa"/>
          </w:tcPr>
          <w:p w14:paraId="19ABC959" w14:textId="77777777" w:rsidR="00194331" w:rsidRPr="00EE7092" w:rsidRDefault="00194331" w:rsidP="007B44A1">
            <w:pPr>
              <w:pStyle w:val="Title"/>
              <w:tabs>
                <w:tab w:val="left" w:pos="0"/>
                <w:tab w:val="left" w:pos="720"/>
                <w:tab w:val="left" w:pos="1440"/>
                <w:tab w:val="left" w:pos="2160"/>
                <w:tab w:val="left" w:pos="2880"/>
              </w:tabs>
              <w:spacing w:line="360" w:lineRule="auto"/>
              <w:jc w:val="both"/>
              <w:rPr>
                <w:rFonts w:ascii="Arial" w:hAnsi="Arial" w:cs="Arial"/>
                <w:b w:val="0"/>
                <w:sz w:val="28"/>
                <w:szCs w:val="28"/>
                <w:u w:val="none"/>
                <w:lang w:val="en-GB"/>
              </w:rPr>
            </w:pPr>
          </w:p>
        </w:tc>
      </w:tr>
    </w:tbl>
    <w:p w14:paraId="43316D63" w14:textId="77777777" w:rsidR="00194331" w:rsidRPr="00EE7092" w:rsidRDefault="00194331" w:rsidP="007B44A1">
      <w:pPr>
        <w:pStyle w:val="Title"/>
        <w:tabs>
          <w:tab w:val="left" w:pos="0"/>
          <w:tab w:val="right" w:pos="7740"/>
        </w:tabs>
        <w:jc w:val="both"/>
        <w:rPr>
          <w:rFonts w:ascii="Arial" w:hAnsi="Arial" w:cs="Arial"/>
          <w:b w:val="0"/>
          <w:sz w:val="28"/>
          <w:szCs w:val="28"/>
        </w:rPr>
      </w:pPr>
      <w:r w:rsidRPr="00EE7092">
        <w:rPr>
          <w:rFonts w:ascii="Arial" w:hAnsi="Arial" w:cs="Arial"/>
          <w:sz w:val="28"/>
          <w:szCs w:val="28"/>
        </w:rPr>
        <w:br w:type="page"/>
      </w:r>
      <w:r w:rsidRPr="00EE7092">
        <w:rPr>
          <w:rFonts w:ascii="Arial" w:hAnsi="Arial" w:cs="Arial"/>
          <w:sz w:val="28"/>
          <w:szCs w:val="28"/>
        </w:rPr>
        <w:lastRenderedPageBreak/>
        <w:t>Foreword</w:t>
      </w:r>
    </w:p>
    <w:p w14:paraId="5A3E58FD" w14:textId="77777777" w:rsidR="00194331" w:rsidRPr="00EE7092" w:rsidRDefault="00194331" w:rsidP="007B44A1">
      <w:pPr>
        <w:pStyle w:val="BodyText"/>
        <w:tabs>
          <w:tab w:val="clear" w:pos="720"/>
          <w:tab w:val="clear" w:pos="1440"/>
          <w:tab w:val="left" w:pos="0"/>
        </w:tabs>
        <w:ind w:left="720" w:right="0"/>
        <w:rPr>
          <w:rFonts w:cs="Arial"/>
          <w:szCs w:val="28"/>
          <w:lang w:val="en-GB"/>
        </w:rPr>
      </w:pPr>
    </w:p>
    <w:p w14:paraId="24E8BC93" w14:textId="77777777" w:rsidR="00194331" w:rsidRPr="00EE7092" w:rsidRDefault="00F5425F" w:rsidP="007B44A1">
      <w:pPr>
        <w:pStyle w:val="BodyText"/>
        <w:ind w:right="0"/>
        <w:rPr>
          <w:rFonts w:cs="Arial"/>
          <w:szCs w:val="28"/>
          <w:lang w:val="en-GB"/>
        </w:rPr>
      </w:pPr>
      <w:r w:rsidRPr="009B2D79">
        <w:rPr>
          <w:rFonts w:cs="Arial"/>
          <w:szCs w:val="28"/>
          <w:lang w:val="en-GB"/>
        </w:rPr>
        <w:t>T</w:t>
      </w:r>
      <w:r w:rsidR="00194331" w:rsidRPr="009B2D79">
        <w:rPr>
          <w:rFonts w:cs="Arial"/>
          <w:szCs w:val="28"/>
          <w:lang w:val="en-GB"/>
        </w:rPr>
        <w:t>he proper running of the Regional Agency for Public Health and Social Well-being (elsewhere referred to as the Public Hea</w:t>
      </w:r>
      <w:r w:rsidRPr="009B2D79">
        <w:rPr>
          <w:rFonts w:cs="Arial"/>
          <w:szCs w:val="28"/>
          <w:lang w:val="en-GB"/>
        </w:rPr>
        <w:t xml:space="preserve">lth Agency, PHA or the Agency) </w:t>
      </w:r>
      <w:r w:rsidR="00194331" w:rsidRPr="009B2D79">
        <w:rPr>
          <w:rFonts w:cs="Arial"/>
          <w:szCs w:val="28"/>
          <w:lang w:val="en-GB"/>
        </w:rPr>
        <w:t>require</w:t>
      </w:r>
      <w:r w:rsidRPr="009B2D79">
        <w:rPr>
          <w:rFonts w:cs="Arial"/>
          <w:szCs w:val="28"/>
          <w:lang w:val="en-GB"/>
        </w:rPr>
        <w:t>s</w:t>
      </w:r>
      <w:r w:rsidR="00194331" w:rsidRPr="009B2D79">
        <w:rPr>
          <w:rFonts w:cs="Arial"/>
          <w:szCs w:val="28"/>
          <w:lang w:val="en-GB"/>
        </w:rPr>
        <w:t xml:space="preserve"> Standing Orders (SOs) and Schedules </w:t>
      </w:r>
      <w:r w:rsidRPr="009B2D79">
        <w:rPr>
          <w:rFonts w:cs="Arial"/>
          <w:szCs w:val="28"/>
          <w:lang w:val="en-GB"/>
        </w:rPr>
        <w:t xml:space="preserve">to address </w:t>
      </w:r>
      <w:r w:rsidR="009B2D79">
        <w:rPr>
          <w:rFonts w:cs="Arial"/>
          <w:szCs w:val="28"/>
          <w:lang w:val="en-GB"/>
        </w:rPr>
        <w:t>i</w:t>
      </w:r>
      <w:r w:rsidRPr="009B2D79">
        <w:rPr>
          <w:rFonts w:cs="Arial"/>
          <w:szCs w:val="28"/>
          <w:lang w:val="en-GB"/>
        </w:rPr>
        <w:t>n particular</w:t>
      </w:r>
      <w:r w:rsidR="009B2D79">
        <w:rPr>
          <w:rFonts w:cs="Arial"/>
          <w:szCs w:val="28"/>
          <w:lang w:val="en-GB"/>
        </w:rPr>
        <w:t>:</w:t>
      </w:r>
    </w:p>
    <w:p w14:paraId="0F972501" w14:textId="77777777" w:rsidR="00194331" w:rsidRPr="00EE7092" w:rsidRDefault="00194331" w:rsidP="007B44A1">
      <w:pPr>
        <w:pStyle w:val="BodyText"/>
        <w:ind w:right="0"/>
        <w:rPr>
          <w:rFonts w:cs="Arial"/>
          <w:szCs w:val="28"/>
          <w:lang w:val="en-GB"/>
        </w:rPr>
      </w:pPr>
    </w:p>
    <w:p w14:paraId="3473436C" w14:textId="77777777" w:rsidR="00194331" w:rsidRPr="00EE7092" w:rsidRDefault="00194331" w:rsidP="00F50860">
      <w:pPr>
        <w:tabs>
          <w:tab w:val="left" w:pos="1418"/>
        </w:tabs>
        <w:autoSpaceDE w:val="0"/>
        <w:autoSpaceDN w:val="0"/>
        <w:adjustRightInd w:val="0"/>
        <w:ind w:left="709"/>
        <w:jc w:val="both"/>
        <w:rPr>
          <w:rFonts w:ascii="Arial" w:hAnsi="Arial" w:cs="Arial"/>
          <w:sz w:val="28"/>
          <w:szCs w:val="28"/>
        </w:rPr>
      </w:pPr>
      <w:r w:rsidRPr="00EE7092">
        <w:rPr>
          <w:rFonts w:ascii="Arial" w:hAnsi="Arial" w:cs="Arial"/>
          <w:sz w:val="28"/>
          <w:szCs w:val="28"/>
        </w:rPr>
        <w:sym w:font="Symbol" w:char="00B7"/>
      </w:r>
      <w:r w:rsidRPr="00EE7092">
        <w:rPr>
          <w:rFonts w:ascii="Arial" w:hAnsi="Arial" w:cs="Arial"/>
          <w:sz w:val="28"/>
          <w:szCs w:val="28"/>
        </w:rPr>
        <w:t xml:space="preserve"> </w:t>
      </w:r>
      <w:r w:rsidRPr="00EE7092">
        <w:rPr>
          <w:rFonts w:ascii="Arial" w:hAnsi="Arial" w:cs="Arial"/>
          <w:sz w:val="28"/>
          <w:szCs w:val="28"/>
        </w:rPr>
        <w:tab/>
        <w:t>Powers reserved to the Agency Board; and</w:t>
      </w:r>
    </w:p>
    <w:p w14:paraId="44EE5895" w14:textId="77777777" w:rsidR="00194331" w:rsidRPr="00EE7092" w:rsidRDefault="00194331" w:rsidP="00F50860">
      <w:pPr>
        <w:tabs>
          <w:tab w:val="left" w:pos="1418"/>
        </w:tabs>
        <w:autoSpaceDE w:val="0"/>
        <w:autoSpaceDN w:val="0"/>
        <w:adjustRightInd w:val="0"/>
        <w:ind w:left="709"/>
        <w:jc w:val="both"/>
        <w:rPr>
          <w:rFonts w:ascii="Arial" w:hAnsi="Arial" w:cs="Arial"/>
          <w:sz w:val="28"/>
          <w:szCs w:val="28"/>
        </w:rPr>
      </w:pPr>
      <w:r w:rsidRPr="00EE7092">
        <w:rPr>
          <w:rFonts w:ascii="Arial" w:hAnsi="Arial" w:cs="Arial"/>
          <w:sz w:val="28"/>
          <w:szCs w:val="28"/>
        </w:rPr>
        <w:sym w:font="Symbol" w:char="00B7"/>
      </w:r>
      <w:r w:rsidRPr="00EE7092">
        <w:rPr>
          <w:rFonts w:ascii="Arial" w:hAnsi="Arial" w:cs="Arial"/>
          <w:sz w:val="28"/>
          <w:szCs w:val="28"/>
        </w:rPr>
        <w:tab/>
        <w:t>Powers delegated by the Agency Board</w:t>
      </w:r>
    </w:p>
    <w:p w14:paraId="06C91783"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p>
    <w:p w14:paraId="6B97A5B9" w14:textId="77777777" w:rsidR="00194331" w:rsidRPr="00EE7092" w:rsidRDefault="00194331" w:rsidP="007B44A1">
      <w:pPr>
        <w:autoSpaceDE w:val="0"/>
        <w:autoSpaceDN w:val="0"/>
        <w:adjustRightInd w:val="0"/>
        <w:jc w:val="both"/>
        <w:rPr>
          <w:rFonts w:ascii="Arial" w:hAnsi="Arial" w:cs="Arial"/>
          <w:sz w:val="28"/>
          <w:szCs w:val="28"/>
        </w:rPr>
      </w:pPr>
      <w:r w:rsidRPr="00EE7092">
        <w:rPr>
          <w:rFonts w:ascii="Arial" w:hAnsi="Arial" w:cs="Arial"/>
          <w:sz w:val="28"/>
          <w:szCs w:val="28"/>
        </w:rPr>
        <w:t>The Standing Orders’ reserved and delegated powers and Standing Financial Instructions provide a comprehensive business framework for the Agency.</w:t>
      </w:r>
    </w:p>
    <w:p w14:paraId="33BD9FB2" w14:textId="77777777" w:rsidR="00194331" w:rsidRPr="00EE7092" w:rsidRDefault="00194331" w:rsidP="007B44A1">
      <w:pPr>
        <w:tabs>
          <w:tab w:val="left" w:pos="0"/>
          <w:tab w:val="left" w:pos="1620"/>
        </w:tabs>
        <w:autoSpaceDE w:val="0"/>
        <w:autoSpaceDN w:val="0"/>
        <w:adjustRightInd w:val="0"/>
        <w:ind w:left="720"/>
        <w:jc w:val="both"/>
        <w:rPr>
          <w:rFonts w:ascii="Arial" w:hAnsi="Arial" w:cs="Arial"/>
          <w:sz w:val="28"/>
          <w:szCs w:val="28"/>
        </w:rPr>
      </w:pPr>
    </w:p>
    <w:p w14:paraId="0CA44250" w14:textId="77777777" w:rsidR="00194331" w:rsidRPr="00EE7092" w:rsidRDefault="0019433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These documents fulfil the dual role of protecting the Agency’s interests (ensuring, for example, that all transactions maximise the benefit to the Agency) and those of staff carrying out their work on behalf of the Agency.</w:t>
      </w:r>
    </w:p>
    <w:p w14:paraId="1490B7F4" w14:textId="77777777" w:rsidR="00194331" w:rsidRPr="00EE7092" w:rsidRDefault="00194331" w:rsidP="007B44A1">
      <w:pPr>
        <w:tabs>
          <w:tab w:val="left" w:pos="0"/>
          <w:tab w:val="left" w:pos="1620"/>
        </w:tabs>
        <w:autoSpaceDE w:val="0"/>
        <w:autoSpaceDN w:val="0"/>
        <w:adjustRightInd w:val="0"/>
        <w:ind w:left="720"/>
        <w:jc w:val="both"/>
        <w:rPr>
          <w:rFonts w:ascii="Arial" w:hAnsi="Arial" w:cs="Arial"/>
          <w:sz w:val="28"/>
          <w:szCs w:val="28"/>
        </w:rPr>
      </w:pPr>
    </w:p>
    <w:p w14:paraId="0EEDCAA9" w14:textId="77777777" w:rsidR="00194331" w:rsidRPr="00EE7092" w:rsidRDefault="0019433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All Executive Directors, Non-Executive Directors and all members of staff shall be aware of the existence of these documents and, where necessary, be familiar with the detailed provisions required to comply fully with the regulations.</w:t>
      </w:r>
    </w:p>
    <w:p w14:paraId="53845FA7" w14:textId="77777777" w:rsidR="00194331" w:rsidRPr="00EE7092" w:rsidRDefault="00194331" w:rsidP="007B44A1">
      <w:pPr>
        <w:tabs>
          <w:tab w:val="left" w:pos="0"/>
          <w:tab w:val="left" w:pos="1620"/>
        </w:tabs>
        <w:autoSpaceDE w:val="0"/>
        <w:autoSpaceDN w:val="0"/>
        <w:adjustRightInd w:val="0"/>
        <w:ind w:left="720"/>
        <w:jc w:val="both"/>
        <w:rPr>
          <w:rFonts w:ascii="Arial" w:hAnsi="Arial" w:cs="Arial"/>
          <w:sz w:val="28"/>
          <w:szCs w:val="28"/>
        </w:rPr>
      </w:pPr>
    </w:p>
    <w:p w14:paraId="18567498" w14:textId="77777777" w:rsidR="00194331" w:rsidRPr="00EE7092" w:rsidRDefault="0019433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The Agency is committed to conducting its business and its meetings as publicly and openly as possible.  It is intended that people shall be able to know about the services provided by the Agency and, particularly, be able to contribute to discussion about the Agency’s priorities and actions.</w:t>
      </w:r>
    </w:p>
    <w:p w14:paraId="47C3A669" w14:textId="77777777" w:rsidR="00194331" w:rsidRPr="00EE7092" w:rsidRDefault="00194331" w:rsidP="007B44A1">
      <w:pPr>
        <w:tabs>
          <w:tab w:val="left" w:pos="0"/>
          <w:tab w:val="left" w:pos="1620"/>
        </w:tabs>
        <w:autoSpaceDE w:val="0"/>
        <w:autoSpaceDN w:val="0"/>
        <w:adjustRightInd w:val="0"/>
        <w:ind w:left="720"/>
        <w:jc w:val="both"/>
        <w:rPr>
          <w:rFonts w:ascii="Arial" w:hAnsi="Arial" w:cs="Arial"/>
          <w:sz w:val="28"/>
          <w:szCs w:val="28"/>
        </w:rPr>
      </w:pPr>
    </w:p>
    <w:p w14:paraId="37D3F704" w14:textId="77777777" w:rsidR="00194331" w:rsidRPr="00EE7092" w:rsidRDefault="0019433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 xml:space="preserve">The Agency is required to comply with all existing </w:t>
      </w:r>
      <w:r w:rsidR="00B84E52">
        <w:rPr>
          <w:rFonts w:ascii="Arial" w:hAnsi="Arial" w:cs="Arial"/>
          <w:sz w:val="28"/>
          <w:szCs w:val="28"/>
        </w:rPr>
        <w:t>legislation, Department of Health (D</w:t>
      </w:r>
      <w:r w:rsidR="0092429D">
        <w:rPr>
          <w:rFonts w:ascii="Arial" w:hAnsi="Arial" w:cs="Arial"/>
          <w:sz w:val="28"/>
          <w:szCs w:val="28"/>
        </w:rPr>
        <w:t>o</w:t>
      </w:r>
      <w:r w:rsidR="00B84E52">
        <w:rPr>
          <w:rFonts w:ascii="Arial" w:hAnsi="Arial" w:cs="Arial"/>
          <w:sz w:val="28"/>
          <w:szCs w:val="28"/>
        </w:rPr>
        <w:t>H) Framework Document, Management Statement/Financial Memorandum,</w:t>
      </w:r>
      <w:r w:rsidR="00B84E52" w:rsidRPr="00EE7092">
        <w:rPr>
          <w:rFonts w:ascii="Arial" w:hAnsi="Arial" w:cs="Arial"/>
          <w:sz w:val="28"/>
          <w:szCs w:val="28"/>
        </w:rPr>
        <w:t xml:space="preserve"> </w:t>
      </w:r>
      <w:r w:rsidRPr="00EE7092">
        <w:rPr>
          <w:rFonts w:ascii="Arial" w:hAnsi="Arial" w:cs="Arial"/>
          <w:sz w:val="28"/>
          <w:szCs w:val="28"/>
        </w:rPr>
        <w:t>Circulars</w:t>
      </w:r>
      <w:r w:rsidR="00B84E52">
        <w:rPr>
          <w:rFonts w:ascii="Arial" w:hAnsi="Arial" w:cs="Arial"/>
          <w:sz w:val="28"/>
          <w:szCs w:val="28"/>
        </w:rPr>
        <w:t xml:space="preserve"> and </w:t>
      </w:r>
      <w:r w:rsidRPr="00EE7092">
        <w:rPr>
          <w:rFonts w:ascii="Arial" w:hAnsi="Arial" w:cs="Arial"/>
          <w:sz w:val="28"/>
          <w:szCs w:val="28"/>
        </w:rPr>
        <w:t>Regulations in so far as they impact upon the Agency’s functions, activities and conduct.</w:t>
      </w:r>
      <w:r w:rsidR="00B84E52">
        <w:rPr>
          <w:rFonts w:ascii="Arial" w:hAnsi="Arial" w:cs="Arial"/>
          <w:sz w:val="28"/>
          <w:szCs w:val="28"/>
        </w:rPr>
        <w:t xml:space="preserve"> </w:t>
      </w:r>
    </w:p>
    <w:p w14:paraId="59B82B5E" w14:textId="77777777" w:rsidR="00194331" w:rsidRPr="00EE7092" w:rsidRDefault="00194331" w:rsidP="007B44A1">
      <w:pPr>
        <w:tabs>
          <w:tab w:val="left" w:pos="0"/>
          <w:tab w:val="left" w:pos="1620"/>
        </w:tabs>
        <w:autoSpaceDE w:val="0"/>
        <w:autoSpaceDN w:val="0"/>
        <w:adjustRightInd w:val="0"/>
        <w:jc w:val="both"/>
        <w:rPr>
          <w:rFonts w:ascii="Arial" w:hAnsi="Arial" w:cs="Arial"/>
          <w:sz w:val="28"/>
          <w:szCs w:val="28"/>
        </w:rPr>
      </w:pPr>
    </w:p>
    <w:p w14:paraId="0964A9F7" w14:textId="77777777" w:rsidR="00BA4550" w:rsidRPr="00EE7092" w:rsidRDefault="0019433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 xml:space="preserve">The </w:t>
      </w:r>
      <w:r w:rsidR="001F27F4" w:rsidRPr="00EE7092">
        <w:rPr>
          <w:rFonts w:ascii="Arial" w:hAnsi="Arial" w:cs="Arial"/>
          <w:sz w:val="28"/>
          <w:szCs w:val="28"/>
        </w:rPr>
        <w:t xml:space="preserve">PHA’s original </w:t>
      </w:r>
      <w:r w:rsidRPr="00EE7092">
        <w:rPr>
          <w:rFonts w:ascii="Arial" w:hAnsi="Arial" w:cs="Arial"/>
          <w:sz w:val="28"/>
          <w:szCs w:val="28"/>
        </w:rPr>
        <w:t xml:space="preserve">Standing Orders and Standing Financial Instructions were approved by the Agency </w:t>
      </w:r>
      <w:r w:rsidR="00562299" w:rsidRPr="00EE7092">
        <w:rPr>
          <w:rFonts w:ascii="Arial" w:hAnsi="Arial" w:cs="Arial"/>
          <w:sz w:val="28"/>
          <w:szCs w:val="28"/>
        </w:rPr>
        <w:t>b</w:t>
      </w:r>
      <w:r w:rsidR="00880643" w:rsidRPr="00EE7092">
        <w:rPr>
          <w:rFonts w:ascii="Arial" w:hAnsi="Arial" w:cs="Arial"/>
          <w:sz w:val="28"/>
          <w:szCs w:val="28"/>
        </w:rPr>
        <w:t>oard</w:t>
      </w:r>
      <w:r w:rsidRPr="00EE7092">
        <w:rPr>
          <w:rFonts w:ascii="Arial" w:hAnsi="Arial" w:cs="Arial"/>
          <w:sz w:val="28"/>
          <w:szCs w:val="28"/>
        </w:rPr>
        <w:t xml:space="preserve"> at its meeting on </w:t>
      </w:r>
      <w:r w:rsidRPr="00EE7092">
        <w:rPr>
          <w:rFonts w:ascii="Arial" w:hAnsi="Arial" w:cs="Arial"/>
          <w:bCs/>
          <w:sz w:val="28"/>
          <w:szCs w:val="28"/>
        </w:rPr>
        <w:t xml:space="preserve">1 April 2009 </w:t>
      </w:r>
      <w:r w:rsidRPr="00EE7092">
        <w:rPr>
          <w:rFonts w:ascii="Arial" w:hAnsi="Arial" w:cs="Arial"/>
          <w:sz w:val="28"/>
          <w:szCs w:val="28"/>
        </w:rPr>
        <w:t xml:space="preserve">and were subsequently </w:t>
      </w:r>
      <w:r w:rsidR="001F27F4" w:rsidRPr="00EE7092">
        <w:rPr>
          <w:rFonts w:ascii="Arial" w:hAnsi="Arial" w:cs="Arial"/>
          <w:sz w:val="28"/>
          <w:szCs w:val="28"/>
        </w:rPr>
        <w:t>forwarded to</w:t>
      </w:r>
      <w:r w:rsidRPr="00EE7092">
        <w:rPr>
          <w:rFonts w:ascii="Arial" w:hAnsi="Arial" w:cs="Arial"/>
          <w:sz w:val="28"/>
          <w:szCs w:val="28"/>
        </w:rPr>
        <w:t xml:space="preserve"> the Department</w:t>
      </w:r>
      <w:r w:rsidR="001F27F4" w:rsidRPr="00EE7092">
        <w:rPr>
          <w:rFonts w:ascii="Arial" w:hAnsi="Arial" w:cs="Arial"/>
          <w:sz w:val="28"/>
          <w:szCs w:val="28"/>
        </w:rPr>
        <w:t xml:space="preserve">.  </w:t>
      </w:r>
    </w:p>
    <w:p w14:paraId="75D92306" w14:textId="77777777" w:rsidR="00BA4550" w:rsidRPr="00EE7092" w:rsidRDefault="00BA4550" w:rsidP="007B44A1">
      <w:pPr>
        <w:tabs>
          <w:tab w:val="left" w:pos="0"/>
        </w:tabs>
        <w:autoSpaceDE w:val="0"/>
        <w:autoSpaceDN w:val="0"/>
        <w:adjustRightInd w:val="0"/>
        <w:jc w:val="both"/>
        <w:rPr>
          <w:rFonts w:ascii="Arial" w:hAnsi="Arial" w:cs="Arial"/>
          <w:sz w:val="28"/>
          <w:szCs w:val="28"/>
        </w:rPr>
      </w:pPr>
    </w:p>
    <w:p w14:paraId="26218329" w14:textId="77777777" w:rsidR="00BA4550" w:rsidRPr="00EE7092" w:rsidRDefault="00BA4550" w:rsidP="007B44A1">
      <w:pPr>
        <w:tabs>
          <w:tab w:val="left" w:pos="0"/>
        </w:tabs>
        <w:autoSpaceDE w:val="0"/>
        <w:autoSpaceDN w:val="0"/>
        <w:adjustRightInd w:val="0"/>
        <w:jc w:val="both"/>
        <w:rPr>
          <w:rFonts w:ascii="Arial" w:hAnsi="Arial" w:cs="Arial"/>
          <w:sz w:val="28"/>
          <w:szCs w:val="28"/>
        </w:rPr>
      </w:pPr>
    </w:p>
    <w:p w14:paraId="6EB1779C" w14:textId="77777777" w:rsidR="00BA4550" w:rsidRPr="00EE7092" w:rsidRDefault="00BA4550" w:rsidP="007B44A1">
      <w:pPr>
        <w:tabs>
          <w:tab w:val="left" w:pos="0"/>
        </w:tabs>
        <w:autoSpaceDE w:val="0"/>
        <w:autoSpaceDN w:val="0"/>
        <w:adjustRightInd w:val="0"/>
        <w:jc w:val="both"/>
        <w:rPr>
          <w:rFonts w:ascii="Arial" w:hAnsi="Arial" w:cs="Arial"/>
          <w:sz w:val="28"/>
          <w:szCs w:val="28"/>
        </w:rPr>
      </w:pPr>
    </w:p>
    <w:p w14:paraId="294692F6" w14:textId="77777777" w:rsidR="00BA4550" w:rsidRPr="00EE7092" w:rsidRDefault="0037385F" w:rsidP="007B44A1">
      <w:pPr>
        <w:tabs>
          <w:tab w:val="left" w:pos="0"/>
        </w:tabs>
        <w:autoSpaceDE w:val="0"/>
        <w:autoSpaceDN w:val="0"/>
        <w:adjustRightInd w:val="0"/>
        <w:jc w:val="both"/>
        <w:rPr>
          <w:rFonts w:ascii="Arial" w:hAnsi="Arial" w:cs="Arial"/>
          <w:sz w:val="28"/>
          <w:szCs w:val="28"/>
        </w:rPr>
      </w:pPr>
      <w:r>
        <w:rPr>
          <w:rFonts w:ascii="Arial" w:hAnsi="Arial" w:cs="Arial"/>
          <w:sz w:val="28"/>
          <w:szCs w:val="28"/>
        </w:rPr>
        <w:br w:type="page"/>
      </w:r>
    </w:p>
    <w:p w14:paraId="1380A171" w14:textId="31AFC7AD" w:rsidR="00CB654C" w:rsidRDefault="001F27F4"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lastRenderedPageBreak/>
        <w:t xml:space="preserve">These current Standing Orders and Standing Financial Instructions were approved by the Agency board </w:t>
      </w:r>
      <w:r w:rsidRPr="0069739E">
        <w:rPr>
          <w:rFonts w:ascii="Arial" w:hAnsi="Arial" w:cs="Arial"/>
          <w:sz w:val="28"/>
          <w:szCs w:val="28"/>
        </w:rPr>
        <w:t xml:space="preserve">on </w:t>
      </w:r>
      <w:r w:rsidR="00242517">
        <w:rPr>
          <w:rFonts w:ascii="Arial" w:hAnsi="Arial" w:cs="Arial"/>
          <w:sz w:val="28"/>
          <w:szCs w:val="28"/>
        </w:rPr>
        <w:t>16 February 2023</w:t>
      </w:r>
      <w:r w:rsidR="0037385F" w:rsidRPr="0069739E">
        <w:rPr>
          <w:rFonts w:ascii="Arial" w:hAnsi="Arial" w:cs="Arial"/>
          <w:sz w:val="28"/>
          <w:szCs w:val="28"/>
        </w:rPr>
        <w:t>.</w:t>
      </w:r>
    </w:p>
    <w:p w14:paraId="48BE16C2" w14:textId="77777777" w:rsidR="005B4737" w:rsidRDefault="00E41529" w:rsidP="007B44A1">
      <w:pPr>
        <w:tabs>
          <w:tab w:val="left" w:pos="0"/>
        </w:tabs>
        <w:autoSpaceDE w:val="0"/>
        <w:autoSpaceDN w:val="0"/>
        <w:adjustRightInd w:val="0"/>
        <w:jc w:val="both"/>
        <w:rPr>
          <w:rFonts w:ascii="Arial" w:hAnsi="Arial" w:cs="Arial"/>
          <w:sz w:val="28"/>
          <w:szCs w:val="28"/>
        </w:rPr>
      </w:pPr>
      <w:r>
        <w:rPr>
          <w:rFonts w:ascii="Arial" w:hAnsi="Arial" w:cs="Arial"/>
          <w:i/>
          <w:noProof/>
          <w:lang w:eastAsia="en-GB"/>
        </w:rPr>
        <mc:AlternateContent>
          <mc:Choice Requires="wps">
            <w:drawing>
              <wp:anchor distT="0" distB="0" distL="114300" distR="114300" simplePos="0" relativeHeight="251677696" behindDoc="0" locked="0" layoutInCell="1" allowOverlap="1" wp14:anchorId="0B5C67CE" wp14:editId="7306F55E">
                <wp:simplePos x="0" y="0"/>
                <wp:positionH relativeFrom="column">
                  <wp:posOffset>3064510</wp:posOffset>
                </wp:positionH>
                <wp:positionV relativeFrom="paragraph">
                  <wp:posOffset>90170</wp:posOffset>
                </wp:positionV>
                <wp:extent cx="2476500" cy="796925"/>
                <wp:effectExtent l="0" t="0" r="0" b="3175"/>
                <wp:wrapNone/>
                <wp:docPr id="83" name="Text Box 83"/>
                <wp:cNvGraphicFramePr/>
                <a:graphic xmlns:a="http://schemas.openxmlformats.org/drawingml/2006/main">
                  <a:graphicData uri="http://schemas.microsoft.com/office/word/2010/wordprocessingShape">
                    <wps:wsp>
                      <wps:cNvSpPr txBox="1"/>
                      <wps:spPr>
                        <a:xfrm>
                          <a:off x="0" y="0"/>
                          <a:ext cx="2476500" cy="796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80808" w14:textId="0D0BC156" w:rsidR="007B7044" w:rsidRDefault="00616977">
                            <w:r>
                              <w:rPr>
                                <w:noProof/>
                                <w:lang w:eastAsia="en-GB"/>
                              </w:rPr>
                              <w:drawing>
                                <wp:inline distT="0" distB="0" distL="0" distR="0" wp14:anchorId="1704ADF4" wp14:editId="2992157A">
                                  <wp:extent cx="1911040" cy="72301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0987" cy="7229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5C67CE" id="_x0000_t202" coordsize="21600,21600" o:spt="202" path="m,l,21600r21600,l21600,xe">
                <v:stroke joinstyle="miter"/>
                <v:path gradientshapeok="t" o:connecttype="rect"/>
              </v:shapetype>
              <v:shape id="Text Box 83" o:spid="_x0000_s1026" type="#_x0000_t202" style="position:absolute;left:0;text-align:left;margin-left:241.3pt;margin-top:7.1pt;width:195pt;height:62.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" fillcolor="white [3201]" stroked="f" strokeweight=".5pt">
                <v:textbox>
                  <w:txbxContent>
                    <w:p w14:paraId="24E80808" w14:textId="0D0BC156" w:rsidR="007B7044" w:rsidRDefault="00616977">
                      <w:r>
                        <w:rPr>
                          <w:noProof/>
                          <w:lang w:eastAsia="en-GB"/>
                        </w:rPr>
                        <w:drawing>
                          <wp:inline distT="0" distB="0" distL="0" distR="0" wp14:anchorId="1704ADF4" wp14:editId="2992157A">
                            <wp:extent cx="1911040" cy="72301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0987" cy="722994"/>
                                    </a:xfrm>
                                    <a:prstGeom prst="rect">
                                      <a:avLst/>
                                    </a:prstGeom>
                                    <a:noFill/>
                                    <a:ln>
                                      <a:noFill/>
                                    </a:ln>
                                  </pic:spPr>
                                </pic:pic>
                              </a:graphicData>
                            </a:graphic>
                          </wp:inline>
                        </w:drawing>
                      </w:r>
                    </w:p>
                  </w:txbxContent>
                </v:textbox>
              </v:shape>
            </w:pict>
          </mc:Fallback>
        </mc:AlternateContent>
      </w:r>
    </w:p>
    <w:p w14:paraId="3F7BFED9" w14:textId="77777777" w:rsidR="00CB654C" w:rsidRPr="00E238BC" w:rsidRDefault="00E238BC" w:rsidP="00FF6BE0">
      <w:pPr>
        <w:tabs>
          <w:tab w:val="left" w:pos="0"/>
        </w:tabs>
        <w:autoSpaceDE w:val="0"/>
        <w:autoSpaceDN w:val="0"/>
        <w:adjustRightInd w:val="0"/>
        <w:jc w:val="both"/>
        <w:rPr>
          <w:noProof/>
          <w:lang w:eastAsia="en-GB"/>
        </w:rPr>
      </w:pPr>
      <w:r>
        <w:rPr>
          <w:noProof/>
          <w:lang w:eastAsia="en-GB"/>
        </w:rPr>
        <w:drawing>
          <wp:inline distT="0" distB="0" distL="0" distR="0" wp14:anchorId="6D000571" wp14:editId="34DDA847">
            <wp:extent cx="1809098" cy="6572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098" cy="657225"/>
                    </a:xfrm>
                    <a:prstGeom prst="rect">
                      <a:avLst/>
                    </a:prstGeom>
                    <a:noFill/>
                    <a:ln>
                      <a:noFill/>
                    </a:ln>
                  </pic:spPr>
                </pic:pic>
              </a:graphicData>
            </a:graphic>
          </wp:inline>
        </w:drawing>
      </w:r>
    </w:p>
    <w:p w14:paraId="12EC93AA" w14:textId="77777777" w:rsidR="00194331" w:rsidRPr="00EE7092" w:rsidRDefault="00194331" w:rsidP="007B44A1">
      <w:pPr>
        <w:tabs>
          <w:tab w:val="left" w:pos="0"/>
          <w:tab w:val="right" w:pos="9900"/>
        </w:tabs>
        <w:autoSpaceDE w:val="0"/>
        <w:autoSpaceDN w:val="0"/>
        <w:adjustRightInd w:val="0"/>
        <w:ind w:right="-6"/>
        <w:jc w:val="both"/>
        <w:rPr>
          <w:rFonts w:ascii="Arial" w:hAnsi="Arial" w:cs="Arial"/>
          <w:sz w:val="28"/>
          <w:szCs w:val="28"/>
        </w:rPr>
      </w:pPr>
      <w:r w:rsidRPr="00EE7092">
        <w:rPr>
          <w:rFonts w:ascii="Arial" w:hAnsi="Arial" w:cs="Arial"/>
          <w:sz w:val="28"/>
          <w:szCs w:val="28"/>
        </w:rPr>
        <w:t xml:space="preserve">____________________          </w:t>
      </w:r>
      <w:r w:rsidR="00D83410">
        <w:rPr>
          <w:rFonts w:ascii="Arial" w:hAnsi="Arial" w:cs="Arial"/>
          <w:sz w:val="28"/>
          <w:szCs w:val="28"/>
        </w:rPr>
        <w:t xml:space="preserve"> </w:t>
      </w:r>
      <w:r w:rsidRPr="00EE7092">
        <w:rPr>
          <w:rFonts w:ascii="Arial" w:hAnsi="Arial" w:cs="Arial"/>
          <w:sz w:val="28"/>
          <w:szCs w:val="28"/>
        </w:rPr>
        <w:t xml:space="preserve">         _______________________</w:t>
      </w:r>
    </w:p>
    <w:p w14:paraId="18E9A984" w14:textId="78D1FE29" w:rsidR="00C31761" w:rsidRDefault="00C31761" w:rsidP="00C31761">
      <w:pPr>
        <w:pStyle w:val="Heading1"/>
        <w:tabs>
          <w:tab w:val="clear" w:pos="1620"/>
          <w:tab w:val="left" w:pos="0"/>
          <w:tab w:val="left" w:pos="4820"/>
          <w:tab w:val="right" w:pos="9900"/>
        </w:tabs>
        <w:spacing w:line="240" w:lineRule="auto"/>
        <w:ind w:left="0" w:right="-6"/>
        <w:rPr>
          <w:sz w:val="28"/>
          <w:szCs w:val="28"/>
          <w:lang w:val="en-GB"/>
        </w:rPr>
      </w:pPr>
      <w:r>
        <w:rPr>
          <w:sz w:val="28"/>
          <w:szCs w:val="28"/>
          <w:lang w:val="en-GB"/>
        </w:rPr>
        <w:t>Andrew Dougal</w:t>
      </w:r>
      <w:r>
        <w:rPr>
          <w:sz w:val="28"/>
          <w:szCs w:val="28"/>
          <w:lang w:val="en-GB"/>
        </w:rPr>
        <w:tab/>
      </w:r>
      <w:r w:rsidR="00242517">
        <w:rPr>
          <w:sz w:val="28"/>
          <w:szCs w:val="28"/>
          <w:lang w:val="en-GB"/>
        </w:rPr>
        <w:t>Aidan Dawson</w:t>
      </w:r>
    </w:p>
    <w:p w14:paraId="5718EEBD" w14:textId="2B1072BE" w:rsidR="00194331" w:rsidRPr="00EE7092" w:rsidRDefault="00194331" w:rsidP="00C31761">
      <w:pPr>
        <w:pStyle w:val="Heading1"/>
        <w:tabs>
          <w:tab w:val="clear" w:pos="1620"/>
          <w:tab w:val="left" w:pos="0"/>
          <w:tab w:val="left" w:pos="4820"/>
          <w:tab w:val="right" w:pos="9900"/>
        </w:tabs>
        <w:spacing w:line="240" w:lineRule="auto"/>
        <w:ind w:left="0" w:right="-6"/>
        <w:rPr>
          <w:sz w:val="28"/>
          <w:szCs w:val="28"/>
          <w:lang w:val="en-GB"/>
        </w:rPr>
      </w:pPr>
      <w:r w:rsidRPr="00EE7092">
        <w:rPr>
          <w:sz w:val="28"/>
          <w:szCs w:val="28"/>
          <w:lang w:val="en-GB"/>
        </w:rPr>
        <w:t xml:space="preserve">Chairperson        </w:t>
      </w:r>
      <w:r w:rsidR="00C31761">
        <w:rPr>
          <w:sz w:val="28"/>
          <w:szCs w:val="28"/>
          <w:lang w:val="en-GB"/>
        </w:rPr>
        <w:t xml:space="preserve">                            </w:t>
      </w:r>
      <w:r w:rsidR="00C31761">
        <w:rPr>
          <w:sz w:val="28"/>
          <w:szCs w:val="28"/>
          <w:lang w:val="en-GB"/>
        </w:rPr>
        <w:tab/>
      </w:r>
      <w:r w:rsidRPr="00EE7092">
        <w:rPr>
          <w:sz w:val="28"/>
          <w:szCs w:val="28"/>
          <w:lang w:val="en-GB"/>
        </w:rPr>
        <w:t>Chief Executive</w:t>
      </w:r>
    </w:p>
    <w:p w14:paraId="728BB4EE" w14:textId="77777777" w:rsidR="00194331" w:rsidRPr="00EE7092" w:rsidRDefault="00194331" w:rsidP="007B44A1">
      <w:pPr>
        <w:tabs>
          <w:tab w:val="left" w:pos="0"/>
          <w:tab w:val="left" w:pos="2160"/>
          <w:tab w:val="left" w:pos="4500"/>
          <w:tab w:val="right" w:pos="7740"/>
        </w:tabs>
        <w:ind w:right="-6"/>
        <w:jc w:val="both"/>
        <w:rPr>
          <w:rFonts w:ascii="Arial" w:hAnsi="Arial" w:cs="Arial"/>
          <w:b/>
          <w:sz w:val="28"/>
          <w:szCs w:val="28"/>
        </w:rPr>
      </w:pPr>
      <w:r w:rsidRPr="00EE7092">
        <w:rPr>
          <w:rFonts w:ascii="Arial" w:hAnsi="Arial" w:cs="Arial"/>
          <w:b/>
          <w:sz w:val="28"/>
          <w:szCs w:val="28"/>
        </w:rPr>
        <w:tab/>
      </w:r>
    </w:p>
    <w:p w14:paraId="74A8FA5B" w14:textId="77777777" w:rsidR="00CB654C" w:rsidRDefault="00CB654C" w:rsidP="007B44A1">
      <w:pPr>
        <w:tabs>
          <w:tab w:val="left" w:pos="0"/>
          <w:tab w:val="right" w:pos="8100"/>
        </w:tabs>
        <w:jc w:val="both"/>
        <w:rPr>
          <w:rFonts w:ascii="Arial" w:hAnsi="Arial" w:cs="Arial"/>
          <w:b/>
          <w:bCs/>
          <w:i/>
          <w:iCs/>
          <w:sz w:val="28"/>
          <w:szCs w:val="28"/>
          <w:vertAlign w:val="superscript"/>
        </w:rPr>
      </w:pPr>
    </w:p>
    <w:p w14:paraId="1199647B" w14:textId="77777777" w:rsidR="00CB654C" w:rsidRDefault="00CB654C" w:rsidP="007B44A1">
      <w:pPr>
        <w:tabs>
          <w:tab w:val="left" w:pos="0"/>
          <w:tab w:val="right" w:pos="8100"/>
        </w:tabs>
        <w:jc w:val="both"/>
        <w:rPr>
          <w:rFonts w:ascii="Arial" w:hAnsi="Arial" w:cs="Arial"/>
          <w:b/>
          <w:bCs/>
          <w:i/>
          <w:iCs/>
          <w:sz w:val="28"/>
          <w:szCs w:val="28"/>
          <w:vertAlign w:val="superscript"/>
        </w:rPr>
      </w:pPr>
    </w:p>
    <w:p w14:paraId="44B07A0E" w14:textId="19822939" w:rsidR="00CB654C" w:rsidRDefault="00194331" w:rsidP="00CB654C">
      <w:pPr>
        <w:tabs>
          <w:tab w:val="left" w:pos="0"/>
          <w:tab w:val="right" w:pos="8100"/>
        </w:tabs>
        <w:jc w:val="both"/>
        <w:rPr>
          <w:rFonts w:ascii="Arial" w:hAnsi="Arial" w:cs="Arial"/>
          <w:b/>
          <w:bCs/>
          <w:i/>
          <w:iCs/>
          <w:sz w:val="28"/>
          <w:szCs w:val="28"/>
        </w:rPr>
      </w:pPr>
      <w:r w:rsidRPr="00EE7092">
        <w:rPr>
          <w:rFonts w:ascii="Arial" w:hAnsi="Arial" w:cs="Arial"/>
          <w:b/>
          <w:bCs/>
          <w:i/>
          <w:iCs/>
          <w:sz w:val="28"/>
          <w:szCs w:val="28"/>
          <w:vertAlign w:val="superscript"/>
        </w:rPr>
        <w:t>Dated</w:t>
      </w:r>
      <w:r w:rsidR="00CB654C">
        <w:rPr>
          <w:rFonts w:ascii="Arial" w:hAnsi="Arial" w:cs="Arial"/>
          <w:b/>
          <w:bCs/>
          <w:i/>
          <w:iCs/>
          <w:sz w:val="28"/>
          <w:szCs w:val="28"/>
          <w:vertAlign w:val="superscript"/>
        </w:rPr>
        <w:t>:</w:t>
      </w:r>
      <w:r w:rsidRPr="00EE7092">
        <w:rPr>
          <w:rFonts w:ascii="Arial" w:hAnsi="Arial" w:cs="Arial"/>
          <w:b/>
          <w:bCs/>
          <w:i/>
          <w:iCs/>
          <w:sz w:val="28"/>
          <w:szCs w:val="28"/>
          <w:vertAlign w:val="superscript"/>
        </w:rPr>
        <w:t xml:space="preserve"> </w:t>
      </w:r>
      <w:r w:rsidRPr="00EE7092">
        <w:rPr>
          <w:rFonts w:ascii="Arial" w:hAnsi="Arial" w:cs="Arial"/>
          <w:b/>
          <w:bCs/>
          <w:i/>
          <w:iCs/>
          <w:sz w:val="28"/>
          <w:szCs w:val="28"/>
        </w:rPr>
        <w:t xml:space="preserve"> </w:t>
      </w:r>
      <w:r w:rsidR="00242517">
        <w:rPr>
          <w:rFonts w:ascii="Arial" w:hAnsi="Arial" w:cs="Arial"/>
          <w:b/>
          <w:bCs/>
          <w:i/>
          <w:iCs/>
          <w:sz w:val="28"/>
          <w:szCs w:val="28"/>
        </w:rPr>
        <w:t>16 February 2023</w:t>
      </w:r>
    </w:p>
    <w:p w14:paraId="41474DD7" w14:textId="77777777" w:rsidR="00194331" w:rsidRPr="00EE7092" w:rsidRDefault="00194331" w:rsidP="00125534">
      <w:pPr>
        <w:tabs>
          <w:tab w:val="left" w:pos="0"/>
          <w:tab w:val="right" w:pos="8100"/>
        </w:tabs>
        <w:jc w:val="both"/>
        <w:rPr>
          <w:rFonts w:ascii="Arial" w:hAnsi="Arial" w:cs="Arial"/>
          <w:b/>
          <w:sz w:val="28"/>
          <w:szCs w:val="28"/>
        </w:rPr>
      </w:pPr>
      <w:r w:rsidRPr="00EE7092">
        <w:rPr>
          <w:rFonts w:ascii="Arial" w:hAnsi="Arial" w:cs="Arial"/>
          <w:sz w:val="28"/>
          <w:szCs w:val="28"/>
        </w:rPr>
        <w:br w:type="page"/>
      </w:r>
      <w:r w:rsidR="00125534" w:rsidRPr="00125534">
        <w:rPr>
          <w:rFonts w:ascii="Arial" w:hAnsi="Arial" w:cs="Arial"/>
          <w:b/>
          <w:sz w:val="28"/>
          <w:szCs w:val="28"/>
        </w:rPr>
        <w:lastRenderedPageBreak/>
        <w:t>1.</w:t>
      </w:r>
      <w:r w:rsidR="00125534">
        <w:rPr>
          <w:rFonts w:ascii="Arial" w:hAnsi="Arial" w:cs="Arial"/>
          <w:sz w:val="28"/>
          <w:szCs w:val="28"/>
        </w:rPr>
        <w:t xml:space="preserve"> </w:t>
      </w:r>
      <w:r w:rsidRPr="00EE7092">
        <w:rPr>
          <w:rFonts w:ascii="Arial" w:hAnsi="Arial" w:cs="Arial"/>
          <w:b/>
          <w:sz w:val="28"/>
          <w:szCs w:val="28"/>
        </w:rPr>
        <w:t>Introduction - Contents</w:t>
      </w:r>
    </w:p>
    <w:p w14:paraId="67821A61" w14:textId="77777777" w:rsidR="00194331" w:rsidRPr="00EE7092" w:rsidRDefault="00194331" w:rsidP="007B44A1">
      <w:pPr>
        <w:tabs>
          <w:tab w:val="left" w:pos="0"/>
        </w:tabs>
        <w:autoSpaceDE w:val="0"/>
        <w:autoSpaceDN w:val="0"/>
        <w:adjustRightInd w:val="0"/>
        <w:ind w:right="-6"/>
        <w:jc w:val="both"/>
        <w:rPr>
          <w:rFonts w:ascii="Arial" w:hAnsi="Arial" w:cs="Arial"/>
          <w:b/>
          <w:sz w:val="28"/>
          <w:szCs w:val="28"/>
        </w:rPr>
      </w:pPr>
    </w:p>
    <w:p w14:paraId="053ADCF3" w14:textId="77777777" w:rsidR="00194331" w:rsidRPr="00EE7092" w:rsidRDefault="00194331" w:rsidP="00C5610D">
      <w:pPr>
        <w:tabs>
          <w:tab w:val="left" w:pos="0"/>
          <w:tab w:val="left" w:pos="709"/>
        </w:tabs>
        <w:autoSpaceDE w:val="0"/>
        <w:autoSpaceDN w:val="0"/>
        <w:adjustRightInd w:val="0"/>
        <w:ind w:right="-6"/>
        <w:jc w:val="both"/>
        <w:rPr>
          <w:rFonts w:ascii="Arial" w:hAnsi="Arial" w:cs="Arial"/>
          <w:sz w:val="28"/>
          <w:szCs w:val="28"/>
        </w:rPr>
      </w:pPr>
      <w:r w:rsidRPr="00EE7092">
        <w:rPr>
          <w:rFonts w:ascii="Arial" w:hAnsi="Arial" w:cs="Arial"/>
          <w:sz w:val="28"/>
          <w:szCs w:val="28"/>
        </w:rPr>
        <w:t xml:space="preserve">1.1 </w:t>
      </w:r>
      <w:r w:rsidRPr="00EE7092">
        <w:rPr>
          <w:rFonts w:ascii="Arial" w:hAnsi="Arial" w:cs="Arial"/>
          <w:sz w:val="28"/>
          <w:szCs w:val="28"/>
        </w:rPr>
        <w:tab/>
        <w:t>Statutory Framework</w:t>
      </w:r>
    </w:p>
    <w:p w14:paraId="3E3B045C" w14:textId="77777777" w:rsidR="00194331" w:rsidRPr="00EE7092" w:rsidRDefault="00194331" w:rsidP="00C5610D">
      <w:pPr>
        <w:tabs>
          <w:tab w:val="left" w:pos="0"/>
          <w:tab w:val="left" w:pos="709"/>
        </w:tabs>
        <w:autoSpaceDE w:val="0"/>
        <w:autoSpaceDN w:val="0"/>
        <w:adjustRightInd w:val="0"/>
        <w:ind w:right="-6"/>
        <w:jc w:val="both"/>
        <w:rPr>
          <w:rFonts w:ascii="Arial" w:hAnsi="Arial" w:cs="Arial"/>
          <w:sz w:val="28"/>
          <w:szCs w:val="28"/>
        </w:rPr>
      </w:pPr>
    </w:p>
    <w:p w14:paraId="79230C18" w14:textId="77777777" w:rsidR="00194331" w:rsidRPr="00EE7092" w:rsidRDefault="00194331" w:rsidP="00C5610D">
      <w:pPr>
        <w:tabs>
          <w:tab w:val="left" w:pos="0"/>
          <w:tab w:val="left" w:pos="709"/>
        </w:tabs>
        <w:autoSpaceDE w:val="0"/>
        <w:autoSpaceDN w:val="0"/>
        <w:adjustRightInd w:val="0"/>
        <w:ind w:right="-6"/>
        <w:jc w:val="both"/>
        <w:rPr>
          <w:rFonts w:ascii="Arial" w:hAnsi="Arial" w:cs="Arial"/>
          <w:sz w:val="28"/>
          <w:szCs w:val="28"/>
        </w:rPr>
      </w:pPr>
      <w:r w:rsidRPr="00EE7092">
        <w:rPr>
          <w:rFonts w:ascii="Arial" w:hAnsi="Arial" w:cs="Arial"/>
          <w:sz w:val="28"/>
          <w:szCs w:val="28"/>
        </w:rPr>
        <w:t>1.2</w:t>
      </w:r>
      <w:r w:rsidRPr="00EE7092">
        <w:rPr>
          <w:rFonts w:ascii="Arial" w:hAnsi="Arial" w:cs="Arial"/>
          <w:sz w:val="28"/>
          <w:szCs w:val="28"/>
        </w:rPr>
        <w:tab/>
        <w:t>Functions of the Agency</w:t>
      </w:r>
    </w:p>
    <w:p w14:paraId="5093EA48" w14:textId="77777777" w:rsidR="00194331" w:rsidRPr="00EE7092" w:rsidRDefault="00194331" w:rsidP="00C5610D">
      <w:pPr>
        <w:tabs>
          <w:tab w:val="left" w:pos="0"/>
          <w:tab w:val="left" w:pos="709"/>
        </w:tabs>
        <w:autoSpaceDE w:val="0"/>
        <w:autoSpaceDN w:val="0"/>
        <w:adjustRightInd w:val="0"/>
        <w:ind w:right="-6"/>
        <w:jc w:val="both"/>
        <w:rPr>
          <w:rFonts w:ascii="Arial" w:hAnsi="Arial" w:cs="Arial"/>
          <w:sz w:val="28"/>
          <w:szCs w:val="28"/>
        </w:rPr>
      </w:pPr>
    </w:p>
    <w:p w14:paraId="558FA5D8" w14:textId="77777777" w:rsidR="00194331" w:rsidRPr="00EE7092" w:rsidRDefault="00194331" w:rsidP="00C5610D">
      <w:pPr>
        <w:tabs>
          <w:tab w:val="left" w:pos="0"/>
          <w:tab w:val="left" w:pos="709"/>
        </w:tabs>
        <w:autoSpaceDE w:val="0"/>
        <w:autoSpaceDN w:val="0"/>
        <w:adjustRightInd w:val="0"/>
        <w:ind w:left="720" w:right="3" w:hanging="720"/>
        <w:jc w:val="both"/>
        <w:rPr>
          <w:rFonts w:ascii="Arial" w:hAnsi="Arial" w:cs="Arial"/>
          <w:sz w:val="28"/>
          <w:szCs w:val="28"/>
        </w:rPr>
      </w:pPr>
      <w:r w:rsidRPr="00EE7092">
        <w:rPr>
          <w:rFonts w:ascii="Arial" w:hAnsi="Arial" w:cs="Arial"/>
          <w:sz w:val="28"/>
          <w:szCs w:val="28"/>
        </w:rPr>
        <w:t xml:space="preserve">1.3 </w:t>
      </w:r>
      <w:r w:rsidRPr="00EE7092">
        <w:rPr>
          <w:rFonts w:ascii="Arial" w:hAnsi="Arial" w:cs="Arial"/>
          <w:sz w:val="28"/>
          <w:szCs w:val="28"/>
        </w:rPr>
        <w:tab/>
        <w:t>Health &amp; Social Care Frameworks (Ministerial Codes and Guidance)</w:t>
      </w:r>
    </w:p>
    <w:p w14:paraId="02DA3992" w14:textId="77777777" w:rsidR="00194331" w:rsidRPr="00EE7092" w:rsidRDefault="00194331" w:rsidP="00C5610D">
      <w:pPr>
        <w:tabs>
          <w:tab w:val="left" w:pos="0"/>
          <w:tab w:val="left" w:pos="709"/>
        </w:tabs>
        <w:autoSpaceDE w:val="0"/>
        <w:autoSpaceDN w:val="0"/>
        <w:adjustRightInd w:val="0"/>
        <w:ind w:right="-6"/>
        <w:jc w:val="both"/>
        <w:rPr>
          <w:rFonts w:ascii="Arial" w:hAnsi="Arial" w:cs="Arial"/>
          <w:sz w:val="28"/>
          <w:szCs w:val="28"/>
        </w:rPr>
      </w:pPr>
    </w:p>
    <w:p w14:paraId="08DF5150" w14:textId="77777777" w:rsidR="00194331" w:rsidRPr="00EE7092" w:rsidRDefault="00194331" w:rsidP="00C5610D">
      <w:pPr>
        <w:tabs>
          <w:tab w:val="left" w:pos="0"/>
          <w:tab w:val="left" w:pos="709"/>
        </w:tabs>
        <w:autoSpaceDE w:val="0"/>
        <w:autoSpaceDN w:val="0"/>
        <w:adjustRightInd w:val="0"/>
        <w:ind w:right="-6"/>
        <w:jc w:val="both"/>
        <w:rPr>
          <w:rFonts w:ascii="Arial" w:hAnsi="Arial" w:cs="Arial"/>
          <w:sz w:val="28"/>
          <w:szCs w:val="28"/>
        </w:rPr>
      </w:pPr>
      <w:r w:rsidRPr="00EE7092">
        <w:rPr>
          <w:rFonts w:ascii="Arial" w:hAnsi="Arial" w:cs="Arial"/>
          <w:sz w:val="28"/>
          <w:szCs w:val="28"/>
        </w:rPr>
        <w:t>1.4</w:t>
      </w:r>
      <w:r w:rsidRPr="00EE7092">
        <w:rPr>
          <w:rFonts w:ascii="Arial" w:hAnsi="Arial" w:cs="Arial"/>
          <w:sz w:val="28"/>
          <w:szCs w:val="28"/>
        </w:rPr>
        <w:tab/>
        <w:t>Financial Performance Framework</w:t>
      </w:r>
    </w:p>
    <w:p w14:paraId="7A3F112D" w14:textId="77777777" w:rsidR="00194331" w:rsidRPr="00EE7092" w:rsidRDefault="00194331" w:rsidP="00C5610D">
      <w:pPr>
        <w:tabs>
          <w:tab w:val="left" w:pos="0"/>
          <w:tab w:val="left" w:pos="709"/>
        </w:tabs>
        <w:autoSpaceDE w:val="0"/>
        <w:autoSpaceDN w:val="0"/>
        <w:adjustRightInd w:val="0"/>
        <w:ind w:right="-6"/>
        <w:jc w:val="both"/>
        <w:rPr>
          <w:rFonts w:ascii="Arial" w:hAnsi="Arial" w:cs="Arial"/>
          <w:sz w:val="28"/>
          <w:szCs w:val="28"/>
        </w:rPr>
      </w:pPr>
    </w:p>
    <w:p w14:paraId="6082D523" w14:textId="77777777" w:rsidR="00194331" w:rsidRPr="00EE7092" w:rsidRDefault="00194331" w:rsidP="00C5610D">
      <w:pPr>
        <w:tabs>
          <w:tab w:val="left" w:pos="0"/>
          <w:tab w:val="left" w:pos="709"/>
        </w:tabs>
        <w:autoSpaceDE w:val="0"/>
        <w:autoSpaceDN w:val="0"/>
        <w:adjustRightInd w:val="0"/>
        <w:ind w:right="-6"/>
        <w:jc w:val="both"/>
        <w:rPr>
          <w:rFonts w:ascii="Arial" w:hAnsi="Arial" w:cs="Arial"/>
          <w:sz w:val="28"/>
          <w:szCs w:val="28"/>
        </w:rPr>
      </w:pPr>
      <w:r w:rsidRPr="00EE7092">
        <w:rPr>
          <w:rFonts w:ascii="Arial" w:hAnsi="Arial" w:cs="Arial"/>
          <w:sz w:val="28"/>
          <w:szCs w:val="28"/>
        </w:rPr>
        <w:t xml:space="preserve">1.5 </w:t>
      </w:r>
      <w:r w:rsidRPr="00EE7092">
        <w:rPr>
          <w:rFonts w:ascii="Arial" w:hAnsi="Arial" w:cs="Arial"/>
          <w:sz w:val="28"/>
          <w:szCs w:val="28"/>
        </w:rPr>
        <w:tab/>
        <w:t>Delegation of Powers</w:t>
      </w:r>
    </w:p>
    <w:p w14:paraId="16377CB4" w14:textId="77777777" w:rsidR="00194331" w:rsidRPr="00EE7092" w:rsidRDefault="00194331" w:rsidP="00C5610D">
      <w:pPr>
        <w:tabs>
          <w:tab w:val="left" w:pos="0"/>
          <w:tab w:val="left" w:pos="709"/>
        </w:tabs>
        <w:autoSpaceDE w:val="0"/>
        <w:autoSpaceDN w:val="0"/>
        <w:adjustRightInd w:val="0"/>
        <w:ind w:right="-6"/>
        <w:jc w:val="both"/>
        <w:rPr>
          <w:rFonts w:ascii="Arial" w:hAnsi="Arial" w:cs="Arial"/>
          <w:sz w:val="28"/>
          <w:szCs w:val="28"/>
        </w:rPr>
      </w:pPr>
    </w:p>
    <w:p w14:paraId="69B7C8D3" w14:textId="77777777" w:rsidR="00194331" w:rsidRPr="00EE7092" w:rsidRDefault="00194331" w:rsidP="00C5610D">
      <w:pPr>
        <w:tabs>
          <w:tab w:val="left" w:pos="0"/>
          <w:tab w:val="left" w:pos="709"/>
        </w:tabs>
        <w:autoSpaceDE w:val="0"/>
        <w:autoSpaceDN w:val="0"/>
        <w:adjustRightInd w:val="0"/>
        <w:ind w:right="-6"/>
        <w:jc w:val="both"/>
        <w:rPr>
          <w:rFonts w:ascii="Arial" w:hAnsi="Arial" w:cs="Arial"/>
          <w:sz w:val="28"/>
          <w:szCs w:val="28"/>
        </w:rPr>
      </w:pPr>
      <w:r w:rsidRPr="00EE7092">
        <w:rPr>
          <w:rFonts w:ascii="Arial" w:hAnsi="Arial" w:cs="Arial"/>
          <w:sz w:val="28"/>
          <w:szCs w:val="28"/>
        </w:rPr>
        <w:t>1.6</w:t>
      </w:r>
      <w:r w:rsidRPr="00EE7092">
        <w:rPr>
          <w:rFonts w:ascii="Arial" w:hAnsi="Arial" w:cs="Arial"/>
          <w:sz w:val="28"/>
          <w:szCs w:val="28"/>
        </w:rPr>
        <w:tab/>
        <w:t xml:space="preserve">Interpretation </w:t>
      </w:r>
    </w:p>
    <w:p w14:paraId="4AA032C6" w14:textId="77777777" w:rsidR="00194331" w:rsidRPr="00EE7092" w:rsidRDefault="00194331" w:rsidP="007B44A1">
      <w:pPr>
        <w:tabs>
          <w:tab w:val="left" w:pos="0"/>
          <w:tab w:val="left" w:pos="1620"/>
        </w:tabs>
        <w:autoSpaceDE w:val="0"/>
        <w:autoSpaceDN w:val="0"/>
        <w:adjustRightInd w:val="0"/>
        <w:ind w:right="-6"/>
        <w:jc w:val="both"/>
        <w:rPr>
          <w:rFonts w:ascii="Arial" w:hAnsi="Arial" w:cs="Arial"/>
          <w:sz w:val="28"/>
          <w:szCs w:val="28"/>
        </w:rPr>
      </w:pPr>
    </w:p>
    <w:p w14:paraId="7EC8B3E3" w14:textId="77777777" w:rsidR="00194331" w:rsidRPr="00EE7092" w:rsidRDefault="00194331" w:rsidP="007B44A1">
      <w:pPr>
        <w:tabs>
          <w:tab w:val="left" w:pos="0"/>
          <w:tab w:val="left" w:pos="720"/>
        </w:tabs>
        <w:autoSpaceDE w:val="0"/>
        <w:autoSpaceDN w:val="0"/>
        <w:adjustRightInd w:val="0"/>
        <w:ind w:right="-6"/>
        <w:jc w:val="both"/>
        <w:rPr>
          <w:rFonts w:ascii="Arial" w:hAnsi="Arial" w:cs="Arial"/>
          <w:b/>
          <w:sz w:val="28"/>
          <w:szCs w:val="28"/>
        </w:rPr>
      </w:pPr>
      <w:r w:rsidRPr="00EE7092">
        <w:rPr>
          <w:rFonts w:ascii="Arial" w:hAnsi="Arial" w:cs="Arial"/>
          <w:sz w:val="28"/>
          <w:szCs w:val="28"/>
        </w:rPr>
        <w:br w:type="page"/>
      </w:r>
      <w:r w:rsidRPr="00EE7092">
        <w:rPr>
          <w:rFonts w:ascii="Arial" w:hAnsi="Arial" w:cs="Arial"/>
          <w:b/>
          <w:sz w:val="28"/>
          <w:szCs w:val="28"/>
        </w:rPr>
        <w:lastRenderedPageBreak/>
        <w:t>1.</w:t>
      </w:r>
      <w:r w:rsidRPr="00EE7092">
        <w:rPr>
          <w:rFonts w:ascii="Arial" w:hAnsi="Arial" w:cs="Arial"/>
          <w:b/>
          <w:sz w:val="28"/>
          <w:szCs w:val="28"/>
        </w:rPr>
        <w:tab/>
        <w:t>Introduction</w:t>
      </w:r>
    </w:p>
    <w:p w14:paraId="74AA031F" w14:textId="77777777" w:rsidR="00194331" w:rsidRPr="00EE7092" w:rsidRDefault="00194331" w:rsidP="007B44A1">
      <w:pPr>
        <w:pStyle w:val="Heading2"/>
        <w:tabs>
          <w:tab w:val="left" w:pos="0"/>
        </w:tabs>
        <w:ind w:right="-6"/>
        <w:jc w:val="both"/>
        <w:rPr>
          <w:rFonts w:ascii="Arial" w:hAnsi="Arial" w:cs="Arial"/>
          <w:sz w:val="28"/>
          <w:szCs w:val="28"/>
          <w:lang w:val="en-GB"/>
        </w:rPr>
      </w:pPr>
    </w:p>
    <w:p w14:paraId="3946BF9D" w14:textId="77777777" w:rsidR="00194331" w:rsidRPr="00EE7092" w:rsidRDefault="00194331" w:rsidP="007B44A1">
      <w:pPr>
        <w:pStyle w:val="Heading2"/>
        <w:tabs>
          <w:tab w:val="left" w:pos="0"/>
        </w:tabs>
        <w:ind w:right="-6"/>
        <w:jc w:val="both"/>
        <w:rPr>
          <w:rFonts w:ascii="Arial" w:hAnsi="Arial" w:cs="Arial"/>
          <w:sz w:val="28"/>
          <w:szCs w:val="28"/>
          <w:lang w:val="en-GB"/>
        </w:rPr>
      </w:pPr>
      <w:r w:rsidRPr="00EE7092">
        <w:rPr>
          <w:rFonts w:ascii="Arial" w:hAnsi="Arial" w:cs="Arial"/>
          <w:sz w:val="28"/>
          <w:szCs w:val="28"/>
          <w:lang w:val="en-GB"/>
        </w:rPr>
        <w:t>1.1</w:t>
      </w:r>
      <w:r w:rsidRPr="00EE7092">
        <w:rPr>
          <w:rFonts w:ascii="Arial" w:hAnsi="Arial" w:cs="Arial"/>
          <w:sz w:val="28"/>
          <w:szCs w:val="28"/>
          <w:lang w:val="en-GB"/>
        </w:rPr>
        <w:tab/>
        <w:t>Statutory Framework</w:t>
      </w:r>
    </w:p>
    <w:p w14:paraId="6A31AD8B" w14:textId="77777777" w:rsidR="00194331" w:rsidRPr="00EE7092" w:rsidRDefault="00194331" w:rsidP="007B44A1">
      <w:pPr>
        <w:tabs>
          <w:tab w:val="left" w:pos="0"/>
        </w:tabs>
        <w:jc w:val="both"/>
        <w:rPr>
          <w:rFonts w:ascii="Arial" w:hAnsi="Arial" w:cs="Arial"/>
          <w:sz w:val="28"/>
          <w:szCs w:val="28"/>
        </w:rPr>
      </w:pPr>
    </w:p>
    <w:p w14:paraId="0EDBA097" w14:textId="77777777" w:rsidR="00194331" w:rsidRPr="00EE7092" w:rsidRDefault="00194331" w:rsidP="007B44A1">
      <w:pPr>
        <w:pStyle w:val="BodyText"/>
        <w:tabs>
          <w:tab w:val="left" w:pos="0"/>
        </w:tabs>
        <w:ind w:left="720" w:right="0" w:hanging="720"/>
        <w:rPr>
          <w:rFonts w:cs="Arial"/>
          <w:szCs w:val="28"/>
          <w:lang w:val="en-GB"/>
        </w:rPr>
      </w:pPr>
      <w:r w:rsidRPr="00EE7092">
        <w:rPr>
          <w:rFonts w:cs="Arial"/>
          <w:szCs w:val="28"/>
          <w:lang w:val="en-GB"/>
        </w:rPr>
        <w:tab/>
        <w:t>The Agency is a statutory body, which came into existence on 1 April 2009.</w:t>
      </w:r>
    </w:p>
    <w:p w14:paraId="1AAC7455" w14:textId="77777777" w:rsidR="00194331" w:rsidRPr="00EE7092" w:rsidRDefault="00194331" w:rsidP="007B44A1">
      <w:pPr>
        <w:pStyle w:val="BodyText"/>
        <w:tabs>
          <w:tab w:val="left" w:pos="0"/>
        </w:tabs>
        <w:ind w:left="720" w:right="0" w:hanging="720"/>
        <w:rPr>
          <w:rFonts w:cs="Arial"/>
          <w:szCs w:val="28"/>
          <w:lang w:val="en-GB"/>
        </w:rPr>
      </w:pPr>
    </w:p>
    <w:p w14:paraId="64F7B28C" w14:textId="77777777" w:rsidR="00194331" w:rsidRPr="00EE7092" w:rsidRDefault="00194331" w:rsidP="007B44A1">
      <w:pPr>
        <w:pStyle w:val="BodyText2"/>
        <w:tabs>
          <w:tab w:val="left" w:pos="0"/>
        </w:tabs>
        <w:spacing w:line="240" w:lineRule="auto"/>
        <w:ind w:left="720" w:right="0"/>
        <w:rPr>
          <w:sz w:val="28"/>
          <w:szCs w:val="28"/>
          <w:lang w:val="en-GB"/>
        </w:rPr>
      </w:pPr>
      <w:r w:rsidRPr="00EE7092">
        <w:rPr>
          <w:sz w:val="28"/>
          <w:szCs w:val="28"/>
          <w:lang w:val="en-GB"/>
        </w:rPr>
        <w:t>The Headquarters of the Agency is</w:t>
      </w:r>
      <w:r w:rsidRPr="00EE7092">
        <w:rPr>
          <w:color w:val="FF0000"/>
          <w:sz w:val="28"/>
          <w:szCs w:val="28"/>
          <w:lang w:val="en-GB"/>
        </w:rPr>
        <w:t xml:space="preserve"> </w:t>
      </w:r>
      <w:r w:rsidRPr="00EE7092">
        <w:rPr>
          <w:sz w:val="28"/>
          <w:szCs w:val="28"/>
          <w:lang w:val="en-GB"/>
        </w:rPr>
        <w:t>at</w:t>
      </w:r>
      <w:r w:rsidRPr="00EE7092">
        <w:rPr>
          <w:color w:val="FF0000"/>
          <w:sz w:val="28"/>
          <w:szCs w:val="28"/>
          <w:lang w:val="en-GB"/>
        </w:rPr>
        <w:t xml:space="preserve"> </w:t>
      </w:r>
      <w:r w:rsidR="00B84E52">
        <w:rPr>
          <w:sz w:val="28"/>
          <w:szCs w:val="28"/>
          <w:lang w:val="en-GB"/>
        </w:rPr>
        <w:t>12-22 Linenhall Street, Belfast, BT2 8BS</w:t>
      </w:r>
      <w:r w:rsidRPr="00EE7092">
        <w:rPr>
          <w:sz w:val="28"/>
          <w:szCs w:val="28"/>
          <w:lang w:val="en-GB"/>
        </w:rPr>
        <w:t>.</w:t>
      </w:r>
    </w:p>
    <w:p w14:paraId="0D89A49E" w14:textId="77777777" w:rsidR="00194331" w:rsidRPr="00EE7092" w:rsidRDefault="00194331" w:rsidP="007B44A1">
      <w:pPr>
        <w:tabs>
          <w:tab w:val="left" w:pos="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r>
    </w:p>
    <w:p w14:paraId="747CE942"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r w:rsidRPr="00EE7092">
        <w:rPr>
          <w:rFonts w:ascii="Arial" w:hAnsi="Arial" w:cs="Arial"/>
          <w:sz w:val="28"/>
          <w:szCs w:val="28"/>
        </w:rPr>
        <w:t>The Agency</w:t>
      </w:r>
      <w:r w:rsidRPr="00EE7092">
        <w:rPr>
          <w:rFonts w:ascii="Arial" w:hAnsi="Arial" w:cs="Arial"/>
          <w:color w:val="FF0000"/>
          <w:sz w:val="28"/>
          <w:szCs w:val="28"/>
        </w:rPr>
        <w:t xml:space="preserve"> </w:t>
      </w:r>
      <w:r w:rsidRPr="00EE7092">
        <w:rPr>
          <w:rFonts w:ascii="Arial" w:hAnsi="Arial" w:cs="Arial"/>
          <w:sz w:val="28"/>
          <w:szCs w:val="28"/>
        </w:rPr>
        <w:t xml:space="preserve">is governed by Statutory Instruments: </w:t>
      </w:r>
      <w:r w:rsidR="00F063BF">
        <w:rPr>
          <w:rFonts w:ascii="Arial" w:hAnsi="Arial" w:cs="Arial"/>
          <w:sz w:val="28"/>
          <w:szCs w:val="28"/>
        </w:rPr>
        <w:t>HPSS</w:t>
      </w:r>
      <w:r w:rsidRPr="00EE7092">
        <w:rPr>
          <w:rFonts w:ascii="Arial" w:hAnsi="Arial" w:cs="Arial"/>
          <w:sz w:val="28"/>
          <w:szCs w:val="28"/>
        </w:rPr>
        <w:t xml:space="preserve"> (NI) Order 1972 (SI 1972/1265 NI14), the </w:t>
      </w:r>
      <w:r w:rsidR="00F063BF">
        <w:rPr>
          <w:rFonts w:ascii="Arial" w:hAnsi="Arial" w:cs="Arial"/>
          <w:sz w:val="28"/>
          <w:szCs w:val="28"/>
        </w:rPr>
        <w:t>HPSS</w:t>
      </w:r>
      <w:r w:rsidRPr="00EE7092">
        <w:rPr>
          <w:rFonts w:ascii="Arial" w:hAnsi="Arial" w:cs="Arial"/>
          <w:sz w:val="28"/>
          <w:szCs w:val="28"/>
        </w:rPr>
        <w:t xml:space="preserve"> (NI) Order 1991 (SI 1991/194 NI1), the Audit and Accountability (NI) Order 2003 and the Health and Social Care (Reform) Act (Northern Ireland) 2009.  Their provisions are incorporated in these Standing Orders.</w:t>
      </w:r>
    </w:p>
    <w:p w14:paraId="770D7B17" w14:textId="77777777" w:rsidR="00194331" w:rsidRPr="00EE7092" w:rsidRDefault="00194331" w:rsidP="007B44A1">
      <w:pPr>
        <w:tabs>
          <w:tab w:val="left" w:pos="0"/>
        </w:tabs>
        <w:autoSpaceDE w:val="0"/>
        <w:autoSpaceDN w:val="0"/>
        <w:adjustRightInd w:val="0"/>
        <w:ind w:left="720" w:hanging="720"/>
        <w:jc w:val="both"/>
        <w:rPr>
          <w:rFonts w:ascii="Arial" w:hAnsi="Arial" w:cs="Arial"/>
          <w:color w:val="0000FF"/>
          <w:sz w:val="28"/>
          <w:szCs w:val="28"/>
        </w:rPr>
      </w:pPr>
    </w:p>
    <w:p w14:paraId="5B3813C5" w14:textId="77777777" w:rsidR="00194331" w:rsidRPr="00EE7092" w:rsidRDefault="00194331" w:rsidP="007B44A1">
      <w:pPr>
        <w:pStyle w:val="BodyText2"/>
        <w:tabs>
          <w:tab w:val="left" w:pos="0"/>
        </w:tabs>
        <w:spacing w:line="240" w:lineRule="auto"/>
        <w:ind w:left="720" w:right="0"/>
        <w:rPr>
          <w:sz w:val="28"/>
          <w:szCs w:val="28"/>
          <w:lang w:val="en-GB"/>
        </w:rPr>
      </w:pPr>
      <w:r w:rsidRPr="00EE7092">
        <w:rPr>
          <w:sz w:val="28"/>
          <w:szCs w:val="28"/>
          <w:lang w:val="en-GB"/>
        </w:rPr>
        <w:t>As a statutory body, the Agency has specific powers to act as a regulator, to contract in its own name and to act as a corporate trustee.  In the latter role it is accountable to the Charity Commission for those funds deemed to be charitable as well as to the Minister responsible for Health.</w:t>
      </w:r>
    </w:p>
    <w:p w14:paraId="115B547F" w14:textId="77777777" w:rsidR="00194331" w:rsidRPr="00EE7092" w:rsidRDefault="00194331" w:rsidP="007B44A1">
      <w:pPr>
        <w:pStyle w:val="BodyText2"/>
        <w:tabs>
          <w:tab w:val="left" w:pos="0"/>
        </w:tabs>
        <w:spacing w:line="240" w:lineRule="auto"/>
        <w:ind w:left="720" w:right="0"/>
        <w:rPr>
          <w:sz w:val="28"/>
          <w:szCs w:val="28"/>
          <w:lang w:val="en-GB"/>
        </w:rPr>
      </w:pPr>
    </w:p>
    <w:p w14:paraId="77C53D23" w14:textId="77777777" w:rsidR="00F678D9" w:rsidRPr="00463FF8" w:rsidRDefault="00F678D9" w:rsidP="00F678D9">
      <w:pPr>
        <w:widowControl w:val="0"/>
        <w:tabs>
          <w:tab w:val="left" w:pos="567"/>
        </w:tabs>
        <w:autoSpaceDE w:val="0"/>
        <w:autoSpaceDN w:val="0"/>
        <w:adjustRightInd w:val="0"/>
        <w:spacing w:before="100" w:after="100"/>
        <w:jc w:val="both"/>
        <w:rPr>
          <w:rFonts w:ascii="Arial" w:hAnsi="Arial" w:cs="Arial"/>
          <w:b/>
          <w:sz w:val="28"/>
          <w:szCs w:val="28"/>
        </w:rPr>
      </w:pPr>
      <w:r w:rsidRPr="00463FF8">
        <w:rPr>
          <w:rFonts w:ascii="Arial" w:hAnsi="Arial" w:cs="Arial"/>
          <w:b/>
          <w:sz w:val="28"/>
          <w:szCs w:val="28"/>
        </w:rPr>
        <w:t>1.2</w:t>
      </w:r>
      <w:r w:rsidRPr="00463FF8">
        <w:rPr>
          <w:rFonts w:ascii="Arial" w:hAnsi="Arial" w:cs="Arial"/>
          <w:b/>
          <w:sz w:val="28"/>
          <w:szCs w:val="28"/>
        </w:rPr>
        <w:tab/>
        <w:t>Functions of the Agency</w:t>
      </w:r>
    </w:p>
    <w:p w14:paraId="64C75FF9" w14:textId="77777777" w:rsidR="00F678D9" w:rsidRDefault="00F678D9" w:rsidP="00F678D9">
      <w:pPr>
        <w:widowControl w:val="0"/>
        <w:tabs>
          <w:tab w:val="left" w:pos="567"/>
        </w:tabs>
        <w:autoSpaceDE w:val="0"/>
        <w:autoSpaceDN w:val="0"/>
        <w:adjustRightInd w:val="0"/>
        <w:spacing w:before="100" w:after="100"/>
        <w:ind w:left="720"/>
        <w:jc w:val="both"/>
        <w:rPr>
          <w:rFonts w:ascii="Arial" w:hAnsi="Arial" w:cs="Arial"/>
          <w:sz w:val="28"/>
          <w:szCs w:val="28"/>
        </w:rPr>
      </w:pPr>
      <w:r>
        <w:rPr>
          <w:rFonts w:ascii="Arial" w:hAnsi="Arial" w:cs="Arial"/>
          <w:sz w:val="28"/>
          <w:szCs w:val="28"/>
        </w:rPr>
        <w:t xml:space="preserve">The </w:t>
      </w:r>
      <w:r w:rsidR="00F31B53">
        <w:rPr>
          <w:rFonts w:ascii="Arial" w:hAnsi="Arial" w:cs="Arial"/>
          <w:sz w:val="28"/>
          <w:szCs w:val="28"/>
        </w:rPr>
        <w:t>PHA</w:t>
      </w:r>
      <w:r>
        <w:rPr>
          <w:rFonts w:ascii="Arial" w:hAnsi="Arial" w:cs="Arial"/>
          <w:sz w:val="28"/>
          <w:szCs w:val="28"/>
        </w:rPr>
        <w:t xml:space="preserve"> incorporates and builds on the work previously carried out by the Health Promotion Agency, the former Health and Social </w:t>
      </w:r>
      <w:r w:rsidR="00F31B53">
        <w:rPr>
          <w:rFonts w:ascii="Arial" w:hAnsi="Arial" w:cs="Arial"/>
          <w:sz w:val="28"/>
          <w:szCs w:val="28"/>
        </w:rPr>
        <w:t>Services</w:t>
      </w:r>
      <w:r>
        <w:rPr>
          <w:rFonts w:ascii="Arial" w:hAnsi="Arial" w:cs="Arial"/>
          <w:sz w:val="28"/>
          <w:szCs w:val="28"/>
        </w:rPr>
        <w:t xml:space="preserve"> Boards and the Research and Developme</w:t>
      </w:r>
      <w:r w:rsidR="00E4550C">
        <w:rPr>
          <w:rFonts w:ascii="Arial" w:hAnsi="Arial" w:cs="Arial"/>
          <w:sz w:val="28"/>
          <w:szCs w:val="28"/>
        </w:rPr>
        <w:t>nt office of the former Central</w:t>
      </w:r>
      <w:r>
        <w:rPr>
          <w:rFonts w:ascii="Arial" w:hAnsi="Arial" w:cs="Arial"/>
          <w:sz w:val="28"/>
          <w:szCs w:val="28"/>
        </w:rPr>
        <w:t xml:space="preserve"> Services Agency.  Its primary functions can be summarised under three headings:</w:t>
      </w:r>
    </w:p>
    <w:p w14:paraId="4FB9C1D3" w14:textId="77777777" w:rsidR="00F678D9" w:rsidRDefault="00F678D9" w:rsidP="00F678D9">
      <w:pPr>
        <w:widowControl w:val="0"/>
        <w:tabs>
          <w:tab w:val="left" w:pos="567"/>
        </w:tabs>
        <w:autoSpaceDE w:val="0"/>
        <w:autoSpaceDN w:val="0"/>
        <w:adjustRightInd w:val="0"/>
        <w:spacing w:before="100" w:after="100"/>
        <w:jc w:val="both"/>
        <w:rPr>
          <w:rFonts w:ascii="Arial" w:hAnsi="Arial" w:cs="Arial"/>
          <w:sz w:val="28"/>
          <w:szCs w:val="28"/>
        </w:rPr>
      </w:pPr>
    </w:p>
    <w:p w14:paraId="244DAAD9" w14:textId="77777777" w:rsidR="00F678D9" w:rsidRPr="008C6B82" w:rsidRDefault="00F678D9" w:rsidP="00030868">
      <w:pPr>
        <w:pStyle w:val="ListParagraph"/>
        <w:widowControl w:val="0"/>
        <w:numPr>
          <w:ilvl w:val="0"/>
          <w:numId w:val="59"/>
        </w:numPr>
        <w:tabs>
          <w:tab w:val="left" w:pos="567"/>
        </w:tabs>
        <w:autoSpaceDE w:val="0"/>
        <w:autoSpaceDN w:val="0"/>
        <w:adjustRightInd w:val="0"/>
        <w:spacing w:before="100" w:after="100"/>
        <w:contextualSpacing/>
        <w:jc w:val="both"/>
        <w:rPr>
          <w:rFonts w:ascii="Arial" w:hAnsi="Arial" w:cs="Arial"/>
          <w:sz w:val="28"/>
          <w:szCs w:val="28"/>
        </w:rPr>
      </w:pPr>
      <w:r w:rsidRPr="008C6B82">
        <w:rPr>
          <w:rFonts w:ascii="Arial" w:hAnsi="Arial" w:cs="Arial"/>
          <w:b/>
          <w:sz w:val="28"/>
          <w:szCs w:val="28"/>
        </w:rPr>
        <w:t>Improvement in health and social well-being</w:t>
      </w:r>
      <w:r w:rsidRPr="008C6B82">
        <w:rPr>
          <w:rFonts w:ascii="Arial" w:hAnsi="Arial" w:cs="Arial"/>
          <w:sz w:val="28"/>
          <w:szCs w:val="28"/>
        </w:rPr>
        <w:t xml:space="preserve"> – with th</w:t>
      </w:r>
      <w:r w:rsidR="005B4737">
        <w:rPr>
          <w:rFonts w:ascii="Arial" w:hAnsi="Arial" w:cs="Arial"/>
          <w:sz w:val="28"/>
          <w:szCs w:val="28"/>
        </w:rPr>
        <w:t>e aim of influencing wider serv</w:t>
      </w:r>
      <w:r w:rsidRPr="008C6B82">
        <w:rPr>
          <w:rFonts w:ascii="Arial" w:hAnsi="Arial" w:cs="Arial"/>
          <w:sz w:val="28"/>
          <w:szCs w:val="28"/>
        </w:rPr>
        <w:t>ice commissioning, securing the provision of specific programmes and supporting research and development initiatives designed to secure the improvement of the health and social well-being of, and reduce health inequalities between, people in Northern Ireland;</w:t>
      </w:r>
    </w:p>
    <w:p w14:paraId="52A00F96" w14:textId="77777777" w:rsidR="00F678D9" w:rsidRPr="008C6B82" w:rsidRDefault="00F678D9" w:rsidP="00030868">
      <w:pPr>
        <w:pStyle w:val="ListParagraph"/>
        <w:widowControl w:val="0"/>
        <w:numPr>
          <w:ilvl w:val="0"/>
          <w:numId w:val="59"/>
        </w:numPr>
        <w:tabs>
          <w:tab w:val="left" w:pos="567"/>
        </w:tabs>
        <w:autoSpaceDE w:val="0"/>
        <w:autoSpaceDN w:val="0"/>
        <w:adjustRightInd w:val="0"/>
        <w:spacing w:before="100" w:after="100"/>
        <w:contextualSpacing/>
        <w:jc w:val="both"/>
        <w:rPr>
          <w:rFonts w:ascii="Arial" w:hAnsi="Arial" w:cs="Arial"/>
          <w:sz w:val="28"/>
          <w:szCs w:val="28"/>
        </w:rPr>
      </w:pPr>
      <w:r w:rsidRPr="008C6B82">
        <w:rPr>
          <w:rFonts w:ascii="Arial" w:hAnsi="Arial" w:cs="Arial"/>
          <w:b/>
          <w:sz w:val="28"/>
          <w:szCs w:val="28"/>
        </w:rPr>
        <w:t>Health protection</w:t>
      </w:r>
      <w:r w:rsidRPr="008C6B82">
        <w:rPr>
          <w:rFonts w:ascii="Arial" w:hAnsi="Arial" w:cs="Arial"/>
          <w:sz w:val="28"/>
          <w:szCs w:val="28"/>
        </w:rPr>
        <w:t xml:space="preserve"> – with the aim of protecting the community (or any part of the community) against communicable disease and other dangers to health and social well-being, including dangers arising on environmental or public health grounds or arising out of emergencies;</w:t>
      </w:r>
    </w:p>
    <w:p w14:paraId="6182D5A4" w14:textId="317439AA" w:rsidR="00F678D9" w:rsidRPr="008C6B82" w:rsidRDefault="00F678D9" w:rsidP="00030868">
      <w:pPr>
        <w:pStyle w:val="ListParagraph"/>
        <w:widowControl w:val="0"/>
        <w:numPr>
          <w:ilvl w:val="0"/>
          <w:numId w:val="59"/>
        </w:numPr>
        <w:tabs>
          <w:tab w:val="left" w:pos="567"/>
        </w:tabs>
        <w:autoSpaceDE w:val="0"/>
        <w:autoSpaceDN w:val="0"/>
        <w:adjustRightInd w:val="0"/>
        <w:spacing w:before="100" w:after="100"/>
        <w:contextualSpacing/>
        <w:jc w:val="both"/>
        <w:rPr>
          <w:rFonts w:ascii="Arial" w:hAnsi="Arial" w:cs="Arial"/>
          <w:sz w:val="28"/>
          <w:szCs w:val="28"/>
        </w:rPr>
      </w:pPr>
      <w:r w:rsidRPr="008C6B82">
        <w:rPr>
          <w:rFonts w:ascii="Arial" w:hAnsi="Arial" w:cs="Arial"/>
          <w:b/>
          <w:sz w:val="28"/>
          <w:szCs w:val="28"/>
        </w:rPr>
        <w:t>Service development</w:t>
      </w:r>
      <w:r w:rsidRPr="008C6B82">
        <w:rPr>
          <w:rFonts w:ascii="Arial" w:hAnsi="Arial" w:cs="Arial"/>
          <w:sz w:val="28"/>
          <w:szCs w:val="28"/>
        </w:rPr>
        <w:t xml:space="preserve"> – working with the </w:t>
      </w:r>
      <w:r w:rsidR="00242517">
        <w:rPr>
          <w:rFonts w:ascii="Arial" w:hAnsi="Arial" w:cs="Arial"/>
          <w:sz w:val="28"/>
          <w:szCs w:val="28"/>
        </w:rPr>
        <w:t xml:space="preserve">Strategic Planning and </w:t>
      </w:r>
      <w:r w:rsidR="00242517">
        <w:rPr>
          <w:rFonts w:ascii="Arial" w:hAnsi="Arial" w:cs="Arial"/>
          <w:sz w:val="28"/>
          <w:szCs w:val="28"/>
        </w:rPr>
        <w:lastRenderedPageBreak/>
        <w:t xml:space="preserve">Performance Group (SPPG), (formerly </w:t>
      </w:r>
      <w:r w:rsidR="00E4550C">
        <w:rPr>
          <w:rFonts w:ascii="Arial" w:hAnsi="Arial" w:cs="Arial"/>
          <w:sz w:val="28"/>
          <w:szCs w:val="28"/>
        </w:rPr>
        <w:t>Health and Social Care Board (</w:t>
      </w:r>
      <w:r w:rsidRPr="008C6B82">
        <w:rPr>
          <w:rFonts w:ascii="Arial" w:hAnsi="Arial" w:cs="Arial"/>
          <w:sz w:val="28"/>
          <w:szCs w:val="28"/>
        </w:rPr>
        <w:t>HSCB</w:t>
      </w:r>
      <w:r w:rsidR="00E4550C">
        <w:rPr>
          <w:rFonts w:ascii="Arial" w:hAnsi="Arial" w:cs="Arial"/>
          <w:sz w:val="28"/>
          <w:szCs w:val="28"/>
        </w:rPr>
        <w:t>)</w:t>
      </w:r>
      <w:r w:rsidR="00242517">
        <w:rPr>
          <w:rFonts w:ascii="Arial" w:hAnsi="Arial" w:cs="Arial"/>
          <w:sz w:val="28"/>
          <w:szCs w:val="28"/>
        </w:rPr>
        <w:t>)</w:t>
      </w:r>
      <w:r w:rsidRPr="008C6B82">
        <w:rPr>
          <w:rFonts w:ascii="Arial" w:hAnsi="Arial" w:cs="Arial"/>
          <w:sz w:val="28"/>
          <w:szCs w:val="28"/>
        </w:rPr>
        <w:t xml:space="preserve"> with the aim of providing professional input to the commissioning of health and social care services that meet established safety and quality standards and support innovation.  Working with the </w:t>
      </w:r>
      <w:r w:rsidR="00242517">
        <w:rPr>
          <w:rFonts w:ascii="Arial" w:hAnsi="Arial" w:cs="Arial"/>
          <w:sz w:val="28"/>
          <w:szCs w:val="28"/>
        </w:rPr>
        <w:t>SPPG</w:t>
      </w:r>
      <w:r w:rsidRPr="008C6B82">
        <w:rPr>
          <w:rFonts w:ascii="Arial" w:hAnsi="Arial" w:cs="Arial"/>
          <w:sz w:val="28"/>
          <w:szCs w:val="28"/>
        </w:rPr>
        <w:t>, the PHA has an important role to play in providing professional leadership to the HSC.</w:t>
      </w:r>
    </w:p>
    <w:p w14:paraId="734AE0D9" w14:textId="77777777" w:rsidR="00F678D9" w:rsidRDefault="00F678D9" w:rsidP="00F678D9">
      <w:pPr>
        <w:widowControl w:val="0"/>
        <w:tabs>
          <w:tab w:val="left" w:pos="567"/>
        </w:tabs>
        <w:autoSpaceDE w:val="0"/>
        <w:autoSpaceDN w:val="0"/>
        <w:adjustRightInd w:val="0"/>
        <w:spacing w:before="100" w:after="100"/>
        <w:jc w:val="both"/>
        <w:rPr>
          <w:rFonts w:ascii="Arial" w:hAnsi="Arial" w:cs="Arial"/>
          <w:sz w:val="28"/>
          <w:szCs w:val="28"/>
        </w:rPr>
      </w:pPr>
    </w:p>
    <w:p w14:paraId="1AA0D0BB" w14:textId="77777777" w:rsidR="00F678D9" w:rsidRDefault="00F678D9" w:rsidP="00F678D9">
      <w:pPr>
        <w:widowControl w:val="0"/>
        <w:tabs>
          <w:tab w:val="left" w:pos="567"/>
        </w:tabs>
        <w:autoSpaceDE w:val="0"/>
        <w:autoSpaceDN w:val="0"/>
        <w:adjustRightInd w:val="0"/>
        <w:spacing w:before="100" w:after="100"/>
        <w:ind w:left="720"/>
        <w:jc w:val="both"/>
        <w:rPr>
          <w:rFonts w:ascii="Arial" w:hAnsi="Arial" w:cs="Arial"/>
          <w:sz w:val="28"/>
          <w:szCs w:val="28"/>
        </w:rPr>
      </w:pPr>
      <w:r>
        <w:rPr>
          <w:rFonts w:ascii="Arial" w:hAnsi="Arial" w:cs="Arial"/>
          <w:sz w:val="28"/>
          <w:szCs w:val="28"/>
        </w:rPr>
        <w:t>In exercise of these functions, the PHA also has a general responsibility for promoting improved partnership between the HSC sector and local government, other public sector organisations and the voluntary and community sectors to bring about improvements in public health and social well-being and for anticipating the new opportunities offered by community planning.</w:t>
      </w:r>
    </w:p>
    <w:p w14:paraId="26745EFE" w14:textId="77777777" w:rsidR="00F926D1" w:rsidRPr="00272EFF" w:rsidRDefault="00F926D1" w:rsidP="00F678D9">
      <w:pPr>
        <w:widowControl w:val="0"/>
        <w:tabs>
          <w:tab w:val="left" w:pos="567"/>
        </w:tabs>
        <w:autoSpaceDE w:val="0"/>
        <w:autoSpaceDN w:val="0"/>
        <w:adjustRightInd w:val="0"/>
        <w:spacing w:before="100" w:after="100"/>
        <w:ind w:left="720"/>
        <w:jc w:val="both"/>
        <w:rPr>
          <w:rFonts w:ascii="Arial" w:hAnsi="Arial" w:cs="Arial"/>
          <w:sz w:val="28"/>
          <w:szCs w:val="28"/>
        </w:rPr>
      </w:pPr>
    </w:p>
    <w:p w14:paraId="596CED92" w14:textId="77777777" w:rsidR="00F926D1" w:rsidRPr="00272EFF" w:rsidRDefault="00F926D1" w:rsidP="00F678D9">
      <w:pPr>
        <w:widowControl w:val="0"/>
        <w:tabs>
          <w:tab w:val="left" w:pos="567"/>
        </w:tabs>
        <w:autoSpaceDE w:val="0"/>
        <w:autoSpaceDN w:val="0"/>
        <w:adjustRightInd w:val="0"/>
        <w:spacing w:before="100" w:after="100"/>
        <w:ind w:left="720"/>
        <w:jc w:val="both"/>
        <w:rPr>
          <w:rFonts w:ascii="Arial" w:hAnsi="Arial" w:cs="Arial"/>
          <w:sz w:val="28"/>
          <w:szCs w:val="28"/>
        </w:rPr>
      </w:pPr>
      <w:r w:rsidRPr="00272EFF">
        <w:rPr>
          <w:rFonts w:ascii="Arial" w:hAnsi="Arial" w:cs="Arial"/>
          <w:sz w:val="28"/>
          <w:szCs w:val="28"/>
        </w:rPr>
        <w:t>The PHA acts as a corporate host for the Safeguarding Board for Northern Ireland (SBNI), supporting the SBNI by securing HR, financial and other corporate support functions.  The SBNI and its objectives and functions of safeguarding and promoting the welfare of children in NI are entirely separate from that of the PHA.  The PHA is accountable to the Department for the discharge of its corporate host obligations to SBNI but is not accountable for how the SBNI discharges its own statutory objectives and functions.  A Memorandum of Understanding is in place which sets out in detail the respective obligations of the PHA and the SBNI.</w:t>
      </w:r>
    </w:p>
    <w:p w14:paraId="42E2D5D4" w14:textId="77777777" w:rsidR="00F926D1" w:rsidRPr="00272EFF" w:rsidRDefault="00F926D1" w:rsidP="005B4737">
      <w:pPr>
        <w:widowControl w:val="0"/>
        <w:tabs>
          <w:tab w:val="left" w:pos="0"/>
        </w:tabs>
        <w:autoSpaceDE w:val="0"/>
        <w:autoSpaceDN w:val="0"/>
        <w:adjustRightInd w:val="0"/>
        <w:spacing w:before="100" w:after="100"/>
        <w:ind w:left="720"/>
        <w:jc w:val="both"/>
        <w:rPr>
          <w:rFonts w:ascii="Arial" w:hAnsi="Arial" w:cs="Arial"/>
          <w:sz w:val="28"/>
          <w:szCs w:val="28"/>
        </w:rPr>
      </w:pPr>
    </w:p>
    <w:p w14:paraId="1331ED0D" w14:textId="77777777" w:rsidR="00D9397F" w:rsidRPr="00272EFF" w:rsidRDefault="00194331" w:rsidP="00030868">
      <w:pPr>
        <w:numPr>
          <w:ilvl w:val="1"/>
          <w:numId w:val="38"/>
        </w:numPr>
        <w:tabs>
          <w:tab w:val="left" w:pos="0"/>
          <w:tab w:val="left" w:pos="1620"/>
        </w:tabs>
        <w:autoSpaceDE w:val="0"/>
        <w:autoSpaceDN w:val="0"/>
        <w:adjustRightInd w:val="0"/>
        <w:jc w:val="both"/>
        <w:rPr>
          <w:rFonts w:ascii="Arial" w:hAnsi="Arial" w:cs="Arial"/>
          <w:b/>
          <w:sz w:val="28"/>
          <w:szCs w:val="28"/>
        </w:rPr>
      </w:pPr>
      <w:r w:rsidRPr="00272EFF">
        <w:rPr>
          <w:rFonts w:ascii="Arial" w:hAnsi="Arial" w:cs="Arial"/>
          <w:b/>
          <w:sz w:val="28"/>
          <w:szCs w:val="28"/>
        </w:rPr>
        <w:t>Health and Social Care Fr</w:t>
      </w:r>
      <w:r w:rsidR="00D9397F" w:rsidRPr="00272EFF">
        <w:rPr>
          <w:rFonts w:ascii="Arial" w:hAnsi="Arial" w:cs="Arial"/>
          <w:b/>
          <w:sz w:val="28"/>
          <w:szCs w:val="28"/>
        </w:rPr>
        <w:t xml:space="preserve">ameworks </w:t>
      </w:r>
    </w:p>
    <w:p w14:paraId="7D5FC6B0" w14:textId="77777777" w:rsidR="00194331" w:rsidRPr="00EE7092" w:rsidRDefault="00D9397F" w:rsidP="007B44A1">
      <w:pPr>
        <w:tabs>
          <w:tab w:val="left" w:pos="0"/>
          <w:tab w:val="left" w:pos="1620"/>
        </w:tabs>
        <w:autoSpaceDE w:val="0"/>
        <w:autoSpaceDN w:val="0"/>
        <w:adjustRightInd w:val="0"/>
        <w:jc w:val="both"/>
        <w:rPr>
          <w:rFonts w:ascii="Arial" w:hAnsi="Arial" w:cs="Arial"/>
          <w:b/>
          <w:sz w:val="28"/>
          <w:szCs w:val="28"/>
        </w:rPr>
      </w:pPr>
      <w:r w:rsidRPr="00EE7092">
        <w:rPr>
          <w:rFonts w:ascii="Arial" w:hAnsi="Arial" w:cs="Arial"/>
          <w:b/>
          <w:sz w:val="28"/>
          <w:szCs w:val="28"/>
        </w:rPr>
        <w:t xml:space="preserve">         (Ministerial Codes and </w:t>
      </w:r>
      <w:r w:rsidR="00194331" w:rsidRPr="00EE7092">
        <w:rPr>
          <w:rFonts w:ascii="Arial" w:hAnsi="Arial" w:cs="Arial"/>
          <w:b/>
          <w:sz w:val="28"/>
          <w:szCs w:val="28"/>
        </w:rPr>
        <w:t>Guidance)</w:t>
      </w:r>
    </w:p>
    <w:p w14:paraId="5E564C44" w14:textId="77777777" w:rsidR="00194331" w:rsidRPr="00EE7092" w:rsidRDefault="00194331" w:rsidP="007B44A1">
      <w:pPr>
        <w:pStyle w:val="BodyText3"/>
        <w:tabs>
          <w:tab w:val="left" w:pos="0"/>
        </w:tabs>
        <w:spacing w:line="240" w:lineRule="auto"/>
        <w:ind w:left="720"/>
        <w:rPr>
          <w:sz w:val="28"/>
          <w:szCs w:val="28"/>
          <w:lang w:val="en-GB"/>
        </w:rPr>
      </w:pPr>
    </w:p>
    <w:p w14:paraId="2FB8B022" w14:textId="77777777" w:rsidR="00194331" w:rsidRDefault="00194331" w:rsidP="007B44A1">
      <w:pPr>
        <w:pStyle w:val="BodyText3"/>
        <w:tabs>
          <w:tab w:val="left" w:pos="0"/>
        </w:tabs>
        <w:spacing w:line="240" w:lineRule="auto"/>
        <w:ind w:left="720"/>
        <w:rPr>
          <w:sz w:val="28"/>
          <w:szCs w:val="28"/>
          <w:lang w:val="en-GB"/>
        </w:rPr>
      </w:pPr>
      <w:r w:rsidRPr="00EE7092">
        <w:rPr>
          <w:sz w:val="28"/>
          <w:szCs w:val="28"/>
          <w:lang w:val="en-GB"/>
        </w:rPr>
        <w:t>In addition to the statutory requirements, the Minister, through the Department of Health</w:t>
      </w:r>
      <w:r w:rsidR="00F315C6">
        <w:rPr>
          <w:sz w:val="28"/>
          <w:szCs w:val="28"/>
          <w:lang w:val="en-GB"/>
        </w:rPr>
        <w:t xml:space="preserve"> (DoH)</w:t>
      </w:r>
      <w:r w:rsidR="00E4550C">
        <w:rPr>
          <w:sz w:val="28"/>
          <w:szCs w:val="28"/>
          <w:lang w:val="en-GB"/>
        </w:rPr>
        <w:t>,</w:t>
      </w:r>
      <w:r w:rsidRPr="00EE7092">
        <w:rPr>
          <w:sz w:val="28"/>
          <w:szCs w:val="28"/>
          <w:lang w:val="en-GB"/>
        </w:rPr>
        <w:t xml:space="preserve"> issues instructions and guidance.   Where appropriate these are incorporated within the Agency’s Standing Orders or other corporate governance documentation.  Principal examples are </w:t>
      </w:r>
      <w:r w:rsidR="000C3723">
        <w:rPr>
          <w:sz w:val="28"/>
          <w:szCs w:val="28"/>
          <w:lang w:val="en-GB"/>
        </w:rPr>
        <w:t>as follows:</w:t>
      </w:r>
    </w:p>
    <w:p w14:paraId="5B49E39D" w14:textId="77777777" w:rsidR="000C3723" w:rsidRDefault="000C3723" w:rsidP="007B44A1">
      <w:pPr>
        <w:pStyle w:val="BodyText3"/>
        <w:tabs>
          <w:tab w:val="left" w:pos="0"/>
        </w:tabs>
        <w:spacing w:line="240" w:lineRule="auto"/>
        <w:ind w:left="720"/>
        <w:rPr>
          <w:sz w:val="28"/>
          <w:szCs w:val="28"/>
          <w:lang w:val="en-GB"/>
        </w:rPr>
      </w:pPr>
    </w:p>
    <w:p w14:paraId="3CADE104" w14:textId="77777777" w:rsidR="000C3723" w:rsidRDefault="000C3723" w:rsidP="007B44A1">
      <w:pPr>
        <w:pStyle w:val="BodyText3"/>
        <w:tabs>
          <w:tab w:val="left" w:pos="0"/>
        </w:tabs>
        <w:spacing w:line="240" w:lineRule="auto"/>
        <w:ind w:left="720"/>
        <w:rPr>
          <w:sz w:val="28"/>
          <w:szCs w:val="28"/>
          <w:lang w:val="en-GB"/>
        </w:rPr>
      </w:pPr>
      <w:r>
        <w:rPr>
          <w:sz w:val="28"/>
          <w:szCs w:val="28"/>
          <w:lang w:val="en-GB"/>
        </w:rPr>
        <w:t>The D</w:t>
      </w:r>
      <w:r w:rsidR="00E4550C">
        <w:rPr>
          <w:sz w:val="28"/>
          <w:szCs w:val="28"/>
          <w:lang w:val="en-GB"/>
        </w:rPr>
        <w:t xml:space="preserve">epartment </w:t>
      </w:r>
      <w:r>
        <w:rPr>
          <w:sz w:val="28"/>
          <w:szCs w:val="28"/>
          <w:lang w:val="en-GB"/>
        </w:rPr>
        <w:t xml:space="preserve">produced the </w:t>
      </w:r>
      <w:r>
        <w:rPr>
          <w:b/>
          <w:sz w:val="28"/>
          <w:szCs w:val="28"/>
          <w:lang w:val="en-GB"/>
        </w:rPr>
        <w:t>Framework Document</w:t>
      </w:r>
      <w:r>
        <w:rPr>
          <w:sz w:val="28"/>
          <w:szCs w:val="28"/>
          <w:lang w:val="en-GB"/>
        </w:rPr>
        <w:t xml:space="preserve"> (September 2011) meeting the requirement of The Health and Social Care (Reform) Act (NI) 2009, Section 5(1).  The Framework Document sets out, in relation to each health and social care body:</w:t>
      </w:r>
    </w:p>
    <w:p w14:paraId="759E2E44" w14:textId="77777777" w:rsidR="000C3723" w:rsidRDefault="000C3723" w:rsidP="00030868">
      <w:pPr>
        <w:pStyle w:val="BodyText3"/>
        <w:numPr>
          <w:ilvl w:val="0"/>
          <w:numId w:val="58"/>
        </w:numPr>
        <w:tabs>
          <w:tab w:val="left" w:pos="0"/>
        </w:tabs>
        <w:spacing w:line="240" w:lineRule="auto"/>
        <w:rPr>
          <w:sz w:val="28"/>
          <w:szCs w:val="28"/>
          <w:lang w:val="en-GB"/>
        </w:rPr>
      </w:pPr>
      <w:r>
        <w:rPr>
          <w:sz w:val="28"/>
          <w:szCs w:val="28"/>
          <w:lang w:val="en-GB"/>
        </w:rPr>
        <w:t>The main priorities and objectives of the body in carrying out its functions and the process by which it is to determine further priorities and objectives;</w:t>
      </w:r>
    </w:p>
    <w:p w14:paraId="5061E269" w14:textId="77777777" w:rsidR="000C3723" w:rsidRDefault="000C3723" w:rsidP="00030868">
      <w:pPr>
        <w:pStyle w:val="BodyText3"/>
        <w:numPr>
          <w:ilvl w:val="0"/>
          <w:numId w:val="58"/>
        </w:numPr>
        <w:tabs>
          <w:tab w:val="left" w:pos="0"/>
        </w:tabs>
        <w:spacing w:line="240" w:lineRule="auto"/>
        <w:rPr>
          <w:sz w:val="28"/>
          <w:szCs w:val="28"/>
          <w:lang w:val="en-GB"/>
        </w:rPr>
      </w:pPr>
      <w:r>
        <w:rPr>
          <w:sz w:val="28"/>
          <w:szCs w:val="28"/>
          <w:lang w:val="en-GB"/>
        </w:rPr>
        <w:lastRenderedPageBreak/>
        <w:t>The matters for which the body is responsible;</w:t>
      </w:r>
    </w:p>
    <w:p w14:paraId="5637ABC9" w14:textId="77777777" w:rsidR="000C3723" w:rsidRDefault="000C3723" w:rsidP="00030868">
      <w:pPr>
        <w:pStyle w:val="BodyText3"/>
        <w:numPr>
          <w:ilvl w:val="0"/>
          <w:numId w:val="58"/>
        </w:numPr>
        <w:tabs>
          <w:tab w:val="left" w:pos="0"/>
        </w:tabs>
        <w:spacing w:line="240" w:lineRule="auto"/>
        <w:rPr>
          <w:sz w:val="28"/>
          <w:szCs w:val="28"/>
          <w:lang w:val="en-GB"/>
        </w:rPr>
      </w:pPr>
      <w:r>
        <w:rPr>
          <w:sz w:val="28"/>
          <w:szCs w:val="28"/>
          <w:lang w:val="en-GB"/>
        </w:rPr>
        <w:t>The manner in which the body is to discharge its functions and conduct its working relationship with the Department and with any other body specified in the document; and</w:t>
      </w:r>
    </w:p>
    <w:p w14:paraId="30C62F76" w14:textId="77777777" w:rsidR="000C3723" w:rsidRDefault="000C3723" w:rsidP="00030868">
      <w:pPr>
        <w:pStyle w:val="BodyText3"/>
        <w:numPr>
          <w:ilvl w:val="0"/>
          <w:numId w:val="58"/>
        </w:numPr>
        <w:tabs>
          <w:tab w:val="left" w:pos="0"/>
        </w:tabs>
        <w:spacing w:line="240" w:lineRule="auto"/>
        <w:rPr>
          <w:sz w:val="28"/>
          <w:szCs w:val="28"/>
          <w:lang w:val="en-GB"/>
        </w:rPr>
      </w:pPr>
      <w:r>
        <w:rPr>
          <w:sz w:val="28"/>
          <w:szCs w:val="28"/>
          <w:lang w:val="en-GB"/>
        </w:rPr>
        <w:t>The arrangement for providing the Department with information to enable it to carry out its functions in relation to the monitoring and holding to account of HSC bodies.</w:t>
      </w:r>
    </w:p>
    <w:p w14:paraId="3E179BDB" w14:textId="77777777" w:rsidR="000C3723" w:rsidRPr="000C3723" w:rsidRDefault="000C3723" w:rsidP="000C3723">
      <w:pPr>
        <w:pStyle w:val="BodyText3"/>
        <w:tabs>
          <w:tab w:val="left" w:pos="0"/>
        </w:tabs>
        <w:spacing w:line="240" w:lineRule="auto"/>
        <w:ind w:left="1080"/>
        <w:rPr>
          <w:sz w:val="28"/>
          <w:szCs w:val="28"/>
          <w:lang w:val="en-GB"/>
        </w:rPr>
      </w:pPr>
    </w:p>
    <w:p w14:paraId="2AC3002B" w14:textId="77777777" w:rsidR="00022F46" w:rsidRPr="00272EFF" w:rsidRDefault="00022F46" w:rsidP="00272EFF">
      <w:pPr>
        <w:pStyle w:val="BodyTextIndent"/>
        <w:spacing w:line="240" w:lineRule="auto"/>
        <w:ind w:left="709"/>
        <w:rPr>
          <w:rFonts w:cs="Arial"/>
          <w:szCs w:val="28"/>
          <w:lang w:val="en-GB"/>
        </w:rPr>
      </w:pPr>
      <w:r w:rsidRPr="00272EFF">
        <w:rPr>
          <w:rFonts w:cs="Arial"/>
          <w:szCs w:val="28"/>
          <w:lang w:val="en-GB"/>
        </w:rPr>
        <w:t xml:space="preserve">The </w:t>
      </w:r>
      <w:r w:rsidRPr="00272EFF">
        <w:rPr>
          <w:rFonts w:cs="Arial"/>
          <w:b/>
          <w:szCs w:val="28"/>
          <w:lang w:val="en-GB"/>
        </w:rPr>
        <w:t xml:space="preserve">Code of </w:t>
      </w:r>
      <w:r w:rsidR="00E30BEE" w:rsidRPr="00272EFF">
        <w:rPr>
          <w:rFonts w:cs="Arial"/>
          <w:b/>
          <w:szCs w:val="28"/>
          <w:lang w:val="en-GB"/>
        </w:rPr>
        <w:t xml:space="preserve">Conduct and Code of </w:t>
      </w:r>
      <w:r w:rsidRPr="00272EFF">
        <w:rPr>
          <w:rFonts w:cs="Arial"/>
          <w:b/>
          <w:szCs w:val="28"/>
          <w:lang w:val="en-GB"/>
        </w:rPr>
        <w:t>Accountability</w:t>
      </w:r>
      <w:r w:rsidRPr="00272EFF">
        <w:rPr>
          <w:rFonts w:cs="Arial"/>
          <w:szCs w:val="28"/>
          <w:lang w:val="en-GB"/>
        </w:rPr>
        <w:t xml:space="preserve"> </w:t>
      </w:r>
      <w:r w:rsidR="00E30BEE" w:rsidRPr="00272EFF">
        <w:rPr>
          <w:rFonts w:cs="Arial"/>
          <w:b/>
          <w:szCs w:val="28"/>
          <w:lang w:val="en-GB"/>
        </w:rPr>
        <w:t xml:space="preserve">for Board Members of </w:t>
      </w:r>
      <w:r w:rsidR="003F4CFE" w:rsidRPr="00272EFF">
        <w:rPr>
          <w:rFonts w:cs="Arial"/>
          <w:b/>
          <w:szCs w:val="28"/>
          <w:lang w:val="en-GB"/>
        </w:rPr>
        <w:t>H</w:t>
      </w:r>
      <w:r w:rsidR="00E30BEE" w:rsidRPr="00272EFF">
        <w:rPr>
          <w:rFonts w:cs="Arial"/>
          <w:b/>
          <w:szCs w:val="28"/>
          <w:lang w:val="en-GB"/>
        </w:rPr>
        <w:t>ealth and Social Care Bodies</w:t>
      </w:r>
      <w:r w:rsidR="00E30BEE" w:rsidRPr="00272EFF">
        <w:rPr>
          <w:rFonts w:cs="Arial"/>
          <w:szCs w:val="28"/>
          <w:lang w:val="en-GB"/>
        </w:rPr>
        <w:t xml:space="preserve"> </w:t>
      </w:r>
      <w:r w:rsidRPr="00272EFF">
        <w:rPr>
          <w:rFonts w:cs="Arial"/>
          <w:szCs w:val="28"/>
          <w:lang w:val="en-GB"/>
        </w:rPr>
        <w:t>(April 2011</w:t>
      </w:r>
      <w:r w:rsidR="00E30BEE" w:rsidRPr="00272EFF">
        <w:rPr>
          <w:rFonts w:cs="Arial"/>
          <w:szCs w:val="28"/>
          <w:lang w:val="en-GB"/>
        </w:rPr>
        <w:t>)</w:t>
      </w:r>
      <w:r w:rsidRPr="00272EFF">
        <w:rPr>
          <w:rFonts w:cs="Arial"/>
          <w:szCs w:val="28"/>
          <w:lang w:val="en-GB"/>
        </w:rPr>
        <w:t>,</w:t>
      </w:r>
      <w:r w:rsidR="00E30BEE" w:rsidRPr="00272EFF">
        <w:rPr>
          <w:rFonts w:cs="Arial"/>
          <w:szCs w:val="28"/>
          <w:lang w:val="en-GB"/>
        </w:rPr>
        <w:t xml:space="preserve"> was</w:t>
      </w:r>
      <w:r w:rsidRPr="00272EFF">
        <w:rPr>
          <w:rFonts w:cs="Arial"/>
          <w:szCs w:val="28"/>
          <w:lang w:val="en-GB"/>
        </w:rPr>
        <w:t xml:space="preserve"> issued by the </w:t>
      </w:r>
      <w:r w:rsidR="00E4550C">
        <w:rPr>
          <w:rFonts w:cs="Arial"/>
          <w:szCs w:val="28"/>
          <w:lang w:val="en-GB"/>
        </w:rPr>
        <w:t>Department</w:t>
      </w:r>
      <w:r w:rsidRPr="00272EFF">
        <w:rPr>
          <w:rFonts w:cs="Arial"/>
          <w:szCs w:val="28"/>
          <w:lang w:val="en-GB"/>
        </w:rPr>
        <w:t xml:space="preserve"> under cov</w:t>
      </w:r>
      <w:r w:rsidR="00E30BEE" w:rsidRPr="00272EFF">
        <w:rPr>
          <w:rFonts w:cs="Arial"/>
          <w:szCs w:val="28"/>
          <w:lang w:val="en-GB"/>
        </w:rPr>
        <w:t>er of letter dated 18 July 2012.  The Code of Accountability</w:t>
      </w:r>
      <w:r w:rsidRPr="00272EFF">
        <w:rPr>
          <w:rFonts w:cs="Arial"/>
          <w:szCs w:val="28"/>
          <w:lang w:val="en-GB"/>
        </w:rPr>
        <w:t xml:space="preserve"> requires the board of the Agency to:</w:t>
      </w:r>
    </w:p>
    <w:p w14:paraId="15EA42C5" w14:textId="77777777" w:rsidR="00022F46" w:rsidRPr="00272EFF" w:rsidRDefault="00022F46" w:rsidP="00022F46">
      <w:pPr>
        <w:pStyle w:val="BodyTextIndent"/>
        <w:tabs>
          <w:tab w:val="left" w:pos="0"/>
        </w:tabs>
        <w:spacing w:line="240" w:lineRule="auto"/>
        <w:rPr>
          <w:rFonts w:cs="Arial"/>
          <w:szCs w:val="28"/>
          <w:lang w:val="en-GB"/>
        </w:rPr>
      </w:pPr>
    </w:p>
    <w:p w14:paraId="57104E8A" w14:textId="77777777" w:rsidR="00022F46" w:rsidRPr="00272EFF" w:rsidRDefault="00022F46" w:rsidP="00030868">
      <w:pPr>
        <w:pStyle w:val="BodyTextIndent"/>
        <w:numPr>
          <w:ilvl w:val="0"/>
          <w:numId w:val="64"/>
        </w:numPr>
        <w:tabs>
          <w:tab w:val="left" w:pos="0"/>
        </w:tabs>
        <w:spacing w:line="240" w:lineRule="auto"/>
        <w:rPr>
          <w:rFonts w:cs="Arial"/>
          <w:szCs w:val="28"/>
          <w:lang w:val="en-GB"/>
        </w:rPr>
      </w:pPr>
      <w:r w:rsidRPr="00272EFF">
        <w:rPr>
          <w:rFonts w:cs="Arial"/>
          <w:szCs w:val="28"/>
          <w:lang w:val="en-GB"/>
        </w:rPr>
        <w:t>Specify its requirements in terms of the accurate and timely financial and other information required to allow the board to discharge its responsibilities;</w:t>
      </w:r>
    </w:p>
    <w:p w14:paraId="27A1EF35" w14:textId="77777777" w:rsidR="00022F46" w:rsidRPr="00272EFF" w:rsidRDefault="00022F46" w:rsidP="00030868">
      <w:pPr>
        <w:pStyle w:val="BodyTextIndent"/>
        <w:numPr>
          <w:ilvl w:val="0"/>
          <w:numId w:val="64"/>
        </w:numPr>
        <w:tabs>
          <w:tab w:val="left" w:pos="0"/>
        </w:tabs>
        <w:spacing w:line="240" w:lineRule="auto"/>
        <w:rPr>
          <w:rFonts w:cs="Arial"/>
          <w:szCs w:val="28"/>
          <w:lang w:val="en-GB"/>
        </w:rPr>
      </w:pPr>
      <w:r w:rsidRPr="00272EFF">
        <w:rPr>
          <w:rFonts w:cs="Arial"/>
          <w:szCs w:val="28"/>
          <w:lang w:val="en-GB"/>
        </w:rPr>
        <w:t>Be clear what decisions and information are appropriate to the board and draw up standing orders, a schedule of decisions reserved to the board and standing financial instructions to secure compliance with the board’s wishes;</w:t>
      </w:r>
    </w:p>
    <w:p w14:paraId="0A628D63" w14:textId="77777777" w:rsidR="00022F46" w:rsidRPr="00272EFF" w:rsidRDefault="00022F46" w:rsidP="00030868">
      <w:pPr>
        <w:pStyle w:val="BodyTextIndent"/>
        <w:numPr>
          <w:ilvl w:val="0"/>
          <w:numId w:val="64"/>
        </w:numPr>
        <w:tabs>
          <w:tab w:val="left" w:pos="0"/>
        </w:tabs>
        <w:spacing w:line="240" w:lineRule="auto"/>
        <w:rPr>
          <w:rFonts w:cs="Arial"/>
          <w:szCs w:val="28"/>
          <w:lang w:val="en-GB"/>
        </w:rPr>
      </w:pPr>
      <w:r w:rsidRPr="00272EFF">
        <w:rPr>
          <w:rFonts w:cs="Arial"/>
          <w:szCs w:val="28"/>
          <w:lang w:val="en-GB"/>
        </w:rPr>
        <w:t>Establish performance and quality targets that maintain the effective use of resources and provide value for money;</w:t>
      </w:r>
    </w:p>
    <w:p w14:paraId="01D6CD3C" w14:textId="77777777" w:rsidR="00022F46" w:rsidRPr="00272EFF" w:rsidRDefault="00022F46" w:rsidP="00030868">
      <w:pPr>
        <w:pStyle w:val="BodyTextIndent"/>
        <w:numPr>
          <w:ilvl w:val="0"/>
          <w:numId w:val="64"/>
        </w:numPr>
        <w:tabs>
          <w:tab w:val="left" w:pos="0"/>
        </w:tabs>
        <w:spacing w:line="240" w:lineRule="auto"/>
        <w:rPr>
          <w:rFonts w:cs="Arial"/>
          <w:szCs w:val="28"/>
          <w:lang w:val="en-GB"/>
        </w:rPr>
      </w:pPr>
      <w:r w:rsidRPr="00272EFF">
        <w:rPr>
          <w:rFonts w:cs="Arial"/>
          <w:szCs w:val="28"/>
          <w:lang w:val="en-GB"/>
        </w:rPr>
        <w:t>Ensure the proper management arrangements are in place for the delegation of programmes of work and for performance against programmes to be monitored and senior executives held to account;</w:t>
      </w:r>
    </w:p>
    <w:p w14:paraId="288C281A" w14:textId="77777777" w:rsidR="00022F46" w:rsidRPr="00272EFF" w:rsidRDefault="00022F46" w:rsidP="00030868">
      <w:pPr>
        <w:pStyle w:val="BodyTextIndent"/>
        <w:numPr>
          <w:ilvl w:val="0"/>
          <w:numId w:val="64"/>
        </w:numPr>
        <w:tabs>
          <w:tab w:val="left" w:pos="0"/>
        </w:tabs>
        <w:spacing w:line="240" w:lineRule="auto"/>
        <w:rPr>
          <w:rFonts w:cs="Arial"/>
          <w:szCs w:val="28"/>
          <w:lang w:val="en-GB"/>
        </w:rPr>
      </w:pPr>
      <w:r w:rsidRPr="00272EFF">
        <w:rPr>
          <w:rFonts w:cs="Arial"/>
          <w:szCs w:val="28"/>
          <w:lang w:val="en-GB"/>
        </w:rPr>
        <w:t>Establish audit and remuneration committees on the basis of formally agreed terms of reference which set out the membership of the committee, the limit of their powers, and the arrangements for reporting back to the main board; and</w:t>
      </w:r>
    </w:p>
    <w:p w14:paraId="23EB34DB" w14:textId="77777777" w:rsidR="00022F46" w:rsidRPr="00272EFF" w:rsidRDefault="00022F46" w:rsidP="00030868">
      <w:pPr>
        <w:pStyle w:val="BodyTextIndent"/>
        <w:numPr>
          <w:ilvl w:val="0"/>
          <w:numId w:val="64"/>
        </w:numPr>
        <w:tabs>
          <w:tab w:val="left" w:pos="0"/>
        </w:tabs>
        <w:spacing w:line="240" w:lineRule="auto"/>
        <w:rPr>
          <w:rFonts w:cs="Arial"/>
          <w:szCs w:val="28"/>
          <w:lang w:val="en-GB"/>
        </w:rPr>
      </w:pPr>
      <w:r w:rsidRPr="00272EFF">
        <w:rPr>
          <w:rFonts w:cs="Arial"/>
          <w:szCs w:val="28"/>
          <w:lang w:val="en-GB"/>
        </w:rPr>
        <w:t>Act within statutory, financial and other constraints.</w:t>
      </w:r>
    </w:p>
    <w:p w14:paraId="11578403" w14:textId="77777777" w:rsidR="00194331" w:rsidRPr="00272EFF" w:rsidRDefault="00194331" w:rsidP="007B44A1">
      <w:pPr>
        <w:pStyle w:val="BodyTextIndent"/>
        <w:tabs>
          <w:tab w:val="left" w:pos="0"/>
        </w:tabs>
        <w:spacing w:line="240" w:lineRule="auto"/>
        <w:rPr>
          <w:rFonts w:cs="Arial"/>
          <w:szCs w:val="28"/>
          <w:lang w:val="en-GB"/>
        </w:rPr>
      </w:pPr>
    </w:p>
    <w:p w14:paraId="65702162" w14:textId="52D4ECF3" w:rsidR="00194331" w:rsidRPr="00272EFF" w:rsidRDefault="00194331" w:rsidP="007B44A1">
      <w:pPr>
        <w:pStyle w:val="BodyTextIndent"/>
        <w:tabs>
          <w:tab w:val="left" w:pos="0"/>
        </w:tabs>
        <w:spacing w:line="240" w:lineRule="auto"/>
        <w:rPr>
          <w:rFonts w:cs="Arial"/>
          <w:szCs w:val="28"/>
          <w:lang w:val="en-GB"/>
        </w:rPr>
      </w:pPr>
      <w:r w:rsidRPr="00272EFF">
        <w:rPr>
          <w:rFonts w:cs="Arial"/>
          <w:szCs w:val="28"/>
          <w:lang w:val="en-GB"/>
        </w:rPr>
        <w:t xml:space="preserve">The </w:t>
      </w:r>
      <w:r w:rsidRPr="00272EFF">
        <w:rPr>
          <w:rFonts w:cs="Arial"/>
          <w:b/>
          <w:szCs w:val="28"/>
          <w:lang w:val="en-GB"/>
        </w:rPr>
        <w:t xml:space="preserve">Code of Conduct </w:t>
      </w:r>
      <w:r w:rsidR="003F4CFE" w:rsidRPr="00272EFF">
        <w:rPr>
          <w:rFonts w:cs="Arial"/>
          <w:szCs w:val="28"/>
          <w:lang w:val="en-GB"/>
        </w:rPr>
        <w:t>d</w:t>
      </w:r>
      <w:r w:rsidR="00E30BEE" w:rsidRPr="00272EFF">
        <w:rPr>
          <w:rFonts w:cs="Arial"/>
          <w:szCs w:val="28"/>
          <w:lang w:val="en-GB"/>
        </w:rPr>
        <w:t xml:space="preserve">raws attention to the requirement for public service values to be at the heart of Health and Social Care (HSC) in Northern Ireland.  High standards of corporate and personal conduct are essential.  Moreover, </w:t>
      </w:r>
      <w:r w:rsidR="00FC0DA0" w:rsidRPr="00272EFF">
        <w:rPr>
          <w:rFonts w:cs="Arial"/>
          <w:szCs w:val="28"/>
          <w:lang w:val="en-GB"/>
        </w:rPr>
        <w:t xml:space="preserve">as the HSC is </w:t>
      </w:r>
      <w:r w:rsidR="00242517" w:rsidRPr="00272EFF">
        <w:rPr>
          <w:rFonts w:cs="Arial"/>
          <w:szCs w:val="28"/>
          <w:lang w:val="en-GB"/>
        </w:rPr>
        <w:t>publicly</w:t>
      </w:r>
      <w:r w:rsidR="00FC0DA0" w:rsidRPr="00272EFF">
        <w:rPr>
          <w:rFonts w:cs="Arial"/>
          <w:szCs w:val="28"/>
          <w:lang w:val="en-GB"/>
        </w:rPr>
        <w:t xml:space="preserve"> funded, it is accountable to the Northern Ireland Assembly for the services provided and for the effective and economical use of taxpayers’ money.  It also sets out measures to deal with possible conflicts of interest of board members.</w:t>
      </w:r>
    </w:p>
    <w:p w14:paraId="19BD9295"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p w14:paraId="18AD19C6" w14:textId="77777777" w:rsidR="00194331" w:rsidRPr="00EE7092" w:rsidRDefault="00194331" w:rsidP="007B44A1">
      <w:pPr>
        <w:pStyle w:val="BodyTextIndent2"/>
        <w:tabs>
          <w:tab w:val="left" w:pos="0"/>
        </w:tabs>
        <w:spacing w:line="240" w:lineRule="auto"/>
        <w:rPr>
          <w:rFonts w:cs="Arial"/>
          <w:szCs w:val="28"/>
          <w:lang w:val="en-GB"/>
        </w:rPr>
      </w:pPr>
      <w:r w:rsidRPr="00EE7092">
        <w:rPr>
          <w:rFonts w:cs="Arial"/>
          <w:szCs w:val="28"/>
          <w:lang w:val="en-GB"/>
        </w:rPr>
        <w:lastRenderedPageBreak/>
        <w:tab/>
        <w:t xml:space="preserve">The </w:t>
      </w:r>
      <w:r w:rsidRPr="00EE7092">
        <w:rPr>
          <w:rFonts w:cs="Arial"/>
          <w:b/>
          <w:szCs w:val="28"/>
          <w:lang w:val="en-GB"/>
        </w:rPr>
        <w:t>Code of Practice on Openness</w:t>
      </w:r>
      <w:r w:rsidRPr="00EE7092">
        <w:rPr>
          <w:rFonts w:cs="Arial"/>
          <w:szCs w:val="28"/>
          <w:lang w:val="en-GB"/>
        </w:rPr>
        <w:t xml:space="preserve"> </w:t>
      </w:r>
      <w:r w:rsidRPr="00E4550C">
        <w:rPr>
          <w:rFonts w:cs="Arial"/>
          <w:b/>
          <w:szCs w:val="28"/>
          <w:lang w:val="en-GB"/>
        </w:rPr>
        <w:t xml:space="preserve">in the </w:t>
      </w:r>
      <w:r w:rsidR="000B1D73" w:rsidRPr="00E4550C">
        <w:rPr>
          <w:rFonts w:cs="Arial"/>
          <w:b/>
          <w:szCs w:val="28"/>
          <w:lang w:val="en-GB"/>
        </w:rPr>
        <w:t>HPSS</w:t>
      </w:r>
      <w:r w:rsidR="00EE1F5A">
        <w:rPr>
          <w:rFonts w:cs="Arial"/>
          <w:szCs w:val="28"/>
          <w:lang w:val="en-GB"/>
        </w:rPr>
        <w:t xml:space="preserve"> </w:t>
      </w:r>
      <w:r w:rsidRPr="00EE7092">
        <w:rPr>
          <w:rFonts w:cs="Arial"/>
          <w:szCs w:val="28"/>
          <w:lang w:val="en-GB"/>
        </w:rPr>
        <w:t xml:space="preserve">sets out the requirements for public access to information and for the conduct of </w:t>
      </w:r>
      <w:r w:rsidR="00880643" w:rsidRPr="00EE7092">
        <w:rPr>
          <w:rFonts w:cs="Arial"/>
          <w:szCs w:val="28"/>
          <w:lang w:val="en-GB"/>
        </w:rPr>
        <w:t>b</w:t>
      </w:r>
      <w:r w:rsidRPr="00EE7092">
        <w:rPr>
          <w:rFonts w:cs="Arial"/>
          <w:szCs w:val="28"/>
          <w:lang w:val="en-GB"/>
        </w:rPr>
        <w:t>oard meetings.  The Agency is required to ensure appropriate compliance with the Freedom of Information Act (2000).</w:t>
      </w:r>
    </w:p>
    <w:p w14:paraId="43C28AE2" w14:textId="77777777" w:rsidR="00292F5C" w:rsidRPr="00EE7092" w:rsidRDefault="00292F5C" w:rsidP="00592833">
      <w:pPr>
        <w:pStyle w:val="BodyTextIndent2"/>
        <w:tabs>
          <w:tab w:val="left" w:pos="0"/>
        </w:tabs>
        <w:spacing w:line="240" w:lineRule="auto"/>
        <w:ind w:left="0" w:firstLine="0"/>
        <w:rPr>
          <w:rFonts w:cs="Arial"/>
          <w:szCs w:val="28"/>
          <w:lang w:val="en-GB"/>
        </w:rPr>
      </w:pPr>
    </w:p>
    <w:p w14:paraId="1956E4A8" w14:textId="77777777" w:rsidR="00D9397F" w:rsidRPr="00EE7092" w:rsidRDefault="00D9397F" w:rsidP="007B44A1">
      <w:pPr>
        <w:pStyle w:val="BodyTextIndent2"/>
        <w:tabs>
          <w:tab w:val="left" w:pos="0"/>
        </w:tabs>
        <w:spacing w:line="240" w:lineRule="auto"/>
        <w:rPr>
          <w:rFonts w:cs="Arial"/>
          <w:szCs w:val="28"/>
          <w:lang w:val="en-GB"/>
        </w:rPr>
      </w:pPr>
    </w:p>
    <w:p w14:paraId="358ED1BB" w14:textId="77777777" w:rsidR="00194331" w:rsidRPr="00EE7092" w:rsidRDefault="00194331" w:rsidP="007B44A1">
      <w:pPr>
        <w:tabs>
          <w:tab w:val="left" w:pos="0"/>
          <w:tab w:val="left" w:pos="720"/>
        </w:tabs>
        <w:autoSpaceDE w:val="0"/>
        <w:autoSpaceDN w:val="0"/>
        <w:adjustRightInd w:val="0"/>
        <w:jc w:val="both"/>
        <w:rPr>
          <w:rFonts w:ascii="Arial" w:hAnsi="Arial" w:cs="Arial"/>
          <w:b/>
          <w:bCs/>
          <w:sz w:val="28"/>
          <w:szCs w:val="28"/>
        </w:rPr>
      </w:pPr>
      <w:r w:rsidRPr="00EE7092">
        <w:rPr>
          <w:rFonts w:ascii="Arial" w:hAnsi="Arial" w:cs="Arial"/>
          <w:b/>
          <w:bCs/>
          <w:sz w:val="28"/>
          <w:szCs w:val="28"/>
        </w:rPr>
        <w:t>1.4</w:t>
      </w:r>
      <w:r w:rsidRPr="00EE7092">
        <w:rPr>
          <w:rFonts w:ascii="Arial" w:hAnsi="Arial" w:cs="Arial"/>
          <w:b/>
          <w:bCs/>
          <w:sz w:val="28"/>
          <w:szCs w:val="28"/>
        </w:rPr>
        <w:tab/>
        <w:t xml:space="preserve">Financial </w:t>
      </w:r>
      <w:r w:rsidR="006E5ACB">
        <w:rPr>
          <w:rFonts w:ascii="Arial" w:hAnsi="Arial" w:cs="Arial"/>
          <w:b/>
          <w:bCs/>
          <w:sz w:val="28"/>
          <w:szCs w:val="28"/>
        </w:rPr>
        <w:t xml:space="preserve">and </w:t>
      </w:r>
      <w:r w:rsidRPr="00EE7092">
        <w:rPr>
          <w:rFonts w:ascii="Arial" w:hAnsi="Arial" w:cs="Arial"/>
          <w:b/>
          <w:bCs/>
          <w:sz w:val="28"/>
          <w:szCs w:val="28"/>
        </w:rPr>
        <w:t>Performance Framework</w:t>
      </w:r>
    </w:p>
    <w:p w14:paraId="4310BE76" w14:textId="77777777" w:rsidR="00194331" w:rsidRPr="00EE7092" w:rsidRDefault="00194331" w:rsidP="007B44A1">
      <w:pPr>
        <w:tabs>
          <w:tab w:val="left" w:pos="0"/>
        </w:tabs>
        <w:autoSpaceDE w:val="0"/>
        <w:autoSpaceDN w:val="0"/>
        <w:adjustRightInd w:val="0"/>
        <w:ind w:left="720"/>
        <w:jc w:val="both"/>
        <w:rPr>
          <w:rFonts w:ascii="Arial" w:hAnsi="Arial" w:cs="Arial"/>
          <w:bCs/>
          <w:sz w:val="28"/>
          <w:szCs w:val="28"/>
        </w:rPr>
      </w:pPr>
    </w:p>
    <w:p w14:paraId="7467924D" w14:textId="77777777" w:rsidR="006E5ACB" w:rsidRDefault="006E5ACB" w:rsidP="007B44A1">
      <w:pPr>
        <w:tabs>
          <w:tab w:val="left" w:pos="0"/>
        </w:tabs>
        <w:autoSpaceDE w:val="0"/>
        <w:autoSpaceDN w:val="0"/>
        <w:adjustRightInd w:val="0"/>
        <w:ind w:left="720"/>
        <w:jc w:val="both"/>
        <w:rPr>
          <w:rFonts w:ascii="Arial" w:hAnsi="Arial" w:cs="Arial"/>
          <w:bCs/>
          <w:sz w:val="28"/>
          <w:szCs w:val="28"/>
        </w:rPr>
      </w:pPr>
      <w:r>
        <w:rPr>
          <w:rFonts w:ascii="Arial" w:hAnsi="Arial" w:cs="Arial"/>
          <w:bCs/>
          <w:sz w:val="28"/>
          <w:szCs w:val="28"/>
        </w:rPr>
        <w:t xml:space="preserve">The </w:t>
      </w:r>
      <w:r w:rsidRPr="00483FA4">
        <w:rPr>
          <w:rFonts w:ascii="Arial" w:hAnsi="Arial" w:cs="Arial"/>
          <w:b/>
          <w:bCs/>
          <w:sz w:val="28"/>
          <w:szCs w:val="28"/>
        </w:rPr>
        <w:t>Management Statement</w:t>
      </w:r>
      <w:r>
        <w:rPr>
          <w:rFonts w:ascii="Arial" w:hAnsi="Arial" w:cs="Arial"/>
          <w:bCs/>
          <w:sz w:val="28"/>
          <w:szCs w:val="28"/>
        </w:rPr>
        <w:t xml:space="preserve"> </w:t>
      </w:r>
      <w:r w:rsidR="000D0C76">
        <w:rPr>
          <w:rFonts w:ascii="Arial" w:hAnsi="Arial" w:cs="Arial"/>
          <w:bCs/>
          <w:sz w:val="28"/>
          <w:szCs w:val="28"/>
        </w:rPr>
        <w:t>establishes</w:t>
      </w:r>
      <w:r>
        <w:rPr>
          <w:rFonts w:ascii="Arial" w:hAnsi="Arial" w:cs="Arial"/>
          <w:bCs/>
          <w:sz w:val="28"/>
          <w:szCs w:val="28"/>
        </w:rPr>
        <w:t xml:space="preserve"> the framework agreed with the </w:t>
      </w:r>
      <w:r w:rsidR="00F315C6">
        <w:rPr>
          <w:rFonts w:ascii="Arial" w:hAnsi="Arial" w:cs="Arial"/>
          <w:bCs/>
          <w:sz w:val="28"/>
          <w:szCs w:val="28"/>
        </w:rPr>
        <w:t>DoH</w:t>
      </w:r>
      <w:r>
        <w:rPr>
          <w:rFonts w:ascii="Arial" w:hAnsi="Arial" w:cs="Arial"/>
          <w:bCs/>
          <w:sz w:val="28"/>
          <w:szCs w:val="28"/>
        </w:rPr>
        <w:t xml:space="preserve"> within which the Public Health Agency operates.  The associated </w:t>
      </w:r>
      <w:r w:rsidRPr="00483FA4">
        <w:rPr>
          <w:rFonts w:ascii="Arial" w:hAnsi="Arial" w:cs="Arial"/>
          <w:b/>
          <w:bCs/>
          <w:sz w:val="28"/>
          <w:szCs w:val="28"/>
        </w:rPr>
        <w:t>Financial Memorandum</w:t>
      </w:r>
      <w:r>
        <w:rPr>
          <w:rFonts w:ascii="Arial" w:hAnsi="Arial" w:cs="Arial"/>
          <w:bCs/>
          <w:sz w:val="28"/>
          <w:szCs w:val="28"/>
        </w:rPr>
        <w:t xml:space="preserve"> sets out </w:t>
      </w:r>
      <w:r w:rsidR="00F05046">
        <w:rPr>
          <w:rFonts w:ascii="Arial" w:hAnsi="Arial" w:cs="Arial"/>
          <w:bCs/>
          <w:sz w:val="28"/>
          <w:szCs w:val="28"/>
        </w:rPr>
        <w:t xml:space="preserve">in detail </w:t>
      </w:r>
      <w:r>
        <w:rPr>
          <w:rFonts w:ascii="Arial" w:hAnsi="Arial" w:cs="Arial"/>
          <w:bCs/>
          <w:sz w:val="28"/>
          <w:szCs w:val="28"/>
        </w:rPr>
        <w:t>certain aspects of the financial provisions which the PHA observes.</w:t>
      </w:r>
    </w:p>
    <w:p w14:paraId="44648138" w14:textId="77777777" w:rsidR="006E5ACB" w:rsidRDefault="006E5ACB" w:rsidP="007B44A1">
      <w:pPr>
        <w:tabs>
          <w:tab w:val="left" w:pos="0"/>
        </w:tabs>
        <w:autoSpaceDE w:val="0"/>
        <w:autoSpaceDN w:val="0"/>
        <w:adjustRightInd w:val="0"/>
        <w:ind w:left="720"/>
        <w:jc w:val="both"/>
        <w:rPr>
          <w:rFonts w:ascii="Arial" w:hAnsi="Arial" w:cs="Arial"/>
          <w:bCs/>
          <w:sz w:val="28"/>
          <w:szCs w:val="28"/>
        </w:rPr>
      </w:pPr>
    </w:p>
    <w:p w14:paraId="5EBE14E3" w14:textId="77777777" w:rsidR="006E5ACB" w:rsidRDefault="000D0C76" w:rsidP="007B44A1">
      <w:pPr>
        <w:tabs>
          <w:tab w:val="left" w:pos="0"/>
        </w:tabs>
        <w:autoSpaceDE w:val="0"/>
        <w:autoSpaceDN w:val="0"/>
        <w:adjustRightInd w:val="0"/>
        <w:ind w:left="720"/>
        <w:jc w:val="both"/>
        <w:rPr>
          <w:rFonts w:ascii="Arial" w:hAnsi="Arial" w:cs="Arial"/>
          <w:bCs/>
          <w:sz w:val="28"/>
          <w:szCs w:val="28"/>
        </w:rPr>
      </w:pPr>
      <w:r>
        <w:rPr>
          <w:rFonts w:ascii="Arial" w:hAnsi="Arial" w:cs="Arial"/>
          <w:bCs/>
          <w:sz w:val="28"/>
          <w:szCs w:val="28"/>
        </w:rPr>
        <w:t>The Management Statement/Financial Memorandum (MS/FM) will be reviewed by the D</w:t>
      </w:r>
      <w:r w:rsidR="00F315C6">
        <w:rPr>
          <w:rFonts w:ascii="Arial" w:hAnsi="Arial" w:cs="Arial"/>
          <w:bCs/>
          <w:sz w:val="28"/>
          <w:szCs w:val="28"/>
        </w:rPr>
        <w:t>oH</w:t>
      </w:r>
      <w:r>
        <w:rPr>
          <w:rFonts w:ascii="Arial" w:hAnsi="Arial" w:cs="Arial"/>
          <w:bCs/>
          <w:sz w:val="28"/>
          <w:szCs w:val="28"/>
        </w:rPr>
        <w:t xml:space="preserve"> at least every </w:t>
      </w:r>
      <w:r w:rsidR="001B5544">
        <w:rPr>
          <w:rFonts w:ascii="Arial" w:hAnsi="Arial" w:cs="Arial"/>
          <w:bCs/>
          <w:sz w:val="28"/>
          <w:szCs w:val="28"/>
        </w:rPr>
        <w:t xml:space="preserve">3 </w:t>
      </w:r>
      <w:r>
        <w:rPr>
          <w:rFonts w:ascii="Arial" w:hAnsi="Arial" w:cs="Arial"/>
          <w:bCs/>
          <w:sz w:val="28"/>
          <w:szCs w:val="28"/>
        </w:rPr>
        <w:t>years.</w:t>
      </w:r>
    </w:p>
    <w:p w14:paraId="3D34369C" w14:textId="77777777" w:rsidR="000D0C76" w:rsidRDefault="000D0C76" w:rsidP="007B44A1">
      <w:pPr>
        <w:tabs>
          <w:tab w:val="left" w:pos="0"/>
        </w:tabs>
        <w:autoSpaceDE w:val="0"/>
        <w:autoSpaceDN w:val="0"/>
        <w:adjustRightInd w:val="0"/>
        <w:ind w:left="720"/>
        <w:jc w:val="both"/>
        <w:rPr>
          <w:rFonts w:ascii="Arial" w:hAnsi="Arial" w:cs="Arial"/>
          <w:bCs/>
          <w:sz w:val="28"/>
          <w:szCs w:val="28"/>
        </w:rPr>
      </w:pPr>
    </w:p>
    <w:p w14:paraId="171FD8F7" w14:textId="77777777" w:rsidR="000D0C76" w:rsidRDefault="000D0C76" w:rsidP="007B44A1">
      <w:pPr>
        <w:tabs>
          <w:tab w:val="left" w:pos="0"/>
        </w:tabs>
        <w:autoSpaceDE w:val="0"/>
        <w:autoSpaceDN w:val="0"/>
        <w:adjustRightInd w:val="0"/>
        <w:ind w:left="720"/>
        <w:jc w:val="both"/>
        <w:rPr>
          <w:rFonts w:ascii="Arial" w:hAnsi="Arial" w:cs="Arial"/>
          <w:bCs/>
          <w:sz w:val="28"/>
          <w:szCs w:val="28"/>
        </w:rPr>
      </w:pPr>
      <w:r>
        <w:rPr>
          <w:rFonts w:ascii="Arial" w:hAnsi="Arial" w:cs="Arial"/>
          <w:bCs/>
          <w:sz w:val="28"/>
          <w:szCs w:val="28"/>
        </w:rPr>
        <w:t xml:space="preserve">A copy of the MS/FM will be given to all newly appointed PHA board members and senior executive staff on appointment.  </w:t>
      </w:r>
      <w:proofErr w:type="gramStart"/>
      <w:r>
        <w:rPr>
          <w:rFonts w:ascii="Arial" w:hAnsi="Arial" w:cs="Arial"/>
          <w:bCs/>
          <w:sz w:val="28"/>
          <w:szCs w:val="28"/>
        </w:rPr>
        <w:t>Additionally</w:t>
      </w:r>
      <w:proofErr w:type="gramEnd"/>
      <w:r>
        <w:rPr>
          <w:rFonts w:ascii="Arial" w:hAnsi="Arial" w:cs="Arial"/>
          <w:bCs/>
          <w:sz w:val="28"/>
          <w:szCs w:val="28"/>
        </w:rPr>
        <w:t xml:space="preserve"> the MS/FM will be tabled for </w:t>
      </w:r>
      <w:r w:rsidR="00D828B8">
        <w:rPr>
          <w:rFonts w:ascii="Arial" w:hAnsi="Arial" w:cs="Arial"/>
          <w:bCs/>
          <w:sz w:val="28"/>
          <w:szCs w:val="28"/>
        </w:rPr>
        <w:t>information of</w:t>
      </w:r>
      <w:r>
        <w:rPr>
          <w:rFonts w:ascii="Arial" w:hAnsi="Arial" w:cs="Arial"/>
          <w:bCs/>
          <w:sz w:val="28"/>
          <w:szCs w:val="28"/>
        </w:rPr>
        <w:t xml:space="preserve"> board members at least annually at a full meeting of the PHA board.  Amendments made to the MS/FM will also be brought to the attention of the full PHA board on a timely basis.</w:t>
      </w:r>
    </w:p>
    <w:p w14:paraId="3BD32A7C" w14:textId="77777777" w:rsidR="006E5ACB" w:rsidRDefault="006E5ACB" w:rsidP="007B44A1">
      <w:pPr>
        <w:tabs>
          <w:tab w:val="left" w:pos="0"/>
        </w:tabs>
        <w:autoSpaceDE w:val="0"/>
        <w:autoSpaceDN w:val="0"/>
        <w:adjustRightInd w:val="0"/>
        <w:ind w:left="720"/>
        <w:jc w:val="both"/>
        <w:rPr>
          <w:rFonts w:ascii="Arial" w:hAnsi="Arial" w:cs="Arial"/>
          <w:bCs/>
          <w:sz w:val="28"/>
          <w:szCs w:val="28"/>
        </w:rPr>
      </w:pPr>
    </w:p>
    <w:p w14:paraId="2F11BE13" w14:textId="77777777" w:rsidR="006E5ACB" w:rsidRDefault="00C66981" w:rsidP="007B44A1">
      <w:pPr>
        <w:tabs>
          <w:tab w:val="left" w:pos="0"/>
        </w:tabs>
        <w:autoSpaceDE w:val="0"/>
        <w:autoSpaceDN w:val="0"/>
        <w:adjustRightInd w:val="0"/>
        <w:ind w:left="720"/>
        <w:jc w:val="both"/>
        <w:rPr>
          <w:rFonts w:ascii="Arial" w:hAnsi="Arial" w:cs="Arial"/>
          <w:bCs/>
          <w:sz w:val="28"/>
          <w:szCs w:val="28"/>
        </w:rPr>
      </w:pPr>
      <w:r>
        <w:rPr>
          <w:rFonts w:ascii="Arial" w:hAnsi="Arial" w:cs="Arial"/>
          <w:bCs/>
          <w:sz w:val="28"/>
          <w:szCs w:val="28"/>
        </w:rPr>
        <w:t>The PHA’s performance framework is determined by the D</w:t>
      </w:r>
      <w:r w:rsidR="00F315C6">
        <w:rPr>
          <w:rFonts w:ascii="Arial" w:hAnsi="Arial" w:cs="Arial"/>
          <w:bCs/>
          <w:sz w:val="28"/>
          <w:szCs w:val="28"/>
        </w:rPr>
        <w:t>oH</w:t>
      </w:r>
      <w:r>
        <w:rPr>
          <w:rFonts w:ascii="Arial" w:hAnsi="Arial" w:cs="Arial"/>
          <w:bCs/>
          <w:sz w:val="28"/>
          <w:szCs w:val="28"/>
        </w:rPr>
        <w:t xml:space="preserve"> in the light of its wider strategic aims and of current Public Service Agreement (PSA) objectives and targets.  The PHA’s key targets, </w:t>
      </w:r>
      <w:r w:rsidRPr="00272EFF">
        <w:rPr>
          <w:rFonts w:ascii="Arial" w:hAnsi="Arial" w:cs="Arial"/>
          <w:bCs/>
          <w:sz w:val="28"/>
          <w:szCs w:val="28"/>
        </w:rPr>
        <w:t>standards and actions are defined by the D</w:t>
      </w:r>
      <w:r w:rsidR="00F315C6">
        <w:rPr>
          <w:rFonts w:ascii="Arial" w:hAnsi="Arial" w:cs="Arial"/>
          <w:bCs/>
          <w:sz w:val="28"/>
          <w:szCs w:val="28"/>
        </w:rPr>
        <w:t>oH</w:t>
      </w:r>
      <w:r w:rsidRPr="00272EFF">
        <w:rPr>
          <w:rFonts w:ascii="Arial" w:hAnsi="Arial" w:cs="Arial"/>
          <w:bCs/>
          <w:sz w:val="28"/>
          <w:szCs w:val="28"/>
        </w:rPr>
        <w:t xml:space="preserve"> within </w:t>
      </w:r>
      <w:r w:rsidR="00E01ED9" w:rsidRPr="00272EFF">
        <w:rPr>
          <w:rFonts w:ascii="Arial" w:hAnsi="Arial" w:cs="Arial"/>
          <w:bCs/>
          <w:sz w:val="28"/>
          <w:szCs w:val="28"/>
        </w:rPr>
        <w:t>the Commissioning Directions</w:t>
      </w:r>
      <w:r w:rsidRPr="00272EFF">
        <w:rPr>
          <w:rFonts w:ascii="Arial" w:hAnsi="Arial" w:cs="Arial"/>
          <w:bCs/>
          <w:sz w:val="28"/>
          <w:szCs w:val="28"/>
        </w:rPr>
        <w:t xml:space="preserve"> and </w:t>
      </w:r>
      <w:r w:rsidR="006E0184" w:rsidRPr="00272EFF">
        <w:rPr>
          <w:rFonts w:ascii="Arial" w:hAnsi="Arial" w:cs="Arial"/>
          <w:bCs/>
          <w:sz w:val="28"/>
          <w:szCs w:val="28"/>
        </w:rPr>
        <w:t xml:space="preserve">other priorities </w:t>
      </w:r>
      <w:r w:rsidRPr="00272EFF">
        <w:rPr>
          <w:rFonts w:ascii="Arial" w:hAnsi="Arial" w:cs="Arial"/>
          <w:bCs/>
          <w:sz w:val="28"/>
          <w:szCs w:val="28"/>
        </w:rPr>
        <w:t>approved by the Minister.  The D</w:t>
      </w:r>
      <w:r w:rsidR="00F315C6">
        <w:rPr>
          <w:rFonts w:ascii="Arial" w:hAnsi="Arial" w:cs="Arial"/>
          <w:bCs/>
          <w:sz w:val="28"/>
          <w:szCs w:val="28"/>
        </w:rPr>
        <w:t>oH</w:t>
      </w:r>
      <w:r w:rsidRPr="00272EFF">
        <w:rPr>
          <w:rFonts w:ascii="Arial" w:hAnsi="Arial" w:cs="Arial"/>
          <w:bCs/>
          <w:sz w:val="28"/>
          <w:szCs w:val="28"/>
        </w:rPr>
        <w:t xml:space="preserve"> also determines, by direction, the format and broad content of the Commissioning Plan, which is to be drawn up by the HSCB in accordance with section 8 of the Health and Social Care (Reform) Act</w:t>
      </w:r>
      <w:r>
        <w:rPr>
          <w:rFonts w:ascii="Arial" w:hAnsi="Arial" w:cs="Arial"/>
          <w:bCs/>
          <w:sz w:val="28"/>
          <w:szCs w:val="28"/>
        </w:rPr>
        <w:t xml:space="preserve"> (NI) 2009 </w:t>
      </w:r>
      <w:r w:rsidR="00F31B53">
        <w:rPr>
          <w:rFonts w:ascii="Arial" w:hAnsi="Arial" w:cs="Arial"/>
          <w:bCs/>
          <w:sz w:val="28"/>
          <w:szCs w:val="28"/>
        </w:rPr>
        <w:t>i.e.</w:t>
      </w:r>
      <w:r>
        <w:rPr>
          <w:rFonts w:ascii="Arial" w:hAnsi="Arial" w:cs="Arial"/>
          <w:bCs/>
          <w:sz w:val="28"/>
          <w:szCs w:val="28"/>
        </w:rPr>
        <w:t xml:space="preserve"> in consultation with the PHA, having due regard for any advice or information provided by the Agency, and published only with its approval.  The Commissioning Plan explains how the PHA will me</w:t>
      </w:r>
      <w:r w:rsidR="00E01ED9">
        <w:rPr>
          <w:rFonts w:ascii="Arial" w:hAnsi="Arial" w:cs="Arial"/>
          <w:bCs/>
          <w:sz w:val="28"/>
          <w:szCs w:val="28"/>
        </w:rPr>
        <w:t>e</w:t>
      </w:r>
      <w:r>
        <w:rPr>
          <w:rFonts w:ascii="Arial" w:hAnsi="Arial" w:cs="Arial"/>
          <w:bCs/>
          <w:sz w:val="28"/>
          <w:szCs w:val="28"/>
        </w:rPr>
        <w:t>t each of the targets, standards and actions for which it is deemed by the D</w:t>
      </w:r>
      <w:r w:rsidR="00F315C6">
        <w:rPr>
          <w:rFonts w:ascii="Arial" w:hAnsi="Arial" w:cs="Arial"/>
          <w:bCs/>
          <w:sz w:val="28"/>
          <w:szCs w:val="28"/>
        </w:rPr>
        <w:t>oH</w:t>
      </w:r>
      <w:r>
        <w:rPr>
          <w:rFonts w:ascii="Arial" w:hAnsi="Arial" w:cs="Arial"/>
          <w:bCs/>
          <w:sz w:val="28"/>
          <w:szCs w:val="28"/>
        </w:rPr>
        <w:t xml:space="preserve"> to have sole or lead responsibility.  The document will also set out the PHA’s contribution to the commissioning process through its professional expertise.</w:t>
      </w:r>
    </w:p>
    <w:p w14:paraId="56B5AF60" w14:textId="77777777" w:rsidR="00C66981" w:rsidRDefault="00C66981" w:rsidP="007B44A1">
      <w:pPr>
        <w:tabs>
          <w:tab w:val="left" w:pos="0"/>
        </w:tabs>
        <w:autoSpaceDE w:val="0"/>
        <w:autoSpaceDN w:val="0"/>
        <w:adjustRightInd w:val="0"/>
        <w:ind w:left="720"/>
        <w:jc w:val="both"/>
        <w:rPr>
          <w:rFonts w:ascii="Arial" w:hAnsi="Arial" w:cs="Arial"/>
          <w:bCs/>
          <w:sz w:val="28"/>
          <w:szCs w:val="28"/>
        </w:rPr>
      </w:pPr>
    </w:p>
    <w:p w14:paraId="1315D2DD" w14:textId="77777777" w:rsidR="00C66981" w:rsidRDefault="00F05046" w:rsidP="007B44A1">
      <w:pPr>
        <w:tabs>
          <w:tab w:val="left" w:pos="0"/>
        </w:tabs>
        <w:autoSpaceDE w:val="0"/>
        <w:autoSpaceDN w:val="0"/>
        <w:adjustRightInd w:val="0"/>
        <w:ind w:left="720"/>
        <w:jc w:val="both"/>
        <w:rPr>
          <w:rFonts w:ascii="Arial" w:hAnsi="Arial" w:cs="Arial"/>
          <w:bCs/>
          <w:sz w:val="28"/>
          <w:szCs w:val="28"/>
        </w:rPr>
      </w:pPr>
      <w:r w:rsidRPr="006E0184">
        <w:rPr>
          <w:rFonts w:ascii="Arial" w:hAnsi="Arial" w:cs="Arial"/>
          <w:bCs/>
          <w:sz w:val="28"/>
          <w:szCs w:val="28"/>
        </w:rPr>
        <w:t>Consistent with the timetable for Northern Ireland Executive Budgets, the</w:t>
      </w:r>
      <w:r w:rsidR="00C66981" w:rsidRPr="006E0184">
        <w:rPr>
          <w:rFonts w:ascii="Arial" w:hAnsi="Arial" w:cs="Arial"/>
          <w:bCs/>
          <w:sz w:val="28"/>
          <w:szCs w:val="28"/>
        </w:rPr>
        <w:t xml:space="preserve"> PHA will submit annually to the D</w:t>
      </w:r>
      <w:r w:rsidR="00F315C6">
        <w:rPr>
          <w:rFonts w:ascii="Arial" w:hAnsi="Arial" w:cs="Arial"/>
          <w:bCs/>
          <w:sz w:val="28"/>
          <w:szCs w:val="28"/>
        </w:rPr>
        <w:t>oH</w:t>
      </w:r>
      <w:r w:rsidR="00C66981" w:rsidRPr="006E0184">
        <w:rPr>
          <w:rFonts w:ascii="Arial" w:hAnsi="Arial" w:cs="Arial"/>
          <w:bCs/>
          <w:sz w:val="28"/>
          <w:szCs w:val="28"/>
        </w:rPr>
        <w:t xml:space="preserve"> a draft of the Corporate Plan covering up to 3 years ahead; the first year of the Corporate Plan, amplified as necessary, shall f</w:t>
      </w:r>
      <w:r w:rsidR="00F315C6">
        <w:rPr>
          <w:rFonts w:ascii="Arial" w:hAnsi="Arial" w:cs="Arial"/>
          <w:bCs/>
          <w:sz w:val="28"/>
          <w:szCs w:val="28"/>
        </w:rPr>
        <w:t>o</w:t>
      </w:r>
      <w:r w:rsidR="00BE5BDD" w:rsidRPr="006E0184">
        <w:rPr>
          <w:rFonts w:ascii="Arial" w:hAnsi="Arial" w:cs="Arial"/>
          <w:bCs/>
          <w:sz w:val="28"/>
          <w:szCs w:val="28"/>
        </w:rPr>
        <w:t xml:space="preserve">rm the </w:t>
      </w:r>
      <w:r w:rsidR="00BE5BDD" w:rsidRPr="00272EFF">
        <w:rPr>
          <w:rFonts w:ascii="Arial" w:hAnsi="Arial" w:cs="Arial"/>
          <w:bCs/>
          <w:sz w:val="28"/>
          <w:szCs w:val="28"/>
        </w:rPr>
        <w:t xml:space="preserve">Annual </w:t>
      </w:r>
      <w:r w:rsidR="00BE5BDD" w:rsidRPr="006E0184">
        <w:rPr>
          <w:rFonts w:ascii="Arial" w:hAnsi="Arial" w:cs="Arial"/>
          <w:bCs/>
          <w:sz w:val="28"/>
          <w:szCs w:val="28"/>
        </w:rPr>
        <w:t xml:space="preserve">Business Plan.  Plans </w:t>
      </w:r>
      <w:r w:rsidR="00BE5BDD" w:rsidRPr="006E0184">
        <w:rPr>
          <w:rFonts w:ascii="Arial" w:hAnsi="Arial" w:cs="Arial"/>
          <w:bCs/>
          <w:sz w:val="28"/>
          <w:szCs w:val="28"/>
        </w:rPr>
        <w:lastRenderedPageBreak/>
        <w:t>will be subject to</w:t>
      </w:r>
      <w:r w:rsidR="00BE5BDD">
        <w:rPr>
          <w:rFonts w:ascii="Arial" w:hAnsi="Arial" w:cs="Arial"/>
          <w:bCs/>
          <w:sz w:val="28"/>
          <w:szCs w:val="28"/>
        </w:rPr>
        <w:t xml:space="preserve"> DoH</w:t>
      </w:r>
      <w:r w:rsidR="00BE5BDD" w:rsidRPr="006E0184">
        <w:rPr>
          <w:rFonts w:ascii="Arial" w:hAnsi="Arial" w:cs="Arial"/>
          <w:bCs/>
          <w:sz w:val="28"/>
          <w:szCs w:val="28"/>
        </w:rPr>
        <w:t xml:space="preserve"> </w:t>
      </w:r>
      <w:r w:rsidRPr="006E0184">
        <w:rPr>
          <w:rFonts w:ascii="Arial" w:hAnsi="Arial" w:cs="Arial"/>
          <w:bCs/>
          <w:sz w:val="28"/>
          <w:szCs w:val="28"/>
        </w:rPr>
        <w:t>approval.  The Corporate/Business Plan shall be published by the PHA and made available on its website (</w:t>
      </w:r>
      <w:hyperlink r:id="rId12" w:history="1">
        <w:r w:rsidRPr="006E0184">
          <w:rPr>
            <w:rStyle w:val="Hyperlink"/>
            <w:rFonts w:ascii="Arial" w:hAnsi="Arial" w:cs="Arial"/>
            <w:bCs/>
            <w:sz w:val="28"/>
            <w:szCs w:val="28"/>
          </w:rPr>
          <w:t>www.publichealth.hscni.net</w:t>
        </w:r>
      </w:hyperlink>
      <w:r w:rsidRPr="006E0184">
        <w:rPr>
          <w:rFonts w:ascii="Arial" w:hAnsi="Arial" w:cs="Arial"/>
          <w:bCs/>
          <w:sz w:val="28"/>
          <w:szCs w:val="28"/>
        </w:rPr>
        <w:t>)</w:t>
      </w:r>
      <w:r>
        <w:rPr>
          <w:rFonts w:ascii="Arial" w:hAnsi="Arial" w:cs="Arial"/>
          <w:bCs/>
          <w:sz w:val="28"/>
          <w:szCs w:val="28"/>
        </w:rPr>
        <w:t xml:space="preserve"> </w:t>
      </w:r>
    </w:p>
    <w:p w14:paraId="47472BB8" w14:textId="77777777" w:rsidR="00F05046" w:rsidRDefault="00F05046" w:rsidP="007B44A1">
      <w:pPr>
        <w:tabs>
          <w:tab w:val="left" w:pos="0"/>
        </w:tabs>
        <w:autoSpaceDE w:val="0"/>
        <w:autoSpaceDN w:val="0"/>
        <w:adjustRightInd w:val="0"/>
        <w:ind w:left="720"/>
        <w:jc w:val="both"/>
        <w:rPr>
          <w:rFonts w:ascii="Arial" w:hAnsi="Arial" w:cs="Arial"/>
          <w:bCs/>
          <w:sz w:val="28"/>
          <w:szCs w:val="28"/>
        </w:rPr>
      </w:pPr>
    </w:p>
    <w:p w14:paraId="10651DF8" w14:textId="77777777" w:rsidR="00F05046" w:rsidRDefault="00F05046" w:rsidP="007B44A1">
      <w:pPr>
        <w:tabs>
          <w:tab w:val="left" w:pos="0"/>
        </w:tabs>
        <w:autoSpaceDE w:val="0"/>
        <w:autoSpaceDN w:val="0"/>
        <w:adjustRightInd w:val="0"/>
        <w:ind w:left="720"/>
        <w:jc w:val="both"/>
        <w:rPr>
          <w:rFonts w:ascii="Arial" w:hAnsi="Arial" w:cs="Arial"/>
          <w:bCs/>
          <w:sz w:val="28"/>
          <w:szCs w:val="28"/>
        </w:rPr>
      </w:pPr>
      <w:r>
        <w:rPr>
          <w:rFonts w:ascii="Arial" w:hAnsi="Arial" w:cs="Arial"/>
          <w:bCs/>
          <w:sz w:val="28"/>
          <w:szCs w:val="28"/>
        </w:rPr>
        <w:t xml:space="preserve">The </w:t>
      </w:r>
      <w:r w:rsidR="00485216">
        <w:rPr>
          <w:rFonts w:ascii="Arial" w:hAnsi="Arial" w:cs="Arial"/>
          <w:bCs/>
          <w:sz w:val="28"/>
          <w:szCs w:val="28"/>
        </w:rPr>
        <w:t>PHA will comply in full with the control framework requirements set out in the MS/FM issued by the D</w:t>
      </w:r>
      <w:r w:rsidR="00F315C6">
        <w:rPr>
          <w:rFonts w:ascii="Arial" w:hAnsi="Arial" w:cs="Arial"/>
          <w:bCs/>
          <w:sz w:val="28"/>
          <w:szCs w:val="28"/>
        </w:rPr>
        <w:t>oH</w:t>
      </w:r>
      <w:r w:rsidR="00485216">
        <w:rPr>
          <w:rFonts w:ascii="Arial" w:hAnsi="Arial" w:cs="Arial"/>
          <w:bCs/>
          <w:sz w:val="28"/>
          <w:szCs w:val="28"/>
        </w:rPr>
        <w:t>.</w:t>
      </w:r>
    </w:p>
    <w:p w14:paraId="123B6AB2" w14:textId="77777777" w:rsidR="00F56552" w:rsidRDefault="00F56552" w:rsidP="007B44A1">
      <w:pPr>
        <w:tabs>
          <w:tab w:val="left" w:pos="0"/>
        </w:tabs>
        <w:autoSpaceDE w:val="0"/>
        <w:autoSpaceDN w:val="0"/>
        <w:adjustRightInd w:val="0"/>
        <w:ind w:left="720"/>
        <w:jc w:val="both"/>
        <w:rPr>
          <w:rFonts w:ascii="Arial" w:hAnsi="Arial" w:cs="Arial"/>
          <w:bCs/>
          <w:sz w:val="28"/>
          <w:szCs w:val="28"/>
        </w:rPr>
      </w:pPr>
    </w:p>
    <w:p w14:paraId="0C78D99A" w14:textId="77777777" w:rsidR="00F56552" w:rsidRDefault="00F56552" w:rsidP="007B44A1">
      <w:pPr>
        <w:tabs>
          <w:tab w:val="left" w:pos="0"/>
        </w:tabs>
        <w:autoSpaceDE w:val="0"/>
        <w:autoSpaceDN w:val="0"/>
        <w:adjustRightInd w:val="0"/>
        <w:ind w:left="720"/>
        <w:jc w:val="both"/>
        <w:rPr>
          <w:rFonts w:ascii="Arial" w:hAnsi="Arial" w:cs="Arial"/>
          <w:bCs/>
          <w:sz w:val="28"/>
          <w:szCs w:val="28"/>
        </w:rPr>
      </w:pPr>
      <w:r>
        <w:rPr>
          <w:rFonts w:ascii="Arial" w:hAnsi="Arial" w:cs="Arial"/>
          <w:bCs/>
          <w:sz w:val="28"/>
          <w:szCs w:val="28"/>
        </w:rPr>
        <w:t>The PHA shall publish an annual report of its activities, including the required extracts from its audited accounts, after the end of each financial year in line with the timescales set out by the D</w:t>
      </w:r>
      <w:r w:rsidR="00F315C6">
        <w:rPr>
          <w:rFonts w:ascii="Arial" w:hAnsi="Arial" w:cs="Arial"/>
          <w:bCs/>
          <w:sz w:val="28"/>
          <w:szCs w:val="28"/>
        </w:rPr>
        <w:t>oH</w:t>
      </w:r>
      <w:r>
        <w:rPr>
          <w:rFonts w:ascii="Arial" w:hAnsi="Arial" w:cs="Arial"/>
          <w:bCs/>
          <w:sz w:val="28"/>
          <w:szCs w:val="28"/>
        </w:rPr>
        <w:t>.</w:t>
      </w:r>
    </w:p>
    <w:p w14:paraId="13409F7F" w14:textId="77777777" w:rsidR="000745F9" w:rsidRDefault="000745F9" w:rsidP="007B44A1">
      <w:pPr>
        <w:tabs>
          <w:tab w:val="left" w:pos="0"/>
        </w:tabs>
        <w:autoSpaceDE w:val="0"/>
        <w:autoSpaceDN w:val="0"/>
        <w:adjustRightInd w:val="0"/>
        <w:ind w:left="720"/>
        <w:jc w:val="both"/>
        <w:rPr>
          <w:rFonts w:ascii="Arial" w:hAnsi="Arial" w:cs="Arial"/>
          <w:bCs/>
          <w:sz w:val="28"/>
          <w:szCs w:val="28"/>
        </w:rPr>
      </w:pPr>
    </w:p>
    <w:p w14:paraId="3133879B" w14:textId="77777777" w:rsidR="00194331" w:rsidRPr="00EE7092" w:rsidRDefault="00194331" w:rsidP="007B44A1">
      <w:pPr>
        <w:tabs>
          <w:tab w:val="left" w:pos="0"/>
        </w:tabs>
        <w:autoSpaceDE w:val="0"/>
        <w:autoSpaceDN w:val="0"/>
        <w:adjustRightInd w:val="0"/>
        <w:ind w:left="720"/>
        <w:jc w:val="both"/>
        <w:rPr>
          <w:rFonts w:ascii="Arial" w:hAnsi="Arial" w:cs="Arial"/>
          <w:bCs/>
          <w:sz w:val="28"/>
          <w:szCs w:val="28"/>
        </w:rPr>
      </w:pPr>
      <w:r w:rsidRPr="00EE7092">
        <w:rPr>
          <w:rFonts w:ascii="Arial" w:hAnsi="Arial" w:cs="Arial"/>
          <w:bCs/>
          <w:sz w:val="28"/>
          <w:szCs w:val="28"/>
        </w:rPr>
        <w:t xml:space="preserve">The </w:t>
      </w:r>
      <w:r w:rsidR="003C7A55">
        <w:rPr>
          <w:rFonts w:ascii="Arial" w:hAnsi="Arial" w:cs="Arial"/>
          <w:bCs/>
          <w:sz w:val="28"/>
          <w:szCs w:val="28"/>
        </w:rPr>
        <w:t>PHA</w:t>
      </w:r>
      <w:r w:rsidRPr="00EE7092">
        <w:rPr>
          <w:rFonts w:ascii="Arial" w:hAnsi="Arial" w:cs="Arial"/>
          <w:bCs/>
          <w:sz w:val="28"/>
          <w:szCs w:val="28"/>
        </w:rPr>
        <w:t xml:space="preserve"> has a number of financial targets and policies within which it is obliged to operate.  These are as follows:</w:t>
      </w:r>
    </w:p>
    <w:p w14:paraId="20E60F31" w14:textId="77777777" w:rsidR="00194331" w:rsidRPr="00EE7092" w:rsidRDefault="00194331" w:rsidP="007B44A1">
      <w:pPr>
        <w:tabs>
          <w:tab w:val="left" w:pos="0"/>
        </w:tabs>
        <w:autoSpaceDE w:val="0"/>
        <w:autoSpaceDN w:val="0"/>
        <w:adjustRightInd w:val="0"/>
        <w:ind w:left="720"/>
        <w:jc w:val="both"/>
        <w:rPr>
          <w:rFonts w:ascii="Arial" w:hAnsi="Arial" w:cs="Arial"/>
          <w:bCs/>
          <w:sz w:val="28"/>
          <w:szCs w:val="28"/>
        </w:rPr>
      </w:pPr>
    </w:p>
    <w:p w14:paraId="34E18206" w14:textId="77777777" w:rsidR="00194331" w:rsidRPr="00EE7092" w:rsidRDefault="00194331" w:rsidP="00024128">
      <w:pPr>
        <w:numPr>
          <w:ilvl w:val="0"/>
          <w:numId w:val="19"/>
        </w:numPr>
        <w:tabs>
          <w:tab w:val="clear" w:pos="1364"/>
          <w:tab w:val="left" w:pos="0"/>
          <w:tab w:val="num" w:pos="1418"/>
        </w:tabs>
        <w:autoSpaceDE w:val="0"/>
        <w:autoSpaceDN w:val="0"/>
        <w:adjustRightInd w:val="0"/>
        <w:ind w:left="1418" w:hanging="709"/>
        <w:jc w:val="both"/>
        <w:rPr>
          <w:rFonts w:ascii="Arial" w:hAnsi="Arial" w:cs="Arial"/>
          <w:bCs/>
          <w:sz w:val="28"/>
          <w:szCs w:val="28"/>
        </w:rPr>
      </w:pPr>
      <w:r w:rsidRPr="00EE7092">
        <w:rPr>
          <w:rFonts w:ascii="Arial" w:hAnsi="Arial" w:cs="Arial"/>
          <w:bCs/>
          <w:sz w:val="28"/>
          <w:szCs w:val="28"/>
        </w:rPr>
        <w:t>to break even on its Income and Expenditure Account year on year and to maintain its Net Current Assets;</w:t>
      </w:r>
    </w:p>
    <w:p w14:paraId="4A45F500" w14:textId="77777777" w:rsidR="00194331" w:rsidRPr="00EE7092" w:rsidRDefault="00194331" w:rsidP="00024128">
      <w:pPr>
        <w:numPr>
          <w:ilvl w:val="0"/>
          <w:numId w:val="19"/>
        </w:numPr>
        <w:tabs>
          <w:tab w:val="clear" w:pos="1364"/>
          <w:tab w:val="left" w:pos="0"/>
          <w:tab w:val="num" w:pos="1418"/>
        </w:tabs>
        <w:autoSpaceDE w:val="0"/>
        <w:autoSpaceDN w:val="0"/>
        <w:adjustRightInd w:val="0"/>
        <w:ind w:left="1418" w:hanging="709"/>
        <w:jc w:val="both"/>
        <w:rPr>
          <w:rFonts w:ascii="Arial" w:hAnsi="Arial" w:cs="Arial"/>
          <w:bCs/>
          <w:sz w:val="28"/>
          <w:szCs w:val="28"/>
        </w:rPr>
      </w:pPr>
      <w:r w:rsidRPr="00EE7092">
        <w:rPr>
          <w:rFonts w:ascii="Arial" w:hAnsi="Arial" w:cs="Arial"/>
          <w:bCs/>
          <w:sz w:val="28"/>
          <w:szCs w:val="28"/>
        </w:rPr>
        <w:t xml:space="preserve">to maintain annual </w:t>
      </w:r>
      <w:r w:rsidR="00097621">
        <w:rPr>
          <w:rFonts w:ascii="Arial" w:hAnsi="Arial" w:cs="Arial"/>
          <w:bCs/>
          <w:sz w:val="28"/>
          <w:szCs w:val="28"/>
        </w:rPr>
        <w:t>management and administration</w:t>
      </w:r>
      <w:r w:rsidRPr="00EE7092">
        <w:rPr>
          <w:rFonts w:ascii="Arial" w:hAnsi="Arial" w:cs="Arial"/>
          <w:bCs/>
          <w:sz w:val="28"/>
          <w:szCs w:val="28"/>
        </w:rPr>
        <w:t xml:space="preserve"> costs at or below limits set by the Department;</w:t>
      </w:r>
    </w:p>
    <w:p w14:paraId="78D4CC26" w14:textId="77777777" w:rsidR="00194331" w:rsidRPr="00EE7092" w:rsidRDefault="00194331" w:rsidP="00024128">
      <w:pPr>
        <w:numPr>
          <w:ilvl w:val="0"/>
          <w:numId w:val="19"/>
        </w:numPr>
        <w:tabs>
          <w:tab w:val="clear" w:pos="1364"/>
          <w:tab w:val="left" w:pos="0"/>
          <w:tab w:val="num" w:pos="1418"/>
        </w:tabs>
        <w:autoSpaceDE w:val="0"/>
        <w:autoSpaceDN w:val="0"/>
        <w:adjustRightInd w:val="0"/>
        <w:ind w:left="1418" w:hanging="709"/>
        <w:jc w:val="both"/>
        <w:rPr>
          <w:rFonts w:ascii="Arial" w:hAnsi="Arial" w:cs="Arial"/>
          <w:bCs/>
          <w:sz w:val="28"/>
          <w:szCs w:val="28"/>
        </w:rPr>
      </w:pPr>
      <w:r w:rsidRPr="00EE7092">
        <w:rPr>
          <w:rFonts w:ascii="Arial" w:hAnsi="Arial" w:cs="Arial"/>
          <w:bCs/>
          <w:sz w:val="28"/>
          <w:szCs w:val="28"/>
        </w:rPr>
        <w:t>to stay within its cash limit for the year;</w:t>
      </w:r>
    </w:p>
    <w:p w14:paraId="16A8D521" w14:textId="77777777" w:rsidR="00194331" w:rsidRPr="00EE7092" w:rsidRDefault="00194331" w:rsidP="00024128">
      <w:pPr>
        <w:numPr>
          <w:ilvl w:val="0"/>
          <w:numId w:val="19"/>
        </w:numPr>
        <w:tabs>
          <w:tab w:val="clear" w:pos="1364"/>
          <w:tab w:val="left" w:pos="0"/>
          <w:tab w:val="num" w:pos="1418"/>
        </w:tabs>
        <w:autoSpaceDE w:val="0"/>
        <w:autoSpaceDN w:val="0"/>
        <w:adjustRightInd w:val="0"/>
        <w:ind w:left="1418" w:hanging="709"/>
        <w:jc w:val="both"/>
        <w:rPr>
          <w:rFonts w:ascii="Arial" w:hAnsi="Arial" w:cs="Arial"/>
          <w:bCs/>
          <w:sz w:val="28"/>
          <w:szCs w:val="28"/>
        </w:rPr>
      </w:pPr>
      <w:r w:rsidRPr="00EE7092">
        <w:rPr>
          <w:rFonts w:ascii="Arial" w:hAnsi="Arial" w:cs="Arial"/>
          <w:bCs/>
          <w:sz w:val="28"/>
          <w:szCs w:val="28"/>
        </w:rPr>
        <w:t>to promote financial stability in the HSC;</w:t>
      </w:r>
    </w:p>
    <w:p w14:paraId="66050843" w14:textId="77777777" w:rsidR="009D55B0" w:rsidRDefault="00194331" w:rsidP="009D55B0">
      <w:pPr>
        <w:numPr>
          <w:ilvl w:val="0"/>
          <w:numId w:val="19"/>
        </w:numPr>
        <w:tabs>
          <w:tab w:val="clear" w:pos="1364"/>
          <w:tab w:val="left" w:pos="0"/>
          <w:tab w:val="num" w:pos="1418"/>
        </w:tabs>
        <w:autoSpaceDE w:val="0"/>
        <w:autoSpaceDN w:val="0"/>
        <w:adjustRightInd w:val="0"/>
        <w:ind w:left="1418" w:hanging="709"/>
        <w:jc w:val="both"/>
        <w:rPr>
          <w:rFonts w:ascii="Arial" w:hAnsi="Arial" w:cs="Arial"/>
          <w:bCs/>
          <w:sz w:val="28"/>
          <w:szCs w:val="28"/>
        </w:rPr>
      </w:pPr>
      <w:r w:rsidRPr="00EE7092">
        <w:rPr>
          <w:rFonts w:ascii="Arial" w:hAnsi="Arial" w:cs="Arial"/>
          <w:bCs/>
          <w:sz w:val="28"/>
          <w:szCs w:val="28"/>
        </w:rPr>
        <w:t>to operate within the Resource Limits, both Capital and Revenue set by the Department; and</w:t>
      </w:r>
    </w:p>
    <w:p w14:paraId="6A1AD1CC" w14:textId="77777777" w:rsidR="009D55B0" w:rsidRPr="00001376" w:rsidRDefault="009D55B0" w:rsidP="009D55B0">
      <w:pPr>
        <w:numPr>
          <w:ilvl w:val="0"/>
          <w:numId w:val="19"/>
        </w:numPr>
        <w:tabs>
          <w:tab w:val="clear" w:pos="1364"/>
          <w:tab w:val="left" w:pos="0"/>
          <w:tab w:val="num" w:pos="1418"/>
        </w:tabs>
        <w:autoSpaceDE w:val="0"/>
        <w:autoSpaceDN w:val="0"/>
        <w:adjustRightInd w:val="0"/>
        <w:ind w:left="1418" w:hanging="709"/>
        <w:jc w:val="both"/>
        <w:rPr>
          <w:rFonts w:ascii="Arial" w:hAnsi="Arial" w:cs="Arial"/>
          <w:bCs/>
          <w:sz w:val="28"/>
          <w:szCs w:val="28"/>
        </w:rPr>
      </w:pPr>
      <w:r>
        <w:rPr>
          <w:rFonts w:ascii="Arial" w:hAnsi="Arial" w:cs="Arial"/>
          <w:bCs/>
          <w:sz w:val="28"/>
          <w:szCs w:val="28"/>
        </w:rPr>
        <w:t>t</w:t>
      </w:r>
      <w:r w:rsidRPr="009D55B0">
        <w:rPr>
          <w:rFonts w:ascii="Arial" w:hAnsi="Arial" w:cs="Arial"/>
          <w:bCs/>
          <w:sz w:val="28"/>
        </w:rPr>
        <w:t xml:space="preserve">o </w:t>
      </w:r>
      <w:r w:rsidRPr="00001376">
        <w:rPr>
          <w:rFonts w:ascii="Arial" w:hAnsi="Arial" w:cs="Arial"/>
          <w:bCs/>
          <w:sz w:val="28"/>
        </w:rPr>
        <w:t xml:space="preserve">comply with the Confederation of British Industry “Better Payments Practice </w:t>
      </w:r>
      <w:r w:rsidR="00D031D6" w:rsidRPr="00001376">
        <w:rPr>
          <w:rFonts w:ascii="Arial" w:hAnsi="Arial" w:cs="Arial"/>
          <w:bCs/>
          <w:sz w:val="28"/>
        </w:rPr>
        <w:t xml:space="preserve">Code” </w:t>
      </w:r>
      <w:r w:rsidRPr="00001376">
        <w:rPr>
          <w:rFonts w:ascii="Arial" w:hAnsi="Arial" w:cs="Arial"/>
          <w:bCs/>
          <w:sz w:val="28"/>
        </w:rPr>
        <w:t>and the Late Payment of Commercial Debts (No2) Regulations 2013 which advocates:</w:t>
      </w:r>
    </w:p>
    <w:p w14:paraId="21EF68AF" w14:textId="77777777" w:rsidR="00194331" w:rsidRPr="00001376" w:rsidRDefault="00194331" w:rsidP="009D55B0">
      <w:pPr>
        <w:tabs>
          <w:tab w:val="left" w:pos="0"/>
        </w:tabs>
        <w:autoSpaceDE w:val="0"/>
        <w:autoSpaceDN w:val="0"/>
        <w:adjustRightInd w:val="0"/>
        <w:ind w:left="709"/>
        <w:jc w:val="both"/>
        <w:rPr>
          <w:rFonts w:ascii="Arial" w:hAnsi="Arial" w:cs="Arial"/>
          <w:bCs/>
          <w:sz w:val="28"/>
          <w:szCs w:val="28"/>
        </w:rPr>
      </w:pPr>
    </w:p>
    <w:p w14:paraId="788FD8CA" w14:textId="77777777" w:rsidR="00194331" w:rsidRPr="00001376" w:rsidRDefault="00194331" w:rsidP="00030868">
      <w:pPr>
        <w:numPr>
          <w:ilvl w:val="0"/>
          <w:numId w:val="20"/>
        </w:numPr>
        <w:tabs>
          <w:tab w:val="clear" w:pos="1890"/>
          <w:tab w:val="left" w:pos="0"/>
          <w:tab w:val="num" w:pos="1418"/>
          <w:tab w:val="num" w:pos="1985"/>
        </w:tabs>
        <w:autoSpaceDE w:val="0"/>
        <w:autoSpaceDN w:val="0"/>
        <w:adjustRightInd w:val="0"/>
        <w:ind w:left="1440" w:hanging="22"/>
        <w:jc w:val="both"/>
        <w:rPr>
          <w:rFonts w:ascii="Arial" w:hAnsi="Arial" w:cs="Arial"/>
          <w:sz w:val="28"/>
          <w:szCs w:val="28"/>
          <w:lang w:eastAsia="en-GB"/>
        </w:rPr>
      </w:pPr>
      <w:r w:rsidRPr="00001376">
        <w:rPr>
          <w:rFonts w:ascii="Arial" w:hAnsi="Arial" w:cs="Arial"/>
          <w:sz w:val="28"/>
          <w:szCs w:val="28"/>
          <w:lang w:eastAsia="en-GB"/>
        </w:rPr>
        <w:t>explaining payment procedures to suppliers;</w:t>
      </w:r>
    </w:p>
    <w:p w14:paraId="417CA7B5" w14:textId="77777777" w:rsidR="00194331" w:rsidRPr="00001376" w:rsidRDefault="00194331" w:rsidP="00030868">
      <w:pPr>
        <w:numPr>
          <w:ilvl w:val="0"/>
          <w:numId w:val="20"/>
        </w:numPr>
        <w:tabs>
          <w:tab w:val="clear" w:pos="1890"/>
          <w:tab w:val="left" w:pos="0"/>
          <w:tab w:val="num" w:pos="1418"/>
          <w:tab w:val="num" w:pos="1985"/>
        </w:tabs>
        <w:autoSpaceDE w:val="0"/>
        <w:autoSpaceDN w:val="0"/>
        <w:adjustRightInd w:val="0"/>
        <w:ind w:left="1985" w:hanging="567"/>
        <w:jc w:val="both"/>
        <w:rPr>
          <w:rFonts w:ascii="Arial" w:hAnsi="Arial" w:cs="Arial"/>
          <w:bCs/>
          <w:sz w:val="28"/>
          <w:szCs w:val="28"/>
        </w:rPr>
      </w:pPr>
      <w:r w:rsidRPr="00001376">
        <w:rPr>
          <w:rFonts w:ascii="Arial" w:hAnsi="Arial" w:cs="Arial"/>
          <w:sz w:val="28"/>
          <w:szCs w:val="28"/>
          <w:lang w:eastAsia="en-GB"/>
        </w:rPr>
        <w:t>agreeing payment terms at the outset and sticking to them;</w:t>
      </w:r>
    </w:p>
    <w:p w14:paraId="663A9B00" w14:textId="77777777" w:rsidR="00194331" w:rsidRPr="00001376" w:rsidRDefault="00194331" w:rsidP="00030868">
      <w:pPr>
        <w:numPr>
          <w:ilvl w:val="0"/>
          <w:numId w:val="20"/>
        </w:numPr>
        <w:tabs>
          <w:tab w:val="clear" w:pos="1890"/>
          <w:tab w:val="left" w:pos="0"/>
          <w:tab w:val="num" w:pos="1418"/>
          <w:tab w:val="num" w:pos="1985"/>
        </w:tabs>
        <w:autoSpaceDE w:val="0"/>
        <w:autoSpaceDN w:val="0"/>
        <w:adjustRightInd w:val="0"/>
        <w:ind w:left="1985" w:hanging="567"/>
        <w:jc w:val="both"/>
        <w:rPr>
          <w:rFonts w:ascii="Arial" w:hAnsi="Arial" w:cs="Arial"/>
          <w:bCs/>
          <w:sz w:val="28"/>
          <w:szCs w:val="28"/>
        </w:rPr>
      </w:pPr>
      <w:r w:rsidRPr="00001376">
        <w:rPr>
          <w:rFonts w:ascii="Arial" w:hAnsi="Arial" w:cs="Arial"/>
          <w:sz w:val="28"/>
          <w:szCs w:val="28"/>
          <w:lang w:eastAsia="en-GB"/>
        </w:rPr>
        <w:t>paying bills in accordance with agreed terms, or as required by law;</w:t>
      </w:r>
    </w:p>
    <w:p w14:paraId="71593D71" w14:textId="77777777" w:rsidR="009D55B0" w:rsidRPr="00001376" w:rsidRDefault="00194331" w:rsidP="00030868">
      <w:pPr>
        <w:numPr>
          <w:ilvl w:val="0"/>
          <w:numId w:val="20"/>
        </w:numPr>
        <w:tabs>
          <w:tab w:val="clear" w:pos="1890"/>
          <w:tab w:val="left" w:pos="0"/>
          <w:tab w:val="num" w:pos="1418"/>
          <w:tab w:val="num" w:pos="1985"/>
        </w:tabs>
        <w:autoSpaceDE w:val="0"/>
        <w:autoSpaceDN w:val="0"/>
        <w:adjustRightInd w:val="0"/>
        <w:ind w:left="1985" w:hanging="567"/>
        <w:jc w:val="both"/>
        <w:rPr>
          <w:rFonts w:ascii="Arial" w:hAnsi="Arial" w:cs="Arial"/>
          <w:bCs/>
          <w:sz w:val="28"/>
          <w:szCs w:val="28"/>
        </w:rPr>
      </w:pPr>
      <w:r w:rsidRPr="00001376">
        <w:rPr>
          <w:rFonts w:ascii="Arial" w:hAnsi="Arial" w:cs="Arial"/>
          <w:sz w:val="28"/>
          <w:szCs w:val="28"/>
          <w:lang w:eastAsia="en-GB"/>
        </w:rPr>
        <w:t>telling suppliers without delay when an invoice is contested</w:t>
      </w:r>
      <w:r w:rsidR="00771E34" w:rsidRPr="00001376">
        <w:rPr>
          <w:rFonts w:ascii="Arial" w:hAnsi="Arial" w:cs="Arial"/>
          <w:sz w:val="28"/>
          <w:szCs w:val="28"/>
          <w:lang w:eastAsia="en-GB"/>
        </w:rPr>
        <w:t xml:space="preserve"> and </w:t>
      </w:r>
      <w:r w:rsidRPr="00001376">
        <w:rPr>
          <w:rFonts w:ascii="Arial" w:hAnsi="Arial" w:cs="Arial"/>
          <w:sz w:val="28"/>
          <w:szCs w:val="28"/>
          <w:lang w:eastAsia="en-GB"/>
        </w:rPr>
        <w:t>settling quickly when a contested invoice gets a satisfactory response; and</w:t>
      </w:r>
    </w:p>
    <w:p w14:paraId="07970E37" w14:textId="77777777" w:rsidR="00097621" w:rsidRPr="00001376" w:rsidRDefault="00097621" w:rsidP="00030868">
      <w:pPr>
        <w:numPr>
          <w:ilvl w:val="0"/>
          <w:numId w:val="20"/>
        </w:numPr>
        <w:tabs>
          <w:tab w:val="clear" w:pos="1890"/>
          <w:tab w:val="left" w:pos="0"/>
          <w:tab w:val="num" w:pos="1418"/>
          <w:tab w:val="num" w:pos="1985"/>
        </w:tabs>
        <w:autoSpaceDE w:val="0"/>
        <w:autoSpaceDN w:val="0"/>
        <w:adjustRightInd w:val="0"/>
        <w:ind w:left="1985" w:hanging="567"/>
        <w:jc w:val="both"/>
        <w:rPr>
          <w:rFonts w:ascii="Arial" w:hAnsi="Arial" w:cs="Arial"/>
          <w:bCs/>
          <w:sz w:val="28"/>
          <w:szCs w:val="28"/>
        </w:rPr>
      </w:pPr>
      <w:r w:rsidRPr="00001376">
        <w:rPr>
          <w:rFonts w:ascii="Arial" w:hAnsi="Arial" w:cs="Arial"/>
          <w:sz w:val="28"/>
          <w:szCs w:val="28"/>
          <w:lang w:eastAsia="en-GB"/>
        </w:rPr>
        <w:t>payment to be made within agreed terms or 30 working days of the receipt of goods or valid invoice</w:t>
      </w:r>
      <w:r w:rsidR="009D55B0" w:rsidRPr="00001376">
        <w:rPr>
          <w:rFonts w:ascii="Arial" w:hAnsi="Arial" w:cs="Arial"/>
          <w:bCs/>
          <w:sz w:val="28"/>
        </w:rPr>
        <w:t>, failure to do so may permit businesses to charge statutory interest on overdue payments</w:t>
      </w:r>
      <w:r w:rsidRPr="00001376">
        <w:rPr>
          <w:rFonts w:ascii="Arial" w:hAnsi="Arial" w:cs="Arial"/>
          <w:sz w:val="28"/>
          <w:szCs w:val="28"/>
          <w:lang w:eastAsia="en-GB"/>
        </w:rPr>
        <w:t>.</w:t>
      </w:r>
    </w:p>
    <w:p w14:paraId="490918B1" w14:textId="77777777" w:rsidR="00194331" w:rsidRDefault="00194331" w:rsidP="007B44A1">
      <w:pPr>
        <w:tabs>
          <w:tab w:val="left" w:pos="0"/>
        </w:tabs>
        <w:autoSpaceDE w:val="0"/>
        <w:autoSpaceDN w:val="0"/>
        <w:adjustRightInd w:val="0"/>
        <w:jc w:val="both"/>
        <w:rPr>
          <w:rFonts w:ascii="Arial" w:hAnsi="Arial" w:cs="Arial"/>
          <w:b/>
          <w:sz w:val="28"/>
          <w:szCs w:val="28"/>
        </w:rPr>
      </w:pPr>
    </w:p>
    <w:p w14:paraId="44FAEB97" w14:textId="77777777" w:rsidR="00242517" w:rsidRPr="00001376" w:rsidRDefault="00242517" w:rsidP="007B44A1">
      <w:pPr>
        <w:tabs>
          <w:tab w:val="left" w:pos="0"/>
        </w:tabs>
        <w:autoSpaceDE w:val="0"/>
        <w:autoSpaceDN w:val="0"/>
        <w:adjustRightInd w:val="0"/>
        <w:jc w:val="both"/>
        <w:rPr>
          <w:rFonts w:ascii="Arial" w:hAnsi="Arial" w:cs="Arial"/>
          <w:b/>
          <w:sz w:val="28"/>
          <w:szCs w:val="28"/>
        </w:rPr>
      </w:pPr>
    </w:p>
    <w:p w14:paraId="692CD798" w14:textId="77777777" w:rsidR="00194331" w:rsidRPr="00001376" w:rsidRDefault="00194331" w:rsidP="007B44A1">
      <w:pPr>
        <w:tabs>
          <w:tab w:val="left" w:pos="0"/>
        </w:tabs>
        <w:autoSpaceDE w:val="0"/>
        <w:autoSpaceDN w:val="0"/>
        <w:adjustRightInd w:val="0"/>
        <w:jc w:val="both"/>
        <w:rPr>
          <w:rFonts w:ascii="Arial" w:hAnsi="Arial" w:cs="Arial"/>
          <w:b/>
          <w:sz w:val="28"/>
          <w:szCs w:val="28"/>
        </w:rPr>
      </w:pPr>
      <w:r w:rsidRPr="00001376">
        <w:rPr>
          <w:rFonts w:ascii="Arial" w:hAnsi="Arial" w:cs="Arial"/>
          <w:b/>
          <w:sz w:val="28"/>
          <w:szCs w:val="28"/>
        </w:rPr>
        <w:t>1.5</w:t>
      </w:r>
      <w:r w:rsidRPr="00001376">
        <w:rPr>
          <w:rFonts w:ascii="Arial" w:hAnsi="Arial" w:cs="Arial"/>
          <w:b/>
          <w:sz w:val="28"/>
          <w:szCs w:val="28"/>
        </w:rPr>
        <w:tab/>
        <w:t>Delegation of Powers</w:t>
      </w:r>
    </w:p>
    <w:p w14:paraId="7857D6F4" w14:textId="77777777" w:rsidR="00194331" w:rsidRPr="00001376" w:rsidRDefault="00194331" w:rsidP="007B44A1">
      <w:pPr>
        <w:pStyle w:val="BodyTextIndent"/>
        <w:tabs>
          <w:tab w:val="left" w:pos="0"/>
        </w:tabs>
        <w:spacing w:line="240" w:lineRule="auto"/>
        <w:rPr>
          <w:rFonts w:cs="Arial"/>
          <w:szCs w:val="28"/>
          <w:lang w:val="en-GB"/>
        </w:rPr>
      </w:pPr>
    </w:p>
    <w:p w14:paraId="5CDE4EB1" w14:textId="77777777" w:rsidR="00194331" w:rsidRPr="00EE7092" w:rsidRDefault="00BA1D80" w:rsidP="007B44A1">
      <w:pPr>
        <w:pStyle w:val="BodyTextIndent"/>
        <w:tabs>
          <w:tab w:val="left" w:pos="0"/>
        </w:tabs>
        <w:spacing w:line="240" w:lineRule="auto"/>
        <w:rPr>
          <w:rFonts w:cs="Arial"/>
          <w:szCs w:val="28"/>
          <w:lang w:val="en-GB"/>
        </w:rPr>
      </w:pPr>
      <w:r w:rsidRPr="00001376">
        <w:rPr>
          <w:rFonts w:cs="Arial"/>
          <w:szCs w:val="28"/>
          <w:lang w:val="en-GB"/>
        </w:rPr>
        <w:t>The Agency</w:t>
      </w:r>
      <w:r w:rsidR="00194331" w:rsidRPr="00001376">
        <w:rPr>
          <w:rFonts w:cs="Arial"/>
          <w:szCs w:val="28"/>
          <w:lang w:val="en-GB"/>
        </w:rPr>
        <w:t xml:space="preserve"> </w:t>
      </w:r>
      <w:r w:rsidR="00880643" w:rsidRPr="00001376">
        <w:rPr>
          <w:rFonts w:cs="Arial"/>
          <w:szCs w:val="28"/>
          <w:lang w:val="en-GB"/>
        </w:rPr>
        <w:t>b</w:t>
      </w:r>
      <w:r w:rsidR="00194331" w:rsidRPr="00001376">
        <w:rPr>
          <w:rFonts w:cs="Arial"/>
          <w:szCs w:val="28"/>
          <w:lang w:val="en-GB"/>
        </w:rPr>
        <w:t>oard is given powers as follows:</w:t>
      </w:r>
    </w:p>
    <w:p w14:paraId="577DC679" w14:textId="77777777" w:rsidR="00194331" w:rsidRPr="00EE7092" w:rsidRDefault="00194331" w:rsidP="007B44A1">
      <w:pPr>
        <w:pStyle w:val="BodyTextIndent"/>
        <w:tabs>
          <w:tab w:val="left" w:pos="0"/>
        </w:tabs>
        <w:spacing w:line="240" w:lineRule="auto"/>
        <w:rPr>
          <w:rFonts w:cs="Arial"/>
          <w:szCs w:val="28"/>
          <w:lang w:val="en-GB"/>
        </w:rPr>
      </w:pPr>
    </w:p>
    <w:p w14:paraId="0F33F88F" w14:textId="77777777" w:rsidR="00194331" w:rsidRPr="00EE7092" w:rsidRDefault="00194331" w:rsidP="007B44A1">
      <w:pPr>
        <w:pStyle w:val="BodyTextIndent"/>
        <w:tabs>
          <w:tab w:val="left" w:pos="0"/>
        </w:tabs>
        <w:spacing w:line="240" w:lineRule="auto"/>
        <w:rPr>
          <w:rFonts w:cs="Arial"/>
          <w:iCs/>
          <w:szCs w:val="28"/>
          <w:lang w:val="en-GB"/>
        </w:rPr>
      </w:pPr>
      <w:r w:rsidRPr="00EE7092">
        <w:rPr>
          <w:rFonts w:cs="Arial"/>
          <w:iCs/>
          <w:szCs w:val="28"/>
          <w:lang w:val="en-GB"/>
        </w:rPr>
        <w:t>Subject to such directions as may be gi</w:t>
      </w:r>
      <w:r w:rsidR="00F315C6">
        <w:rPr>
          <w:rFonts w:cs="Arial"/>
          <w:iCs/>
          <w:szCs w:val="28"/>
          <w:lang w:val="en-GB"/>
        </w:rPr>
        <w:t>ven by the Department of Health</w:t>
      </w:r>
      <w:r w:rsidRPr="00EE7092">
        <w:rPr>
          <w:rFonts w:cs="Arial"/>
          <w:iCs/>
          <w:szCs w:val="28"/>
          <w:lang w:val="en-GB"/>
        </w:rPr>
        <w:t>, the</w:t>
      </w:r>
      <w:r w:rsidR="002E6D90" w:rsidRPr="00EE7092">
        <w:rPr>
          <w:rFonts w:cs="Arial"/>
          <w:iCs/>
          <w:szCs w:val="28"/>
          <w:lang w:val="en-GB"/>
        </w:rPr>
        <w:t xml:space="preserve"> Agency</w:t>
      </w:r>
      <w:r w:rsidRPr="00EE7092">
        <w:rPr>
          <w:rFonts w:cs="Arial"/>
          <w:iCs/>
          <w:szCs w:val="28"/>
          <w:lang w:val="en-GB"/>
        </w:rPr>
        <w:t xml:space="preserve"> </w:t>
      </w:r>
      <w:r w:rsidR="00880643" w:rsidRPr="00EE7092">
        <w:rPr>
          <w:rFonts w:cs="Arial"/>
          <w:iCs/>
          <w:szCs w:val="28"/>
          <w:lang w:val="en-GB"/>
        </w:rPr>
        <w:t>b</w:t>
      </w:r>
      <w:r w:rsidRPr="00EE7092">
        <w:rPr>
          <w:rFonts w:cs="Arial"/>
          <w:iCs/>
          <w:szCs w:val="28"/>
          <w:lang w:val="en-GB"/>
        </w:rPr>
        <w:t xml:space="preserve">oard may </w:t>
      </w:r>
      <w:proofErr w:type="gramStart"/>
      <w:r w:rsidRPr="00EE7092">
        <w:rPr>
          <w:rFonts w:cs="Arial"/>
          <w:iCs/>
          <w:szCs w:val="28"/>
          <w:lang w:val="en-GB"/>
        </w:rPr>
        <w:t>make arrangements</w:t>
      </w:r>
      <w:proofErr w:type="gramEnd"/>
      <w:r w:rsidRPr="00EE7092">
        <w:rPr>
          <w:rFonts w:cs="Arial"/>
          <w:iCs/>
          <w:szCs w:val="28"/>
          <w:lang w:val="en-GB"/>
        </w:rPr>
        <w:t xml:space="preserve"> for the exercise, on behalf of the Agency, of any of its functions by a Committee, sub-Committee or joint Committee, appointed by virtue of </w:t>
      </w:r>
      <w:r w:rsidR="00BA1D80">
        <w:rPr>
          <w:rFonts w:cs="Arial"/>
          <w:iCs/>
          <w:szCs w:val="28"/>
          <w:lang w:val="en-GB"/>
        </w:rPr>
        <w:t>Standing Order</w:t>
      </w:r>
      <w:r w:rsidR="00BA1D80" w:rsidRPr="00EE7092">
        <w:rPr>
          <w:rFonts w:cs="Arial"/>
          <w:iCs/>
          <w:szCs w:val="28"/>
          <w:lang w:val="en-GB"/>
        </w:rPr>
        <w:t xml:space="preserve"> </w:t>
      </w:r>
      <w:r w:rsidRPr="00EE7092">
        <w:rPr>
          <w:rFonts w:cs="Arial"/>
          <w:iCs/>
          <w:szCs w:val="28"/>
          <w:lang w:val="en-GB"/>
        </w:rPr>
        <w:t>4</w:t>
      </w:r>
      <w:r w:rsidR="00BA1D80">
        <w:rPr>
          <w:rFonts w:cs="Arial"/>
          <w:iCs/>
          <w:szCs w:val="28"/>
          <w:lang w:val="en-GB"/>
        </w:rPr>
        <w:t>.1</w:t>
      </w:r>
      <w:r w:rsidRPr="00EE7092">
        <w:rPr>
          <w:rFonts w:cs="Arial"/>
          <w:iCs/>
          <w:szCs w:val="28"/>
          <w:lang w:val="en-GB"/>
        </w:rPr>
        <w:t xml:space="preserve">, or by an officer of the </w:t>
      </w:r>
      <w:r w:rsidR="002E6D90" w:rsidRPr="00EE7092">
        <w:rPr>
          <w:rFonts w:cs="Arial"/>
          <w:iCs/>
          <w:szCs w:val="28"/>
          <w:lang w:val="en-GB"/>
        </w:rPr>
        <w:t>Agency</w:t>
      </w:r>
      <w:r w:rsidRPr="00EE7092">
        <w:rPr>
          <w:rFonts w:cs="Arial"/>
          <w:iCs/>
          <w:szCs w:val="28"/>
          <w:lang w:val="en-GB"/>
        </w:rPr>
        <w:t>, in each case subject to such restrictions and conditions as the</w:t>
      </w:r>
      <w:r w:rsidR="002E6D90" w:rsidRPr="00EE7092">
        <w:rPr>
          <w:rFonts w:cs="Arial"/>
          <w:iCs/>
          <w:szCs w:val="28"/>
          <w:lang w:val="en-GB"/>
        </w:rPr>
        <w:t xml:space="preserve"> Agency</w:t>
      </w:r>
      <w:r w:rsidRPr="00EE7092">
        <w:rPr>
          <w:rFonts w:cs="Arial"/>
          <w:iCs/>
          <w:szCs w:val="28"/>
          <w:lang w:val="en-GB"/>
        </w:rPr>
        <w:t xml:space="preserve"> </w:t>
      </w:r>
      <w:r w:rsidR="00880643" w:rsidRPr="00EE7092">
        <w:rPr>
          <w:rFonts w:cs="Arial"/>
          <w:iCs/>
          <w:szCs w:val="28"/>
          <w:lang w:val="en-GB"/>
        </w:rPr>
        <w:t>b</w:t>
      </w:r>
      <w:r w:rsidRPr="00EE7092">
        <w:rPr>
          <w:rFonts w:cs="Arial"/>
          <w:iCs/>
          <w:szCs w:val="28"/>
          <w:lang w:val="en-GB"/>
        </w:rPr>
        <w:t>oard thinks fit.</w:t>
      </w:r>
    </w:p>
    <w:p w14:paraId="57D34F4E" w14:textId="77777777" w:rsidR="00194331" w:rsidRPr="00EE7092" w:rsidRDefault="00194331" w:rsidP="007B44A1">
      <w:pPr>
        <w:pStyle w:val="BodyTextIndent"/>
        <w:tabs>
          <w:tab w:val="left" w:pos="0"/>
          <w:tab w:val="left" w:pos="1620"/>
        </w:tabs>
        <w:spacing w:line="240" w:lineRule="auto"/>
        <w:rPr>
          <w:rFonts w:cs="Arial"/>
          <w:szCs w:val="28"/>
          <w:lang w:val="en-GB"/>
        </w:rPr>
      </w:pPr>
    </w:p>
    <w:p w14:paraId="60963681" w14:textId="77777777" w:rsidR="00194331" w:rsidRPr="00EE7092" w:rsidRDefault="00194331" w:rsidP="007B44A1">
      <w:pPr>
        <w:pStyle w:val="BodyTextIndent"/>
        <w:tabs>
          <w:tab w:val="left" w:pos="0"/>
          <w:tab w:val="left" w:pos="1620"/>
        </w:tabs>
        <w:spacing w:line="240" w:lineRule="auto"/>
        <w:rPr>
          <w:rFonts w:cs="Arial"/>
          <w:szCs w:val="28"/>
          <w:lang w:val="en-GB"/>
        </w:rPr>
      </w:pPr>
      <w:r w:rsidRPr="00EE7092">
        <w:rPr>
          <w:rFonts w:cs="Arial"/>
          <w:szCs w:val="28"/>
          <w:lang w:val="en-GB"/>
        </w:rPr>
        <w:t xml:space="preserve">Delegated Powers are covered in separate sections of this document entitled Powers Reserved to the Agency </w:t>
      </w:r>
      <w:r w:rsidR="00880643" w:rsidRPr="00EE7092">
        <w:rPr>
          <w:rFonts w:cs="Arial"/>
          <w:szCs w:val="28"/>
          <w:lang w:val="en-GB"/>
        </w:rPr>
        <w:t>b</w:t>
      </w:r>
      <w:r w:rsidRPr="00EE7092">
        <w:rPr>
          <w:rFonts w:cs="Arial"/>
          <w:szCs w:val="28"/>
          <w:lang w:val="en-GB"/>
        </w:rPr>
        <w:t>oard (</w:t>
      </w:r>
      <w:r w:rsidR="00BA1D80">
        <w:rPr>
          <w:rFonts w:cs="Arial"/>
          <w:szCs w:val="28"/>
          <w:lang w:val="en-GB"/>
        </w:rPr>
        <w:t>Standing Order</w:t>
      </w:r>
      <w:r w:rsidR="00BA1D80" w:rsidRPr="00EE7092">
        <w:rPr>
          <w:rFonts w:cs="Arial"/>
          <w:szCs w:val="28"/>
          <w:lang w:val="en-GB"/>
        </w:rPr>
        <w:t xml:space="preserve"> </w:t>
      </w:r>
      <w:r w:rsidRPr="00EE7092">
        <w:rPr>
          <w:rFonts w:cs="Arial"/>
          <w:szCs w:val="28"/>
          <w:lang w:val="en-GB"/>
        </w:rPr>
        <w:t xml:space="preserve">2) and Powers Delegated by the Agency </w:t>
      </w:r>
      <w:r w:rsidR="00880643" w:rsidRPr="00EE7092">
        <w:rPr>
          <w:rFonts w:cs="Arial"/>
          <w:szCs w:val="28"/>
          <w:lang w:val="en-GB"/>
        </w:rPr>
        <w:t>b</w:t>
      </w:r>
      <w:r w:rsidRPr="00EE7092">
        <w:rPr>
          <w:rFonts w:cs="Arial"/>
          <w:szCs w:val="28"/>
          <w:lang w:val="en-GB"/>
        </w:rPr>
        <w:t>oard (</w:t>
      </w:r>
      <w:r w:rsidR="00BA1D80">
        <w:rPr>
          <w:rFonts w:cs="Arial"/>
          <w:szCs w:val="28"/>
          <w:lang w:val="en-GB"/>
        </w:rPr>
        <w:t>Standing Order</w:t>
      </w:r>
      <w:r w:rsidR="00BA1D80" w:rsidRPr="00EE7092">
        <w:rPr>
          <w:rFonts w:cs="Arial"/>
          <w:szCs w:val="28"/>
          <w:lang w:val="en-GB"/>
        </w:rPr>
        <w:t xml:space="preserve"> </w:t>
      </w:r>
      <w:r w:rsidRPr="00EE7092">
        <w:rPr>
          <w:rFonts w:cs="Arial"/>
          <w:szCs w:val="28"/>
          <w:lang w:val="en-GB"/>
        </w:rPr>
        <w:t>3).</w:t>
      </w:r>
    </w:p>
    <w:p w14:paraId="7DB5E487" w14:textId="77777777" w:rsidR="00194331" w:rsidRPr="00EE7092" w:rsidRDefault="00194331" w:rsidP="007B44A1">
      <w:pPr>
        <w:tabs>
          <w:tab w:val="left" w:pos="0"/>
          <w:tab w:val="left" w:pos="162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 xml:space="preserve"> </w:t>
      </w:r>
    </w:p>
    <w:p w14:paraId="460CFDF0" w14:textId="77777777" w:rsidR="00194331" w:rsidRPr="00EE7092" w:rsidRDefault="00194331" w:rsidP="007B44A1">
      <w:pPr>
        <w:tabs>
          <w:tab w:val="left" w:pos="0"/>
          <w:tab w:val="left" w:pos="720"/>
        </w:tabs>
        <w:autoSpaceDE w:val="0"/>
        <w:autoSpaceDN w:val="0"/>
        <w:adjustRightInd w:val="0"/>
        <w:ind w:left="720" w:hanging="720"/>
        <w:jc w:val="both"/>
        <w:rPr>
          <w:rFonts w:ascii="Arial" w:hAnsi="Arial" w:cs="Arial"/>
          <w:b/>
          <w:sz w:val="28"/>
          <w:szCs w:val="28"/>
        </w:rPr>
      </w:pPr>
      <w:r w:rsidRPr="00EE7092">
        <w:rPr>
          <w:rFonts w:ascii="Arial" w:hAnsi="Arial" w:cs="Arial"/>
          <w:b/>
          <w:sz w:val="28"/>
          <w:szCs w:val="28"/>
        </w:rPr>
        <w:t>1.6</w:t>
      </w:r>
      <w:r w:rsidRPr="00EE7092">
        <w:rPr>
          <w:rFonts w:ascii="Arial" w:hAnsi="Arial" w:cs="Arial"/>
          <w:b/>
          <w:sz w:val="28"/>
          <w:szCs w:val="28"/>
        </w:rPr>
        <w:tab/>
        <w:t>Interpretation</w:t>
      </w:r>
    </w:p>
    <w:p w14:paraId="7B76B36E"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p>
    <w:p w14:paraId="13CE7B99"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r w:rsidRPr="00EE7092">
        <w:rPr>
          <w:rFonts w:ascii="Arial" w:hAnsi="Arial" w:cs="Arial"/>
          <w:sz w:val="28"/>
          <w:szCs w:val="28"/>
        </w:rPr>
        <w:t>Save as permitted by law, at any meeting the Chairperson of the</w:t>
      </w:r>
      <w:r w:rsidR="002E6D90" w:rsidRPr="00EE7092">
        <w:rPr>
          <w:rFonts w:ascii="Arial" w:hAnsi="Arial" w:cs="Arial"/>
          <w:sz w:val="28"/>
          <w:szCs w:val="28"/>
        </w:rPr>
        <w:t xml:space="preserve"> Agency</w:t>
      </w:r>
      <w:r w:rsidRPr="00EE7092">
        <w:rPr>
          <w:rFonts w:ascii="Arial" w:hAnsi="Arial" w:cs="Arial"/>
          <w:sz w:val="28"/>
          <w:szCs w:val="28"/>
        </w:rPr>
        <w:t xml:space="preserve"> </w:t>
      </w:r>
      <w:r w:rsidR="00880643" w:rsidRPr="00EE7092">
        <w:rPr>
          <w:rFonts w:ascii="Arial" w:hAnsi="Arial" w:cs="Arial"/>
          <w:sz w:val="28"/>
          <w:szCs w:val="28"/>
        </w:rPr>
        <w:t>b</w:t>
      </w:r>
      <w:r w:rsidRPr="00EE7092">
        <w:rPr>
          <w:rFonts w:ascii="Arial" w:hAnsi="Arial" w:cs="Arial"/>
          <w:sz w:val="28"/>
          <w:szCs w:val="28"/>
        </w:rPr>
        <w:t xml:space="preserve">oard shall be the final authority on the interpretation of Standing Orders (on which he/she shall be advised by the Chief Executive and/or Secretary to the </w:t>
      </w:r>
      <w:r w:rsidR="00880643" w:rsidRPr="00EE7092">
        <w:rPr>
          <w:rFonts w:ascii="Arial" w:hAnsi="Arial" w:cs="Arial"/>
          <w:sz w:val="28"/>
          <w:szCs w:val="28"/>
        </w:rPr>
        <w:t>b</w:t>
      </w:r>
      <w:r w:rsidRPr="00EE7092">
        <w:rPr>
          <w:rFonts w:ascii="Arial" w:hAnsi="Arial" w:cs="Arial"/>
          <w:sz w:val="28"/>
          <w:szCs w:val="28"/>
        </w:rPr>
        <w:t>oard.)</w:t>
      </w:r>
    </w:p>
    <w:p w14:paraId="73686123" w14:textId="77777777" w:rsidR="00194331" w:rsidRPr="00EE7092" w:rsidRDefault="00194331" w:rsidP="007B44A1">
      <w:pPr>
        <w:tabs>
          <w:tab w:val="left" w:pos="0"/>
        </w:tabs>
        <w:autoSpaceDE w:val="0"/>
        <w:autoSpaceDN w:val="0"/>
        <w:adjustRightInd w:val="0"/>
        <w:ind w:left="720" w:hanging="720"/>
        <w:jc w:val="both"/>
        <w:rPr>
          <w:rFonts w:ascii="Arial" w:hAnsi="Arial" w:cs="Arial"/>
          <w:sz w:val="28"/>
          <w:szCs w:val="28"/>
        </w:rPr>
      </w:pPr>
    </w:p>
    <w:p w14:paraId="066383A3"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r w:rsidRPr="00EE7092">
        <w:rPr>
          <w:rFonts w:ascii="Arial" w:hAnsi="Arial" w:cs="Arial"/>
          <w:sz w:val="28"/>
          <w:szCs w:val="28"/>
        </w:rPr>
        <w:t>Any expression to which a meaning is given in the Health and Personal Social Services Orders of 1972 or 1991 and the Health and Social Care (Reform) Act (Northern Ireland) 2009 shall have the same meaning in this interpretation and in addition:</w:t>
      </w:r>
    </w:p>
    <w:p w14:paraId="32BDCAE0" w14:textId="77777777" w:rsidR="00194331" w:rsidRPr="00EE7092" w:rsidRDefault="00194331" w:rsidP="007B44A1">
      <w:pPr>
        <w:tabs>
          <w:tab w:val="left" w:pos="0"/>
        </w:tabs>
        <w:autoSpaceDE w:val="0"/>
        <w:autoSpaceDN w:val="0"/>
        <w:adjustRightInd w:val="0"/>
        <w:ind w:left="720" w:hanging="720"/>
        <w:jc w:val="both"/>
        <w:rPr>
          <w:rFonts w:ascii="Arial" w:hAnsi="Arial" w:cs="Arial"/>
          <w:sz w:val="28"/>
          <w:szCs w:val="28"/>
        </w:rPr>
      </w:pPr>
    </w:p>
    <w:p w14:paraId="361CB1DE" w14:textId="77777777" w:rsidR="00194331"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 xml:space="preserve">Accounting </w:t>
      </w:r>
      <w:r w:rsidR="00097621" w:rsidRPr="00EE7092">
        <w:rPr>
          <w:rFonts w:ascii="Arial" w:hAnsi="Arial" w:cs="Arial"/>
          <w:b/>
          <w:sz w:val="28"/>
          <w:szCs w:val="28"/>
        </w:rPr>
        <w:t>Officer</w:t>
      </w:r>
      <w:r>
        <w:rPr>
          <w:rFonts w:ascii="Arial" w:hAnsi="Arial" w:cs="Arial"/>
          <w:b/>
          <w:sz w:val="28"/>
          <w:szCs w:val="28"/>
        </w:rPr>
        <w:t>”</w:t>
      </w:r>
      <w:r w:rsidR="00097621" w:rsidRPr="00EE7092">
        <w:rPr>
          <w:rFonts w:ascii="Arial" w:hAnsi="Arial" w:cs="Arial"/>
          <w:sz w:val="28"/>
          <w:szCs w:val="28"/>
        </w:rPr>
        <w:t xml:space="preserve"> shall be the Chief Executive (as specified by the D</w:t>
      </w:r>
      <w:r w:rsidR="00F315C6">
        <w:rPr>
          <w:rFonts w:ascii="Arial" w:hAnsi="Arial" w:cs="Arial"/>
          <w:sz w:val="28"/>
          <w:szCs w:val="28"/>
        </w:rPr>
        <w:t>oH</w:t>
      </w:r>
      <w:r w:rsidR="00097621" w:rsidRPr="00EE7092">
        <w:rPr>
          <w:rFonts w:ascii="Arial" w:hAnsi="Arial" w:cs="Arial"/>
          <w:sz w:val="28"/>
          <w:szCs w:val="28"/>
        </w:rPr>
        <w:t xml:space="preserve"> Permanent Secretary as Accounting Officer).</w:t>
      </w:r>
      <w:r w:rsidR="00097621">
        <w:rPr>
          <w:rFonts w:ascii="Arial" w:hAnsi="Arial" w:cs="Arial"/>
          <w:sz w:val="28"/>
          <w:szCs w:val="28"/>
        </w:rPr>
        <w:t xml:space="preserve">  </w:t>
      </w:r>
      <w:r w:rsidR="00194331" w:rsidRPr="00EE7092">
        <w:rPr>
          <w:rFonts w:ascii="Arial" w:hAnsi="Arial" w:cs="Arial"/>
          <w:sz w:val="28"/>
          <w:szCs w:val="28"/>
        </w:rPr>
        <w:t xml:space="preserve">She/he shall be responsible for ensuring the proper stewardship of public funds and assets.  </w:t>
      </w:r>
    </w:p>
    <w:p w14:paraId="05E057DC" w14:textId="77777777" w:rsidR="00097621" w:rsidRPr="00EE7092" w:rsidRDefault="00097621" w:rsidP="007B44A1">
      <w:pPr>
        <w:tabs>
          <w:tab w:val="left" w:pos="0"/>
        </w:tabs>
        <w:autoSpaceDE w:val="0"/>
        <w:autoSpaceDN w:val="0"/>
        <w:adjustRightInd w:val="0"/>
        <w:ind w:left="720"/>
        <w:jc w:val="both"/>
        <w:rPr>
          <w:rFonts w:ascii="Arial" w:hAnsi="Arial" w:cs="Arial"/>
          <w:b/>
          <w:sz w:val="28"/>
          <w:szCs w:val="28"/>
        </w:rPr>
      </w:pPr>
    </w:p>
    <w:p w14:paraId="0A974DF8"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Agency or Public Health Agency (PHA</w:t>
      </w:r>
      <w:r w:rsidR="000B1D73">
        <w:rPr>
          <w:rFonts w:ascii="Arial" w:hAnsi="Arial" w:cs="Arial"/>
          <w:b/>
          <w:sz w:val="28"/>
          <w:szCs w:val="28"/>
        </w:rPr>
        <w:t>)</w:t>
      </w:r>
      <w:r>
        <w:rPr>
          <w:rFonts w:ascii="Arial" w:hAnsi="Arial" w:cs="Arial"/>
          <w:b/>
          <w:sz w:val="28"/>
          <w:szCs w:val="28"/>
        </w:rPr>
        <w:t>”</w:t>
      </w:r>
      <w:r w:rsidR="00194331" w:rsidRPr="00EE7092">
        <w:rPr>
          <w:rFonts w:ascii="Arial" w:hAnsi="Arial" w:cs="Arial"/>
          <w:sz w:val="28"/>
          <w:szCs w:val="28"/>
        </w:rPr>
        <w:t xml:space="preserve"> means the Regional Agency for Public Health and Social Well-being</w:t>
      </w:r>
    </w:p>
    <w:p w14:paraId="6996DBAA" w14:textId="77777777" w:rsidR="00194331" w:rsidRPr="00EE7092" w:rsidRDefault="00194331" w:rsidP="007B44A1">
      <w:pPr>
        <w:tabs>
          <w:tab w:val="left" w:pos="0"/>
        </w:tabs>
        <w:autoSpaceDE w:val="0"/>
        <w:autoSpaceDN w:val="0"/>
        <w:adjustRightInd w:val="0"/>
        <w:ind w:left="720"/>
        <w:jc w:val="both"/>
        <w:rPr>
          <w:rFonts w:ascii="Arial" w:hAnsi="Arial" w:cs="Arial"/>
          <w:b/>
          <w:sz w:val="28"/>
          <w:szCs w:val="28"/>
        </w:rPr>
      </w:pPr>
    </w:p>
    <w:p w14:paraId="5B75E7EA"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880643" w:rsidRPr="00EE7092">
        <w:rPr>
          <w:rFonts w:ascii="Arial" w:hAnsi="Arial" w:cs="Arial"/>
          <w:b/>
          <w:sz w:val="28"/>
          <w:szCs w:val="28"/>
        </w:rPr>
        <w:t>b</w:t>
      </w:r>
      <w:r w:rsidR="00194331" w:rsidRPr="00EE7092">
        <w:rPr>
          <w:rFonts w:ascii="Arial" w:hAnsi="Arial" w:cs="Arial"/>
          <w:b/>
          <w:sz w:val="28"/>
          <w:szCs w:val="28"/>
        </w:rPr>
        <w:t>oard</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shall mean the Chairperson, and Non-Executive (or non-officer) members of the Agency, appointed by the Minister with responsibility for Health and the Executive (or officer) members appointed by the</w:t>
      </w:r>
      <w:r w:rsidR="00CA6F2F" w:rsidRPr="00EE7092">
        <w:rPr>
          <w:rFonts w:ascii="Arial" w:hAnsi="Arial" w:cs="Arial"/>
          <w:sz w:val="28"/>
          <w:szCs w:val="28"/>
        </w:rPr>
        <w:t xml:space="preserve"> </w:t>
      </w:r>
      <w:smartTag w:uri="urn:schemas-microsoft-com:office:smarttags" w:element="stockticker">
        <w:r w:rsidR="00CA6F2F" w:rsidRPr="00EE7092">
          <w:rPr>
            <w:rFonts w:ascii="Arial" w:hAnsi="Arial" w:cs="Arial"/>
            <w:sz w:val="28"/>
            <w:szCs w:val="28"/>
          </w:rPr>
          <w:t>PHA</w:t>
        </w:r>
      </w:smartTag>
      <w:r w:rsidR="00194331" w:rsidRPr="00EE7092">
        <w:rPr>
          <w:rFonts w:ascii="Arial" w:hAnsi="Arial" w:cs="Arial"/>
          <w:sz w:val="28"/>
          <w:szCs w:val="28"/>
        </w:rPr>
        <w:t xml:space="preserve"> </w:t>
      </w:r>
      <w:r w:rsidR="00880643" w:rsidRPr="00EE7092">
        <w:rPr>
          <w:rFonts w:ascii="Arial" w:hAnsi="Arial" w:cs="Arial"/>
          <w:sz w:val="28"/>
          <w:szCs w:val="28"/>
        </w:rPr>
        <w:t>b</w:t>
      </w:r>
      <w:r w:rsidR="00194331" w:rsidRPr="00EE7092">
        <w:rPr>
          <w:rFonts w:ascii="Arial" w:hAnsi="Arial" w:cs="Arial"/>
          <w:sz w:val="28"/>
          <w:szCs w:val="28"/>
        </w:rPr>
        <w:t>oard.</w:t>
      </w:r>
    </w:p>
    <w:p w14:paraId="554EF012"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p>
    <w:p w14:paraId="505CCA3D"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BSO</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means Regional Business Services Organisation.</w:t>
      </w:r>
    </w:p>
    <w:p w14:paraId="12C76EFD" w14:textId="77777777" w:rsidR="00194331" w:rsidRPr="00EE7092" w:rsidRDefault="00194331" w:rsidP="007B44A1">
      <w:pPr>
        <w:pStyle w:val="MainText"/>
        <w:tabs>
          <w:tab w:val="left" w:pos="0"/>
        </w:tabs>
        <w:spacing w:line="240" w:lineRule="auto"/>
        <w:ind w:left="720" w:hanging="720"/>
        <w:rPr>
          <w:b/>
          <w:color w:val="0000FF"/>
          <w:sz w:val="28"/>
          <w:szCs w:val="28"/>
          <w:lang w:val="en-GB"/>
        </w:rPr>
      </w:pPr>
    </w:p>
    <w:p w14:paraId="07F997CF"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Budget</w:t>
      </w:r>
      <w:r>
        <w:rPr>
          <w:rFonts w:ascii="Arial" w:hAnsi="Arial" w:cs="Arial"/>
          <w:b/>
          <w:sz w:val="28"/>
          <w:szCs w:val="28"/>
        </w:rPr>
        <w:t>”</w:t>
      </w:r>
      <w:r w:rsidR="00194331" w:rsidRPr="00EE7092">
        <w:rPr>
          <w:rFonts w:ascii="Arial" w:hAnsi="Arial" w:cs="Arial"/>
          <w:sz w:val="28"/>
          <w:szCs w:val="28"/>
        </w:rPr>
        <w:t xml:space="preserve"> means a resource, expressed in financial terms, approved by the </w:t>
      </w:r>
      <w:r w:rsidR="00880643" w:rsidRPr="00EE7092">
        <w:rPr>
          <w:rFonts w:ascii="Arial" w:hAnsi="Arial" w:cs="Arial"/>
          <w:sz w:val="28"/>
          <w:szCs w:val="28"/>
        </w:rPr>
        <w:t>b</w:t>
      </w:r>
      <w:r w:rsidR="00194331" w:rsidRPr="00EE7092">
        <w:rPr>
          <w:rFonts w:ascii="Arial" w:hAnsi="Arial" w:cs="Arial"/>
          <w:sz w:val="28"/>
          <w:szCs w:val="28"/>
        </w:rPr>
        <w:t>oard for the purpose of carrying out, for a specific period, any or all of the functions of the Agency.</w:t>
      </w:r>
    </w:p>
    <w:p w14:paraId="0D41A703"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p>
    <w:p w14:paraId="2AB0C428" w14:textId="77777777" w:rsidR="00B42D32"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lastRenderedPageBreak/>
        <w:t>“</w:t>
      </w:r>
      <w:r w:rsidR="00B42D32" w:rsidRPr="00EE7092">
        <w:rPr>
          <w:rFonts w:ascii="Arial" w:hAnsi="Arial" w:cs="Arial"/>
          <w:b/>
          <w:sz w:val="28"/>
          <w:szCs w:val="28"/>
        </w:rPr>
        <w:t>Budget holder</w:t>
      </w:r>
      <w:r>
        <w:rPr>
          <w:rFonts w:ascii="Arial" w:hAnsi="Arial" w:cs="Arial"/>
          <w:b/>
          <w:sz w:val="28"/>
          <w:szCs w:val="28"/>
        </w:rPr>
        <w:t>”</w:t>
      </w:r>
      <w:r w:rsidR="00B42D32" w:rsidRPr="00EE7092">
        <w:rPr>
          <w:rFonts w:ascii="Arial" w:hAnsi="Arial" w:cs="Arial"/>
          <w:sz w:val="28"/>
          <w:szCs w:val="28"/>
        </w:rPr>
        <w:t xml:space="preserve"> means the </w:t>
      </w:r>
      <w:r w:rsidR="00CA6F2F" w:rsidRPr="00EE7092">
        <w:rPr>
          <w:rFonts w:ascii="Arial" w:hAnsi="Arial" w:cs="Arial"/>
          <w:sz w:val="28"/>
          <w:szCs w:val="28"/>
        </w:rPr>
        <w:t>D</w:t>
      </w:r>
      <w:r w:rsidR="00B42D32" w:rsidRPr="00EE7092">
        <w:rPr>
          <w:rFonts w:ascii="Arial" w:hAnsi="Arial" w:cs="Arial"/>
          <w:sz w:val="28"/>
          <w:szCs w:val="28"/>
        </w:rPr>
        <w:t>irector</w:t>
      </w:r>
      <w:r w:rsidR="00CA6F2F" w:rsidRPr="00EE7092">
        <w:rPr>
          <w:rFonts w:ascii="Arial" w:hAnsi="Arial" w:cs="Arial"/>
          <w:sz w:val="28"/>
          <w:szCs w:val="28"/>
        </w:rPr>
        <w:t>, Assistant Director or other named senior manager</w:t>
      </w:r>
      <w:r w:rsidR="00B42D32" w:rsidRPr="00EE7092">
        <w:rPr>
          <w:rFonts w:ascii="Arial" w:hAnsi="Arial" w:cs="Arial"/>
          <w:sz w:val="28"/>
          <w:szCs w:val="28"/>
        </w:rPr>
        <w:t xml:space="preserve"> with delegated authority to manage finances for a specific area of the organisation.  </w:t>
      </w:r>
    </w:p>
    <w:p w14:paraId="5A61F07F" w14:textId="77777777" w:rsidR="00B42D32" w:rsidRPr="00EE7092" w:rsidRDefault="00B42D32" w:rsidP="007B44A1">
      <w:pPr>
        <w:tabs>
          <w:tab w:val="left" w:pos="0"/>
        </w:tabs>
        <w:autoSpaceDE w:val="0"/>
        <w:autoSpaceDN w:val="0"/>
        <w:adjustRightInd w:val="0"/>
        <w:ind w:left="720"/>
        <w:jc w:val="both"/>
        <w:rPr>
          <w:rFonts w:ascii="Arial" w:hAnsi="Arial" w:cs="Arial"/>
          <w:sz w:val="28"/>
          <w:szCs w:val="28"/>
        </w:rPr>
      </w:pPr>
    </w:p>
    <w:p w14:paraId="7A541A4A" w14:textId="77777777" w:rsidR="00194331" w:rsidRPr="00EE7092" w:rsidRDefault="000B1D73" w:rsidP="007B44A1">
      <w:pPr>
        <w:tabs>
          <w:tab w:val="left" w:pos="0"/>
        </w:tabs>
        <w:autoSpaceDE w:val="0"/>
        <w:autoSpaceDN w:val="0"/>
        <w:adjustRightInd w:val="0"/>
        <w:ind w:left="720"/>
        <w:jc w:val="both"/>
        <w:rPr>
          <w:rFonts w:ascii="Arial" w:hAnsi="Arial" w:cs="Arial"/>
          <w:sz w:val="28"/>
          <w:szCs w:val="28"/>
        </w:rPr>
      </w:pPr>
      <w:r w:rsidRPr="00EE7092" w:rsidDel="000B1D73">
        <w:rPr>
          <w:rFonts w:ascii="Arial" w:hAnsi="Arial" w:cs="Arial"/>
          <w:b/>
          <w:sz w:val="28"/>
          <w:szCs w:val="28"/>
        </w:rPr>
        <w:t xml:space="preserve"> </w:t>
      </w:r>
      <w:r w:rsidR="00BE69CF">
        <w:rPr>
          <w:rFonts w:ascii="Arial" w:hAnsi="Arial" w:cs="Arial"/>
          <w:b/>
          <w:sz w:val="28"/>
          <w:szCs w:val="28"/>
        </w:rPr>
        <w:t>“</w:t>
      </w:r>
      <w:r w:rsidR="00194331" w:rsidRPr="00EE7092">
        <w:rPr>
          <w:rFonts w:ascii="Arial" w:hAnsi="Arial" w:cs="Arial"/>
          <w:b/>
          <w:sz w:val="28"/>
          <w:szCs w:val="28"/>
        </w:rPr>
        <w:t>Chairperson</w:t>
      </w:r>
      <w:r w:rsidR="00BE69CF">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is the person appointed by the Minister to lead the</w:t>
      </w:r>
      <w:r w:rsidR="00CA6F2F" w:rsidRPr="00EE7092">
        <w:rPr>
          <w:rFonts w:ascii="Arial" w:hAnsi="Arial" w:cs="Arial"/>
          <w:sz w:val="28"/>
          <w:szCs w:val="28"/>
        </w:rPr>
        <w:t xml:space="preserve"> Agency</w:t>
      </w:r>
      <w:r w:rsidR="00194331" w:rsidRPr="00EE7092">
        <w:rPr>
          <w:rFonts w:ascii="Arial" w:hAnsi="Arial" w:cs="Arial"/>
          <w:sz w:val="28"/>
          <w:szCs w:val="28"/>
        </w:rPr>
        <w:t xml:space="preserve"> </w:t>
      </w:r>
      <w:r w:rsidR="00880643" w:rsidRPr="00EE7092">
        <w:rPr>
          <w:rFonts w:ascii="Arial" w:hAnsi="Arial" w:cs="Arial"/>
          <w:sz w:val="28"/>
          <w:szCs w:val="28"/>
        </w:rPr>
        <w:t>b</w:t>
      </w:r>
      <w:r w:rsidR="00194331" w:rsidRPr="00EE7092">
        <w:rPr>
          <w:rFonts w:ascii="Arial" w:hAnsi="Arial" w:cs="Arial"/>
          <w:sz w:val="28"/>
          <w:szCs w:val="28"/>
        </w:rPr>
        <w:t xml:space="preserve">oard and to ensure that it successfully discharges its responsibility for the Agency as a whole.  The expression the ‘Chairperson of the </w:t>
      </w:r>
      <w:r w:rsidR="00880643" w:rsidRPr="00EE7092">
        <w:rPr>
          <w:rFonts w:ascii="Arial" w:hAnsi="Arial" w:cs="Arial"/>
          <w:sz w:val="28"/>
          <w:szCs w:val="28"/>
        </w:rPr>
        <w:t>b</w:t>
      </w:r>
      <w:r w:rsidR="00194331" w:rsidRPr="00EE7092">
        <w:rPr>
          <w:rFonts w:ascii="Arial" w:hAnsi="Arial" w:cs="Arial"/>
          <w:sz w:val="28"/>
          <w:szCs w:val="28"/>
        </w:rPr>
        <w:t xml:space="preserve">oard’ shall be deemed to include the member of the </w:t>
      </w:r>
      <w:r w:rsidR="00880643" w:rsidRPr="00EE7092">
        <w:rPr>
          <w:rFonts w:ascii="Arial" w:hAnsi="Arial" w:cs="Arial"/>
          <w:sz w:val="28"/>
          <w:szCs w:val="28"/>
        </w:rPr>
        <w:t>b</w:t>
      </w:r>
      <w:r w:rsidR="00194331" w:rsidRPr="00EE7092">
        <w:rPr>
          <w:rFonts w:ascii="Arial" w:hAnsi="Arial" w:cs="Arial"/>
          <w:sz w:val="28"/>
          <w:szCs w:val="28"/>
        </w:rPr>
        <w:t>oard deputising for the Chairperson if he/she is absent from the meeting or is otherwise unavailable.</w:t>
      </w:r>
    </w:p>
    <w:p w14:paraId="07818724"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p>
    <w:p w14:paraId="0F2A261B"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Chief Executive</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means the chief officer of the Agency.</w:t>
      </w:r>
    </w:p>
    <w:p w14:paraId="5F048BDC" w14:textId="77777777" w:rsidR="00194331" w:rsidRPr="00EE7092" w:rsidRDefault="00194331" w:rsidP="007B44A1">
      <w:pPr>
        <w:tabs>
          <w:tab w:val="left" w:pos="0"/>
          <w:tab w:val="left" w:pos="720"/>
        </w:tabs>
        <w:autoSpaceDE w:val="0"/>
        <w:autoSpaceDN w:val="0"/>
        <w:adjustRightInd w:val="0"/>
        <w:jc w:val="both"/>
        <w:rPr>
          <w:rFonts w:ascii="Arial" w:hAnsi="Arial" w:cs="Arial"/>
          <w:b/>
          <w:color w:val="0000FF"/>
          <w:sz w:val="28"/>
          <w:szCs w:val="28"/>
        </w:rPr>
      </w:pPr>
    </w:p>
    <w:p w14:paraId="4C765DA6" w14:textId="77777777" w:rsidR="00194331" w:rsidRPr="00EE7092" w:rsidRDefault="00BE69CF" w:rsidP="007B44A1">
      <w:pPr>
        <w:tabs>
          <w:tab w:val="left" w:pos="0"/>
        </w:tabs>
        <w:autoSpaceDE w:val="0"/>
        <w:autoSpaceDN w:val="0"/>
        <w:adjustRightInd w:val="0"/>
        <w:ind w:left="720"/>
        <w:jc w:val="both"/>
        <w:rPr>
          <w:rFonts w:ascii="Arial" w:hAnsi="Arial" w:cs="Arial"/>
          <w:b/>
          <w:color w:val="339966"/>
          <w:sz w:val="28"/>
          <w:szCs w:val="28"/>
        </w:rPr>
      </w:pPr>
      <w:r>
        <w:rPr>
          <w:rFonts w:ascii="Arial" w:hAnsi="Arial" w:cs="Arial"/>
          <w:b/>
          <w:sz w:val="28"/>
          <w:szCs w:val="28"/>
        </w:rPr>
        <w:t>“</w:t>
      </w:r>
      <w:r w:rsidR="00194331" w:rsidRPr="00EE7092">
        <w:rPr>
          <w:rFonts w:ascii="Arial" w:hAnsi="Arial" w:cs="Arial"/>
          <w:b/>
          <w:sz w:val="28"/>
          <w:szCs w:val="28"/>
        </w:rPr>
        <w:t>Commissioning</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b/>
          <w:color w:val="339966"/>
          <w:sz w:val="28"/>
          <w:szCs w:val="28"/>
        </w:rPr>
        <w:t xml:space="preserve"> </w:t>
      </w:r>
      <w:r w:rsidR="00194331" w:rsidRPr="00EE7092">
        <w:rPr>
          <w:rFonts w:ascii="Arial" w:hAnsi="Arial" w:cs="Arial"/>
          <w:sz w:val="28"/>
          <w:szCs w:val="28"/>
        </w:rPr>
        <w:t>is an ‘end to end’ process comprising assessment of need, prioritising need within available resources, building capacity of the population to improve their own health and wellbeing, engaging with stakeholders, securing – through service and budget agreements – the delivery of value for money services that meet standards and service frameworks for safe quality care: safeguarding the vulnerable and using investment, performance management and other initiatives to develop and reform services.</w:t>
      </w:r>
      <w:r w:rsidR="00194331" w:rsidRPr="00EE7092">
        <w:rPr>
          <w:rFonts w:ascii="Arial" w:hAnsi="Arial" w:cs="Arial"/>
          <w:b/>
          <w:sz w:val="28"/>
          <w:szCs w:val="28"/>
        </w:rPr>
        <w:t xml:space="preserve">  </w:t>
      </w:r>
    </w:p>
    <w:p w14:paraId="73F38444" w14:textId="77777777" w:rsidR="00194331" w:rsidRPr="00EE7092" w:rsidRDefault="00194331" w:rsidP="007B44A1">
      <w:pPr>
        <w:tabs>
          <w:tab w:val="left" w:pos="0"/>
        </w:tabs>
        <w:autoSpaceDE w:val="0"/>
        <w:autoSpaceDN w:val="0"/>
        <w:adjustRightInd w:val="0"/>
        <w:ind w:left="720"/>
        <w:jc w:val="both"/>
        <w:rPr>
          <w:rFonts w:ascii="Arial" w:hAnsi="Arial" w:cs="Arial"/>
          <w:b/>
          <w:color w:val="339966"/>
          <w:sz w:val="28"/>
          <w:szCs w:val="28"/>
        </w:rPr>
      </w:pPr>
    </w:p>
    <w:p w14:paraId="6026122C"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Contracting and procurement</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means the systems for obtaining the supply of goods, materials, manufactured items, services, building and engineering services, works of construction and maintenance and for disposal of surplus and obsolete assets.</w:t>
      </w:r>
    </w:p>
    <w:p w14:paraId="2F940A5C" w14:textId="77777777" w:rsidR="00194331" w:rsidRPr="00EE7092" w:rsidRDefault="00194331" w:rsidP="007B44A1">
      <w:pPr>
        <w:tabs>
          <w:tab w:val="left" w:pos="0"/>
        </w:tabs>
        <w:autoSpaceDE w:val="0"/>
        <w:autoSpaceDN w:val="0"/>
        <w:adjustRightInd w:val="0"/>
        <w:ind w:left="720"/>
        <w:jc w:val="both"/>
        <w:rPr>
          <w:rFonts w:ascii="Arial" w:hAnsi="Arial" w:cs="Arial"/>
          <w:b/>
          <w:color w:val="0000FF"/>
          <w:sz w:val="28"/>
          <w:szCs w:val="28"/>
        </w:rPr>
      </w:pPr>
    </w:p>
    <w:p w14:paraId="5D5E463C"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Committee</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 xml:space="preserve">shall mean a Committee created by the </w:t>
      </w:r>
      <w:r w:rsidR="00880643" w:rsidRPr="00EE7092">
        <w:rPr>
          <w:rFonts w:ascii="Arial" w:hAnsi="Arial" w:cs="Arial"/>
          <w:sz w:val="28"/>
          <w:szCs w:val="28"/>
        </w:rPr>
        <w:t>b</w:t>
      </w:r>
      <w:r w:rsidR="00194331" w:rsidRPr="00EE7092">
        <w:rPr>
          <w:rFonts w:ascii="Arial" w:hAnsi="Arial" w:cs="Arial"/>
          <w:sz w:val="28"/>
          <w:szCs w:val="28"/>
        </w:rPr>
        <w:t xml:space="preserve">oard either for its own good governance or by Departmental direction or by </w:t>
      </w:r>
      <w:r w:rsidR="00E50EAF">
        <w:rPr>
          <w:rFonts w:ascii="Arial" w:hAnsi="Arial" w:cs="Arial"/>
          <w:sz w:val="28"/>
          <w:szCs w:val="28"/>
        </w:rPr>
        <w:t>L</w:t>
      </w:r>
      <w:r w:rsidR="00194331" w:rsidRPr="00EE7092">
        <w:rPr>
          <w:rFonts w:ascii="Arial" w:hAnsi="Arial" w:cs="Arial"/>
          <w:sz w:val="28"/>
          <w:szCs w:val="28"/>
        </w:rPr>
        <w:t>egislation.</w:t>
      </w:r>
    </w:p>
    <w:p w14:paraId="04B94B56" w14:textId="77777777" w:rsidR="00194331" w:rsidRPr="00EE7092" w:rsidRDefault="00194331" w:rsidP="007B44A1">
      <w:pPr>
        <w:tabs>
          <w:tab w:val="left" w:pos="0"/>
        </w:tabs>
        <w:autoSpaceDE w:val="0"/>
        <w:autoSpaceDN w:val="0"/>
        <w:adjustRightInd w:val="0"/>
        <w:ind w:left="720" w:hanging="720"/>
        <w:jc w:val="both"/>
        <w:rPr>
          <w:rFonts w:ascii="Arial" w:hAnsi="Arial" w:cs="Arial"/>
          <w:color w:val="000080"/>
          <w:sz w:val="28"/>
          <w:szCs w:val="28"/>
        </w:rPr>
      </w:pPr>
    </w:p>
    <w:p w14:paraId="538BC60F"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Committee members</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 xml:space="preserve">shall be persons formally appointed by the </w:t>
      </w:r>
      <w:r w:rsidR="00880643" w:rsidRPr="00EE7092">
        <w:rPr>
          <w:rFonts w:ascii="Arial" w:hAnsi="Arial" w:cs="Arial"/>
          <w:sz w:val="28"/>
          <w:szCs w:val="28"/>
        </w:rPr>
        <w:t>b</w:t>
      </w:r>
      <w:r w:rsidR="00194331" w:rsidRPr="00EE7092">
        <w:rPr>
          <w:rFonts w:ascii="Arial" w:hAnsi="Arial" w:cs="Arial"/>
          <w:sz w:val="28"/>
          <w:szCs w:val="28"/>
        </w:rPr>
        <w:t>oard to sit on or to chair specific Committees.</w:t>
      </w:r>
    </w:p>
    <w:p w14:paraId="343A008C" w14:textId="77777777" w:rsidR="00194331" w:rsidRPr="00EE7092" w:rsidRDefault="00194331" w:rsidP="007B44A1">
      <w:pPr>
        <w:tabs>
          <w:tab w:val="left" w:pos="0"/>
        </w:tabs>
        <w:autoSpaceDE w:val="0"/>
        <w:autoSpaceDN w:val="0"/>
        <w:adjustRightInd w:val="0"/>
        <w:ind w:left="720" w:hanging="720"/>
        <w:jc w:val="both"/>
        <w:rPr>
          <w:rFonts w:ascii="Arial" w:hAnsi="Arial" w:cs="Arial"/>
          <w:sz w:val="28"/>
          <w:szCs w:val="28"/>
        </w:rPr>
      </w:pPr>
    </w:p>
    <w:p w14:paraId="3033BF32" w14:textId="77777777" w:rsidR="008D2293" w:rsidRPr="00EE7092" w:rsidRDefault="008D2293" w:rsidP="007B44A1">
      <w:pPr>
        <w:tabs>
          <w:tab w:val="left" w:pos="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r>
      <w:r w:rsidR="00BE69CF">
        <w:rPr>
          <w:rFonts w:ascii="Arial" w:hAnsi="Arial" w:cs="Arial"/>
          <w:sz w:val="28"/>
          <w:szCs w:val="28"/>
        </w:rPr>
        <w:t>“</w:t>
      </w:r>
      <w:r w:rsidRPr="00EE7092">
        <w:rPr>
          <w:rFonts w:ascii="Arial" w:hAnsi="Arial" w:cs="Arial"/>
          <w:b/>
          <w:sz w:val="28"/>
          <w:szCs w:val="28"/>
        </w:rPr>
        <w:t>Co-opted member</w:t>
      </w:r>
      <w:r w:rsidR="00BE69CF">
        <w:rPr>
          <w:rFonts w:ascii="Arial" w:hAnsi="Arial" w:cs="Arial"/>
          <w:b/>
          <w:sz w:val="28"/>
          <w:szCs w:val="28"/>
        </w:rPr>
        <w:t>”</w:t>
      </w:r>
      <w:r w:rsidRPr="00EE7092">
        <w:rPr>
          <w:rFonts w:ascii="Arial" w:hAnsi="Arial" w:cs="Arial"/>
          <w:sz w:val="28"/>
          <w:szCs w:val="28"/>
        </w:rPr>
        <w:t xml:space="preserve"> means a pers</w:t>
      </w:r>
      <w:r w:rsidR="00880643" w:rsidRPr="00EE7092">
        <w:rPr>
          <w:rFonts w:ascii="Arial" w:hAnsi="Arial" w:cs="Arial"/>
          <w:sz w:val="28"/>
          <w:szCs w:val="28"/>
        </w:rPr>
        <w:t>on who may be appointed by the b</w:t>
      </w:r>
      <w:r w:rsidRPr="00EE7092">
        <w:rPr>
          <w:rFonts w:ascii="Arial" w:hAnsi="Arial" w:cs="Arial"/>
          <w:sz w:val="28"/>
          <w:szCs w:val="28"/>
        </w:rPr>
        <w:t>o</w:t>
      </w:r>
      <w:r w:rsidR="00880643" w:rsidRPr="00EE7092">
        <w:rPr>
          <w:rFonts w:ascii="Arial" w:hAnsi="Arial" w:cs="Arial"/>
          <w:sz w:val="28"/>
          <w:szCs w:val="28"/>
        </w:rPr>
        <w:t>a</w:t>
      </w:r>
      <w:r w:rsidRPr="00EE7092">
        <w:rPr>
          <w:rFonts w:ascii="Arial" w:hAnsi="Arial" w:cs="Arial"/>
          <w:sz w:val="28"/>
          <w:szCs w:val="28"/>
        </w:rPr>
        <w:t>rd as necessary or expedi</w:t>
      </w:r>
      <w:r w:rsidR="00880643" w:rsidRPr="00EE7092">
        <w:rPr>
          <w:rFonts w:ascii="Arial" w:hAnsi="Arial" w:cs="Arial"/>
          <w:sz w:val="28"/>
          <w:szCs w:val="28"/>
        </w:rPr>
        <w:t>ent for the performance of the b</w:t>
      </w:r>
      <w:r w:rsidRPr="00EE7092">
        <w:rPr>
          <w:rFonts w:ascii="Arial" w:hAnsi="Arial" w:cs="Arial"/>
          <w:sz w:val="28"/>
          <w:szCs w:val="28"/>
        </w:rPr>
        <w:t>oard’s functions (without voting rights).</w:t>
      </w:r>
    </w:p>
    <w:p w14:paraId="4C3AADD1" w14:textId="77777777" w:rsidR="008D2293" w:rsidRPr="00EE7092" w:rsidRDefault="008D2293" w:rsidP="007B44A1">
      <w:pPr>
        <w:tabs>
          <w:tab w:val="left" w:pos="0"/>
        </w:tabs>
        <w:autoSpaceDE w:val="0"/>
        <w:autoSpaceDN w:val="0"/>
        <w:adjustRightInd w:val="0"/>
        <w:ind w:left="720" w:hanging="720"/>
        <w:jc w:val="both"/>
        <w:rPr>
          <w:rFonts w:ascii="Arial" w:hAnsi="Arial" w:cs="Arial"/>
          <w:sz w:val="28"/>
          <w:szCs w:val="28"/>
        </w:rPr>
      </w:pPr>
    </w:p>
    <w:p w14:paraId="022AFDCD"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Department</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means the Department of Health (D</w:t>
      </w:r>
      <w:r w:rsidR="00F315C6">
        <w:rPr>
          <w:rFonts w:ascii="Arial" w:hAnsi="Arial" w:cs="Arial"/>
          <w:sz w:val="28"/>
          <w:szCs w:val="28"/>
        </w:rPr>
        <w:t>oH</w:t>
      </w:r>
      <w:r w:rsidR="00194331" w:rsidRPr="00EE7092">
        <w:rPr>
          <w:rFonts w:ascii="Arial" w:hAnsi="Arial" w:cs="Arial"/>
          <w:sz w:val="28"/>
          <w:szCs w:val="28"/>
        </w:rPr>
        <w:t>).  The term Department does appear as part of the title of other Government organisations and in these instances the title is given in full.</w:t>
      </w:r>
    </w:p>
    <w:p w14:paraId="465750E7" w14:textId="77777777" w:rsidR="00194331" w:rsidRPr="00EE7092" w:rsidRDefault="00194331" w:rsidP="007B44A1">
      <w:pPr>
        <w:pStyle w:val="MainText"/>
        <w:tabs>
          <w:tab w:val="left" w:pos="0"/>
        </w:tabs>
        <w:spacing w:line="240" w:lineRule="auto"/>
        <w:ind w:left="720" w:hanging="720"/>
        <w:rPr>
          <w:color w:val="000080"/>
          <w:sz w:val="28"/>
          <w:szCs w:val="28"/>
          <w:lang w:val="en-GB"/>
        </w:rPr>
      </w:pPr>
      <w:r w:rsidRPr="00EE7092">
        <w:rPr>
          <w:color w:val="000080"/>
          <w:sz w:val="28"/>
          <w:szCs w:val="28"/>
          <w:lang w:val="en-GB"/>
        </w:rPr>
        <w:tab/>
      </w:r>
    </w:p>
    <w:p w14:paraId="1EC786F0"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lastRenderedPageBreak/>
        <w:t>“</w:t>
      </w:r>
      <w:r w:rsidR="00194331" w:rsidRPr="00EE7092">
        <w:rPr>
          <w:rFonts w:ascii="Arial" w:hAnsi="Arial" w:cs="Arial"/>
          <w:b/>
          <w:sz w:val="28"/>
          <w:szCs w:val="28"/>
        </w:rPr>
        <w:t>Director</w:t>
      </w:r>
      <w:r>
        <w:rPr>
          <w:rFonts w:ascii="Arial" w:hAnsi="Arial" w:cs="Arial"/>
          <w:b/>
          <w:sz w:val="28"/>
          <w:szCs w:val="28"/>
        </w:rPr>
        <w:t>”</w:t>
      </w:r>
      <w:r w:rsidR="00194331" w:rsidRPr="00EE7092">
        <w:rPr>
          <w:rFonts w:ascii="Arial" w:hAnsi="Arial" w:cs="Arial"/>
          <w:b/>
          <w:sz w:val="28"/>
          <w:szCs w:val="28"/>
        </w:rPr>
        <w:t xml:space="preserve"> – there may be three categories -</w:t>
      </w:r>
      <w:r w:rsidR="00194331" w:rsidRPr="00EE7092">
        <w:rPr>
          <w:rFonts w:ascii="Arial" w:hAnsi="Arial" w:cs="Arial"/>
          <w:sz w:val="28"/>
          <w:szCs w:val="28"/>
        </w:rPr>
        <w:t xml:space="preserve">  Executive Director means an officer member of the </w:t>
      </w:r>
      <w:r w:rsidR="00880643" w:rsidRPr="00EE7092">
        <w:rPr>
          <w:rFonts w:ascii="Arial" w:hAnsi="Arial" w:cs="Arial"/>
          <w:sz w:val="28"/>
          <w:szCs w:val="28"/>
        </w:rPr>
        <w:t>b</w:t>
      </w:r>
      <w:r w:rsidR="00194331" w:rsidRPr="00EE7092">
        <w:rPr>
          <w:rFonts w:ascii="Arial" w:hAnsi="Arial" w:cs="Arial"/>
          <w:sz w:val="28"/>
          <w:szCs w:val="28"/>
        </w:rPr>
        <w:t xml:space="preserve">oard,  Non-Executive Director means a non-officer member of the </w:t>
      </w:r>
      <w:r w:rsidR="00880643" w:rsidRPr="00EE7092">
        <w:rPr>
          <w:rFonts w:ascii="Arial" w:hAnsi="Arial" w:cs="Arial"/>
          <w:sz w:val="28"/>
          <w:szCs w:val="28"/>
        </w:rPr>
        <w:t>b</w:t>
      </w:r>
      <w:r w:rsidR="00194331" w:rsidRPr="00EE7092">
        <w:rPr>
          <w:rFonts w:ascii="Arial" w:hAnsi="Arial" w:cs="Arial"/>
          <w:sz w:val="28"/>
          <w:szCs w:val="28"/>
        </w:rPr>
        <w:t>oard and the term Director may also be applied to a functional Director of the Organisation.</w:t>
      </w:r>
    </w:p>
    <w:p w14:paraId="67906792" w14:textId="77777777" w:rsidR="00194331" w:rsidRPr="00EE7092" w:rsidRDefault="00194331" w:rsidP="007B44A1">
      <w:pPr>
        <w:tabs>
          <w:tab w:val="left" w:pos="0"/>
        </w:tabs>
        <w:autoSpaceDE w:val="0"/>
        <w:autoSpaceDN w:val="0"/>
        <w:adjustRightInd w:val="0"/>
        <w:ind w:left="720"/>
        <w:jc w:val="both"/>
        <w:rPr>
          <w:rFonts w:ascii="Arial" w:hAnsi="Arial" w:cs="Arial"/>
          <w:b/>
          <w:sz w:val="28"/>
          <w:szCs w:val="28"/>
        </w:rPr>
      </w:pPr>
    </w:p>
    <w:p w14:paraId="29E249B2" w14:textId="4D92F6FA" w:rsidR="008D2293" w:rsidRPr="00EE7092" w:rsidRDefault="00BE69CF" w:rsidP="007B44A1">
      <w:pPr>
        <w:tabs>
          <w:tab w:val="left" w:pos="0"/>
        </w:tabs>
        <w:autoSpaceDE w:val="0"/>
        <w:autoSpaceDN w:val="0"/>
        <w:adjustRightInd w:val="0"/>
        <w:ind w:left="720"/>
        <w:jc w:val="both"/>
        <w:rPr>
          <w:rFonts w:ascii="Arial" w:hAnsi="Arial" w:cs="Arial"/>
          <w:b/>
          <w:sz w:val="28"/>
          <w:szCs w:val="28"/>
        </w:rPr>
      </w:pPr>
      <w:r>
        <w:rPr>
          <w:rFonts w:ascii="Arial" w:hAnsi="Arial" w:cs="Arial"/>
          <w:b/>
          <w:sz w:val="28"/>
          <w:szCs w:val="28"/>
        </w:rPr>
        <w:t>“</w:t>
      </w:r>
      <w:r w:rsidR="008D2293" w:rsidRPr="00EE7092">
        <w:rPr>
          <w:rFonts w:ascii="Arial" w:hAnsi="Arial" w:cs="Arial"/>
          <w:b/>
          <w:sz w:val="28"/>
          <w:szCs w:val="28"/>
        </w:rPr>
        <w:t>Director of Finance</w:t>
      </w:r>
      <w:r>
        <w:rPr>
          <w:rFonts w:ascii="Arial" w:hAnsi="Arial" w:cs="Arial"/>
          <w:b/>
          <w:sz w:val="28"/>
          <w:szCs w:val="28"/>
        </w:rPr>
        <w:t>”</w:t>
      </w:r>
      <w:r w:rsidR="0051402B" w:rsidRPr="00EE7092">
        <w:rPr>
          <w:rFonts w:ascii="Arial" w:hAnsi="Arial" w:cs="Arial"/>
          <w:b/>
          <w:sz w:val="28"/>
          <w:szCs w:val="28"/>
        </w:rPr>
        <w:t xml:space="preserve"> – </w:t>
      </w:r>
      <w:r w:rsidR="0051402B" w:rsidRPr="00735FBD">
        <w:rPr>
          <w:rFonts w:ascii="Arial" w:hAnsi="Arial" w:cs="Arial"/>
          <w:sz w:val="28"/>
          <w:szCs w:val="28"/>
        </w:rPr>
        <w:t xml:space="preserve">means the Director of Finance for the </w:t>
      </w:r>
      <w:r w:rsidR="007F6C9F">
        <w:rPr>
          <w:rFonts w:ascii="Arial" w:hAnsi="Arial" w:cs="Arial"/>
          <w:sz w:val="28"/>
          <w:szCs w:val="28"/>
        </w:rPr>
        <w:t>SPPG</w:t>
      </w:r>
      <w:r w:rsidR="0051402B" w:rsidRPr="00735FBD">
        <w:rPr>
          <w:rFonts w:ascii="Arial" w:hAnsi="Arial" w:cs="Arial"/>
          <w:sz w:val="28"/>
          <w:szCs w:val="28"/>
        </w:rPr>
        <w:t>, who also acts as the Director of Finance for the PHA.</w:t>
      </w:r>
    </w:p>
    <w:p w14:paraId="6931FC97" w14:textId="77777777" w:rsidR="0051402B" w:rsidRPr="00EE7092" w:rsidRDefault="0051402B" w:rsidP="007B44A1">
      <w:pPr>
        <w:tabs>
          <w:tab w:val="left" w:pos="0"/>
        </w:tabs>
        <w:autoSpaceDE w:val="0"/>
        <w:autoSpaceDN w:val="0"/>
        <w:adjustRightInd w:val="0"/>
        <w:ind w:left="720"/>
        <w:jc w:val="both"/>
        <w:rPr>
          <w:rFonts w:ascii="Arial" w:hAnsi="Arial" w:cs="Arial"/>
          <w:b/>
          <w:sz w:val="28"/>
          <w:szCs w:val="28"/>
        </w:rPr>
      </w:pPr>
    </w:p>
    <w:p w14:paraId="3DB41F45" w14:textId="77777777" w:rsidR="008D2293" w:rsidRPr="00EE7092" w:rsidRDefault="00735FBD" w:rsidP="007B44A1">
      <w:pPr>
        <w:tabs>
          <w:tab w:val="left" w:pos="0"/>
        </w:tabs>
        <w:autoSpaceDE w:val="0"/>
        <w:autoSpaceDN w:val="0"/>
        <w:adjustRightInd w:val="0"/>
        <w:ind w:left="720"/>
        <w:jc w:val="both"/>
        <w:rPr>
          <w:rFonts w:ascii="Arial" w:hAnsi="Arial" w:cs="Arial"/>
          <w:sz w:val="28"/>
          <w:szCs w:val="28"/>
        </w:rPr>
      </w:pPr>
      <w:r w:rsidRPr="00EE7092" w:rsidDel="00735FBD">
        <w:rPr>
          <w:rFonts w:ascii="Arial" w:hAnsi="Arial" w:cs="Arial"/>
          <w:b/>
          <w:sz w:val="28"/>
          <w:szCs w:val="28"/>
        </w:rPr>
        <w:t xml:space="preserve"> </w:t>
      </w:r>
      <w:r w:rsidR="00BE69CF">
        <w:rPr>
          <w:rFonts w:ascii="Arial" w:hAnsi="Arial" w:cs="Arial"/>
          <w:b/>
          <w:sz w:val="28"/>
          <w:szCs w:val="28"/>
        </w:rPr>
        <w:t>“</w:t>
      </w:r>
      <w:r w:rsidR="00B42D32" w:rsidRPr="00EE7092">
        <w:rPr>
          <w:rFonts w:ascii="Arial" w:hAnsi="Arial" w:cs="Arial"/>
          <w:b/>
          <w:sz w:val="28"/>
          <w:szCs w:val="28"/>
        </w:rPr>
        <w:t>Head of Internal Audit</w:t>
      </w:r>
      <w:r w:rsidR="00BE69CF">
        <w:rPr>
          <w:rFonts w:ascii="Arial" w:hAnsi="Arial" w:cs="Arial"/>
          <w:b/>
          <w:sz w:val="28"/>
          <w:szCs w:val="28"/>
        </w:rPr>
        <w:t>”</w:t>
      </w:r>
      <w:r w:rsidR="00B42D32" w:rsidRPr="00EE7092">
        <w:rPr>
          <w:rFonts w:ascii="Arial" w:hAnsi="Arial" w:cs="Arial"/>
          <w:b/>
          <w:sz w:val="28"/>
          <w:szCs w:val="28"/>
        </w:rPr>
        <w:t xml:space="preserve"> </w:t>
      </w:r>
      <w:r w:rsidR="00B42D32" w:rsidRPr="00EE7092">
        <w:rPr>
          <w:rFonts w:ascii="Arial" w:hAnsi="Arial" w:cs="Arial"/>
          <w:sz w:val="28"/>
          <w:szCs w:val="28"/>
        </w:rPr>
        <w:t>means the lead manager responsible for Internal Audit Provision and shall include external providers or agents of internal audit services</w:t>
      </w:r>
    </w:p>
    <w:p w14:paraId="422081EB" w14:textId="77777777" w:rsidR="00B42D32" w:rsidRPr="00EE7092" w:rsidRDefault="00B42D32" w:rsidP="007B44A1">
      <w:pPr>
        <w:tabs>
          <w:tab w:val="left" w:pos="0"/>
        </w:tabs>
        <w:autoSpaceDE w:val="0"/>
        <w:autoSpaceDN w:val="0"/>
        <w:adjustRightInd w:val="0"/>
        <w:ind w:left="720"/>
        <w:jc w:val="both"/>
        <w:rPr>
          <w:rFonts w:ascii="Arial" w:hAnsi="Arial" w:cs="Arial"/>
          <w:sz w:val="28"/>
          <w:szCs w:val="28"/>
        </w:rPr>
      </w:pPr>
    </w:p>
    <w:p w14:paraId="7424E4C4"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HSC</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refers to Health and Social Care (</w:t>
      </w:r>
      <w:r w:rsidR="001F27F4" w:rsidRPr="00EE7092">
        <w:rPr>
          <w:rFonts w:ascii="Arial" w:hAnsi="Arial" w:cs="Arial"/>
          <w:sz w:val="28"/>
          <w:szCs w:val="28"/>
        </w:rPr>
        <w:t xml:space="preserve">this </w:t>
      </w:r>
      <w:r w:rsidR="00194331" w:rsidRPr="00EE7092">
        <w:rPr>
          <w:rFonts w:ascii="Arial" w:hAnsi="Arial" w:cs="Arial"/>
          <w:sz w:val="28"/>
          <w:szCs w:val="28"/>
        </w:rPr>
        <w:t xml:space="preserve">was previously known as </w:t>
      </w:r>
      <w:r w:rsidR="00735FBD">
        <w:rPr>
          <w:rFonts w:ascii="Arial" w:hAnsi="Arial" w:cs="Arial"/>
          <w:sz w:val="28"/>
          <w:szCs w:val="28"/>
        </w:rPr>
        <w:t>HPSS</w:t>
      </w:r>
      <w:r w:rsidR="00194331" w:rsidRPr="00EE7092">
        <w:rPr>
          <w:rFonts w:ascii="Arial" w:hAnsi="Arial" w:cs="Arial"/>
          <w:sz w:val="28"/>
          <w:szCs w:val="28"/>
        </w:rPr>
        <w:t xml:space="preserve"> and references to </w:t>
      </w:r>
      <w:r w:rsidR="00735FBD">
        <w:rPr>
          <w:rFonts w:ascii="Arial" w:hAnsi="Arial" w:cs="Arial"/>
          <w:sz w:val="28"/>
          <w:szCs w:val="28"/>
        </w:rPr>
        <w:t>HPSS</w:t>
      </w:r>
      <w:r w:rsidR="00194331" w:rsidRPr="00EE7092">
        <w:rPr>
          <w:rFonts w:ascii="Arial" w:hAnsi="Arial" w:cs="Arial"/>
          <w:sz w:val="28"/>
          <w:szCs w:val="28"/>
        </w:rPr>
        <w:t xml:space="preserve"> relate to previously published documents).</w:t>
      </w:r>
    </w:p>
    <w:p w14:paraId="46692F96"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p>
    <w:p w14:paraId="4C53550C" w14:textId="1A19A05A"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HSCB</w:t>
      </w:r>
      <w:r>
        <w:rPr>
          <w:rFonts w:ascii="Arial" w:hAnsi="Arial" w:cs="Arial"/>
          <w:b/>
          <w:sz w:val="28"/>
          <w:szCs w:val="28"/>
        </w:rPr>
        <w:t>”</w:t>
      </w:r>
      <w:r w:rsidR="00194331" w:rsidRPr="00EE7092">
        <w:rPr>
          <w:rFonts w:ascii="Arial" w:hAnsi="Arial" w:cs="Arial"/>
          <w:sz w:val="28"/>
          <w:szCs w:val="28"/>
        </w:rPr>
        <w:t xml:space="preserve"> means the </w:t>
      </w:r>
      <w:r w:rsidR="00242517">
        <w:rPr>
          <w:rFonts w:ascii="Arial" w:hAnsi="Arial" w:cs="Arial"/>
          <w:sz w:val="28"/>
          <w:szCs w:val="28"/>
        </w:rPr>
        <w:t xml:space="preserve">former </w:t>
      </w:r>
      <w:r w:rsidR="00194331" w:rsidRPr="00EE7092">
        <w:rPr>
          <w:rFonts w:ascii="Arial" w:hAnsi="Arial" w:cs="Arial"/>
          <w:sz w:val="28"/>
          <w:szCs w:val="28"/>
        </w:rPr>
        <w:t>Regional Health and Social Care Board</w:t>
      </w:r>
      <w:r w:rsidR="00242517">
        <w:rPr>
          <w:rFonts w:ascii="Arial" w:hAnsi="Arial" w:cs="Arial"/>
          <w:sz w:val="28"/>
          <w:szCs w:val="28"/>
        </w:rPr>
        <w:t>, now SPPG</w:t>
      </w:r>
    </w:p>
    <w:p w14:paraId="33F2991B"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p>
    <w:p w14:paraId="7CE88249" w14:textId="77777777" w:rsidR="008D2293"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8D2293" w:rsidRPr="00EE7092">
        <w:rPr>
          <w:rFonts w:ascii="Arial" w:hAnsi="Arial" w:cs="Arial"/>
          <w:b/>
          <w:sz w:val="28"/>
          <w:szCs w:val="28"/>
        </w:rPr>
        <w:t>Legal advisors</w:t>
      </w:r>
      <w:r>
        <w:rPr>
          <w:rFonts w:ascii="Arial" w:hAnsi="Arial" w:cs="Arial"/>
          <w:b/>
          <w:sz w:val="28"/>
          <w:szCs w:val="28"/>
        </w:rPr>
        <w:t>”</w:t>
      </w:r>
      <w:r w:rsidR="008D2293" w:rsidRPr="00EE7092">
        <w:rPr>
          <w:rFonts w:ascii="Arial" w:hAnsi="Arial" w:cs="Arial"/>
          <w:sz w:val="28"/>
          <w:szCs w:val="28"/>
        </w:rPr>
        <w:t xml:space="preserve"> means the properly qua</w:t>
      </w:r>
      <w:r w:rsidR="00880643" w:rsidRPr="00EE7092">
        <w:rPr>
          <w:rFonts w:ascii="Arial" w:hAnsi="Arial" w:cs="Arial"/>
          <w:sz w:val="28"/>
          <w:szCs w:val="28"/>
        </w:rPr>
        <w:t>lified person</w:t>
      </w:r>
      <w:r w:rsidR="00247877" w:rsidRPr="00EE7092">
        <w:rPr>
          <w:rFonts w:ascii="Arial" w:hAnsi="Arial" w:cs="Arial"/>
          <w:sz w:val="28"/>
          <w:szCs w:val="28"/>
        </w:rPr>
        <w:t>(s)</w:t>
      </w:r>
      <w:r w:rsidR="00880643" w:rsidRPr="00EE7092">
        <w:rPr>
          <w:rFonts w:ascii="Arial" w:hAnsi="Arial" w:cs="Arial"/>
          <w:sz w:val="28"/>
          <w:szCs w:val="28"/>
        </w:rPr>
        <w:t xml:space="preserve"> appointed by the b</w:t>
      </w:r>
      <w:r w:rsidR="008D2293" w:rsidRPr="00EE7092">
        <w:rPr>
          <w:rFonts w:ascii="Arial" w:hAnsi="Arial" w:cs="Arial"/>
          <w:sz w:val="28"/>
          <w:szCs w:val="28"/>
        </w:rPr>
        <w:t>oard to provide legal services</w:t>
      </w:r>
    </w:p>
    <w:p w14:paraId="7EDB36C8" w14:textId="77777777" w:rsidR="00354331" w:rsidRPr="00EE7092" w:rsidRDefault="00354331" w:rsidP="007B44A1">
      <w:pPr>
        <w:tabs>
          <w:tab w:val="left" w:pos="0"/>
        </w:tabs>
        <w:autoSpaceDE w:val="0"/>
        <w:autoSpaceDN w:val="0"/>
        <w:adjustRightInd w:val="0"/>
        <w:ind w:left="720"/>
        <w:jc w:val="both"/>
        <w:rPr>
          <w:rFonts w:ascii="Arial" w:hAnsi="Arial" w:cs="Arial"/>
          <w:sz w:val="28"/>
          <w:szCs w:val="28"/>
        </w:rPr>
      </w:pPr>
    </w:p>
    <w:p w14:paraId="3AD1980F" w14:textId="7EF8D854" w:rsidR="00194331" w:rsidRPr="00EE7092" w:rsidRDefault="00BE69CF" w:rsidP="007B44A1">
      <w:pPr>
        <w:tabs>
          <w:tab w:val="left" w:pos="0"/>
        </w:tabs>
        <w:autoSpaceDE w:val="0"/>
        <w:autoSpaceDN w:val="0"/>
        <w:adjustRightInd w:val="0"/>
        <w:ind w:left="720"/>
        <w:jc w:val="both"/>
        <w:rPr>
          <w:rFonts w:ascii="Arial" w:hAnsi="Arial" w:cs="Arial"/>
          <w:b/>
          <w:sz w:val="28"/>
          <w:szCs w:val="28"/>
        </w:rPr>
      </w:pPr>
      <w:r>
        <w:rPr>
          <w:rFonts w:ascii="Arial" w:hAnsi="Arial" w:cs="Arial"/>
          <w:b/>
          <w:sz w:val="28"/>
          <w:szCs w:val="28"/>
        </w:rPr>
        <w:t>“</w:t>
      </w:r>
      <w:r w:rsidR="00194331" w:rsidRPr="00EE7092">
        <w:rPr>
          <w:rFonts w:ascii="Arial" w:hAnsi="Arial" w:cs="Arial"/>
          <w:b/>
          <w:sz w:val="28"/>
          <w:szCs w:val="28"/>
        </w:rPr>
        <w:t>Local Commissioning Groups</w:t>
      </w:r>
      <w:r>
        <w:rPr>
          <w:rFonts w:ascii="Arial" w:hAnsi="Arial" w:cs="Arial"/>
          <w:b/>
          <w:sz w:val="28"/>
          <w:szCs w:val="28"/>
        </w:rPr>
        <w:t>”</w:t>
      </w:r>
      <w:r w:rsidR="00194331" w:rsidRPr="00EE7092">
        <w:rPr>
          <w:rFonts w:ascii="Arial" w:hAnsi="Arial" w:cs="Arial"/>
          <w:b/>
          <w:sz w:val="28"/>
          <w:szCs w:val="28"/>
        </w:rPr>
        <w:t xml:space="preserve"> (LCGs) </w:t>
      </w:r>
      <w:r w:rsidR="00194331" w:rsidRPr="00EE7092">
        <w:rPr>
          <w:rFonts w:ascii="Arial" w:hAnsi="Arial" w:cs="Arial"/>
          <w:sz w:val="28"/>
          <w:szCs w:val="28"/>
        </w:rPr>
        <w:t xml:space="preserve">means committees of the </w:t>
      </w:r>
      <w:proofErr w:type="gramStart"/>
      <w:r w:rsidR="00ED7FE2">
        <w:rPr>
          <w:rFonts w:ascii="Arial" w:hAnsi="Arial" w:cs="Arial"/>
          <w:sz w:val="28"/>
          <w:szCs w:val="28"/>
        </w:rPr>
        <w:t xml:space="preserve">SPPG </w:t>
      </w:r>
      <w:r w:rsidR="00194331" w:rsidRPr="00EE7092">
        <w:rPr>
          <w:rFonts w:ascii="Arial" w:hAnsi="Arial" w:cs="Arial"/>
          <w:sz w:val="28"/>
          <w:szCs w:val="28"/>
        </w:rPr>
        <w:t xml:space="preserve"> established</w:t>
      </w:r>
      <w:proofErr w:type="gramEnd"/>
      <w:r w:rsidR="00194331" w:rsidRPr="00EE7092">
        <w:rPr>
          <w:rFonts w:ascii="Arial" w:hAnsi="Arial" w:cs="Arial"/>
          <w:sz w:val="28"/>
          <w:szCs w:val="28"/>
        </w:rPr>
        <w:t xml:space="preserve"> to exercise such functions to the commissioning of health and social car</w:t>
      </w:r>
      <w:r w:rsidR="00F315C6">
        <w:rPr>
          <w:rFonts w:ascii="Arial" w:hAnsi="Arial" w:cs="Arial"/>
          <w:sz w:val="28"/>
          <w:szCs w:val="28"/>
        </w:rPr>
        <w:t>e as may be prescribed by the DoH</w:t>
      </w:r>
      <w:r w:rsidR="00ED7FE2">
        <w:rPr>
          <w:rFonts w:ascii="Arial" w:hAnsi="Arial" w:cs="Arial"/>
          <w:sz w:val="28"/>
          <w:szCs w:val="28"/>
        </w:rPr>
        <w:t>.</w:t>
      </w:r>
    </w:p>
    <w:p w14:paraId="15C3459A" w14:textId="77777777" w:rsidR="00194331" w:rsidRPr="00EE7092" w:rsidRDefault="00194331" w:rsidP="007B44A1">
      <w:pPr>
        <w:tabs>
          <w:tab w:val="left" w:pos="0"/>
        </w:tabs>
        <w:autoSpaceDE w:val="0"/>
        <w:autoSpaceDN w:val="0"/>
        <w:adjustRightInd w:val="0"/>
        <w:jc w:val="both"/>
        <w:rPr>
          <w:rFonts w:ascii="Arial" w:hAnsi="Arial" w:cs="Arial"/>
          <w:color w:val="000080"/>
          <w:sz w:val="28"/>
          <w:szCs w:val="28"/>
        </w:rPr>
      </w:pPr>
    </w:p>
    <w:p w14:paraId="7F51E9BA"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Member</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 xml:space="preserve">shall mean non-executive Director (Non-Officer Member) or Executive Director (Officer Member) of the </w:t>
      </w:r>
      <w:r w:rsidR="00880643" w:rsidRPr="00EE7092">
        <w:rPr>
          <w:rFonts w:ascii="Arial" w:hAnsi="Arial" w:cs="Arial"/>
          <w:sz w:val="28"/>
          <w:szCs w:val="28"/>
        </w:rPr>
        <w:t>b</w:t>
      </w:r>
      <w:r w:rsidR="00194331" w:rsidRPr="00EE7092">
        <w:rPr>
          <w:rFonts w:ascii="Arial" w:hAnsi="Arial" w:cs="Arial"/>
          <w:sz w:val="28"/>
          <w:szCs w:val="28"/>
        </w:rPr>
        <w:t>oard</w:t>
      </w:r>
      <w:r w:rsidR="008D2293" w:rsidRPr="00EE7092">
        <w:rPr>
          <w:rFonts w:ascii="Arial" w:hAnsi="Arial" w:cs="Arial"/>
          <w:sz w:val="28"/>
          <w:szCs w:val="28"/>
        </w:rPr>
        <w:t xml:space="preserve">, but excludes the </w:t>
      </w:r>
      <w:r w:rsidR="00194331" w:rsidRPr="00EE7092">
        <w:rPr>
          <w:rFonts w:ascii="Arial" w:hAnsi="Arial" w:cs="Arial"/>
          <w:sz w:val="28"/>
          <w:szCs w:val="28"/>
        </w:rPr>
        <w:t>Chairperson.</w:t>
      </w:r>
    </w:p>
    <w:p w14:paraId="04807B09" w14:textId="77777777" w:rsidR="008D2293" w:rsidRPr="00EE7092" w:rsidRDefault="008D2293" w:rsidP="007B44A1">
      <w:pPr>
        <w:tabs>
          <w:tab w:val="left" w:pos="0"/>
        </w:tabs>
        <w:autoSpaceDE w:val="0"/>
        <w:autoSpaceDN w:val="0"/>
        <w:adjustRightInd w:val="0"/>
        <w:ind w:left="720"/>
        <w:jc w:val="both"/>
        <w:rPr>
          <w:rFonts w:ascii="Arial" w:hAnsi="Arial" w:cs="Arial"/>
          <w:sz w:val="28"/>
          <w:szCs w:val="28"/>
        </w:rPr>
      </w:pPr>
    </w:p>
    <w:p w14:paraId="4FFCC27D" w14:textId="77777777" w:rsidR="008D2293"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8D2293" w:rsidRPr="00EE7092">
        <w:rPr>
          <w:rFonts w:ascii="Arial" w:hAnsi="Arial" w:cs="Arial"/>
          <w:b/>
          <w:sz w:val="28"/>
          <w:szCs w:val="28"/>
        </w:rPr>
        <w:t>Minister</w:t>
      </w:r>
      <w:r>
        <w:rPr>
          <w:rFonts w:ascii="Arial" w:hAnsi="Arial" w:cs="Arial"/>
          <w:b/>
          <w:sz w:val="28"/>
          <w:szCs w:val="28"/>
        </w:rPr>
        <w:t>”</w:t>
      </w:r>
      <w:r w:rsidR="00F315C6">
        <w:rPr>
          <w:rFonts w:ascii="Arial" w:hAnsi="Arial" w:cs="Arial"/>
          <w:sz w:val="28"/>
          <w:szCs w:val="28"/>
        </w:rPr>
        <w:t xml:space="preserve"> means the Minister for Health </w:t>
      </w:r>
      <w:r w:rsidR="008D2293" w:rsidRPr="00EE7092">
        <w:rPr>
          <w:rFonts w:ascii="Arial" w:hAnsi="Arial" w:cs="Arial"/>
          <w:sz w:val="28"/>
          <w:szCs w:val="28"/>
        </w:rPr>
        <w:t>in the Northern Ireland Assembly</w:t>
      </w:r>
    </w:p>
    <w:p w14:paraId="2EBE146C" w14:textId="77777777" w:rsidR="00194331" w:rsidRPr="00EE7092" w:rsidRDefault="00194331" w:rsidP="007B44A1">
      <w:pPr>
        <w:tabs>
          <w:tab w:val="left" w:pos="0"/>
        </w:tabs>
        <w:autoSpaceDE w:val="0"/>
        <w:autoSpaceDN w:val="0"/>
        <w:adjustRightInd w:val="0"/>
        <w:ind w:left="720" w:hanging="720"/>
        <w:jc w:val="both"/>
        <w:rPr>
          <w:rFonts w:ascii="Arial" w:hAnsi="Arial" w:cs="Arial"/>
          <w:b/>
          <w:color w:val="000080"/>
          <w:sz w:val="28"/>
          <w:szCs w:val="28"/>
        </w:rPr>
      </w:pPr>
    </w:p>
    <w:p w14:paraId="4D2232FF"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Nominated officer</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 xml:space="preserve">means an officer charged with the responsibility for discharging specific tasks within Standing Orders and Standing Financial Instructions. </w:t>
      </w:r>
    </w:p>
    <w:p w14:paraId="340B5095" w14:textId="77777777" w:rsidR="00194331" w:rsidRPr="00EE7092" w:rsidRDefault="00194331" w:rsidP="007B44A1">
      <w:pPr>
        <w:tabs>
          <w:tab w:val="left" w:pos="0"/>
        </w:tabs>
        <w:autoSpaceDE w:val="0"/>
        <w:autoSpaceDN w:val="0"/>
        <w:adjustRightInd w:val="0"/>
        <w:ind w:left="720" w:hanging="720"/>
        <w:jc w:val="both"/>
        <w:rPr>
          <w:rFonts w:ascii="Arial" w:hAnsi="Arial" w:cs="Arial"/>
          <w:sz w:val="28"/>
          <w:szCs w:val="28"/>
        </w:rPr>
      </w:pPr>
    </w:p>
    <w:p w14:paraId="311F25D8" w14:textId="77777777" w:rsidR="00194331" w:rsidRPr="00EE7092" w:rsidRDefault="00BE69CF" w:rsidP="007B44A1">
      <w:pPr>
        <w:tabs>
          <w:tab w:val="left" w:pos="0"/>
        </w:tabs>
        <w:autoSpaceDE w:val="0"/>
        <w:autoSpaceDN w:val="0"/>
        <w:adjustRightInd w:val="0"/>
        <w:ind w:left="720"/>
        <w:jc w:val="both"/>
        <w:rPr>
          <w:rFonts w:ascii="Arial" w:hAnsi="Arial" w:cs="Arial"/>
          <w:b/>
          <w:sz w:val="28"/>
          <w:szCs w:val="28"/>
        </w:rPr>
      </w:pPr>
      <w:r>
        <w:rPr>
          <w:rFonts w:ascii="Arial" w:hAnsi="Arial" w:cs="Arial"/>
          <w:b/>
          <w:sz w:val="28"/>
          <w:szCs w:val="28"/>
        </w:rPr>
        <w:t>“</w:t>
      </w:r>
      <w:r w:rsidR="00194331" w:rsidRPr="00EE7092">
        <w:rPr>
          <w:rFonts w:ascii="Arial" w:hAnsi="Arial" w:cs="Arial"/>
          <w:b/>
          <w:sz w:val="28"/>
          <w:szCs w:val="28"/>
        </w:rPr>
        <w:t>Non-officer member</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 xml:space="preserve">means a member of the </w:t>
      </w:r>
      <w:r w:rsidR="00880643" w:rsidRPr="00EE7092">
        <w:rPr>
          <w:rFonts w:ascii="Arial" w:hAnsi="Arial" w:cs="Arial"/>
          <w:sz w:val="28"/>
          <w:szCs w:val="28"/>
        </w:rPr>
        <w:t>b</w:t>
      </w:r>
      <w:r w:rsidR="00194331" w:rsidRPr="00EE7092">
        <w:rPr>
          <w:rFonts w:ascii="Arial" w:hAnsi="Arial" w:cs="Arial"/>
          <w:sz w:val="28"/>
          <w:szCs w:val="28"/>
        </w:rPr>
        <w:t xml:space="preserve">oard appointed under the Health and Social Care (Reform) Act (Northern Ireland) 2009. </w:t>
      </w:r>
    </w:p>
    <w:p w14:paraId="12FB8E69" w14:textId="77777777" w:rsidR="00194331" w:rsidRPr="00EE7092" w:rsidRDefault="00194331" w:rsidP="007B44A1">
      <w:pPr>
        <w:tabs>
          <w:tab w:val="left" w:pos="0"/>
        </w:tabs>
        <w:autoSpaceDE w:val="0"/>
        <w:autoSpaceDN w:val="0"/>
        <w:adjustRightInd w:val="0"/>
        <w:ind w:left="720"/>
        <w:jc w:val="both"/>
        <w:rPr>
          <w:rFonts w:ascii="Arial" w:hAnsi="Arial" w:cs="Arial"/>
          <w:b/>
          <w:sz w:val="28"/>
          <w:szCs w:val="28"/>
        </w:rPr>
      </w:pPr>
    </w:p>
    <w:p w14:paraId="57931BCC"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Officer</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shall mean</w:t>
      </w:r>
      <w:r w:rsidR="00CA6F2F" w:rsidRPr="00EE7092">
        <w:rPr>
          <w:rFonts w:ascii="Arial" w:hAnsi="Arial" w:cs="Arial"/>
          <w:sz w:val="28"/>
          <w:szCs w:val="28"/>
        </w:rPr>
        <w:t xml:space="preserve"> an</w:t>
      </w:r>
      <w:r w:rsidR="00194331" w:rsidRPr="00EE7092">
        <w:rPr>
          <w:rFonts w:ascii="Arial" w:hAnsi="Arial" w:cs="Arial"/>
          <w:sz w:val="28"/>
          <w:szCs w:val="28"/>
        </w:rPr>
        <w:t xml:space="preserve"> employee of the Agency.  In certain circumstances, </w:t>
      </w:r>
      <w:r w:rsidR="00CA6F2F" w:rsidRPr="00EE7092">
        <w:rPr>
          <w:rFonts w:ascii="Arial" w:hAnsi="Arial" w:cs="Arial"/>
          <w:sz w:val="28"/>
          <w:szCs w:val="28"/>
        </w:rPr>
        <w:t xml:space="preserve">an </w:t>
      </w:r>
      <w:r w:rsidR="00194331" w:rsidRPr="00EE7092">
        <w:rPr>
          <w:rFonts w:ascii="Arial" w:hAnsi="Arial" w:cs="Arial"/>
          <w:sz w:val="28"/>
          <w:szCs w:val="28"/>
        </w:rPr>
        <w:t xml:space="preserve">officer may include a person who is employed by </w:t>
      </w:r>
      <w:r w:rsidR="00194331" w:rsidRPr="00EE7092">
        <w:rPr>
          <w:rFonts w:ascii="Arial" w:hAnsi="Arial" w:cs="Arial"/>
          <w:sz w:val="28"/>
          <w:szCs w:val="28"/>
        </w:rPr>
        <w:lastRenderedPageBreak/>
        <w:t xml:space="preserve">another </w:t>
      </w:r>
      <w:smartTag w:uri="urn:schemas-microsoft-com:office:smarttags" w:element="stockticker">
        <w:r w:rsidR="00194331" w:rsidRPr="00EE7092">
          <w:rPr>
            <w:rFonts w:ascii="Arial" w:hAnsi="Arial" w:cs="Arial"/>
            <w:sz w:val="28"/>
            <w:szCs w:val="28"/>
          </w:rPr>
          <w:t>HSC</w:t>
        </w:r>
      </w:smartTag>
      <w:r w:rsidR="00194331" w:rsidRPr="00EE7092">
        <w:rPr>
          <w:rFonts w:ascii="Arial" w:hAnsi="Arial" w:cs="Arial"/>
          <w:sz w:val="28"/>
          <w:szCs w:val="28"/>
        </w:rPr>
        <w:t xml:space="preserve"> organisation or by</w:t>
      </w:r>
      <w:r w:rsidR="00CA6F2F" w:rsidRPr="00EE7092">
        <w:rPr>
          <w:rFonts w:ascii="Arial" w:hAnsi="Arial" w:cs="Arial"/>
          <w:sz w:val="28"/>
          <w:szCs w:val="28"/>
        </w:rPr>
        <w:t xml:space="preserve"> a</w:t>
      </w:r>
      <w:r w:rsidR="00194331" w:rsidRPr="00EE7092">
        <w:rPr>
          <w:rFonts w:ascii="Arial" w:hAnsi="Arial" w:cs="Arial"/>
          <w:sz w:val="28"/>
          <w:szCs w:val="28"/>
        </w:rPr>
        <w:t xml:space="preserve"> Third Party contracted to or by the Organisation who carries out functions on behalf of the Organisation.</w:t>
      </w:r>
    </w:p>
    <w:p w14:paraId="419E5027" w14:textId="77777777" w:rsidR="00194331" w:rsidRPr="00EE7092" w:rsidRDefault="00194331" w:rsidP="007B44A1">
      <w:pPr>
        <w:tabs>
          <w:tab w:val="left" w:pos="0"/>
        </w:tabs>
        <w:autoSpaceDE w:val="0"/>
        <w:autoSpaceDN w:val="0"/>
        <w:adjustRightInd w:val="0"/>
        <w:ind w:left="720" w:hanging="720"/>
        <w:jc w:val="both"/>
        <w:rPr>
          <w:rFonts w:ascii="Arial" w:hAnsi="Arial" w:cs="Arial"/>
          <w:b/>
          <w:color w:val="000080"/>
          <w:sz w:val="28"/>
          <w:szCs w:val="28"/>
        </w:rPr>
      </w:pPr>
    </w:p>
    <w:p w14:paraId="7175C959"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Officer member</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 xml:space="preserve">means a member of the </w:t>
      </w:r>
      <w:r w:rsidR="00CA6F2F" w:rsidRPr="00EE7092">
        <w:rPr>
          <w:rFonts w:ascii="Arial" w:hAnsi="Arial" w:cs="Arial"/>
          <w:sz w:val="28"/>
          <w:szCs w:val="28"/>
        </w:rPr>
        <w:t>b</w:t>
      </w:r>
      <w:r w:rsidR="00194331" w:rsidRPr="00EE7092">
        <w:rPr>
          <w:rFonts w:ascii="Arial" w:hAnsi="Arial" w:cs="Arial"/>
          <w:sz w:val="28"/>
          <w:szCs w:val="28"/>
        </w:rPr>
        <w:t xml:space="preserve">oard who is a member by virtue of or appointed under the Health and Social Care (Reform) Act (Northern Ireland) 2009. </w:t>
      </w:r>
    </w:p>
    <w:p w14:paraId="4EBA4BB9" w14:textId="77777777" w:rsidR="00194331" w:rsidRPr="00EE7092" w:rsidRDefault="00194331" w:rsidP="007B44A1">
      <w:pPr>
        <w:tabs>
          <w:tab w:val="left" w:pos="0"/>
        </w:tabs>
        <w:autoSpaceDE w:val="0"/>
        <w:autoSpaceDN w:val="0"/>
        <w:adjustRightInd w:val="0"/>
        <w:ind w:left="720"/>
        <w:jc w:val="both"/>
        <w:rPr>
          <w:rFonts w:ascii="Arial" w:hAnsi="Arial" w:cs="Arial"/>
          <w:b/>
          <w:sz w:val="28"/>
          <w:szCs w:val="28"/>
        </w:rPr>
      </w:pPr>
    </w:p>
    <w:p w14:paraId="5BF7E3BA"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PCC</w:t>
      </w:r>
      <w:r>
        <w:rPr>
          <w:rFonts w:ascii="Arial" w:hAnsi="Arial" w:cs="Arial"/>
          <w:b/>
          <w:sz w:val="28"/>
          <w:szCs w:val="28"/>
        </w:rPr>
        <w:t>”</w:t>
      </w:r>
      <w:r w:rsidR="00194331" w:rsidRPr="00EE7092">
        <w:rPr>
          <w:rFonts w:ascii="Arial" w:hAnsi="Arial" w:cs="Arial"/>
          <w:sz w:val="28"/>
          <w:szCs w:val="28"/>
        </w:rPr>
        <w:t xml:space="preserve"> means the Patient and Client Council.</w:t>
      </w:r>
    </w:p>
    <w:p w14:paraId="4FE84982"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p>
    <w:p w14:paraId="1D58F27F"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Public</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 xml:space="preserve">means any person who is not a </w:t>
      </w:r>
      <w:r w:rsidR="00880643" w:rsidRPr="00EE7092">
        <w:rPr>
          <w:rFonts w:ascii="Arial" w:hAnsi="Arial" w:cs="Arial"/>
          <w:sz w:val="28"/>
          <w:szCs w:val="28"/>
        </w:rPr>
        <w:t>b</w:t>
      </w:r>
      <w:r w:rsidR="00194331" w:rsidRPr="00EE7092">
        <w:rPr>
          <w:rFonts w:ascii="Arial" w:hAnsi="Arial" w:cs="Arial"/>
          <w:sz w:val="28"/>
          <w:szCs w:val="28"/>
        </w:rPr>
        <w:t xml:space="preserve">oard member or a member of staff servicing the </w:t>
      </w:r>
      <w:r w:rsidR="00880643" w:rsidRPr="00EE7092">
        <w:rPr>
          <w:rFonts w:ascii="Arial" w:hAnsi="Arial" w:cs="Arial"/>
          <w:sz w:val="28"/>
          <w:szCs w:val="28"/>
        </w:rPr>
        <w:t>b</w:t>
      </w:r>
      <w:r w:rsidR="00194331" w:rsidRPr="00EE7092">
        <w:rPr>
          <w:rFonts w:ascii="Arial" w:hAnsi="Arial" w:cs="Arial"/>
          <w:sz w:val="28"/>
          <w:szCs w:val="28"/>
        </w:rPr>
        <w:t>oard meeting and shall include any person with the status of observer.</w:t>
      </w:r>
    </w:p>
    <w:p w14:paraId="785BA5AF" w14:textId="77777777" w:rsidR="00194331" w:rsidRPr="00EE7092" w:rsidRDefault="00194331" w:rsidP="007B44A1">
      <w:pPr>
        <w:tabs>
          <w:tab w:val="left" w:pos="0"/>
        </w:tabs>
        <w:autoSpaceDE w:val="0"/>
        <w:autoSpaceDN w:val="0"/>
        <w:adjustRightInd w:val="0"/>
        <w:ind w:left="720"/>
        <w:jc w:val="both"/>
        <w:rPr>
          <w:rFonts w:ascii="Arial" w:hAnsi="Arial" w:cs="Arial"/>
          <w:b/>
          <w:sz w:val="28"/>
          <w:szCs w:val="28"/>
        </w:rPr>
      </w:pPr>
    </w:p>
    <w:p w14:paraId="6EF02993"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Secretary</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 xml:space="preserve">means a person who is independent of the </w:t>
      </w:r>
      <w:r w:rsidR="00880643" w:rsidRPr="00EE7092">
        <w:rPr>
          <w:rFonts w:ascii="Arial" w:hAnsi="Arial" w:cs="Arial"/>
          <w:sz w:val="28"/>
          <w:szCs w:val="28"/>
        </w:rPr>
        <w:t>b</w:t>
      </w:r>
      <w:r w:rsidR="00194331" w:rsidRPr="00EE7092">
        <w:rPr>
          <w:rFonts w:ascii="Arial" w:hAnsi="Arial" w:cs="Arial"/>
          <w:sz w:val="28"/>
          <w:szCs w:val="28"/>
        </w:rPr>
        <w:t xml:space="preserve">oard’s decision making process and who shall be appointed, by the </w:t>
      </w:r>
      <w:r w:rsidR="00880643" w:rsidRPr="00EE7092">
        <w:rPr>
          <w:rFonts w:ascii="Arial" w:hAnsi="Arial" w:cs="Arial"/>
          <w:sz w:val="28"/>
          <w:szCs w:val="28"/>
        </w:rPr>
        <w:t>b</w:t>
      </w:r>
      <w:r w:rsidR="00194331" w:rsidRPr="00EE7092">
        <w:rPr>
          <w:rFonts w:ascii="Arial" w:hAnsi="Arial" w:cs="Arial"/>
          <w:sz w:val="28"/>
          <w:szCs w:val="28"/>
        </w:rPr>
        <w:t>oard, to have responsibility for the administration of</w:t>
      </w:r>
      <w:r w:rsidR="00C77AC2">
        <w:rPr>
          <w:rFonts w:ascii="Arial" w:hAnsi="Arial" w:cs="Arial"/>
          <w:sz w:val="28"/>
          <w:szCs w:val="28"/>
        </w:rPr>
        <w:t xml:space="preserve"> the</w:t>
      </w:r>
      <w:r w:rsidR="00194331" w:rsidRPr="00EE7092">
        <w:rPr>
          <w:rFonts w:ascii="Arial" w:hAnsi="Arial" w:cs="Arial"/>
          <w:sz w:val="28"/>
          <w:szCs w:val="28"/>
        </w:rPr>
        <w:t xml:space="preserve"> </w:t>
      </w:r>
      <w:r w:rsidR="00880643" w:rsidRPr="00EE7092">
        <w:rPr>
          <w:rFonts w:ascii="Arial" w:hAnsi="Arial" w:cs="Arial"/>
          <w:sz w:val="28"/>
          <w:szCs w:val="28"/>
        </w:rPr>
        <w:t>b</w:t>
      </w:r>
      <w:r w:rsidR="00194331" w:rsidRPr="00EE7092">
        <w:rPr>
          <w:rFonts w:ascii="Arial" w:hAnsi="Arial" w:cs="Arial"/>
          <w:sz w:val="28"/>
          <w:szCs w:val="28"/>
        </w:rPr>
        <w:t xml:space="preserve">oard of the Agency.  </w:t>
      </w:r>
    </w:p>
    <w:p w14:paraId="0E77E81D" w14:textId="77777777" w:rsidR="00194331" w:rsidRPr="00EE7092" w:rsidRDefault="00194331" w:rsidP="007B44A1">
      <w:pPr>
        <w:tabs>
          <w:tab w:val="left" w:pos="0"/>
        </w:tabs>
        <w:autoSpaceDE w:val="0"/>
        <w:autoSpaceDN w:val="0"/>
        <w:adjustRightInd w:val="0"/>
        <w:ind w:left="720" w:hanging="720"/>
        <w:jc w:val="both"/>
        <w:rPr>
          <w:rFonts w:ascii="Arial" w:hAnsi="Arial" w:cs="Arial"/>
          <w:color w:val="000080"/>
          <w:sz w:val="28"/>
          <w:szCs w:val="28"/>
        </w:rPr>
      </w:pPr>
    </w:p>
    <w:p w14:paraId="29104FD1"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SFIs</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 xml:space="preserve">is an abbreviation for Standing Financial Instructions. </w:t>
      </w:r>
    </w:p>
    <w:p w14:paraId="71D2D000" w14:textId="77777777" w:rsidR="00194331" w:rsidRPr="00EE7092" w:rsidRDefault="00194331" w:rsidP="007B44A1">
      <w:pPr>
        <w:tabs>
          <w:tab w:val="left" w:pos="0"/>
        </w:tabs>
        <w:autoSpaceDE w:val="0"/>
        <w:autoSpaceDN w:val="0"/>
        <w:adjustRightInd w:val="0"/>
        <w:ind w:left="720" w:hanging="720"/>
        <w:jc w:val="both"/>
        <w:rPr>
          <w:rFonts w:ascii="Arial" w:hAnsi="Arial" w:cs="Arial"/>
          <w:sz w:val="28"/>
          <w:szCs w:val="28"/>
        </w:rPr>
      </w:pPr>
    </w:p>
    <w:p w14:paraId="3F82905A" w14:textId="77777777" w:rsidR="00194331" w:rsidRPr="00EE7092" w:rsidRDefault="00BE69CF" w:rsidP="007B44A1">
      <w:pPr>
        <w:tabs>
          <w:tab w:val="left" w:pos="0"/>
        </w:tabs>
        <w:autoSpaceDE w:val="0"/>
        <w:autoSpaceDN w:val="0"/>
        <w:adjustRightInd w:val="0"/>
        <w:ind w:left="720"/>
        <w:jc w:val="both"/>
        <w:rPr>
          <w:rFonts w:ascii="Arial" w:hAnsi="Arial" w:cs="Arial"/>
          <w:sz w:val="28"/>
          <w:szCs w:val="28"/>
        </w:rPr>
      </w:pPr>
      <w:r>
        <w:rPr>
          <w:rFonts w:ascii="Arial" w:hAnsi="Arial" w:cs="Arial"/>
          <w:b/>
          <w:sz w:val="28"/>
          <w:szCs w:val="28"/>
        </w:rPr>
        <w:t>“</w:t>
      </w:r>
      <w:r w:rsidR="00194331" w:rsidRPr="00EE7092">
        <w:rPr>
          <w:rFonts w:ascii="Arial" w:hAnsi="Arial" w:cs="Arial"/>
          <w:b/>
          <w:sz w:val="28"/>
          <w:szCs w:val="28"/>
        </w:rPr>
        <w:t>SOs</w:t>
      </w:r>
      <w:r>
        <w:rPr>
          <w:rFonts w:ascii="Arial" w:hAnsi="Arial" w:cs="Arial"/>
          <w:b/>
          <w:sz w:val="28"/>
          <w:szCs w:val="28"/>
        </w:rPr>
        <w:t>”</w:t>
      </w:r>
      <w:r w:rsidR="00194331" w:rsidRPr="00EE7092">
        <w:rPr>
          <w:rFonts w:ascii="Arial" w:hAnsi="Arial" w:cs="Arial"/>
          <w:b/>
          <w:sz w:val="28"/>
          <w:szCs w:val="28"/>
        </w:rPr>
        <w:t xml:space="preserve"> </w:t>
      </w:r>
      <w:r w:rsidR="00194331" w:rsidRPr="00EE7092">
        <w:rPr>
          <w:rFonts w:ascii="Arial" w:hAnsi="Arial" w:cs="Arial"/>
          <w:sz w:val="28"/>
          <w:szCs w:val="28"/>
        </w:rPr>
        <w:t xml:space="preserve">is an abbreviation for Standing Orders. </w:t>
      </w:r>
    </w:p>
    <w:p w14:paraId="0EE8AC62" w14:textId="77777777" w:rsidR="00194331" w:rsidRDefault="00194331" w:rsidP="007B44A1">
      <w:pPr>
        <w:tabs>
          <w:tab w:val="left" w:pos="0"/>
        </w:tabs>
        <w:autoSpaceDE w:val="0"/>
        <w:autoSpaceDN w:val="0"/>
        <w:adjustRightInd w:val="0"/>
        <w:ind w:left="720" w:hanging="720"/>
        <w:jc w:val="both"/>
        <w:rPr>
          <w:rFonts w:ascii="Arial" w:hAnsi="Arial" w:cs="Arial"/>
          <w:b/>
          <w:sz w:val="28"/>
          <w:szCs w:val="28"/>
        </w:rPr>
      </w:pPr>
    </w:p>
    <w:p w14:paraId="0F29DD5B" w14:textId="77777777" w:rsidR="00242517" w:rsidRPr="00242517" w:rsidRDefault="00242517" w:rsidP="007B44A1">
      <w:pPr>
        <w:tabs>
          <w:tab w:val="left" w:pos="0"/>
        </w:tabs>
        <w:autoSpaceDE w:val="0"/>
        <w:autoSpaceDN w:val="0"/>
        <w:adjustRightInd w:val="0"/>
        <w:ind w:left="720" w:hanging="720"/>
        <w:jc w:val="both"/>
        <w:rPr>
          <w:rFonts w:ascii="Arial" w:hAnsi="Arial" w:cs="Arial"/>
          <w:sz w:val="28"/>
          <w:szCs w:val="28"/>
        </w:rPr>
      </w:pPr>
      <w:r>
        <w:rPr>
          <w:rFonts w:ascii="Arial" w:hAnsi="Arial" w:cs="Arial"/>
          <w:b/>
          <w:sz w:val="28"/>
          <w:szCs w:val="28"/>
        </w:rPr>
        <w:tab/>
        <w:t>“SPPG”</w:t>
      </w:r>
      <w:r>
        <w:rPr>
          <w:rFonts w:ascii="Arial" w:hAnsi="Arial" w:cs="Arial"/>
          <w:sz w:val="28"/>
          <w:szCs w:val="28"/>
        </w:rPr>
        <w:t xml:space="preserve"> means Strategic Planning and Performance Group</w:t>
      </w:r>
      <w:r w:rsidR="007B7044">
        <w:rPr>
          <w:rFonts w:ascii="Arial" w:hAnsi="Arial" w:cs="Arial"/>
          <w:sz w:val="28"/>
          <w:szCs w:val="28"/>
        </w:rPr>
        <w:t xml:space="preserve"> of the Department of Health</w:t>
      </w:r>
    </w:p>
    <w:p w14:paraId="541DB6E9" w14:textId="77777777" w:rsidR="00242517" w:rsidRPr="00EE7092" w:rsidRDefault="00242517" w:rsidP="007B44A1">
      <w:pPr>
        <w:tabs>
          <w:tab w:val="left" w:pos="0"/>
        </w:tabs>
        <w:autoSpaceDE w:val="0"/>
        <w:autoSpaceDN w:val="0"/>
        <w:adjustRightInd w:val="0"/>
        <w:ind w:left="720" w:hanging="720"/>
        <w:jc w:val="both"/>
        <w:rPr>
          <w:rFonts w:ascii="Arial" w:hAnsi="Arial" w:cs="Arial"/>
          <w:b/>
          <w:sz w:val="28"/>
          <w:szCs w:val="28"/>
        </w:rPr>
      </w:pPr>
    </w:p>
    <w:p w14:paraId="12FEF418" w14:textId="77777777" w:rsidR="00194331" w:rsidRPr="00EE7092" w:rsidRDefault="00194331" w:rsidP="007B44A1">
      <w:pPr>
        <w:tabs>
          <w:tab w:val="left" w:pos="0"/>
          <w:tab w:val="left" w:pos="162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r>
      <w:r w:rsidR="00BE69CF">
        <w:rPr>
          <w:rFonts w:ascii="Arial" w:hAnsi="Arial" w:cs="Arial"/>
          <w:sz w:val="28"/>
          <w:szCs w:val="28"/>
        </w:rPr>
        <w:t>“</w:t>
      </w:r>
      <w:r w:rsidRPr="00EE7092">
        <w:rPr>
          <w:rFonts w:ascii="Arial" w:hAnsi="Arial" w:cs="Arial"/>
          <w:b/>
          <w:sz w:val="28"/>
          <w:szCs w:val="28"/>
        </w:rPr>
        <w:t>Sub-Committee</w:t>
      </w:r>
      <w:r w:rsidR="00BE69CF">
        <w:rPr>
          <w:rFonts w:ascii="Arial" w:hAnsi="Arial" w:cs="Arial"/>
          <w:b/>
          <w:sz w:val="28"/>
          <w:szCs w:val="28"/>
        </w:rPr>
        <w:t>”</w:t>
      </w:r>
      <w:r w:rsidRPr="00EE7092">
        <w:rPr>
          <w:rFonts w:ascii="Arial" w:hAnsi="Arial" w:cs="Arial"/>
          <w:sz w:val="28"/>
          <w:szCs w:val="28"/>
        </w:rPr>
        <w:t xml:space="preserve"> means a committee of a committee created by the </w:t>
      </w:r>
      <w:r w:rsidR="00880643" w:rsidRPr="00EE7092">
        <w:rPr>
          <w:rFonts w:ascii="Arial" w:hAnsi="Arial" w:cs="Arial"/>
          <w:sz w:val="28"/>
          <w:szCs w:val="28"/>
        </w:rPr>
        <w:t>b</w:t>
      </w:r>
      <w:r w:rsidRPr="00EE7092">
        <w:rPr>
          <w:rFonts w:ascii="Arial" w:hAnsi="Arial" w:cs="Arial"/>
          <w:sz w:val="28"/>
          <w:szCs w:val="28"/>
        </w:rPr>
        <w:t>oard.</w:t>
      </w:r>
    </w:p>
    <w:p w14:paraId="59E70253" w14:textId="77777777" w:rsidR="00194331" w:rsidRPr="00EE7092" w:rsidRDefault="00194331" w:rsidP="007B44A1">
      <w:pPr>
        <w:tabs>
          <w:tab w:val="left" w:pos="0"/>
        </w:tabs>
        <w:autoSpaceDE w:val="0"/>
        <w:autoSpaceDN w:val="0"/>
        <w:adjustRightInd w:val="0"/>
        <w:ind w:left="720" w:hanging="720"/>
        <w:jc w:val="both"/>
        <w:rPr>
          <w:rFonts w:ascii="Arial" w:hAnsi="Arial" w:cs="Arial"/>
          <w:b/>
          <w:sz w:val="28"/>
          <w:szCs w:val="28"/>
        </w:rPr>
      </w:pPr>
    </w:p>
    <w:p w14:paraId="0E51208B" w14:textId="77777777" w:rsidR="00194331" w:rsidRPr="00EE7092" w:rsidRDefault="00194331" w:rsidP="007B44A1">
      <w:pPr>
        <w:tabs>
          <w:tab w:val="left" w:pos="0"/>
          <w:tab w:val="left" w:pos="162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00BE69CF">
        <w:rPr>
          <w:rFonts w:ascii="Arial" w:hAnsi="Arial" w:cs="Arial"/>
          <w:b/>
          <w:sz w:val="28"/>
          <w:szCs w:val="28"/>
        </w:rPr>
        <w:t>“</w:t>
      </w:r>
      <w:r w:rsidRPr="00EE7092">
        <w:rPr>
          <w:rFonts w:ascii="Arial" w:hAnsi="Arial" w:cs="Arial"/>
          <w:b/>
          <w:sz w:val="28"/>
          <w:szCs w:val="28"/>
        </w:rPr>
        <w:t>Vice-Chairperson</w:t>
      </w:r>
      <w:r w:rsidR="00BE69CF">
        <w:rPr>
          <w:rFonts w:ascii="Arial" w:hAnsi="Arial" w:cs="Arial"/>
          <w:b/>
          <w:sz w:val="28"/>
          <w:szCs w:val="28"/>
        </w:rPr>
        <w:t>”</w:t>
      </w:r>
      <w:r w:rsidRPr="00EE7092">
        <w:rPr>
          <w:rFonts w:ascii="Arial" w:hAnsi="Arial" w:cs="Arial"/>
          <w:b/>
          <w:sz w:val="28"/>
          <w:szCs w:val="28"/>
        </w:rPr>
        <w:t xml:space="preserve"> </w:t>
      </w:r>
      <w:r w:rsidRPr="00EE7092">
        <w:rPr>
          <w:rFonts w:ascii="Arial" w:hAnsi="Arial" w:cs="Arial"/>
          <w:sz w:val="28"/>
          <w:szCs w:val="28"/>
        </w:rPr>
        <w:t xml:space="preserve">means a non-executive director who may be appointed by the </w:t>
      </w:r>
      <w:r w:rsidR="00880643" w:rsidRPr="00EE7092">
        <w:rPr>
          <w:rFonts w:ascii="Arial" w:hAnsi="Arial" w:cs="Arial"/>
          <w:sz w:val="28"/>
          <w:szCs w:val="28"/>
        </w:rPr>
        <w:t>b</w:t>
      </w:r>
      <w:r w:rsidRPr="00EE7092">
        <w:rPr>
          <w:rFonts w:ascii="Arial" w:hAnsi="Arial" w:cs="Arial"/>
          <w:sz w:val="28"/>
          <w:szCs w:val="28"/>
        </w:rPr>
        <w:t>oard to take on the Chairperson’s duties if the Chairperson is absent for any reason.</w:t>
      </w:r>
    </w:p>
    <w:p w14:paraId="595A27AC" w14:textId="77777777" w:rsidR="00B42D32" w:rsidRPr="00EE7092" w:rsidRDefault="00B42D32" w:rsidP="007B44A1">
      <w:pPr>
        <w:tabs>
          <w:tab w:val="left" w:pos="0"/>
          <w:tab w:val="left" w:pos="1620"/>
        </w:tabs>
        <w:autoSpaceDE w:val="0"/>
        <w:autoSpaceDN w:val="0"/>
        <w:adjustRightInd w:val="0"/>
        <w:ind w:left="720" w:hanging="720"/>
        <w:jc w:val="both"/>
        <w:rPr>
          <w:rFonts w:ascii="Arial" w:hAnsi="Arial" w:cs="Arial"/>
          <w:b/>
          <w:sz w:val="28"/>
          <w:szCs w:val="28"/>
        </w:rPr>
      </w:pPr>
    </w:p>
    <w:p w14:paraId="72B0CDA5" w14:textId="77777777" w:rsidR="00B42D32" w:rsidRPr="00EE7092" w:rsidRDefault="00B42D32" w:rsidP="007B44A1">
      <w:pPr>
        <w:tabs>
          <w:tab w:val="left" w:pos="0"/>
          <w:tab w:val="left" w:pos="162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00BE69CF">
        <w:rPr>
          <w:rFonts w:ascii="Arial" w:hAnsi="Arial" w:cs="Arial"/>
          <w:b/>
          <w:sz w:val="28"/>
          <w:szCs w:val="28"/>
        </w:rPr>
        <w:t>“</w:t>
      </w:r>
      <w:r w:rsidRPr="00EE7092">
        <w:rPr>
          <w:rFonts w:ascii="Arial" w:hAnsi="Arial" w:cs="Arial"/>
          <w:b/>
          <w:sz w:val="28"/>
          <w:szCs w:val="28"/>
        </w:rPr>
        <w:t>Voting member</w:t>
      </w:r>
      <w:r w:rsidR="00BE69CF">
        <w:rPr>
          <w:rFonts w:ascii="Arial" w:hAnsi="Arial" w:cs="Arial"/>
          <w:b/>
          <w:sz w:val="28"/>
          <w:szCs w:val="28"/>
        </w:rPr>
        <w:t>”</w:t>
      </w:r>
      <w:r w:rsidR="00084857" w:rsidRPr="00EE7092">
        <w:rPr>
          <w:rFonts w:ascii="Arial" w:hAnsi="Arial" w:cs="Arial"/>
          <w:b/>
          <w:sz w:val="28"/>
          <w:szCs w:val="28"/>
        </w:rPr>
        <w:t xml:space="preserve"> </w:t>
      </w:r>
      <w:r w:rsidRPr="00EE7092">
        <w:rPr>
          <w:rFonts w:ascii="Arial" w:hAnsi="Arial" w:cs="Arial"/>
          <w:sz w:val="28"/>
          <w:szCs w:val="28"/>
        </w:rPr>
        <w:t>means the Chairperson, non-executive directors and officer members of the</w:t>
      </w:r>
      <w:r w:rsidR="00880643" w:rsidRPr="00EE7092">
        <w:rPr>
          <w:rFonts w:ascii="Arial" w:hAnsi="Arial" w:cs="Arial"/>
          <w:sz w:val="28"/>
          <w:szCs w:val="28"/>
        </w:rPr>
        <w:t xml:space="preserve"> b</w:t>
      </w:r>
      <w:r w:rsidRPr="00EE7092">
        <w:rPr>
          <w:rFonts w:ascii="Arial" w:hAnsi="Arial" w:cs="Arial"/>
          <w:sz w:val="28"/>
          <w:szCs w:val="28"/>
        </w:rPr>
        <w:t>oard</w:t>
      </w:r>
    </w:p>
    <w:p w14:paraId="03CE1CD2" w14:textId="77777777" w:rsidR="00194331" w:rsidRPr="00EE7092" w:rsidRDefault="00194331" w:rsidP="00617419">
      <w:pPr>
        <w:tabs>
          <w:tab w:val="left" w:pos="0"/>
          <w:tab w:val="left" w:pos="709"/>
        </w:tabs>
        <w:autoSpaceDE w:val="0"/>
        <w:autoSpaceDN w:val="0"/>
        <w:adjustRightInd w:val="0"/>
        <w:jc w:val="both"/>
        <w:rPr>
          <w:rFonts w:ascii="Arial" w:hAnsi="Arial" w:cs="Arial"/>
          <w:b/>
          <w:sz w:val="28"/>
          <w:szCs w:val="28"/>
        </w:rPr>
      </w:pPr>
      <w:r w:rsidRPr="00EE7092">
        <w:rPr>
          <w:rFonts w:ascii="Arial" w:hAnsi="Arial" w:cs="Arial"/>
          <w:b/>
          <w:sz w:val="28"/>
          <w:szCs w:val="28"/>
        </w:rPr>
        <w:br w:type="page"/>
      </w:r>
      <w:r w:rsidRPr="00EE7092">
        <w:rPr>
          <w:rFonts w:ascii="Arial" w:hAnsi="Arial" w:cs="Arial"/>
          <w:b/>
          <w:sz w:val="28"/>
          <w:szCs w:val="28"/>
        </w:rPr>
        <w:lastRenderedPageBreak/>
        <w:t>2.</w:t>
      </w:r>
      <w:r w:rsidRPr="00EE7092">
        <w:rPr>
          <w:rFonts w:ascii="Arial" w:hAnsi="Arial" w:cs="Arial"/>
          <w:b/>
          <w:sz w:val="28"/>
          <w:szCs w:val="28"/>
        </w:rPr>
        <w:tab/>
        <w:t>Powers Reserved to the Agency Board - Contents</w:t>
      </w:r>
    </w:p>
    <w:p w14:paraId="15344ABB"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p w14:paraId="1223A261"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p w14:paraId="7C1930C9" w14:textId="77777777" w:rsidR="00194331" w:rsidRPr="00EE7092" w:rsidRDefault="00194331" w:rsidP="00233D79">
      <w:pPr>
        <w:tabs>
          <w:tab w:val="left" w:pos="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 xml:space="preserve">2.1 </w:t>
      </w:r>
      <w:r w:rsidRPr="00EE7092">
        <w:rPr>
          <w:rFonts w:ascii="Arial" w:hAnsi="Arial" w:cs="Arial"/>
          <w:sz w:val="28"/>
          <w:szCs w:val="28"/>
        </w:rPr>
        <w:tab/>
        <w:t>Introduction</w:t>
      </w:r>
    </w:p>
    <w:p w14:paraId="6D718F25" w14:textId="77777777" w:rsidR="00194331" w:rsidRPr="00EE7092" w:rsidRDefault="00194331" w:rsidP="00233D79">
      <w:pPr>
        <w:tabs>
          <w:tab w:val="left" w:pos="0"/>
          <w:tab w:val="left" w:pos="1440"/>
          <w:tab w:val="left" w:pos="2160"/>
        </w:tabs>
        <w:autoSpaceDE w:val="0"/>
        <w:autoSpaceDN w:val="0"/>
        <w:adjustRightInd w:val="0"/>
        <w:ind w:left="720" w:hanging="720"/>
        <w:jc w:val="both"/>
        <w:rPr>
          <w:rFonts w:ascii="Arial" w:hAnsi="Arial" w:cs="Arial"/>
          <w:sz w:val="28"/>
          <w:szCs w:val="28"/>
        </w:rPr>
      </w:pPr>
    </w:p>
    <w:p w14:paraId="388D6FA9" w14:textId="77777777" w:rsidR="00D30612" w:rsidRPr="00EE7092" w:rsidRDefault="00880643" w:rsidP="00233D79">
      <w:pPr>
        <w:tabs>
          <w:tab w:val="left" w:pos="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2.2    Composition of the b</w:t>
      </w:r>
      <w:r w:rsidR="00D30612" w:rsidRPr="00EE7092">
        <w:rPr>
          <w:rFonts w:ascii="Arial" w:hAnsi="Arial" w:cs="Arial"/>
          <w:sz w:val="28"/>
          <w:szCs w:val="28"/>
        </w:rPr>
        <w:t>oard</w:t>
      </w:r>
      <w:r w:rsidR="001D2F89" w:rsidRPr="00EE7092">
        <w:rPr>
          <w:rFonts w:ascii="Arial" w:hAnsi="Arial" w:cs="Arial"/>
          <w:sz w:val="28"/>
          <w:szCs w:val="28"/>
        </w:rPr>
        <w:t xml:space="preserve"> </w:t>
      </w:r>
    </w:p>
    <w:p w14:paraId="25016B8E" w14:textId="77777777" w:rsidR="00D30612" w:rsidRPr="00EE7092" w:rsidRDefault="00D30612" w:rsidP="00233D79">
      <w:pPr>
        <w:tabs>
          <w:tab w:val="left" w:pos="0"/>
          <w:tab w:val="left" w:pos="1440"/>
          <w:tab w:val="left" w:pos="2160"/>
        </w:tabs>
        <w:autoSpaceDE w:val="0"/>
        <w:autoSpaceDN w:val="0"/>
        <w:adjustRightInd w:val="0"/>
        <w:ind w:left="720" w:hanging="720"/>
        <w:jc w:val="both"/>
        <w:rPr>
          <w:rFonts w:ascii="Arial" w:hAnsi="Arial" w:cs="Arial"/>
          <w:sz w:val="28"/>
          <w:szCs w:val="28"/>
        </w:rPr>
      </w:pPr>
    </w:p>
    <w:p w14:paraId="4287F32A" w14:textId="77777777" w:rsidR="00194331" w:rsidRPr="00EE7092" w:rsidRDefault="00194331" w:rsidP="00233D79">
      <w:pPr>
        <w:tabs>
          <w:tab w:val="left" w:pos="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2.</w:t>
      </w:r>
      <w:r w:rsidR="00D30612" w:rsidRPr="00EE7092">
        <w:rPr>
          <w:rFonts w:ascii="Arial" w:hAnsi="Arial" w:cs="Arial"/>
          <w:sz w:val="28"/>
          <w:szCs w:val="28"/>
        </w:rPr>
        <w:t>3</w:t>
      </w:r>
      <w:r w:rsidRPr="00EE7092">
        <w:rPr>
          <w:rFonts w:ascii="Arial" w:hAnsi="Arial" w:cs="Arial"/>
          <w:sz w:val="28"/>
          <w:szCs w:val="28"/>
        </w:rPr>
        <w:tab/>
        <w:t xml:space="preserve">Key Functions of the Agency </w:t>
      </w:r>
      <w:r w:rsidR="00880643" w:rsidRPr="00EE7092">
        <w:rPr>
          <w:rFonts w:ascii="Arial" w:hAnsi="Arial" w:cs="Arial"/>
          <w:sz w:val="28"/>
          <w:szCs w:val="28"/>
        </w:rPr>
        <w:t>b</w:t>
      </w:r>
      <w:r w:rsidRPr="00EE7092">
        <w:rPr>
          <w:rFonts w:ascii="Arial" w:hAnsi="Arial" w:cs="Arial"/>
          <w:sz w:val="28"/>
          <w:szCs w:val="28"/>
        </w:rPr>
        <w:t>oard</w:t>
      </w:r>
    </w:p>
    <w:p w14:paraId="74885E28" w14:textId="77777777" w:rsidR="00194331" w:rsidRPr="00EE7092" w:rsidRDefault="00194331" w:rsidP="00233D79">
      <w:pPr>
        <w:tabs>
          <w:tab w:val="left" w:pos="0"/>
          <w:tab w:val="left" w:pos="1440"/>
          <w:tab w:val="left" w:pos="2160"/>
        </w:tabs>
        <w:autoSpaceDE w:val="0"/>
        <w:autoSpaceDN w:val="0"/>
        <w:adjustRightInd w:val="0"/>
        <w:ind w:left="720" w:hanging="720"/>
        <w:jc w:val="both"/>
        <w:rPr>
          <w:rFonts w:ascii="Arial" w:hAnsi="Arial" w:cs="Arial"/>
          <w:sz w:val="28"/>
          <w:szCs w:val="28"/>
        </w:rPr>
      </w:pPr>
    </w:p>
    <w:p w14:paraId="2E9124CF" w14:textId="77777777" w:rsidR="00194331" w:rsidRPr="00EE7092" w:rsidRDefault="00194331" w:rsidP="00C5610D">
      <w:pPr>
        <w:tabs>
          <w:tab w:val="left" w:pos="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2.</w:t>
      </w:r>
      <w:r w:rsidR="00D30612" w:rsidRPr="00EE7092">
        <w:rPr>
          <w:rFonts w:ascii="Arial" w:hAnsi="Arial" w:cs="Arial"/>
          <w:sz w:val="28"/>
          <w:szCs w:val="28"/>
        </w:rPr>
        <w:t>3</w:t>
      </w:r>
      <w:r w:rsidRPr="00EE7092">
        <w:rPr>
          <w:rFonts w:ascii="Arial" w:hAnsi="Arial" w:cs="Arial"/>
          <w:sz w:val="28"/>
          <w:szCs w:val="28"/>
        </w:rPr>
        <w:t>.1</w:t>
      </w:r>
      <w:r w:rsidRPr="00EE7092">
        <w:rPr>
          <w:rFonts w:ascii="Arial" w:hAnsi="Arial" w:cs="Arial"/>
          <w:sz w:val="28"/>
          <w:szCs w:val="28"/>
        </w:rPr>
        <w:tab/>
      </w:r>
      <w:r w:rsidRPr="00EE7092">
        <w:rPr>
          <w:rFonts w:ascii="Arial" w:hAnsi="Arial" w:cs="Arial"/>
          <w:sz w:val="28"/>
          <w:szCs w:val="28"/>
        </w:rPr>
        <w:tab/>
      </w:r>
      <w:r w:rsidR="00FC7A2B">
        <w:rPr>
          <w:rFonts w:ascii="Arial" w:hAnsi="Arial" w:cs="Arial"/>
          <w:sz w:val="28"/>
          <w:szCs w:val="28"/>
        </w:rPr>
        <w:t>Establish</w:t>
      </w:r>
      <w:r w:rsidR="00FC7A2B" w:rsidRPr="00EE7092">
        <w:rPr>
          <w:rFonts w:ascii="Arial" w:hAnsi="Arial" w:cs="Arial"/>
          <w:sz w:val="28"/>
          <w:szCs w:val="28"/>
        </w:rPr>
        <w:t xml:space="preserve"> </w:t>
      </w:r>
      <w:r w:rsidRPr="00EE7092">
        <w:rPr>
          <w:rFonts w:ascii="Arial" w:hAnsi="Arial" w:cs="Arial"/>
          <w:sz w:val="28"/>
          <w:szCs w:val="28"/>
        </w:rPr>
        <w:t>Strategic Direction</w:t>
      </w:r>
    </w:p>
    <w:p w14:paraId="113DF1D8" w14:textId="77777777" w:rsidR="00194331" w:rsidRPr="00EE7092" w:rsidRDefault="00194331" w:rsidP="00C5610D">
      <w:pPr>
        <w:tabs>
          <w:tab w:val="left" w:pos="0"/>
          <w:tab w:val="left" w:pos="1440"/>
          <w:tab w:val="left" w:pos="1701"/>
        </w:tabs>
        <w:autoSpaceDE w:val="0"/>
        <w:autoSpaceDN w:val="0"/>
        <w:adjustRightInd w:val="0"/>
        <w:ind w:left="720" w:hanging="720"/>
        <w:jc w:val="both"/>
        <w:rPr>
          <w:rFonts w:ascii="Arial" w:hAnsi="Arial" w:cs="Arial"/>
          <w:sz w:val="28"/>
          <w:szCs w:val="28"/>
        </w:rPr>
      </w:pPr>
    </w:p>
    <w:p w14:paraId="10739A61" w14:textId="77777777" w:rsidR="00194331" w:rsidRPr="00EE7092" w:rsidRDefault="00194331" w:rsidP="00C5610D">
      <w:pPr>
        <w:tabs>
          <w:tab w:val="left" w:pos="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2.</w:t>
      </w:r>
      <w:r w:rsidR="00D30612" w:rsidRPr="00EE7092">
        <w:rPr>
          <w:rFonts w:ascii="Arial" w:hAnsi="Arial" w:cs="Arial"/>
          <w:sz w:val="28"/>
          <w:szCs w:val="28"/>
        </w:rPr>
        <w:t>3</w:t>
      </w:r>
      <w:r w:rsidRPr="00EE7092">
        <w:rPr>
          <w:rFonts w:ascii="Arial" w:hAnsi="Arial" w:cs="Arial"/>
          <w:sz w:val="28"/>
          <w:szCs w:val="28"/>
        </w:rPr>
        <w:t>.2</w:t>
      </w:r>
      <w:r w:rsidRPr="00EE7092">
        <w:rPr>
          <w:rFonts w:ascii="Arial" w:hAnsi="Arial" w:cs="Arial"/>
          <w:sz w:val="28"/>
          <w:szCs w:val="28"/>
        </w:rPr>
        <w:tab/>
      </w:r>
      <w:r w:rsidRPr="00EE7092">
        <w:rPr>
          <w:rFonts w:ascii="Arial" w:hAnsi="Arial" w:cs="Arial"/>
          <w:sz w:val="28"/>
          <w:szCs w:val="28"/>
        </w:rPr>
        <w:tab/>
        <w:t>Monitoring Performance</w:t>
      </w:r>
    </w:p>
    <w:p w14:paraId="3DF6237A" w14:textId="77777777" w:rsidR="00194331" w:rsidRPr="00EE7092" w:rsidRDefault="00194331" w:rsidP="00C5610D">
      <w:pPr>
        <w:tabs>
          <w:tab w:val="left" w:pos="0"/>
          <w:tab w:val="left" w:pos="1440"/>
          <w:tab w:val="left" w:pos="1701"/>
        </w:tabs>
        <w:autoSpaceDE w:val="0"/>
        <w:autoSpaceDN w:val="0"/>
        <w:adjustRightInd w:val="0"/>
        <w:ind w:left="720" w:hanging="720"/>
        <w:jc w:val="both"/>
        <w:rPr>
          <w:rFonts w:ascii="Arial" w:hAnsi="Arial" w:cs="Arial"/>
          <w:sz w:val="28"/>
          <w:szCs w:val="28"/>
        </w:rPr>
      </w:pPr>
    </w:p>
    <w:p w14:paraId="26BBC78E" w14:textId="77777777" w:rsidR="00194331" w:rsidRPr="00EE7092" w:rsidRDefault="00194331" w:rsidP="00C5610D">
      <w:pPr>
        <w:tabs>
          <w:tab w:val="left" w:pos="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2.</w:t>
      </w:r>
      <w:r w:rsidR="00D30612" w:rsidRPr="00EE7092">
        <w:rPr>
          <w:rFonts w:ascii="Arial" w:hAnsi="Arial" w:cs="Arial"/>
          <w:sz w:val="28"/>
          <w:szCs w:val="28"/>
        </w:rPr>
        <w:t>3</w:t>
      </w:r>
      <w:r w:rsidRPr="00EE7092">
        <w:rPr>
          <w:rFonts w:ascii="Arial" w:hAnsi="Arial" w:cs="Arial"/>
          <w:sz w:val="28"/>
          <w:szCs w:val="28"/>
        </w:rPr>
        <w:t>.3</w:t>
      </w:r>
      <w:r w:rsidRPr="00EE7092">
        <w:rPr>
          <w:rFonts w:ascii="Arial" w:hAnsi="Arial" w:cs="Arial"/>
          <w:sz w:val="28"/>
          <w:szCs w:val="28"/>
        </w:rPr>
        <w:tab/>
      </w:r>
      <w:r w:rsidRPr="00EE7092">
        <w:rPr>
          <w:rFonts w:ascii="Arial" w:hAnsi="Arial" w:cs="Arial"/>
          <w:sz w:val="28"/>
          <w:szCs w:val="28"/>
        </w:rPr>
        <w:tab/>
        <w:t>Financial Stewardship</w:t>
      </w:r>
    </w:p>
    <w:p w14:paraId="0CE349F6" w14:textId="77777777" w:rsidR="00194331" w:rsidRPr="00EE7092" w:rsidRDefault="00194331" w:rsidP="00C5610D">
      <w:pPr>
        <w:tabs>
          <w:tab w:val="left" w:pos="0"/>
          <w:tab w:val="left" w:pos="1440"/>
          <w:tab w:val="left" w:pos="1701"/>
        </w:tabs>
        <w:autoSpaceDE w:val="0"/>
        <w:autoSpaceDN w:val="0"/>
        <w:adjustRightInd w:val="0"/>
        <w:ind w:left="720" w:hanging="720"/>
        <w:jc w:val="both"/>
        <w:rPr>
          <w:rFonts w:ascii="Arial" w:hAnsi="Arial" w:cs="Arial"/>
          <w:sz w:val="28"/>
          <w:szCs w:val="28"/>
        </w:rPr>
      </w:pPr>
    </w:p>
    <w:p w14:paraId="06991EC3" w14:textId="77777777" w:rsidR="00194331" w:rsidRPr="00EE7092" w:rsidRDefault="00194331" w:rsidP="00C5610D">
      <w:pPr>
        <w:tabs>
          <w:tab w:val="left" w:pos="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2.</w:t>
      </w:r>
      <w:r w:rsidR="00D30612" w:rsidRPr="00EE7092">
        <w:rPr>
          <w:rFonts w:ascii="Arial" w:hAnsi="Arial" w:cs="Arial"/>
          <w:sz w:val="28"/>
          <w:szCs w:val="28"/>
        </w:rPr>
        <w:t>3</w:t>
      </w:r>
      <w:r w:rsidRPr="00EE7092">
        <w:rPr>
          <w:rFonts w:ascii="Arial" w:hAnsi="Arial" w:cs="Arial"/>
          <w:sz w:val="28"/>
          <w:szCs w:val="28"/>
        </w:rPr>
        <w:t>.4</w:t>
      </w:r>
      <w:r w:rsidRPr="00EE7092">
        <w:rPr>
          <w:rFonts w:ascii="Arial" w:hAnsi="Arial" w:cs="Arial"/>
          <w:sz w:val="28"/>
          <w:szCs w:val="28"/>
        </w:rPr>
        <w:tab/>
        <w:t xml:space="preserve"> </w:t>
      </w:r>
      <w:r w:rsidRPr="00EE7092">
        <w:rPr>
          <w:rFonts w:ascii="Arial" w:hAnsi="Arial" w:cs="Arial"/>
          <w:sz w:val="28"/>
          <w:szCs w:val="28"/>
        </w:rPr>
        <w:tab/>
        <w:t xml:space="preserve">Corporate Governance &amp; Personal </w:t>
      </w:r>
      <w:r w:rsidR="00FC7A2B">
        <w:rPr>
          <w:rFonts w:ascii="Arial" w:hAnsi="Arial" w:cs="Arial"/>
          <w:sz w:val="28"/>
          <w:szCs w:val="28"/>
        </w:rPr>
        <w:t xml:space="preserve">Behaviour and </w:t>
      </w:r>
      <w:r w:rsidRPr="00EE7092">
        <w:rPr>
          <w:rFonts w:ascii="Arial" w:hAnsi="Arial" w:cs="Arial"/>
          <w:sz w:val="28"/>
          <w:szCs w:val="28"/>
        </w:rPr>
        <w:t>Conduct</w:t>
      </w:r>
    </w:p>
    <w:p w14:paraId="3B3DE1C0" w14:textId="77777777" w:rsidR="00194331" w:rsidRPr="00EE7092" w:rsidRDefault="00194331" w:rsidP="00C5610D">
      <w:pPr>
        <w:tabs>
          <w:tab w:val="left" w:pos="0"/>
          <w:tab w:val="left" w:pos="1440"/>
          <w:tab w:val="left" w:pos="1701"/>
        </w:tabs>
        <w:autoSpaceDE w:val="0"/>
        <w:autoSpaceDN w:val="0"/>
        <w:adjustRightInd w:val="0"/>
        <w:ind w:left="720" w:hanging="720"/>
        <w:jc w:val="both"/>
        <w:rPr>
          <w:rFonts w:ascii="Arial" w:hAnsi="Arial" w:cs="Arial"/>
          <w:sz w:val="28"/>
          <w:szCs w:val="28"/>
        </w:rPr>
      </w:pPr>
    </w:p>
    <w:p w14:paraId="500A6475" w14:textId="77777777" w:rsidR="00194331" w:rsidRPr="00EE7092" w:rsidRDefault="00194331" w:rsidP="00C5610D">
      <w:pPr>
        <w:tabs>
          <w:tab w:val="left" w:pos="0"/>
          <w:tab w:val="left" w:pos="1440"/>
          <w:tab w:val="left" w:pos="1701"/>
        </w:tabs>
        <w:autoSpaceDE w:val="0"/>
        <w:autoSpaceDN w:val="0"/>
        <w:adjustRightInd w:val="0"/>
        <w:ind w:left="720" w:right="-177" w:hanging="720"/>
        <w:jc w:val="both"/>
        <w:rPr>
          <w:rFonts w:ascii="Arial" w:hAnsi="Arial" w:cs="Arial"/>
          <w:sz w:val="28"/>
          <w:szCs w:val="28"/>
        </w:rPr>
      </w:pPr>
      <w:r w:rsidRPr="00EE7092">
        <w:rPr>
          <w:rFonts w:ascii="Arial" w:hAnsi="Arial" w:cs="Arial"/>
          <w:sz w:val="28"/>
          <w:szCs w:val="28"/>
        </w:rPr>
        <w:tab/>
        <w:t>2.</w:t>
      </w:r>
      <w:r w:rsidR="00D30612" w:rsidRPr="00EE7092">
        <w:rPr>
          <w:rFonts w:ascii="Arial" w:hAnsi="Arial" w:cs="Arial"/>
          <w:sz w:val="28"/>
          <w:szCs w:val="28"/>
        </w:rPr>
        <w:t>3</w:t>
      </w:r>
      <w:r w:rsidRPr="00EE7092">
        <w:rPr>
          <w:rFonts w:ascii="Arial" w:hAnsi="Arial" w:cs="Arial"/>
          <w:sz w:val="28"/>
          <w:szCs w:val="28"/>
        </w:rPr>
        <w:t>.5</w:t>
      </w:r>
      <w:r w:rsidRPr="00EE7092">
        <w:rPr>
          <w:rFonts w:ascii="Arial" w:hAnsi="Arial" w:cs="Arial"/>
          <w:sz w:val="28"/>
          <w:szCs w:val="28"/>
        </w:rPr>
        <w:tab/>
      </w:r>
      <w:r w:rsidRPr="00EE7092">
        <w:rPr>
          <w:rFonts w:ascii="Arial" w:hAnsi="Arial" w:cs="Arial"/>
          <w:sz w:val="28"/>
          <w:szCs w:val="28"/>
        </w:rPr>
        <w:tab/>
      </w:r>
      <w:r w:rsidR="00FC7A2B">
        <w:rPr>
          <w:rFonts w:ascii="Arial" w:hAnsi="Arial" w:cs="Arial"/>
          <w:sz w:val="28"/>
          <w:szCs w:val="28"/>
        </w:rPr>
        <w:t xml:space="preserve">Appoint, Appraise and Remunerate </w:t>
      </w:r>
      <w:r w:rsidRPr="00EE7092">
        <w:rPr>
          <w:rFonts w:ascii="Arial" w:hAnsi="Arial" w:cs="Arial"/>
          <w:sz w:val="28"/>
          <w:szCs w:val="28"/>
        </w:rPr>
        <w:t>Senior Executives</w:t>
      </w:r>
    </w:p>
    <w:p w14:paraId="39BCB0F3" w14:textId="77777777" w:rsidR="00194331" w:rsidRPr="00EE7092" w:rsidRDefault="00194331" w:rsidP="00C5610D">
      <w:pPr>
        <w:tabs>
          <w:tab w:val="left" w:pos="0"/>
          <w:tab w:val="left" w:pos="1440"/>
          <w:tab w:val="left" w:pos="1701"/>
        </w:tabs>
        <w:autoSpaceDE w:val="0"/>
        <w:autoSpaceDN w:val="0"/>
        <w:adjustRightInd w:val="0"/>
        <w:ind w:left="720" w:hanging="720"/>
        <w:jc w:val="both"/>
        <w:rPr>
          <w:rFonts w:ascii="Arial" w:hAnsi="Arial" w:cs="Arial"/>
          <w:sz w:val="28"/>
          <w:szCs w:val="28"/>
        </w:rPr>
      </w:pPr>
    </w:p>
    <w:p w14:paraId="16DD28F4" w14:textId="77777777" w:rsidR="00194331" w:rsidRPr="00EE7092" w:rsidRDefault="00194331" w:rsidP="001E1DA4">
      <w:pPr>
        <w:tabs>
          <w:tab w:val="left" w:pos="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2.</w:t>
      </w:r>
      <w:r w:rsidR="00D30612" w:rsidRPr="00EE7092">
        <w:rPr>
          <w:rFonts w:ascii="Arial" w:hAnsi="Arial" w:cs="Arial"/>
          <w:sz w:val="28"/>
          <w:szCs w:val="28"/>
        </w:rPr>
        <w:t>3</w:t>
      </w:r>
      <w:r w:rsidRPr="00EE7092">
        <w:rPr>
          <w:rFonts w:ascii="Arial" w:hAnsi="Arial" w:cs="Arial"/>
          <w:sz w:val="28"/>
          <w:szCs w:val="28"/>
        </w:rPr>
        <w:t>.6</w:t>
      </w:r>
      <w:r w:rsidRPr="00EE7092">
        <w:rPr>
          <w:rFonts w:ascii="Arial" w:hAnsi="Arial" w:cs="Arial"/>
          <w:sz w:val="28"/>
          <w:szCs w:val="28"/>
        </w:rPr>
        <w:tab/>
      </w:r>
      <w:r w:rsidRPr="00EE7092">
        <w:rPr>
          <w:rFonts w:ascii="Arial" w:hAnsi="Arial" w:cs="Arial"/>
          <w:sz w:val="28"/>
          <w:szCs w:val="28"/>
        </w:rPr>
        <w:tab/>
        <w:t>Dialogue with Local Community</w:t>
      </w:r>
    </w:p>
    <w:p w14:paraId="3D78E7D7" w14:textId="77777777" w:rsidR="00194331" w:rsidRDefault="00194331" w:rsidP="00C5610D">
      <w:pPr>
        <w:tabs>
          <w:tab w:val="left" w:pos="0"/>
          <w:tab w:val="left" w:pos="1440"/>
          <w:tab w:val="left" w:pos="1701"/>
        </w:tabs>
        <w:autoSpaceDE w:val="0"/>
        <w:autoSpaceDN w:val="0"/>
        <w:adjustRightInd w:val="0"/>
        <w:ind w:left="720" w:hanging="720"/>
        <w:jc w:val="both"/>
        <w:rPr>
          <w:rFonts w:ascii="Arial" w:hAnsi="Arial" w:cs="Arial"/>
          <w:sz w:val="28"/>
          <w:szCs w:val="28"/>
        </w:rPr>
      </w:pPr>
    </w:p>
    <w:p w14:paraId="6262FCB8" w14:textId="77777777" w:rsidR="001E1DA4" w:rsidRPr="00272EFF" w:rsidRDefault="001E1DA4" w:rsidP="001E1DA4">
      <w:pPr>
        <w:tabs>
          <w:tab w:val="left" w:pos="1701"/>
        </w:tabs>
        <w:autoSpaceDE w:val="0"/>
        <w:autoSpaceDN w:val="0"/>
        <w:adjustRightInd w:val="0"/>
        <w:ind w:left="1701" w:hanging="992"/>
        <w:rPr>
          <w:rFonts w:ascii="Arial" w:hAnsi="Arial" w:cs="Arial"/>
          <w:b/>
          <w:sz w:val="28"/>
          <w:szCs w:val="28"/>
        </w:rPr>
      </w:pPr>
      <w:r>
        <w:rPr>
          <w:rFonts w:ascii="Arial" w:hAnsi="Arial" w:cs="Arial"/>
          <w:sz w:val="28"/>
          <w:szCs w:val="28"/>
        </w:rPr>
        <w:t>2.3.7</w:t>
      </w:r>
      <w:r w:rsidRPr="001E1DA4">
        <w:rPr>
          <w:rFonts w:ascii="Arial" w:hAnsi="Arial" w:cs="Arial"/>
          <w:b/>
          <w:sz w:val="28"/>
          <w:szCs w:val="28"/>
        </w:rPr>
        <w:t xml:space="preserve"> </w:t>
      </w:r>
      <w:r>
        <w:rPr>
          <w:rFonts w:ascii="Arial" w:hAnsi="Arial" w:cs="Arial"/>
          <w:b/>
          <w:sz w:val="28"/>
          <w:szCs w:val="28"/>
        </w:rPr>
        <w:tab/>
      </w:r>
      <w:r w:rsidRPr="001E1DA4">
        <w:rPr>
          <w:rFonts w:ascii="Arial" w:hAnsi="Arial" w:cs="Arial"/>
          <w:sz w:val="28"/>
          <w:szCs w:val="28"/>
        </w:rPr>
        <w:t>Clinical and Social Care Governance and Risk Management</w:t>
      </w:r>
    </w:p>
    <w:p w14:paraId="0A8601FA" w14:textId="77777777" w:rsidR="001E1DA4" w:rsidRPr="00EE7092" w:rsidRDefault="001E1DA4" w:rsidP="00C5610D">
      <w:pPr>
        <w:tabs>
          <w:tab w:val="left" w:pos="0"/>
          <w:tab w:val="left" w:pos="1440"/>
          <w:tab w:val="left" w:pos="1701"/>
        </w:tabs>
        <w:autoSpaceDE w:val="0"/>
        <w:autoSpaceDN w:val="0"/>
        <w:adjustRightInd w:val="0"/>
        <w:ind w:left="720" w:hanging="720"/>
        <w:jc w:val="both"/>
        <w:rPr>
          <w:rFonts w:ascii="Arial" w:hAnsi="Arial" w:cs="Arial"/>
          <w:sz w:val="28"/>
          <w:szCs w:val="28"/>
        </w:rPr>
      </w:pPr>
    </w:p>
    <w:p w14:paraId="52069335" w14:textId="77777777" w:rsidR="00194331" w:rsidRPr="00EE7092" w:rsidRDefault="00194331" w:rsidP="00C5610D">
      <w:pPr>
        <w:tabs>
          <w:tab w:val="left" w:pos="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2.</w:t>
      </w:r>
      <w:r w:rsidR="00D30612" w:rsidRPr="00EE7092">
        <w:rPr>
          <w:rFonts w:ascii="Arial" w:hAnsi="Arial" w:cs="Arial"/>
          <w:sz w:val="28"/>
          <w:szCs w:val="28"/>
        </w:rPr>
        <w:t>3</w:t>
      </w:r>
      <w:r w:rsidRPr="00EE7092">
        <w:rPr>
          <w:rFonts w:ascii="Arial" w:hAnsi="Arial" w:cs="Arial"/>
          <w:sz w:val="28"/>
          <w:szCs w:val="28"/>
        </w:rPr>
        <w:t>.</w:t>
      </w:r>
      <w:r w:rsidR="001E1DA4">
        <w:rPr>
          <w:rFonts w:ascii="Arial" w:hAnsi="Arial" w:cs="Arial"/>
          <w:sz w:val="28"/>
          <w:szCs w:val="28"/>
        </w:rPr>
        <w:t>8</w:t>
      </w:r>
      <w:r w:rsidRPr="00EE7092">
        <w:rPr>
          <w:rFonts w:ascii="Arial" w:hAnsi="Arial" w:cs="Arial"/>
          <w:sz w:val="28"/>
          <w:szCs w:val="28"/>
        </w:rPr>
        <w:tab/>
      </w:r>
      <w:r w:rsidRPr="00EE7092">
        <w:rPr>
          <w:rFonts w:ascii="Arial" w:hAnsi="Arial" w:cs="Arial"/>
          <w:sz w:val="28"/>
          <w:szCs w:val="28"/>
        </w:rPr>
        <w:tab/>
        <w:t>Additional Functions</w:t>
      </w:r>
    </w:p>
    <w:p w14:paraId="614A4BB7" w14:textId="77777777" w:rsidR="00194331" w:rsidRPr="00EE7092" w:rsidRDefault="00194331" w:rsidP="007B44A1">
      <w:pPr>
        <w:tabs>
          <w:tab w:val="left" w:pos="0"/>
          <w:tab w:val="left" w:pos="720"/>
          <w:tab w:val="left" w:pos="1440"/>
          <w:tab w:val="left" w:pos="1620"/>
          <w:tab w:val="left" w:pos="2160"/>
        </w:tabs>
        <w:autoSpaceDE w:val="0"/>
        <w:autoSpaceDN w:val="0"/>
        <w:adjustRightInd w:val="0"/>
        <w:ind w:left="720" w:hanging="720"/>
        <w:jc w:val="both"/>
        <w:rPr>
          <w:rFonts w:ascii="Arial" w:hAnsi="Arial" w:cs="Arial"/>
          <w:b/>
          <w:sz w:val="28"/>
          <w:szCs w:val="28"/>
        </w:rPr>
      </w:pPr>
      <w:r w:rsidRPr="00EE7092">
        <w:rPr>
          <w:rFonts w:ascii="Arial" w:hAnsi="Arial" w:cs="Arial"/>
          <w:sz w:val="28"/>
          <w:szCs w:val="28"/>
        </w:rPr>
        <w:br w:type="page"/>
      </w:r>
      <w:r w:rsidRPr="00EE7092">
        <w:rPr>
          <w:rFonts w:ascii="Arial" w:hAnsi="Arial" w:cs="Arial"/>
          <w:b/>
          <w:sz w:val="28"/>
          <w:szCs w:val="28"/>
        </w:rPr>
        <w:lastRenderedPageBreak/>
        <w:t>2.1</w:t>
      </w:r>
      <w:r w:rsidRPr="00EE7092">
        <w:rPr>
          <w:rFonts w:ascii="Arial" w:hAnsi="Arial" w:cs="Arial"/>
          <w:b/>
          <w:sz w:val="28"/>
          <w:szCs w:val="28"/>
        </w:rPr>
        <w:tab/>
        <w:t>Introduction</w:t>
      </w:r>
    </w:p>
    <w:p w14:paraId="7A47A828"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p>
    <w:p w14:paraId="2A0B1053" w14:textId="77777777" w:rsidR="00194331" w:rsidRPr="00272EFF" w:rsidRDefault="00194331" w:rsidP="007B44A1">
      <w:pPr>
        <w:tabs>
          <w:tab w:val="left" w:pos="0"/>
        </w:tabs>
        <w:autoSpaceDE w:val="0"/>
        <w:autoSpaceDN w:val="0"/>
        <w:adjustRightInd w:val="0"/>
        <w:ind w:left="720"/>
        <w:jc w:val="both"/>
        <w:rPr>
          <w:rFonts w:ascii="Arial" w:hAnsi="Arial" w:cs="Arial"/>
          <w:sz w:val="28"/>
          <w:szCs w:val="28"/>
        </w:rPr>
      </w:pPr>
      <w:r w:rsidRPr="00272EFF">
        <w:rPr>
          <w:rFonts w:ascii="Arial" w:hAnsi="Arial" w:cs="Arial"/>
          <w:sz w:val="28"/>
          <w:szCs w:val="28"/>
        </w:rPr>
        <w:t xml:space="preserve">The matters reserved to the Board of each HSC Organisation are derived from the </w:t>
      </w:r>
      <w:r w:rsidRPr="00272EFF">
        <w:rPr>
          <w:rFonts w:ascii="Arial" w:hAnsi="Arial" w:cs="Arial"/>
          <w:b/>
          <w:sz w:val="28"/>
          <w:szCs w:val="28"/>
        </w:rPr>
        <w:t>Code of Conduct and Code of Accountability</w:t>
      </w:r>
      <w:r w:rsidRPr="00272EFF">
        <w:rPr>
          <w:rFonts w:ascii="Arial" w:hAnsi="Arial" w:cs="Arial"/>
          <w:sz w:val="28"/>
          <w:szCs w:val="28"/>
        </w:rPr>
        <w:t xml:space="preserve"> </w:t>
      </w:r>
      <w:r w:rsidR="005E19AB" w:rsidRPr="00272EFF">
        <w:rPr>
          <w:rFonts w:ascii="Arial" w:hAnsi="Arial" w:cs="Arial"/>
          <w:sz w:val="28"/>
          <w:szCs w:val="28"/>
        </w:rPr>
        <w:t xml:space="preserve">(April 2011) issued by the Department </w:t>
      </w:r>
      <w:r w:rsidR="001B5544">
        <w:rPr>
          <w:rFonts w:ascii="Arial" w:hAnsi="Arial" w:cs="Arial"/>
          <w:sz w:val="28"/>
          <w:szCs w:val="28"/>
        </w:rPr>
        <w:t xml:space="preserve">on </w:t>
      </w:r>
      <w:r w:rsidR="005E19AB" w:rsidRPr="00272EFF">
        <w:rPr>
          <w:rFonts w:ascii="Arial" w:hAnsi="Arial" w:cs="Arial"/>
          <w:sz w:val="28"/>
          <w:szCs w:val="28"/>
        </w:rPr>
        <w:t>18 July 2012</w:t>
      </w:r>
      <w:r w:rsidRPr="00272EFF">
        <w:rPr>
          <w:rFonts w:ascii="Arial" w:hAnsi="Arial" w:cs="Arial"/>
          <w:sz w:val="28"/>
          <w:szCs w:val="28"/>
        </w:rPr>
        <w:t xml:space="preserve">.  The </w:t>
      </w:r>
      <w:r w:rsidRPr="00272EFF">
        <w:rPr>
          <w:rFonts w:ascii="Arial" w:hAnsi="Arial" w:cs="Arial"/>
          <w:b/>
          <w:sz w:val="28"/>
          <w:szCs w:val="28"/>
        </w:rPr>
        <w:t xml:space="preserve">Code of Conduct and Code of Accountability </w:t>
      </w:r>
      <w:r w:rsidR="00A84EA8" w:rsidRPr="00272EFF">
        <w:rPr>
          <w:rFonts w:ascii="Arial" w:hAnsi="Arial" w:cs="Arial"/>
          <w:sz w:val="28"/>
          <w:szCs w:val="28"/>
        </w:rPr>
        <w:t>applies</w:t>
      </w:r>
      <w:r w:rsidRPr="00272EFF">
        <w:rPr>
          <w:rFonts w:ascii="Arial" w:hAnsi="Arial" w:cs="Arial"/>
          <w:sz w:val="28"/>
          <w:szCs w:val="28"/>
        </w:rPr>
        <w:t xml:space="preserve"> to the </w:t>
      </w:r>
      <w:r w:rsidR="00880643" w:rsidRPr="00272EFF">
        <w:rPr>
          <w:rFonts w:ascii="Arial" w:hAnsi="Arial" w:cs="Arial"/>
          <w:sz w:val="28"/>
          <w:szCs w:val="28"/>
        </w:rPr>
        <w:t>b</w:t>
      </w:r>
      <w:r w:rsidRPr="00272EFF">
        <w:rPr>
          <w:rFonts w:ascii="Arial" w:hAnsi="Arial" w:cs="Arial"/>
          <w:sz w:val="28"/>
          <w:szCs w:val="28"/>
        </w:rPr>
        <w:t xml:space="preserve">oard of the Agency created through the Health and Social Care (Reform) Act (Northern Ireland) 2009. </w:t>
      </w:r>
    </w:p>
    <w:p w14:paraId="057E1B7E" w14:textId="77777777" w:rsidR="00661485" w:rsidRPr="00EE7092" w:rsidRDefault="00661485" w:rsidP="007B44A1">
      <w:pPr>
        <w:tabs>
          <w:tab w:val="left" w:pos="0"/>
          <w:tab w:val="left" w:pos="720"/>
          <w:tab w:val="left" w:pos="1440"/>
          <w:tab w:val="left" w:pos="2160"/>
        </w:tabs>
        <w:autoSpaceDE w:val="0"/>
        <w:autoSpaceDN w:val="0"/>
        <w:adjustRightInd w:val="0"/>
        <w:jc w:val="both"/>
        <w:rPr>
          <w:rFonts w:ascii="Arial" w:hAnsi="Arial" w:cs="Arial"/>
          <w:sz w:val="28"/>
          <w:szCs w:val="28"/>
        </w:rPr>
      </w:pPr>
    </w:p>
    <w:p w14:paraId="51F1745C" w14:textId="77777777" w:rsidR="00194331" w:rsidRPr="00272EFF"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r>
      <w:r w:rsidRPr="00272EFF">
        <w:rPr>
          <w:rFonts w:ascii="Arial" w:hAnsi="Arial" w:cs="Arial"/>
          <w:sz w:val="28"/>
          <w:szCs w:val="28"/>
        </w:rPr>
        <w:t xml:space="preserve">Section </w:t>
      </w:r>
      <w:r w:rsidR="005E19AB" w:rsidRPr="00272EFF">
        <w:rPr>
          <w:rFonts w:ascii="Arial" w:hAnsi="Arial" w:cs="Arial"/>
          <w:sz w:val="28"/>
          <w:szCs w:val="28"/>
        </w:rPr>
        <w:t>7</w:t>
      </w:r>
      <w:r w:rsidRPr="00272EFF">
        <w:rPr>
          <w:rFonts w:ascii="Arial" w:hAnsi="Arial" w:cs="Arial"/>
          <w:sz w:val="28"/>
          <w:szCs w:val="28"/>
        </w:rPr>
        <w:t xml:space="preserve"> of the Code</w:t>
      </w:r>
      <w:r w:rsidR="005E19AB" w:rsidRPr="00272EFF">
        <w:rPr>
          <w:rFonts w:ascii="Arial" w:hAnsi="Arial" w:cs="Arial"/>
          <w:sz w:val="28"/>
          <w:szCs w:val="28"/>
        </w:rPr>
        <w:t xml:space="preserve"> of Accountability</w:t>
      </w:r>
      <w:r w:rsidRPr="00272EFF">
        <w:rPr>
          <w:rFonts w:ascii="Arial" w:hAnsi="Arial" w:cs="Arial"/>
          <w:sz w:val="28"/>
          <w:szCs w:val="28"/>
        </w:rPr>
        <w:t xml:space="preserve"> directs that</w:t>
      </w:r>
      <w:r w:rsidR="005E19AB" w:rsidRPr="00272EFF">
        <w:rPr>
          <w:rFonts w:ascii="Arial" w:hAnsi="Arial" w:cs="Arial"/>
          <w:sz w:val="28"/>
          <w:szCs w:val="28"/>
        </w:rPr>
        <w:t xml:space="preserve"> HSC boards have corporate responsibility for ensuring that the organisation fulfils the aims and objectives set by the Department/Minister, and for promoting the efficient, economic and effective use of staff and other resources.  To this end, the board shall exercise the following functions</w:t>
      </w:r>
      <w:r w:rsidRPr="00272EFF">
        <w:rPr>
          <w:rFonts w:ascii="Arial" w:hAnsi="Arial" w:cs="Arial"/>
          <w:sz w:val="28"/>
          <w:szCs w:val="28"/>
        </w:rPr>
        <w:t>:</w:t>
      </w:r>
    </w:p>
    <w:p w14:paraId="3709C11E" w14:textId="77777777" w:rsidR="00194331" w:rsidRPr="00272EFF" w:rsidRDefault="00A84EA8"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272EFF">
        <w:rPr>
          <w:rFonts w:ascii="Arial" w:hAnsi="Arial" w:cs="Arial"/>
          <w:sz w:val="28"/>
          <w:szCs w:val="28"/>
        </w:rPr>
        <w:tab/>
      </w:r>
    </w:p>
    <w:p w14:paraId="0C42719F" w14:textId="77777777" w:rsidR="00194331" w:rsidRPr="00272EFF" w:rsidRDefault="00194331" w:rsidP="00B04AD0">
      <w:pPr>
        <w:tabs>
          <w:tab w:val="left" w:pos="0"/>
          <w:tab w:val="left" w:pos="720"/>
          <w:tab w:val="left" w:pos="1418"/>
          <w:tab w:val="left" w:pos="2160"/>
        </w:tabs>
        <w:autoSpaceDE w:val="0"/>
        <w:autoSpaceDN w:val="0"/>
        <w:adjustRightInd w:val="0"/>
        <w:ind w:left="1418" w:hanging="720"/>
        <w:jc w:val="both"/>
        <w:rPr>
          <w:rFonts w:ascii="Arial" w:hAnsi="Arial" w:cs="Arial"/>
          <w:sz w:val="28"/>
          <w:szCs w:val="28"/>
        </w:rPr>
      </w:pPr>
      <w:r w:rsidRPr="00272EFF">
        <w:rPr>
          <w:rFonts w:ascii="Arial" w:hAnsi="Arial" w:cs="Arial"/>
          <w:sz w:val="28"/>
          <w:szCs w:val="28"/>
        </w:rPr>
        <w:sym w:font="Symbol" w:char="00B7"/>
      </w:r>
      <w:r w:rsidR="00A84EA8" w:rsidRPr="00272EFF">
        <w:rPr>
          <w:rFonts w:ascii="Arial" w:hAnsi="Arial" w:cs="Arial"/>
          <w:sz w:val="28"/>
          <w:szCs w:val="28"/>
        </w:rPr>
        <w:t xml:space="preserve"> </w:t>
      </w:r>
      <w:r w:rsidR="00A84EA8" w:rsidRPr="00272EFF">
        <w:rPr>
          <w:rFonts w:ascii="Arial" w:hAnsi="Arial" w:cs="Arial"/>
          <w:sz w:val="28"/>
          <w:szCs w:val="28"/>
        </w:rPr>
        <w:tab/>
        <w:t>T</w:t>
      </w:r>
      <w:r w:rsidRPr="00272EFF">
        <w:rPr>
          <w:rFonts w:ascii="Arial" w:hAnsi="Arial" w:cs="Arial"/>
          <w:sz w:val="28"/>
          <w:szCs w:val="28"/>
        </w:rPr>
        <w:t xml:space="preserve">o </w:t>
      </w:r>
      <w:r w:rsidR="005E19AB" w:rsidRPr="00272EFF">
        <w:rPr>
          <w:rFonts w:ascii="Arial" w:hAnsi="Arial" w:cs="Arial"/>
          <w:sz w:val="28"/>
          <w:szCs w:val="28"/>
        </w:rPr>
        <w:t xml:space="preserve">establish </w:t>
      </w:r>
      <w:r w:rsidRPr="00272EFF">
        <w:rPr>
          <w:rFonts w:ascii="Arial" w:hAnsi="Arial" w:cs="Arial"/>
          <w:sz w:val="28"/>
          <w:szCs w:val="28"/>
        </w:rPr>
        <w:t xml:space="preserve">the </w:t>
      </w:r>
      <w:r w:rsidR="005E19AB" w:rsidRPr="00272EFF">
        <w:rPr>
          <w:rFonts w:ascii="Arial" w:hAnsi="Arial" w:cs="Arial"/>
          <w:sz w:val="28"/>
          <w:szCs w:val="28"/>
        </w:rPr>
        <w:t xml:space="preserve">overall </w:t>
      </w:r>
      <w:r w:rsidRPr="00272EFF">
        <w:rPr>
          <w:rFonts w:ascii="Arial" w:hAnsi="Arial" w:cs="Arial"/>
          <w:i/>
          <w:sz w:val="28"/>
          <w:szCs w:val="28"/>
        </w:rPr>
        <w:t xml:space="preserve">strategic direction </w:t>
      </w:r>
      <w:r w:rsidRPr="00272EFF">
        <w:rPr>
          <w:rFonts w:ascii="Arial" w:hAnsi="Arial" w:cs="Arial"/>
          <w:sz w:val="28"/>
          <w:szCs w:val="28"/>
        </w:rPr>
        <w:t xml:space="preserve">of the organisation within the </w:t>
      </w:r>
      <w:r w:rsidR="005E19AB" w:rsidRPr="00272EFF">
        <w:rPr>
          <w:rFonts w:ascii="Arial" w:hAnsi="Arial" w:cs="Arial"/>
          <w:sz w:val="28"/>
          <w:szCs w:val="28"/>
        </w:rPr>
        <w:t>policy and resources framework determined by the Department/Minister</w:t>
      </w:r>
      <w:r w:rsidRPr="00272EFF">
        <w:rPr>
          <w:rFonts w:ascii="Arial" w:hAnsi="Arial" w:cs="Arial"/>
          <w:sz w:val="28"/>
          <w:szCs w:val="28"/>
        </w:rPr>
        <w:t>;</w:t>
      </w:r>
    </w:p>
    <w:p w14:paraId="6C0D8C71" w14:textId="77777777" w:rsidR="00194331" w:rsidRPr="00272EFF" w:rsidRDefault="00194331" w:rsidP="00B04AD0">
      <w:pPr>
        <w:tabs>
          <w:tab w:val="left" w:pos="0"/>
          <w:tab w:val="left" w:pos="720"/>
          <w:tab w:val="left" w:pos="1418"/>
          <w:tab w:val="left" w:pos="2160"/>
        </w:tabs>
        <w:autoSpaceDE w:val="0"/>
        <w:autoSpaceDN w:val="0"/>
        <w:adjustRightInd w:val="0"/>
        <w:ind w:left="1418" w:hanging="720"/>
        <w:jc w:val="both"/>
        <w:rPr>
          <w:rFonts w:ascii="Arial" w:hAnsi="Arial" w:cs="Arial"/>
          <w:sz w:val="28"/>
          <w:szCs w:val="28"/>
        </w:rPr>
      </w:pPr>
      <w:r w:rsidRPr="00272EFF">
        <w:rPr>
          <w:rFonts w:ascii="Arial" w:hAnsi="Arial" w:cs="Arial"/>
          <w:sz w:val="28"/>
          <w:szCs w:val="28"/>
        </w:rPr>
        <w:sym w:font="Symbol" w:char="00B7"/>
      </w:r>
      <w:r w:rsidRPr="00272EFF">
        <w:rPr>
          <w:rFonts w:ascii="Arial" w:hAnsi="Arial" w:cs="Arial"/>
          <w:sz w:val="28"/>
          <w:szCs w:val="28"/>
        </w:rPr>
        <w:t xml:space="preserve"> </w:t>
      </w:r>
      <w:r w:rsidRPr="00272EFF">
        <w:rPr>
          <w:rFonts w:ascii="Arial" w:hAnsi="Arial" w:cs="Arial"/>
          <w:sz w:val="28"/>
          <w:szCs w:val="28"/>
        </w:rPr>
        <w:tab/>
        <w:t xml:space="preserve">to oversee the delivery of planned results by </w:t>
      </w:r>
      <w:r w:rsidRPr="00272EFF">
        <w:rPr>
          <w:rFonts w:ascii="Arial" w:hAnsi="Arial" w:cs="Arial"/>
          <w:i/>
          <w:sz w:val="28"/>
          <w:szCs w:val="28"/>
        </w:rPr>
        <w:t xml:space="preserve">monitoring performance </w:t>
      </w:r>
      <w:r w:rsidRPr="00272EFF">
        <w:rPr>
          <w:rFonts w:ascii="Arial" w:hAnsi="Arial" w:cs="Arial"/>
          <w:sz w:val="28"/>
          <w:szCs w:val="28"/>
        </w:rPr>
        <w:t>against objectives and ensuring corrective action is taken as necessary;</w:t>
      </w:r>
    </w:p>
    <w:p w14:paraId="5ED1C748" w14:textId="77777777" w:rsidR="00194331" w:rsidRPr="00272EFF" w:rsidRDefault="00194331" w:rsidP="00B04AD0">
      <w:pPr>
        <w:tabs>
          <w:tab w:val="left" w:pos="0"/>
          <w:tab w:val="left" w:pos="720"/>
          <w:tab w:val="left" w:pos="1418"/>
          <w:tab w:val="left" w:pos="2160"/>
        </w:tabs>
        <w:autoSpaceDE w:val="0"/>
        <w:autoSpaceDN w:val="0"/>
        <w:adjustRightInd w:val="0"/>
        <w:ind w:left="1418" w:hanging="720"/>
        <w:jc w:val="both"/>
        <w:rPr>
          <w:rFonts w:ascii="Arial" w:hAnsi="Arial" w:cs="Arial"/>
          <w:sz w:val="28"/>
          <w:szCs w:val="28"/>
        </w:rPr>
      </w:pPr>
      <w:r w:rsidRPr="00272EFF">
        <w:rPr>
          <w:rFonts w:ascii="Arial" w:hAnsi="Arial" w:cs="Arial"/>
          <w:sz w:val="28"/>
          <w:szCs w:val="28"/>
        </w:rPr>
        <w:sym w:font="Symbol" w:char="00B7"/>
      </w:r>
      <w:r w:rsidRPr="00272EFF">
        <w:rPr>
          <w:rFonts w:ascii="Arial" w:hAnsi="Arial" w:cs="Arial"/>
          <w:sz w:val="28"/>
          <w:szCs w:val="28"/>
        </w:rPr>
        <w:tab/>
        <w:t xml:space="preserve">to ensure effective </w:t>
      </w:r>
      <w:r w:rsidRPr="00272EFF">
        <w:rPr>
          <w:rFonts w:ascii="Arial" w:hAnsi="Arial" w:cs="Arial"/>
          <w:i/>
          <w:sz w:val="28"/>
          <w:szCs w:val="28"/>
        </w:rPr>
        <w:t xml:space="preserve">financial stewardship </w:t>
      </w:r>
      <w:r w:rsidRPr="00272EFF">
        <w:rPr>
          <w:rFonts w:ascii="Arial" w:hAnsi="Arial" w:cs="Arial"/>
          <w:sz w:val="28"/>
          <w:szCs w:val="28"/>
        </w:rPr>
        <w:t>through value for money, financial control and financial planning and strategy;</w:t>
      </w:r>
    </w:p>
    <w:p w14:paraId="30D6F54A" w14:textId="77777777" w:rsidR="00194331" w:rsidRPr="00272EFF" w:rsidRDefault="00194331" w:rsidP="00B04AD0">
      <w:pPr>
        <w:tabs>
          <w:tab w:val="left" w:pos="0"/>
          <w:tab w:val="left" w:pos="720"/>
          <w:tab w:val="left" w:pos="1418"/>
          <w:tab w:val="left" w:pos="2160"/>
        </w:tabs>
        <w:autoSpaceDE w:val="0"/>
        <w:autoSpaceDN w:val="0"/>
        <w:adjustRightInd w:val="0"/>
        <w:ind w:left="1418" w:hanging="720"/>
        <w:jc w:val="both"/>
        <w:rPr>
          <w:rFonts w:ascii="Arial" w:hAnsi="Arial" w:cs="Arial"/>
          <w:sz w:val="28"/>
          <w:szCs w:val="28"/>
        </w:rPr>
      </w:pPr>
      <w:r w:rsidRPr="00272EFF">
        <w:rPr>
          <w:rFonts w:ascii="Arial" w:hAnsi="Arial" w:cs="Arial"/>
          <w:sz w:val="28"/>
          <w:szCs w:val="28"/>
        </w:rPr>
        <w:sym w:font="Symbol" w:char="00B7"/>
      </w:r>
      <w:r w:rsidRPr="00272EFF">
        <w:rPr>
          <w:rFonts w:ascii="Arial" w:hAnsi="Arial" w:cs="Arial"/>
          <w:sz w:val="28"/>
          <w:szCs w:val="28"/>
        </w:rPr>
        <w:t xml:space="preserve"> </w:t>
      </w:r>
      <w:r w:rsidRPr="00272EFF">
        <w:rPr>
          <w:rFonts w:ascii="Arial" w:hAnsi="Arial" w:cs="Arial"/>
          <w:sz w:val="28"/>
          <w:szCs w:val="28"/>
        </w:rPr>
        <w:tab/>
        <w:t xml:space="preserve">to ensure that high standards of </w:t>
      </w:r>
      <w:r w:rsidRPr="00272EFF">
        <w:rPr>
          <w:rFonts w:ascii="Arial" w:hAnsi="Arial" w:cs="Arial"/>
          <w:i/>
          <w:sz w:val="28"/>
          <w:szCs w:val="28"/>
        </w:rPr>
        <w:t xml:space="preserve">corporate governance </w:t>
      </w:r>
      <w:r w:rsidRPr="00272EFF">
        <w:rPr>
          <w:rFonts w:ascii="Arial" w:hAnsi="Arial" w:cs="Arial"/>
          <w:sz w:val="28"/>
          <w:szCs w:val="28"/>
        </w:rPr>
        <w:t>and personal behaviour are maintained in the conduct of the business of the whole organisation;</w:t>
      </w:r>
    </w:p>
    <w:p w14:paraId="418CF372" w14:textId="77777777" w:rsidR="00194331" w:rsidRPr="00272EFF" w:rsidRDefault="00194331" w:rsidP="00B04AD0">
      <w:pPr>
        <w:tabs>
          <w:tab w:val="left" w:pos="0"/>
          <w:tab w:val="left" w:pos="720"/>
          <w:tab w:val="left" w:pos="1418"/>
          <w:tab w:val="left" w:pos="2160"/>
        </w:tabs>
        <w:autoSpaceDE w:val="0"/>
        <w:autoSpaceDN w:val="0"/>
        <w:adjustRightInd w:val="0"/>
        <w:ind w:left="1418" w:hanging="720"/>
        <w:jc w:val="both"/>
        <w:rPr>
          <w:rFonts w:ascii="Arial" w:hAnsi="Arial" w:cs="Arial"/>
          <w:sz w:val="28"/>
          <w:szCs w:val="28"/>
        </w:rPr>
      </w:pPr>
      <w:r w:rsidRPr="00272EFF">
        <w:rPr>
          <w:rFonts w:ascii="Arial" w:hAnsi="Arial" w:cs="Arial"/>
          <w:sz w:val="28"/>
          <w:szCs w:val="28"/>
        </w:rPr>
        <w:sym w:font="Symbol" w:char="00B7"/>
      </w:r>
      <w:r w:rsidRPr="00272EFF">
        <w:rPr>
          <w:rFonts w:ascii="Arial" w:hAnsi="Arial" w:cs="Arial"/>
          <w:sz w:val="28"/>
          <w:szCs w:val="28"/>
        </w:rPr>
        <w:t xml:space="preserve"> </w:t>
      </w:r>
      <w:r w:rsidRPr="00272EFF">
        <w:rPr>
          <w:rFonts w:ascii="Arial" w:hAnsi="Arial" w:cs="Arial"/>
          <w:sz w:val="28"/>
          <w:szCs w:val="28"/>
        </w:rPr>
        <w:tab/>
        <w:t xml:space="preserve">to </w:t>
      </w:r>
      <w:r w:rsidRPr="00272EFF">
        <w:rPr>
          <w:rFonts w:ascii="Arial" w:hAnsi="Arial" w:cs="Arial"/>
          <w:i/>
          <w:sz w:val="28"/>
          <w:szCs w:val="28"/>
        </w:rPr>
        <w:t>appoint, appraise and remunerate senior executive</w:t>
      </w:r>
      <w:r w:rsidRPr="00272EFF">
        <w:rPr>
          <w:rFonts w:ascii="Arial" w:hAnsi="Arial" w:cs="Arial"/>
          <w:sz w:val="28"/>
          <w:szCs w:val="28"/>
        </w:rPr>
        <w:t xml:space="preserve">s; </w:t>
      </w:r>
    </w:p>
    <w:p w14:paraId="576434E7" w14:textId="77777777" w:rsidR="00194331" w:rsidRPr="00272EFF" w:rsidRDefault="00194331" w:rsidP="00B04AD0">
      <w:pPr>
        <w:tabs>
          <w:tab w:val="left" w:pos="0"/>
          <w:tab w:val="left" w:pos="720"/>
          <w:tab w:val="left" w:pos="1418"/>
          <w:tab w:val="left" w:pos="2160"/>
        </w:tabs>
        <w:autoSpaceDE w:val="0"/>
        <w:autoSpaceDN w:val="0"/>
        <w:adjustRightInd w:val="0"/>
        <w:ind w:left="1418" w:hanging="720"/>
        <w:jc w:val="both"/>
        <w:rPr>
          <w:rFonts w:ascii="Arial" w:hAnsi="Arial" w:cs="Arial"/>
          <w:sz w:val="28"/>
          <w:szCs w:val="28"/>
        </w:rPr>
      </w:pPr>
      <w:r w:rsidRPr="00272EFF">
        <w:rPr>
          <w:rFonts w:ascii="Arial" w:hAnsi="Arial" w:cs="Arial"/>
          <w:sz w:val="28"/>
          <w:szCs w:val="28"/>
        </w:rPr>
        <w:sym w:font="Symbol" w:char="00B7"/>
      </w:r>
      <w:r w:rsidRPr="00272EFF">
        <w:rPr>
          <w:rFonts w:ascii="Arial" w:hAnsi="Arial" w:cs="Arial"/>
          <w:sz w:val="28"/>
          <w:szCs w:val="28"/>
        </w:rPr>
        <w:t xml:space="preserve"> </w:t>
      </w:r>
      <w:r w:rsidRPr="00272EFF">
        <w:rPr>
          <w:rFonts w:ascii="Arial" w:hAnsi="Arial" w:cs="Arial"/>
          <w:sz w:val="28"/>
          <w:szCs w:val="28"/>
        </w:rPr>
        <w:tab/>
        <w:t xml:space="preserve">to ensure that there is </w:t>
      </w:r>
      <w:r w:rsidRPr="00272EFF">
        <w:rPr>
          <w:rFonts w:ascii="Arial" w:hAnsi="Arial" w:cs="Arial"/>
          <w:i/>
          <w:sz w:val="28"/>
          <w:szCs w:val="28"/>
        </w:rPr>
        <w:t xml:space="preserve">effective dialogue between the organisation and the local community </w:t>
      </w:r>
      <w:r w:rsidRPr="00272EFF">
        <w:rPr>
          <w:rFonts w:ascii="Arial" w:hAnsi="Arial" w:cs="Arial"/>
          <w:sz w:val="28"/>
          <w:szCs w:val="28"/>
        </w:rPr>
        <w:t>on its plans and performance and that these are respo</w:t>
      </w:r>
      <w:r w:rsidR="00A84EA8" w:rsidRPr="00272EFF">
        <w:rPr>
          <w:rFonts w:ascii="Arial" w:hAnsi="Arial" w:cs="Arial"/>
          <w:sz w:val="28"/>
          <w:szCs w:val="28"/>
        </w:rPr>
        <w:t>nsive to the community's needs</w:t>
      </w:r>
      <w:r w:rsidR="005E19AB" w:rsidRPr="00272EFF">
        <w:rPr>
          <w:rFonts w:ascii="Arial" w:hAnsi="Arial" w:cs="Arial"/>
          <w:sz w:val="28"/>
          <w:szCs w:val="28"/>
        </w:rPr>
        <w:t>; and</w:t>
      </w:r>
    </w:p>
    <w:p w14:paraId="3A4E6F9D" w14:textId="77777777" w:rsidR="005E19AB" w:rsidRPr="00272EFF" w:rsidRDefault="005E19AB" w:rsidP="00030868">
      <w:pPr>
        <w:numPr>
          <w:ilvl w:val="0"/>
          <w:numId w:val="65"/>
        </w:numPr>
        <w:tabs>
          <w:tab w:val="left" w:pos="0"/>
          <w:tab w:val="left" w:pos="1418"/>
          <w:tab w:val="left" w:pos="2160"/>
        </w:tabs>
        <w:autoSpaceDE w:val="0"/>
        <w:autoSpaceDN w:val="0"/>
        <w:adjustRightInd w:val="0"/>
        <w:ind w:left="1418" w:hanging="698"/>
        <w:jc w:val="both"/>
        <w:rPr>
          <w:rFonts w:ascii="Arial" w:hAnsi="Arial" w:cs="Arial"/>
          <w:sz w:val="28"/>
          <w:szCs w:val="28"/>
        </w:rPr>
      </w:pPr>
      <w:r w:rsidRPr="00272EFF">
        <w:rPr>
          <w:rFonts w:ascii="Arial" w:hAnsi="Arial" w:cs="Arial"/>
          <w:sz w:val="28"/>
          <w:szCs w:val="28"/>
        </w:rPr>
        <w:t>to ensure that the HSC body has robust and effective arrangements in place for clinical and social care governance and risk management.</w:t>
      </w:r>
    </w:p>
    <w:p w14:paraId="6E1CB0E0" w14:textId="77777777" w:rsidR="0051402B" w:rsidRPr="00EE7092" w:rsidRDefault="0051402B" w:rsidP="007B44A1">
      <w:pPr>
        <w:tabs>
          <w:tab w:val="left" w:pos="0"/>
          <w:tab w:val="left" w:pos="720"/>
          <w:tab w:val="left" w:pos="1440"/>
          <w:tab w:val="left" w:pos="2160"/>
        </w:tabs>
        <w:autoSpaceDE w:val="0"/>
        <w:autoSpaceDN w:val="0"/>
        <w:adjustRightInd w:val="0"/>
        <w:ind w:left="1440" w:hanging="720"/>
        <w:jc w:val="both"/>
        <w:rPr>
          <w:rFonts w:ascii="Arial" w:hAnsi="Arial" w:cs="Arial"/>
          <w:sz w:val="28"/>
          <w:szCs w:val="28"/>
        </w:rPr>
      </w:pPr>
    </w:p>
    <w:p w14:paraId="5DBA6F38" w14:textId="77777777" w:rsidR="00BA4550" w:rsidRPr="00EE7092" w:rsidRDefault="00BA4550" w:rsidP="007B44A1">
      <w:pPr>
        <w:tabs>
          <w:tab w:val="left" w:pos="0"/>
          <w:tab w:val="left" w:pos="720"/>
          <w:tab w:val="left" w:pos="1440"/>
          <w:tab w:val="left" w:pos="2160"/>
        </w:tabs>
        <w:autoSpaceDE w:val="0"/>
        <w:autoSpaceDN w:val="0"/>
        <w:adjustRightInd w:val="0"/>
        <w:jc w:val="both"/>
        <w:rPr>
          <w:rFonts w:ascii="Arial" w:hAnsi="Arial" w:cs="Arial"/>
          <w:sz w:val="28"/>
          <w:szCs w:val="28"/>
        </w:rPr>
      </w:pPr>
    </w:p>
    <w:p w14:paraId="54499C45" w14:textId="77777777" w:rsidR="0051402B" w:rsidRPr="00EE7092" w:rsidRDefault="0051402B" w:rsidP="00030868">
      <w:pPr>
        <w:numPr>
          <w:ilvl w:val="1"/>
          <w:numId w:val="39"/>
        </w:numPr>
        <w:tabs>
          <w:tab w:val="left" w:pos="0"/>
          <w:tab w:val="left" w:pos="1440"/>
          <w:tab w:val="left" w:pos="2160"/>
        </w:tabs>
        <w:autoSpaceDE w:val="0"/>
        <w:autoSpaceDN w:val="0"/>
        <w:adjustRightInd w:val="0"/>
        <w:jc w:val="both"/>
        <w:rPr>
          <w:rFonts w:ascii="Arial" w:hAnsi="Arial" w:cs="Arial"/>
          <w:b/>
          <w:sz w:val="28"/>
          <w:szCs w:val="28"/>
        </w:rPr>
      </w:pPr>
      <w:r w:rsidRPr="00EE7092">
        <w:rPr>
          <w:rFonts w:ascii="Arial" w:hAnsi="Arial" w:cs="Arial"/>
          <w:b/>
          <w:sz w:val="28"/>
          <w:szCs w:val="28"/>
        </w:rPr>
        <w:t xml:space="preserve">Composition of the board </w:t>
      </w:r>
    </w:p>
    <w:p w14:paraId="26FCF69C" w14:textId="77777777" w:rsidR="00084857" w:rsidRPr="00EE7092" w:rsidRDefault="00084857" w:rsidP="007B44A1">
      <w:pPr>
        <w:tabs>
          <w:tab w:val="left" w:pos="0"/>
          <w:tab w:val="left" w:pos="720"/>
          <w:tab w:val="left" w:pos="1440"/>
          <w:tab w:val="left" w:pos="2160"/>
        </w:tabs>
        <w:autoSpaceDE w:val="0"/>
        <w:autoSpaceDN w:val="0"/>
        <w:adjustRightInd w:val="0"/>
        <w:jc w:val="both"/>
        <w:rPr>
          <w:rFonts w:ascii="Arial" w:hAnsi="Arial" w:cs="Arial"/>
          <w:b/>
          <w:sz w:val="28"/>
          <w:szCs w:val="28"/>
        </w:rPr>
      </w:pPr>
    </w:p>
    <w:p w14:paraId="518D7598" w14:textId="77777777" w:rsidR="006F0921" w:rsidRPr="00EE7092" w:rsidRDefault="0051402B" w:rsidP="00C5610D">
      <w:pPr>
        <w:tabs>
          <w:tab w:val="left" w:pos="0"/>
          <w:tab w:val="left" w:pos="709"/>
          <w:tab w:val="left" w:pos="2160"/>
        </w:tabs>
        <w:autoSpaceDE w:val="0"/>
        <w:autoSpaceDN w:val="0"/>
        <w:adjustRightInd w:val="0"/>
        <w:ind w:left="709"/>
        <w:jc w:val="both"/>
        <w:rPr>
          <w:rFonts w:ascii="Arial" w:hAnsi="Arial" w:cs="Arial"/>
          <w:sz w:val="28"/>
          <w:szCs w:val="28"/>
        </w:rPr>
      </w:pPr>
      <w:r w:rsidRPr="00EE7092">
        <w:rPr>
          <w:rFonts w:ascii="Arial" w:hAnsi="Arial" w:cs="Arial"/>
          <w:sz w:val="28"/>
          <w:szCs w:val="28"/>
        </w:rPr>
        <w:t>In accordance with the Constitution</w:t>
      </w:r>
      <w:r w:rsidRPr="00EE7092">
        <w:rPr>
          <w:rFonts w:ascii="Arial" w:hAnsi="Arial" w:cs="Arial"/>
          <w:b/>
          <w:sz w:val="28"/>
          <w:szCs w:val="28"/>
        </w:rPr>
        <w:t xml:space="preserve"> </w:t>
      </w:r>
      <w:r w:rsidRPr="00EE7092">
        <w:rPr>
          <w:rFonts w:ascii="Arial" w:hAnsi="Arial" w:cs="Arial"/>
          <w:sz w:val="28"/>
          <w:szCs w:val="28"/>
        </w:rPr>
        <w:t xml:space="preserve">Regulations, the composition of the board consists of 8 non-executive (non-officer) members and four officer members as well as representatives from the Health and </w:t>
      </w:r>
      <w:r w:rsidRPr="00EE7092">
        <w:rPr>
          <w:rFonts w:ascii="Arial" w:hAnsi="Arial" w:cs="Arial"/>
          <w:sz w:val="28"/>
          <w:szCs w:val="28"/>
        </w:rPr>
        <w:lastRenderedPageBreak/>
        <w:t>Social Care Board (Finance Director and Social Services Director) and the Patient Client Council.</w:t>
      </w:r>
      <w:r w:rsidR="00203CD8">
        <w:rPr>
          <w:rFonts w:ascii="Arial" w:hAnsi="Arial" w:cs="Arial"/>
          <w:sz w:val="28"/>
          <w:szCs w:val="28"/>
        </w:rPr>
        <w:t xml:space="preserve"> </w:t>
      </w:r>
      <w:r w:rsidRPr="00EE7092">
        <w:rPr>
          <w:rFonts w:ascii="Arial" w:hAnsi="Arial" w:cs="Arial"/>
          <w:sz w:val="28"/>
          <w:szCs w:val="28"/>
        </w:rPr>
        <w:t xml:space="preserve">The composition of the board is set out in detail in </w:t>
      </w:r>
      <w:r w:rsidRPr="00EE7092">
        <w:rPr>
          <w:rFonts w:ascii="Arial" w:hAnsi="Arial" w:cs="Arial"/>
          <w:b/>
          <w:sz w:val="28"/>
          <w:szCs w:val="28"/>
        </w:rPr>
        <w:t>Section 5.1.3</w:t>
      </w:r>
      <w:r w:rsidRPr="00EE7092">
        <w:rPr>
          <w:rFonts w:ascii="Arial" w:hAnsi="Arial" w:cs="Arial"/>
          <w:sz w:val="28"/>
          <w:szCs w:val="28"/>
        </w:rPr>
        <w:t xml:space="preserve"> which also describes members’ roles</w:t>
      </w:r>
      <w:r w:rsidR="00203CD8">
        <w:rPr>
          <w:rFonts w:ascii="Arial" w:hAnsi="Arial" w:cs="Arial"/>
          <w:sz w:val="28"/>
          <w:szCs w:val="28"/>
        </w:rPr>
        <w:t>.</w:t>
      </w:r>
    </w:p>
    <w:p w14:paraId="3AE52787" w14:textId="77777777" w:rsidR="0051402B" w:rsidRPr="00EE7092" w:rsidRDefault="0051402B" w:rsidP="007B44A1">
      <w:pPr>
        <w:tabs>
          <w:tab w:val="left" w:pos="0"/>
          <w:tab w:val="left" w:pos="720"/>
          <w:tab w:val="left" w:pos="1440"/>
          <w:tab w:val="left" w:pos="2160"/>
        </w:tabs>
        <w:autoSpaceDE w:val="0"/>
        <w:autoSpaceDN w:val="0"/>
        <w:adjustRightInd w:val="0"/>
        <w:ind w:left="1440" w:hanging="720"/>
        <w:jc w:val="both"/>
        <w:rPr>
          <w:rFonts w:ascii="Arial" w:hAnsi="Arial" w:cs="Arial"/>
          <w:sz w:val="28"/>
          <w:szCs w:val="28"/>
        </w:rPr>
      </w:pPr>
    </w:p>
    <w:p w14:paraId="042A41AF"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EE7092">
        <w:rPr>
          <w:rFonts w:ascii="Arial" w:hAnsi="Arial" w:cs="Arial"/>
          <w:b/>
          <w:sz w:val="28"/>
          <w:szCs w:val="28"/>
        </w:rPr>
        <w:t>2.</w:t>
      </w:r>
      <w:r w:rsidR="006F0921" w:rsidRPr="00EE7092">
        <w:rPr>
          <w:rFonts w:ascii="Arial" w:hAnsi="Arial" w:cs="Arial"/>
          <w:b/>
          <w:sz w:val="28"/>
          <w:szCs w:val="28"/>
        </w:rPr>
        <w:t>3</w:t>
      </w:r>
      <w:r w:rsidRPr="00EE7092">
        <w:rPr>
          <w:rFonts w:ascii="Arial" w:hAnsi="Arial" w:cs="Arial"/>
          <w:b/>
          <w:sz w:val="28"/>
          <w:szCs w:val="28"/>
        </w:rPr>
        <w:tab/>
        <w:t xml:space="preserve">Key Functions of the Agency </w:t>
      </w:r>
      <w:r w:rsidR="00DA24A9" w:rsidRPr="00EE7092">
        <w:rPr>
          <w:rFonts w:ascii="Arial" w:hAnsi="Arial" w:cs="Arial"/>
          <w:b/>
          <w:sz w:val="28"/>
          <w:szCs w:val="28"/>
        </w:rPr>
        <w:t>b</w:t>
      </w:r>
      <w:r w:rsidRPr="00EE7092">
        <w:rPr>
          <w:rFonts w:ascii="Arial" w:hAnsi="Arial" w:cs="Arial"/>
          <w:b/>
          <w:sz w:val="28"/>
          <w:szCs w:val="28"/>
        </w:rPr>
        <w:t>oard</w:t>
      </w:r>
    </w:p>
    <w:p w14:paraId="64268FAB"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36627CB2" w14:textId="77777777" w:rsidR="00194331" w:rsidRPr="00EE7092" w:rsidRDefault="003A306E"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The attached </w:t>
      </w:r>
      <w:r w:rsidR="00194331" w:rsidRPr="00EE7092">
        <w:rPr>
          <w:rFonts w:ascii="Arial" w:hAnsi="Arial" w:cs="Arial"/>
          <w:sz w:val="28"/>
          <w:szCs w:val="28"/>
        </w:rPr>
        <w:t xml:space="preserve">Schedule of Powers Reserved to the </w:t>
      </w:r>
      <w:r w:rsidRPr="00EE7092">
        <w:rPr>
          <w:rFonts w:ascii="Arial" w:hAnsi="Arial" w:cs="Arial"/>
          <w:sz w:val="28"/>
          <w:szCs w:val="28"/>
        </w:rPr>
        <w:t xml:space="preserve">Agency </w:t>
      </w:r>
      <w:r w:rsidR="00880643" w:rsidRPr="00EE7092">
        <w:rPr>
          <w:rFonts w:ascii="Arial" w:hAnsi="Arial" w:cs="Arial"/>
          <w:sz w:val="28"/>
          <w:szCs w:val="28"/>
        </w:rPr>
        <w:t>b</w:t>
      </w:r>
      <w:r w:rsidRPr="00EE7092">
        <w:rPr>
          <w:rFonts w:ascii="Arial" w:hAnsi="Arial" w:cs="Arial"/>
          <w:sz w:val="28"/>
          <w:szCs w:val="28"/>
        </w:rPr>
        <w:t>oard</w:t>
      </w:r>
      <w:r w:rsidR="00194331" w:rsidRPr="00EE7092">
        <w:rPr>
          <w:rFonts w:ascii="Arial" w:hAnsi="Arial" w:cs="Arial"/>
          <w:sz w:val="28"/>
          <w:szCs w:val="28"/>
        </w:rPr>
        <w:t xml:space="preserve"> is sub-divided to correspond with the key functions specified above.</w:t>
      </w:r>
    </w:p>
    <w:p w14:paraId="7B568FE1"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2DA9510" w14:textId="77777777" w:rsidR="00194331" w:rsidRPr="00EE7092" w:rsidRDefault="00194331" w:rsidP="007B44A1">
      <w:pPr>
        <w:tabs>
          <w:tab w:val="left" w:pos="0"/>
          <w:tab w:val="left" w:pos="720"/>
          <w:tab w:val="left" w:pos="1440"/>
          <w:tab w:val="left" w:pos="162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These matters are to be regarded as a guideline to the minimum requirement and shall not be interpreted so as to exclude any other issues which it might be appropriate, because of their exceptional nature, to bring to the </w:t>
      </w:r>
      <w:r w:rsidR="00880643" w:rsidRPr="00EE7092">
        <w:rPr>
          <w:rFonts w:ascii="Arial" w:hAnsi="Arial" w:cs="Arial"/>
          <w:sz w:val="28"/>
          <w:szCs w:val="28"/>
        </w:rPr>
        <w:t>b</w:t>
      </w:r>
      <w:r w:rsidRPr="00EE7092">
        <w:rPr>
          <w:rFonts w:ascii="Arial" w:hAnsi="Arial" w:cs="Arial"/>
          <w:sz w:val="28"/>
          <w:szCs w:val="28"/>
        </w:rPr>
        <w:t>oard.</w:t>
      </w:r>
    </w:p>
    <w:p w14:paraId="5695570F" w14:textId="77777777" w:rsidR="00194331" w:rsidRPr="00EE7092" w:rsidRDefault="00194331" w:rsidP="007B44A1">
      <w:pPr>
        <w:tabs>
          <w:tab w:val="left" w:pos="0"/>
          <w:tab w:val="left" w:pos="720"/>
          <w:tab w:val="left" w:pos="1440"/>
          <w:tab w:val="left" w:pos="1620"/>
          <w:tab w:val="left" w:pos="2160"/>
        </w:tabs>
        <w:autoSpaceDE w:val="0"/>
        <w:autoSpaceDN w:val="0"/>
        <w:adjustRightInd w:val="0"/>
        <w:ind w:left="720" w:hanging="720"/>
        <w:jc w:val="both"/>
        <w:rPr>
          <w:rFonts w:ascii="Arial" w:hAnsi="Arial" w:cs="Arial"/>
          <w:sz w:val="28"/>
          <w:szCs w:val="28"/>
        </w:rPr>
      </w:pPr>
    </w:p>
    <w:p w14:paraId="3A39C8E5" w14:textId="77777777" w:rsidR="00194331" w:rsidRPr="00EE7092" w:rsidRDefault="00194331" w:rsidP="007B44A1">
      <w:pPr>
        <w:tabs>
          <w:tab w:val="left" w:pos="0"/>
          <w:tab w:val="left" w:pos="720"/>
          <w:tab w:val="left" w:pos="1440"/>
          <w:tab w:val="left" w:pos="162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The Chairperson, in consultation with the Chief Executive, shall determine whether other issues out</w:t>
      </w:r>
      <w:r w:rsidR="00203CD8">
        <w:rPr>
          <w:rFonts w:ascii="Arial" w:hAnsi="Arial" w:cs="Arial"/>
          <w:sz w:val="28"/>
          <w:szCs w:val="28"/>
        </w:rPr>
        <w:t xml:space="preserve"> </w:t>
      </w:r>
      <w:r w:rsidRPr="00EE7092">
        <w:rPr>
          <w:rFonts w:ascii="Arial" w:hAnsi="Arial" w:cs="Arial"/>
          <w:sz w:val="28"/>
          <w:szCs w:val="28"/>
        </w:rPr>
        <w:t xml:space="preserve">with the following schedules of reserved powers shall be brought to the </w:t>
      </w:r>
      <w:r w:rsidR="00880643" w:rsidRPr="00EE7092">
        <w:rPr>
          <w:rFonts w:ascii="Arial" w:hAnsi="Arial" w:cs="Arial"/>
          <w:sz w:val="28"/>
          <w:szCs w:val="28"/>
        </w:rPr>
        <w:t>b</w:t>
      </w:r>
      <w:r w:rsidRPr="00EE7092">
        <w:rPr>
          <w:rFonts w:ascii="Arial" w:hAnsi="Arial" w:cs="Arial"/>
          <w:sz w:val="28"/>
          <w:szCs w:val="28"/>
        </w:rPr>
        <w:t>oard for consideration.</w:t>
      </w:r>
    </w:p>
    <w:p w14:paraId="55DCC8FD" w14:textId="77777777" w:rsidR="00194331" w:rsidRPr="00EE7092" w:rsidRDefault="00194331" w:rsidP="007B44A1">
      <w:pPr>
        <w:jc w:val="both"/>
        <w:rPr>
          <w:rFonts w:ascii="Arial" w:hAnsi="Arial" w:cs="Arial"/>
          <w:sz w:val="28"/>
          <w:szCs w:val="28"/>
        </w:rPr>
        <w:sectPr w:rsidR="00194331" w:rsidRPr="00EE7092" w:rsidSect="00F50860">
          <w:footerReference w:type="even" r:id="rId13"/>
          <w:footerReference w:type="default" r:id="rId14"/>
          <w:pgSz w:w="11906" w:h="16838"/>
          <w:pgMar w:top="1440" w:right="1646" w:bottom="1440" w:left="1134" w:header="709" w:footer="431" w:gutter="0"/>
          <w:pgNumType w:start="1"/>
          <w:cols w:space="720"/>
          <w:titlePg/>
        </w:sectPr>
      </w:pPr>
    </w:p>
    <w:p w14:paraId="12177CE9" w14:textId="77777777" w:rsidR="00194331" w:rsidRPr="00EE7092" w:rsidRDefault="00194331" w:rsidP="007B44A1">
      <w:pPr>
        <w:tabs>
          <w:tab w:val="left" w:pos="0"/>
          <w:tab w:val="left" w:pos="720"/>
          <w:tab w:val="left" w:pos="1440"/>
          <w:tab w:val="left" w:pos="1620"/>
          <w:tab w:val="left" w:pos="2160"/>
        </w:tabs>
        <w:autoSpaceDE w:val="0"/>
        <w:autoSpaceDN w:val="0"/>
        <w:adjustRightInd w:val="0"/>
        <w:spacing w:line="360" w:lineRule="auto"/>
        <w:ind w:left="720" w:hanging="720"/>
        <w:jc w:val="both"/>
        <w:rPr>
          <w:rFonts w:ascii="Arial" w:hAnsi="Arial" w:cs="Arial"/>
          <w:sz w:val="28"/>
          <w:szCs w:val="28"/>
        </w:rPr>
      </w:pPr>
    </w:p>
    <w:p w14:paraId="2A1FB8CF" w14:textId="77777777" w:rsidR="00194331" w:rsidRPr="00EE7092" w:rsidRDefault="00194331" w:rsidP="007B44A1">
      <w:pPr>
        <w:pStyle w:val="Heading5"/>
        <w:tabs>
          <w:tab w:val="left" w:pos="0"/>
        </w:tabs>
        <w:spacing w:line="240" w:lineRule="auto"/>
        <w:jc w:val="both"/>
        <w:rPr>
          <w:color w:val="auto"/>
          <w:sz w:val="28"/>
          <w:szCs w:val="28"/>
          <w:lang w:val="en-GB"/>
        </w:rPr>
      </w:pPr>
      <w:r w:rsidRPr="00EE7092">
        <w:rPr>
          <w:color w:val="auto"/>
          <w:sz w:val="28"/>
          <w:szCs w:val="28"/>
          <w:lang w:val="en-GB"/>
        </w:rPr>
        <w:t>STANDING ORDERS</w:t>
      </w:r>
    </w:p>
    <w:p w14:paraId="1E019F97" w14:textId="77777777" w:rsidR="00194331" w:rsidRPr="00EE7092" w:rsidRDefault="00194331" w:rsidP="007B44A1">
      <w:pPr>
        <w:pStyle w:val="Heading5"/>
        <w:tabs>
          <w:tab w:val="left" w:pos="0"/>
        </w:tabs>
        <w:spacing w:line="240" w:lineRule="auto"/>
        <w:jc w:val="both"/>
        <w:rPr>
          <w:color w:val="auto"/>
          <w:sz w:val="28"/>
          <w:szCs w:val="28"/>
          <w:lang w:val="en-GB"/>
        </w:rPr>
      </w:pPr>
      <w:r w:rsidRPr="00EE7092">
        <w:rPr>
          <w:color w:val="auto"/>
          <w:sz w:val="28"/>
          <w:szCs w:val="28"/>
          <w:lang w:val="en-GB"/>
        </w:rPr>
        <w:t xml:space="preserve">SCHEDULE OF POWERS RESERVED TO THE AGENCY BOARD </w:t>
      </w:r>
    </w:p>
    <w:p w14:paraId="3F5414C9" w14:textId="77777777" w:rsidR="00194331" w:rsidRPr="00EE7092" w:rsidRDefault="00194331" w:rsidP="007B44A1">
      <w:pPr>
        <w:pStyle w:val="Header"/>
        <w:tabs>
          <w:tab w:val="left" w:pos="0"/>
          <w:tab w:val="left" w:pos="720"/>
        </w:tabs>
        <w:jc w:val="both"/>
        <w:rPr>
          <w:rFonts w:ascii="Arial" w:hAnsi="Arial" w:cs="Arial"/>
          <w:sz w:val="28"/>
          <w:szCs w:val="28"/>
        </w:rPr>
      </w:pPr>
    </w:p>
    <w:tbl>
      <w:tblPr>
        <w:tblW w:w="15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30"/>
        <w:gridCol w:w="3906"/>
        <w:gridCol w:w="3906"/>
        <w:gridCol w:w="4093"/>
        <w:gridCol w:w="2489"/>
      </w:tblGrid>
      <w:tr w:rsidR="00194331" w:rsidRPr="00EE7092" w14:paraId="128917E1" w14:textId="77777777" w:rsidTr="007F1D33">
        <w:trPr>
          <w:cantSplit/>
        </w:trPr>
        <w:tc>
          <w:tcPr>
            <w:tcW w:w="15324" w:type="dxa"/>
            <w:gridSpan w:val="5"/>
            <w:tcBorders>
              <w:top w:val="single" w:sz="6" w:space="0" w:color="000000"/>
              <w:left w:val="single" w:sz="6" w:space="0" w:color="000000"/>
              <w:bottom w:val="nil"/>
              <w:right w:val="single" w:sz="6" w:space="0" w:color="000000"/>
            </w:tcBorders>
            <w:shd w:val="clear" w:color="auto" w:fill="FFFF00"/>
          </w:tcPr>
          <w:p w14:paraId="17AE2DF3"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2.</w:t>
            </w:r>
            <w:r w:rsidR="006F0921" w:rsidRPr="00EE7092">
              <w:rPr>
                <w:rFonts w:ascii="Arial" w:hAnsi="Arial" w:cs="Arial"/>
                <w:b/>
                <w:sz w:val="28"/>
                <w:szCs w:val="28"/>
              </w:rPr>
              <w:t>3</w:t>
            </w:r>
            <w:r w:rsidRPr="00EE7092">
              <w:rPr>
                <w:rFonts w:ascii="Arial" w:hAnsi="Arial" w:cs="Arial"/>
                <w:b/>
                <w:sz w:val="28"/>
                <w:szCs w:val="28"/>
              </w:rPr>
              <w:t>.1</w:t>
            </w:r>
          </w:p>
          <w:p w14:paraId="10258F55" w14:textId="77777777" w:rsidR="00194331" w:rsidRPr="00272EFF" w:rsidRDefault="002D6B8B" w:rsidP="007B44A1">
            <w:pPr>
              <w:pStyle w:val="Heading3"/>
              <w:tabs>
                <w:tab w:val="left" w:pos="0"/>
              </w:tabs>
              <w:spacing w:before="0"/>
              <w:jc w:val="both"/>
              <w:rPr>
                <w:rFonts w:cs="Arial"/>
                <w:b/>
                <w:color w:val="auto"/>
                <w:sz w:val="28"/>
                <w:szCs w:val="28"/>
                <w:u w:val="none"/>
                <w:lang w:val="en-GB"/>
              </w:rPr>
            </w:pPr>
            <w:r w:rsidRPr="00272EFF">
              <w:rPr>
                <w:rFonts w:cs="Arial"/>
                <w:b/>
                <w:color w:val="auto"/>
                <w:sz w:val="28"/>
                <w:szCs w:val="28"/>
                <w:u w:val="none"/>
                <w:lang w:val="en-GB"/>
              </w:rPr>
              <w:t>Establish</w:t>
            </w:r>
            <w:r w:rsidR="00194331" w:rsidRPr="00272EFF">
              <w:rPr>
                <w:rFonts w:cs="Arial"/>
                <w:b/>
                <w:color w:val="auto"/>
                <w:sz w:val="28"/>
                <w:szCs w:val="28"/>
                <w:u w:val="none"/>
                <w:lang w:val="en-GB"/>
              </w:rPr>
              <w:t xml:space="preserve"> Strategic Direction</w:t>
            </w:r>
          </w:p>
          <w:p w14:paraId="0BF8715F" w14:textId="77777777" w:rsidR="00194331" w:rsidRPr="00272EFF" w:rsidRDefault="00194331" w:rsidP="007B44A1">
            <w:pPr>
              <w:tabs>
                <w:tab w:val="left" w:pos="0"/>
              </w:tabs>
              <w:jc w:val="both"/>
              <w:rPr>
                <w:rFonts w:ascii="Arial" w:hAnsi="Arial" w:cs="Arial"/>
                <w:sz w:val="28"/>
                <w:szCs w:val="28"/>
              </w:rPr>
            </w:pPr>
            <w:r w:rsidRPr="00272EFF">
              <w:rPr>
                <w:rFonts w:ascii="Arial" w:hAnsi="Arial" w:cs="Arial"/>
                <w:sz w:val="28"/>
                <w:szCs w:val="28"/>
              </w:rPr>
              <w:t xml:space="preserve">To </w:t>
            </w:r>
            <w:r w:rsidR="002D6B8B" w:rsidRPr="00272EFF">
              <w:rPr>
                <w:rFonts w:ascii="Arial" w:hAnsi="Arial" w:cs="Arial"/>
                <w:sz w:val="28"/>
                <w:szCs w:val="28"/>
              </w:rPr>
              <w:t>establish</w:t>
            </w:r>
            <w:r w:rsidRPr="00272EFF">
              <w:rPr>
                <w:rFonts w:ascii="Arial" w:hAnsi="Arial" w:cs="Arial"/>
                <w:sz w:val="28"/>
                <w:szCs w:val="28"/>
              </w:rPr>
              <w:t xml:space="preserve"> the </w:t>
            </w:r>
            <w:r w:rsidRPr="00272EFF">
              <w:rPr>
                <w:rFonts w:ascii="Arial" w:hAnsi="Arial" w:cs="Arial"/>
                <w:i/>
                <w:sz w:val="28"/>
                <w:szCs w:val="28"/>
              </w:rPr>
              <w:t xml:space="preserve">strategic direction </w:t>
            </w:r>
            <w:r w:rsidRPr="00272EFF">
              <w:rPr>
                <w:rFonts w:ascii="Arial" w:hAnsi="Arial" w:cs="Arial"/>
                <w:sz w:val="28"/>
                <w:szCs w:val="28"/>
              </w:rPr>
              <w:t xml:space="preserve">of the Agency within the policies and </w:t>
            </w:r>
            <w:r w:rsidR="002D6B8B" w:rsidRPr="00272EFF">
              <w:rPr>
                <w:rFonts w:ascii="Arial" w:hAnsi="Arial" w:cs="Arial"/>
                <w:sz w:val="28"/>
                <w:szCs w:val="28"/>
              </w:rPr>
              <w:t>resources framework determined by the Department/Minister</w:t>
            </w:r>
            <w:r w:rsidRPr="00272EFF">
              <w:rPr>
                <w:rFonts w:ascii="Arial" w:hAnsi="Arial" w:cs="Arial"/>
                <w:sz w:val="28"/>
                <w:szCs w:val="28"/>
              </w:rPr>
              <w:t xml:space="preserve">.  </w:t>
            </w:r>
          </w:p>
          <w:p w14:paraId="5521F38C" w14:textId="77777777" w:rsidR="00194331" w:rsidRPr="00EE7092" w:rsidRDefault="00194331" w:rsidP="007B44A1">
            <w:pPr>
              <w:tabs>
                <w:tab w:val="left" w:pos="0"/>
              </w:tabs>
              <w:autoSpaceDE w:val="0"/>
              <w:autoSpaceDN w:val="0"/>
              <w:adjustRightInd w:val="0"/>
              <w:jc w:val="both"/>
              <w:rPr>
                <w:rFonts w:ascii="Arial" w:hAnsi="Arial" w:cs="Arial"/>
                <w:sz w:val="28"/>
                <w:szCs w:val="28"/>
                <w:u w:val="single"/>
              </w:rPr>
            </w:pPr>
          </w:p>
        </w:tc>
      </w:tr>
      <w:tr w:rsidR="00194331" w:rsidRPr="00EE7092" w14:paraId="6494E4D9" w14:textId="77777777" w:rsidTr="007F1D33">
        <w:tc>
          <w:tcPr>
            <w:tcW w:w="930" w:type="dxa"/>
            <w:tcBorders>
              <w:top w:val="single" w:sz="6" w:space="0" w:color="000000"/>
              <w:left w:val="single" w:sz="6" w:space="0" w:color="000000"/>
              <w:bottom w:val="single" w:sz="6" w:space="0" w:color="000000"/>
              <w:right w:val="single" w:sz="6" w:space="0" w:color="000000"/>
            </w:tcBorders>
          </w:tcPr>
          <w:p w14:paraId="3065DA4C"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p>
        </w:tc>
        <w:tc>
          <w:tcPr>
            <w:tcW w:w="3906" w:type="dxa"/>
            <w:tcBorders>
              <w:top w:val="single" w:sz="6" w:space="0" w:color="000000"/>
              <w:left w:val="single" w:sz="6" w:space="0" w:color="000000"/>
              <w:bottom w:val="single" w:sz="6" w:space="0" w:color="000000"/>
              <w:right w:val="single" w:sz="6" w:space="0" w:color="000000"/>
            </w:tcBorders>
          </w:tcPr>
          <w:p w14:paraId="4E745AFE"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ITEMS</w:t>
            </w:r>
          </w:p>
        </w:tc>
        <w:tc>
          <w:tcPr>
            <w:tcW w:w="3906" w:type="dxa"/>
            <w:tcBorders>
              <w:top w:val="single" w:sz="6" w:space="0" w:color="000000"/>
              <w:left w:val="single" w:sz="6" w:space="0" w:color="000000"/>
              <w:bottom w:val="single" w:sz="6" w:space="0" w:color="000000"/>
              <w:right w:val="single" w:sz="6" w:space="0" w:color="000000"/>
            </w:tcBorders>
          </w:tcPr>
          <w:p w14:paraId="60D3A3C1"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RESPONSIBILITY/TASK</w:t>
            </w:r>
          </w:p>
        </w:tc>
        <w:tc>
          <w:tcPr>
            <w:tcW w:w="4093" w:type="dxa"/>
            <w:tcBorders>
              <w:top w:val="single" w:sz="6" w:space="0" w:color="000000"/>
              <w:left w:val="single" w:sz="6" w:space="0" w:color="000000"/>
              <w:bottom w:val="single" w:sz="6" w:space="0" w:color="000000"/>
              <w:right w:val="single" w:sz="6" w:space="0" w:color="000000"/>
            </w:tcBorders>
          </w:tcPr>
          <w:p w14:paraId="323E0904"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CONTROLS</w:t>
            </w:r>
          </w:p>
        </w:tc>
        <w:tc>
          <w:tcPr>
            <w:tcW w:w="2489" w:type="dxa"/>
            <w:tcBorders>
              <w:top w:val="single" w:sz="6" w:space="0" w:color="000000"/>
              <w:left w:val="single" w:sz="6" w:space="0" w:color="000000"/>
              <w:bottom w:val="single" w:sz="6" w:space="0" w:color="000000"/>
              <w:right w:val="single" w:sz="6" w:space="0" w:color="000000"/>
            </w:tcBorders>
          </w:tcPr>
          <w:p w14:paraId="10ECB97F"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LEAD PERSON</w:t>
            </w:r>
          </w:p>
        </w:tc>
      </w:tr>
      <w:tr w:rsidR="00194331" w:rsidRPr="00EE7092" w14:paraId="1356A0E8" w14:textId="77777777" w:rsidTr="007F1D33">
        <w:trPr>
          <w:cantSplit/>
        </w:trPr>
        <w:tc>
          <w:tcPr>
            <w:tcW w:w="930" w:type="dxa"/>
            <w:tcBorders>
              <w:top w:val="single" w:sz="6" w:space="0" w:color="000000"/>
              <w:left w:val="single" w:sz="6" w:space="0" w:color="000000"/>
              <w:bottom w:val="single" w:sz="6" w:space="0" w:color="000000"/>
              <w:right w:val="single" w:sz="6" w:space="0" w:color="000000"/>
            </w:tcBorders>
          </w:tcPr>
          <w:p w14:paraId="3F1C3D03" w14:textId="77777777" w:rsidR="00194331" w:rsidRPr="00EE7092" w:rsidRDefault="006F092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A</w:t>
            </w:r>
          </w:p>
        </w:tc>
        <w:tc>
          <w:tcPr>
            <w:tcW w:w="3906" w:type="dxa"/>
            <w:tcBorders>
              <w:top w:val="single" w:sz="6" w:space="0" w:color="000000"/>
              <w:left w:val="single" w:sz="6" w:space="0" w:color="000000"/>
              <w:bottom w:val="single" w:sz="6" w:space="0" w:color="000000"/>
              <w:right w:val="single" w:sz="6" w:space="0" w:color="000000"/>
            </w:tcBorders>
          </w:tcPr>
          <w:p w14:paraId="395D704F"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Programme for Government</w:t>
            </w:r>
          </w:p>
          <w:p w14:paraId="50AA66D5" w14:textId="77777777" w:rsidR="00194331" w:rsidRPr="00EE7092" w:rsidRDefault="00194331" w:rsidP="00D55E8C">
            <w:pPr>
              <w:tabs>
                <w:tab w:val="left" w:pos="0"/>
              </w:tabs>
              <w:autoSpaceDE w:val="0"/>
              <w:autoSpaceDN w:val="0"/>
              <w:adjustRightInd w:val="0"/>
              <w:rPr>
                <w:rFonts w:ascii="Arial" w:hAnsi="Arial" w:cs="Arial"/>
                <w:color w:val="3366FF"/>
                <w:sz w:val="28"/>
                <w:szCs w:val="28"/>
              </w:rPr>
            </w:pPr>
          </w:p>
          <w:p w14:paraId="3437D4F1" w14:textId="77777777" w:rsidR="00194331" w:rsidRPr="00EE7092" w:rsidRDefault="00194331" w:rsidP="00D55E8C">
            <w:pPr>
              <w:tabs>
                <w:tab w:val="left" w:pos="0"/>
              </w:tabs>
              <w:autoSpaceDE w:val="0"/>
              <w:autoSpaceDN w:val="0"/>
              <w:adjustRightInd w:val="0"/>
              <w:rPr>
                <w:rFonts w:ascii="Arial" w:hAnsi="Arial" w:cs="Arial"/>
                <w:color w:val="3366FF"/>
                <w:sz w:val="28"/>
                <w:szCs w:val="28"/>
              </w:rPr>
            </w:pPr>
          </w:p>
        </w:tc>
        <w:tc>
          <w:tcPr>
            <w:tcW w:w="3906" w:type="dxa"/>
            <w:tcBorders>
              <w:top w:val="single" w:sz="6" w:space="0" w:color="000000"/>
              <w:left w:val="single" w:sz="6" w:space="0" w:color="000000"/>
              <w:bottom w:val="single" w:sz="6" w:space="0" w:color="000000"/>
              <w:right w:val="single" w:sz="6" w:space="0" w:color="000000"/>
            </w:tcBorders>
          </w:tcPr>
          <w:p w14:paraId="5CF0FA0A"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Approve response to consultation</w:t>
            </w:r>
          </w:p>
        </w:tc>
        <w:tc>
          <w:tcPr>
            <w:tcW w:w="4093" w:type="dxa"/>
            <w:tcBorders>
              <w:top w:val="single" w:sz="6" w:space="0" w:color="000000"/>
              <w:left w:val="single" w:sz="6" w:space="0" w:color="000000"/>
              <w:bottom w:val="single" w:sz="6" w:space="0" w:color="000000"/>
              <w:right w:val="single" w:sz="6" w:space="0" w:color="000000"/>
            </w:tcBorders>
          </w:tcPr>
          <w:p w14:paraId="23B53F54"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 xml:space="preserve"> *Within timescale set by Government for response</w:t>
            </w:r>
          </w:p>
        </w:tc>
        <w:tc>
          <w:tcPr>
            <w:tcW w:w="2489" w:type="dxa"/>
            <w:tcBorders>
              <w:top w:val="single" w:sz="6" w:space="0" w:color="000000"/>
              <w:left w:val="single" w:sz="6" w:space="0" w:color="000000"/>
              <w:bottom w:val="single" w:sz="6" w:space="0" w:color="000000"/>
              <w:right w:val="single" w:sz="6" w:space="0" w:color="000000"/>
            </w:tcBorders>
          </w:tcPr>
          <w:p w14:paraId="7B4B505B" w14:textId="77777777" w:rsidR="00194331" w:rsidRPr="00EE7092" w:rsidRDefault="00194331" w:rsidP="00D55E8C">
            <w:pPr>
              <w:tabs>
                <w:tab w:val="left" w:pos="0"/>
              </w:tabs>
              <w:autoSpaceDE w:val="0"/>
              <w:autoSpaceDN w:val="0"/>
              <w:adjustRightInd w:val="0"/>
              <w:rPr>
                <w:rFonts w:ascii="Arial" w:hAnsi="Arial" w:cs="Arial"/>
                <w:sz w:val="28"/>
                <w:szCs w:val="28"/>
                <w:u w:val="single"/>
              </w:rPr>
            </w:pPr>
            <w:r w:rsidRPr="00EE7092">
              <w:rPr>
                <w:rFonts w:ascii="Arial" w:hAnsi="Arial" w:cs="Arial"/>
                <w:sz w:val="28"/>
                <w:szCs w:val="28"/>
              </w:rPr>
              <w:t xml:space="preserve">Director of Operations </w:t>
            </w:r>
          </w:p>
        </w:tc>
      </w:tr>
      <w:tr w:rsidR="00194331" w:rsidRPr="00EE7092" w14:paraId="0420FCC2" w14:textId="77777777" w:rsidTr="007F1D33">
        <w:trPr>
          <w:cantSplit/>
        </w:trPr>
        <w:tc>
          <w:tcPr>
            <w:tcW w:w="930" w:type="dxa"/>
            <w:tcBorders>
              <w:top w:val="single" w:sz="6" w:space="0" w:color="000000"/>
              <w:left w:val="single" w:sz="6" w:space="0" w:color="000000"/>
              <w:bottom w:val="single" w:sz="6" w:space="0" w:color="000000"/>
              <w:right w:val="single" w:sz="6" w:space="0" w:color="000000"/>
            </w:tcBorders>
          </w:tcPr>
          <w:p w14:paraId="7D67A2D8" w14:textId="77777777" w:rsidR="00194331" w:rsidRPr="00EE7092" w:rsidRDefault="006F092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B</w:t>
            </w:r>
          </w:p>
        </w:tc>
        <w:tc>
          <w:tcPr>
            <w:tcW w:w="3906" w:type="dxa"/>
            <w:tcBorders>
              <w:top w:val="single" w:sz="6" w:space="0" w:color="000000"/>
              <w:left w:val="single" w:sz="6" w:space="0" w:color="000000"/>
              <w:bottom w:val="single" w:sz="6" w:space="0" w:color="000000"/>
              <w:right w:val="single" w:sz="6" w:space="0" w:color="000000"/>
            </w:tcBorders>
          </w:tcPr>
          <w:p w14:paraId="0BDF2C03"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Commissioning Plan</w:t>
            </w:r>
          </w:p>
          <w:p w14:paraId="0BA8262A" w14:textId="77777777" w:rsidR="00194331" w:rsidRPr="00EE7092" w:rsidRDefault="00194331" w:rsidP="00D55E8C">
            <w:pPr>
              <w:tabs>
                <w:tab w:val="left" w:pos="0"/>
              </w:tabs>
              <w:autoSpaceDE w:val="0"/>
              <w:autoSpaceDN w:val="0"/>
              <w:adjustRightInd w:val="0"/>
              <w:rPr>
                <w:rFonts w:ascii="Arial" w:hAnsi="Arial" w:cs="Arial"/>
                <w:sz w:val="28"/>
                <w:szCs w:val="28"/>
                <w:u w:val="single"/>
              </w:rPr>
            </w:pPr>
          </w:p>
        </w:tc>
        <w:tc>
          <w:tcPr>
            <w:tcW w:w="3906" w:type="dxa"/>
            <w:tcBorders>
              <w:top w:val="single" w:sz="6" w:space="0" w:color="000000"/>
              <w:left w:val="single" w:sz="6" w:space="0" w:color="000000"/>
              <w:bottom w:val="single" w:sz="6" w:space="0" w:color="000000"/>
              <w:right w:val="single" w:sz="6" w:space="0" w:color="000000"/>
            </w:tcBorders>
          </w:tcPr>
          <w:p w14:paraId="4CCCE024" w14:textId="77777777" w:rsidR="00194331" w:rsidRPr="00EE7092" w:rsidRDefault="00194331" w:rsidP="00CF757D">
            <w:pPr>
              <w:tabs>
                <w:tab w:val="left" w:pos="0"/>
              </w:tabs>
              <w:autoSpaceDE w:val="0"/>
              <w:autoSpaceDN w:val="0"/>
              <w:adjustRightInd w:val="0"/>
              <w:rPr>
                <w:rFonts w:ascii="Arial" w:hAnsi="Arial" w:cs="Arial"/>
                <w:sz w:val="28"/>
                <w:szCs w:val="28"/>
                <w:u w:val="single"/>
              </w:rPr>
            </w:pPr>
            <w:r w:rsidRPr="00EE7092">
              <w:rPr>
                <w:rFonts w:ascii="Arial" w:hAnsi="Arial" w:cs="Arial"/>
                <w:sz w:val="28"/>
                <w:szCs w:val="28"/>
              </w:rPr>
              <w:t xml:space="preserve">Approve annual </w:t>
            </w:r>
            <w:r w:rsidR="0051402B" w:rsidRPr="00EE7092">
              <w:rPr>
                <w:rFonts w:ascii="Arial" w:hAnsi="Arial" w:cs="Arial"/>
                <w:sz w:val="28"/>
                <w:szCs w:val="28"/>
              </w:rPr>
              <w:t xml:space="preserve">Joint </w:t>
            </w:r>
            <w:r w:rsidRPr="00EE7092">
              <w:rPr>
                <w:rFonts w:ascii="Arial" w:hAnsi="Arial" w:cs="Arial"/>
                <w:sz w:val="28"/>
                <w:szCs w:val="28"/>
              </w:rPr>
              <w:t xml:space="preserve">Commissioning Plan to </w:t>
            </w:r>
            <w:r w:rsidRPr="00272EFF">
              <w:rPr>
                <w:rFonts w:ascii="Arial" w:hAnsi="Arial" w:cs="Arial"/>
                <w:sz w:val="28"/>
                <w:szCs w:val="28"/>
              </w:rPr>
              <w:t>achieve D</w:t>
            </w:r>
            <w:r w:rsidR="005B3C40">
              <w:rPr>
                <w:rFonts w:ascii="Arial" w:hAnsi="Arial" w:cs="Arial"/>
                <w:sz w:val="28"/>
                <w:szCs w:val="28"/>
              </w:rPr>
              <w:t>o</w:t>
            </w:r>
            <w:r w:rsidR="00CF757D">
              <w:rPr>
                <w:rFonts w:ascii="Arial" w:hAnsi="Arial" w:cs="Arial"/>
                <w:sz w:val="28"/>
                <w:szCs w:val="28"/>
              </w:rPr>
              <w:t xml:space="preserve">H </w:t>
            </w:r>
            <w:r w:rsidR="002D6B8B" w:rsidRPr="00272EFF">
              <w:rPr>
                <w:rFonts w:ascii="Arial" w:hAnsi="Arial" w:cs="Arial"/>
                <w:sz w:val="28"/>
                <w:szCs w:val="28"/>
              </w:rPr>
              <w:t xml:space="preserve">Commissioning Directions </w:t>
            </w:r>
            <w:r w:rsidRPr="00272EFF">
              <w:rPr>
                <w:rFonts w:ascii="Arial" w:hAnsi="Arial" w:cs="Arial"/>
                <w:sz w:val="28"/>
                <w:szCs w:val="28"/>
              </w:rPr>
              <w:t xml:space="preserve">and advance </w:t>
            </w:r>
            <w:smartTag w:uri="urn:schemas-microsoft-com:office:smarttags" w:element="stockticker">
              <w:r w:rsidRPr="00272EFF">
                <w:rPr>
                  <w:rFonts w:ascii="Arial" w:hAnsi="Arial" w:cs="Arial"/>
                  <w:sz w:val="28"/>
                  <w:szCs w:val="28"/>
                </w:rPr>
                <w:t>PHA</w:t>
              </w:r>
            </w:smartTag>
            <w:r w:rsidRPr="00272EFF">
              <w:rPr>
                <w:rFonts w:ascii="Arial" w:hAnsi="Arial" w:cs="Arial"/>
                <w:sz w:val="28"/>
                <w:szCs w:val="28"/>
              </w:rPr>
              <w:t xml:space="preserve"> objectives</w:t>
            </w:r>
          </w:p>
        </w:tc>
        <w:tc>
          <w:tcPr>
            <w:tcW w:w="4093" w:type="dxa"/>
            <w:tcBorders>
              <w:top w:val="single" w:sz="6" w:space="0" w:color="000000"/>
              <w:left w:val="single" w:sz="6" w:space="0" w:color="000000"/>
              <w:bottom w:val="single" w:sz="6" w:space="0" w:color="000000"/>
              <w:right w:val="single" w:sz="6" w:space="0" w:color="000000"/>
            </w:tcBorders>
          </w:tcPr>
          <w:p w14:paraId="6ABF9879"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By 31 March each year or as soon as practicable thereafter</w:t>
            </w:r>
            <w:r w:rsidR="00DA24A9" w:rsidRPr="00EE7092">
              <w:rPr>
                <w:rFonts w:ascii="Arial" w:hAnsi="Arial" w:cs="Arial"/>
                <w:sz w:val="28"/>
                <w:szCs w:val="28"/>
              </w:rPr>
              <w:t xml:space="preserve"> within </w:t>
            </w:r>
            <w:r w:rsidR="00CF757D">
              <w:rPr>
                <w:rFonts w:ascii="Arial" w:hAnsi="Arial" w:cs="Arial"/>
                <w:sz w:val="28"/>
                <w:szCs w:val="28"/>
              </w:rPr>
              <w:t>D</w:t>
            </w:r>
            <w:r w:rsidR="005B3C40">
              <w:rPr>
                <w:rFonts w:ascii="Arial" w:hAnsi="Arial" w:cs="Arial"/>
                <w:sz w:val="28"/>
                <w:szCs w:val="28"/>
              </w:rPr>
              <w:t>o</w:t>
            </w:r>
            <w:r w:rsidR="00CF757D">
              <w:rPr>
                <w:rFonts w:ascii="Arial" w:hAnsi="Arial" w:cs="Arial"/>
                <w:sz w:val="28"/>
                <w:szCs w:val="28"/>
              </w:rPr>
              <w:t xml:space="preserve">H </w:t>
            </w:r>
            <w:r w:rsidR="00DA24A9" w:rsidRPr="00EE7092">
              <w:rPr>
                <w:rFonts w:ascii="Arial" w:hAnsi="Arial" w:cs="Arial"/>
                <w:sz w:val="28"/>
                <w:szCs w:val="28"/>
              </w:rPr>
              <w:t xml:space="preserve">timescales </w:t>
            </w:r>
          </w:p>
          <w:p w14:paraId="53493A2A" w14:textId="77777777" w:rsidR="0041026A" w:rsidRPr="00EE7092" w:rsidRDefault="0041026A" w:rsidP="00D55E8C">
            <w:pPr>
              <w:tabs>
                <w:tab w:val="left" w:pos="0"/>
              </w:tabs>
              <w:autoSpaceDE w:val="0"/>
              <w:autoSpaceDN w:val="0"/>
              <w:adjustRightInd w:val="0"/>
              <w:rPr>
                <w:rFonts w:ascii="Arial" w:hAnsi="Arial" w:cs="Arial"/>
                <w:sz w:val="28"/>
                <w:szCs w:val="28"/>
                <w:u w:val="single"/>
              </w:rPr>
            </w:pPr>
          </w:p>
        </w:tc>
        <w:tc>
          <w:tcPr>
            <w:tcW w:w="2489" w:type="dxa"/>
            <w:tcBorders>
              <w:top w:val="single" w:sz="6" w:space="0" w:color="000000"/>
              <w:left w:val="single" w:sz="6" w:space="0" w:color="000000"/>
              <w:bottom w:val="single" w:sz="6" w:space="0" w:color="000000"/>
              <w:right w:val="single" w:sz="6" w:space="0" w:color="000000"/>
            </w:tcBorders>
          </w:tcPr>
          <w:p w14:paraId="3B493FCA" w14:textId="77777777" w:rsidR="00194331" w:rsidRPr="00EE7092" w:rsidRDefault="00194331" w:rsidP="00D55E8C">
            <w:pPr>
              <w:tabs>
                <w:tab w:val="left" w:pos="0"/>
              </w:tabs>
              <w:autoSpaceDE w:val="0"/>
              <w:autoSpaceDN w:val="0"/>
              <w:adjustRightInd w:val="0"/>
              <w:rPr>
                <w:rFonts w:ascii="Arial" w:hAnsi="Arial" w:cs="Arial"/>
                <w:sz w:val="28"/>
                <w:szCs w:val="28"/>
                <w:u w:val="single"/>
              </w:rPr>
            </w:pPr>
            <w:r w:rsidRPr="00EE7092">
              <w:rPr>
                <w:rFonts w:ascii="Arial" w:hAnsi="Arial" w:cs="Arial"/>
                <w:sz w:val="28"/>
                <w:szCs w:val="28"/>
              </w:rPr>
              <w:t>Director of Operations</w:t>
            </w:r>
          </w:p>
        </w:tc>
      </w:tr>
      <w:tr w:rsidR="00194331" w:rsidRPr="00EE7092" w14:paraId="2EF892B8" w14:textId="77777777" w:rsidTr="007F1D33">
        <w:trPr>
          <w:cantSplit/>
          <w:trHeight w:val="800"/>
        </w:trPr>
        <w:tc>
          <w:tcPr>
            <w:tcW w:w="930" w:type="dxa"/>
            <w:tcBorders>
              <w:top w:val="single" w:sz="6" w:space="0" w:color="000000"/>
              <w:left w:val="single" w:sz="6" w:space="0" w:color="000000"/>
              <w:bottom w:val="single" w:sz="6" w:space="0" w:color="000000"/>
              <w:right w:val="single" w:sz="6" w:space="0" w:color="000000"/>
            </w:tcBorders>
          </w:tcPr>
          <w:p w14:paraId="008D3FD3" w14:textId="77777777" w:rsidR="00194331" w:rsidRPr="00EE7092" w:rsidRDefault="006F092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C</w:t>
            </w:r>
          </w:p>
        </w:tc>
        <w:tc>
          <w:tcPr>
            <w:tcW w:w="3906" w:type="dxa"/>
            <w:tcBorders>
              <w:top w:val="single" w:sz="6" w:space="0" w:color="000000"/>
              <w:left w:val="single" w:sz="6" w:space="0" w:color="000000"/>
              <w:bottom w:val="single" w:sz="6" w:space="0" w:color="000000"/>
              <w:right w:val="single" w:sz="6" w:space="0" w:color="000000"/>
            </w:tcBorders>
          </w:tcPr>
          <w:p w14:paraId="45D62E9C"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Northern Ireland Budget proposals</w:t>
            </w:r>
          </w:p>
          <w:p w14:paraId="44C6EFEA" w14:textId="77777777" w:rsidR="00194331" w:rsidRPr="00EE7092" w:rsidRDefault="00194331" w:rsidP="00D55E8C">
            <w:pPr>
              <w:tabs>
                <w:tab w:val="left" w:pos="0"/>
              </w:tabs>
              <w:autoSpaceDE w:val="0"/>
              <w:autoSpaceDN w:val="0"/>
              <w:adjustRightInd w:val="0"/>
              <w:rPr>
                <w:rFonts w:ascii="Arial" w:hAnsi="Arial" w:cs="Arial"/>
                <w:color w:val="3366FF"/>
                <w:sz w:val="28"/>
                <w:szCs w:val="28"/>
              </w:rPr>
            </w:pPr>
          </w:p>
        </w:tc>
        <w:tc>
          <w:tcPr>
            <w:tcW w:w="3906" w:type="dxa"/>
            <w:tcBorders>
              <w:top w:val="single" w:sz="6" w:space="0" w:color="000000"/>
              <w:left w:val="single" w:sz="6" w:space="0" w:color="000000"/>
              <w:bottom w:val="single" w:sz="6" w:space="0" w:color="000000"/>
              <w:right w:val="single" w:sz="6" w:space="0" w:color="000000"/>
            </w:tcBorders>
          </w:tcPr>
          <w:p w14:paraId="1EEEAFC3"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Approve response to consultation</w:t>
            </w:r>
          </w:p>
        </w:tc>
        <w:tc>
          <w:tcPr>
            <w:tcW w:w="4093" w:type="dxa"/>
            <w:tcBorders>
              <w:top w:val="single" w:sz="6" w:space="0" w:color="000000"/>
              <w:left w:val="single" w:sz="6" w:space="0" w:color="000000"/>
              <w:bottom w:val="single" w:sz="6" w:space="0" w:color="000000"/>
              <w:right w:val="single" w:sz="6" w:space="0" w:color="000000"/>
            </w:tcBorders>
          </w:tcPr>
          <w:p w14:paraId="45D997D1"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*Within timescale set by Government for response</w:t>
            </w:r>
          </w:p>
        </w:tc>
        <w:tc>
          <w:tcPr>
            <w:tcW w:w="2489" w:type="dxa"/>
            <w:tcBorders>
              <w:top w:val="single" w:sz="6" w:space="0" w:color="000000"/>
              <w:left w:val="single" w:sz="6" w:space="0" w:color="000000"/>
              <w:bottom w:val="single" w:sz="6" w:space="0" w:color="000000"/>
              <w:right w:val="single" w:sz="6" w:space="0" w:color="000000"/>
            </w:tcBorders>
          </w:tcPr>
          <w:p w14:paraId="47A20DCF"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Director of Operations</w:t>
            </w:r>
          </w:p>
        </w:tc>
      </w:tr>
      <w:tr w:rsidR="00194331" w:rsidRPr="00EE7092" w14:paraId="1012B642" w14:textId="77777777" w:rsidTr="007F1D33">
        <w:trPr>
          <w:cantSplit/>
        </w:trPr>
        <w:tc>
          <w:tcPr>
            <w:tcW w:w="930" w:type="dxa"/>
            <w:tcBorders>
              <w:top w:val="single" w:sz="6" w:space="0" w:color="000000"/>
              <w:left w:val="single" w:sz="6" w:space="0" w:color="000000"/>
              <w:bottom w:val="single" w:sz="6" w:space="0" w:color="000000"/>
              <w:right w:val="single" w:sz="6" w:space="0" w:color="000000"/>
            </w:tcBorders>
          </w:tcPr>
          <w:p w14:paraId="1121727D" w14:textId="77777777" w:rsidR="00194331" w:rsidRPr="00EE7092" w:rsidRDefault="006F092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D</w:t>
            </w:r>
          </w:p>
        </w:tc>
        <w:tc>
          <w:tcPr>
            <w:tcW w:w="3906" w:type="dxa"/>
            <w:tcBorders>
              <w:top w:val="single" w:sz="6" w:space="0" w:color="000000"/>
              <w:left w:val="single" w:sz="6" w:space="0" w:color="000000"/>
              <w:bottom w:val="single" w:sz="6" w:space="0" w:color="000000"/>
              <w:right w:val="single" w:sz="6" w:space="0" w:color="000000"/>
            </w:tcBorders>
          </w:tcPr>
          <w:p w14:paraId="4B31F07D" w14:textId="77777777" w:rsidR="00194331" w:rsidRPr="00EE7092" w:rsidRDefault="00194331" w:rsidP="00D55E8C">
            <w:pPr>
              <w:pStyle w:val="Heading6"/>
              <w:tabs>
                <w:tab w:val="left" w:pos="0"/>
              </w:tabs>
              <w:spacing w:line="240" w:lineRule="auto"/>
              <w:rPr>
                <w:color w:val="auto"/>
                <w:szCs w:val="28"/>
                <w:lang w:val="en-GB"/>
              </w:rPr>
            </w:pPr>
            <w:r w:rsidRPr="00EE7092">
              <w:rPr>
                <w:color w:val="auto"/>
                <w:szCs w:val="28"/>
                <w:lang w:val="en-GB"/>
              </w:rPr>
              <w:t>Agency Financial Plan</w:t>
            </w:r>
          </w:p>
        </w:tc>
        <w:tc>
          <w:tcPr>
            <w:tcW w:w="3906" w:type="dxa"/>
            <w:tcBorders>
              <w:top w:val="single" w:sz="6" w:space="0" w:color="000000"/>
              <w:left w:val="single" w:sz="6" w:space="0" w:color="000000"/>
              <w:bottom w:val="single" w:sz="6" w:space="0" w:color="000000"/>
              <w:right w:val="single" w:sz="6" w:space="0" w:color="000000"/>
            </w:tcBorders>
          </w:tcPr>
          <w:p w14:paraId="55E3C566"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Approve recurrent expenditure proposals annually</w:t>
            </w:r>
          </w:p>
        </w:tc>
        <w:tc>
          <w:tcPr>
            <w:tcW w:w="4093" w:type="dxa"/>
            <w:tcBorders>
              <w:top w:val="single" w:sz="6" w:space="0" w:color="000000"/>
              <w:left w:val="single" w:sz="6" w:space="0" w:color="000000"/>
              <w:bottom w:val="single" w:sz="6" w:space="0" w:color="000000"/>
              <w:right w:val="single" w:sz="6" w:space="0" w:color="000000"/>
            </w:tcBorders>
          </w:tcPr>
          <w:p w14:paraId="1E18B9AA" w14:textId="77777777" w:rsidR="00194331" w:rsidRPr="00EE7092" w:rsidRDefault="00194331" w:rsidP="00CF757D">
            <w:pPr>
              <w:tabs>
                <w:tab w:val="left" w:pos="0"/>
              </w:tabs>
              <w:autoSpaceDE w:val="0"/>
              <w:autoSpaceDN w:val="0"/>
              <w:adjustRightInd w:val="0"/>
              <w:rPr>
                <w:rFonts w:ascii="Arial" w:hAnsi="Arial" w:cs="Arial"/>
                <w:sz w:val="28"/>
                <w:szCs w:val="28"/>
              </w:rPr>
            </w:pPr>
            <w:r w:rsidRPr="00EE7092">
              <w:rPr>
                <w:rFonts w:ascii="Arial" w:hAnsi="Arial" w:cs="Arial"/>
                <w:sz w:val="28"/>
                <w:szCs w:val="28"/>
              </w:rPr>
              <w:t>By 31 March each year consistent with D</w:t>
            </w:r>
            <w:r w:rsidR="005B3C40">
              <w:rPr>
                <w:rFonts w:ascii="Arial" w:hAnsi="Arial" w:cs="Arial"/>
                <w:sz w:val="28"/>
                <w:szCs w:val="28"/>
              </w:rPr>
              <w:t>o</w:t>
            </w:r>
            <w:r w:rsidR="00CF757D">
              <w:rPr>
                <w:rFonts w:ascii="Arial" w:hAnsi="Arial" w:cs="Arial"/>
                <w:sz w:val="28"/>
                <w:szCs w:val="28"/>
              </w:rPr>
              <w:t xml:space="preserve">H </w:t>
            </w:r>
            <w:r w:rsidRPr="00EE7092">
              <w:rPr>
                <w:rFonts w:ascii="Arial" w:hAnsi="Arial" w:cs="Arial"/>
                <w:sz w:val="28"/>
                <w:szCs w:val="28"/>
              </w:rPr>
              <w:t>principles of ‘Promoting Financial Stability’</w:t>
            </w:r>
          </w:p>
        </w:tc>
        <w:tc>
          <w:tcPr>
            <w:tcW w:w="2489" w:type="dxa"/>
            <w:tcBorders>
              <w:top w:val="single" w:sz="6" w:space="0" w:color="000000"/>
              <w:left w:val="single" w:sz="6" w:space="0" w:color="000000"/>
              <w:bottom w:val="single" w:sz="6" w:space="0" w:color="000000"/>
              <w:right w:val="single" w:sz="6" w:space="0" w:color="000000"/>
            </w:tcBorders>
          </w:tcPr>
          <w:p w14:paraId="35977FE8"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 xml:space="preserve">Director of </w:t>
            </w:r>
            <w:r w:rsidR="0099568F" w:rsidRPr="00EE7092">
              <w:rPr>
                <w:rFonts w:ascii="Arial" w:hAnsi="Arial" w:cs="Arial"/>
                <w:sz w:val="28"/>
                <w:szCs w:val="28"/>
              </w:rPr>
              <w:t>Finance</w:t>
            </w:r>
          </w:p>
        </w:tc>
      </w:tr>
      <w:tr w:rsidR="00194331" w:rsidRPr="00EE7092" w14:paraId="60FD437A" w14:textId="77777777" w:rsidTr="007F1D33">
        <w:trPr>
          <w:cantSplit/>
        </w:trPr>
        <w:tc>
          <w:tcPr>
            <w:tcW w:w="930" w:type="dxa"/>
            <w:tcBorders>
              <w:top w:val="single" w:sz="6" w:space="0" w:color="000000"/>
              <w:left w:val="single" w:sz="6" w:space="0" w:color="000000"/>
              <w:bottom w:val="single" w:sz="6" w:space="0" w:color="000000"/>
              <w:right w:val="single" w:sz="6" w:space="0" w:color="000000"/>
            </w:tcBorders>
          </w:tcPr>
          <w:p w14:paraId="38E6C6B0" w14:textId="77777777" w:rsidR="00194331" w:rsidRPr="00EE7092" w:rsidRDefault="006F092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E</w:t>
            </w:r>
          </w:p>
          <w:p w14:paraId="08611712"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p w14:paraId="0FBECBCF"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tc>
        <w:tc>
          <w:tcPr>
            <w:tcW w:w="3906" w:type="dxa"/>
            <w:tcBorders>
              <w:top w:val="single" w:sz="6" w:space="0" w:color="000000"/>
              <w:left w:val="single" w:sz="6" w:space="0" w:color="000000"/>
              <w:bottom w:val="single" w:sz="6" w:space="0" w:color="000000"/>
              <w:right w:val="single" w:sz="6" w:space="0" w:color="000000"/>
            </w:tcBorders>
          </w:tcPr>
          <w:p w14:paraId="259D7581" w14:textId="77777777" w:rsidR="00194331" w:rsidRPr="00EE7092" w:rsidRDefault="00194331" w:rsidP="00D55E8C">
            <w:pPr>
              <w:pStyle w:val="Heading6"/>
              <w:tabs>
                <w:tab w:val="left" w:pos="0"/>
              </w:tabs>
              <w:spacing w:line="240" w:lineRule="auto"/>
              <w:rPr>
                <w:color w:val="auto"/>
                <w:szCs w:val="28"/>
                <w:lang w:val="en-GB"/>
              </w:rPr>
            </w:pPr>
            <w:r w:rsidRPr="00EE7092">
              <w:rPr>
                <w:color w:val="auto"/>
                <w:szCs w:val="28"/>
                <w:lang w:val="en-GB"/>
              </w:rPr>
              <w:t>Departmental (D</w:t>
            </w:r>
            <w:r w:rsidR="00F315C6">
              <w:rPr>
                <w:color w:val="auto"/>
                <w:szCs w:val="28"/>
                <w:lang w:val="en-GB"/>
              </w:rPr>
              <w:t>oH</w:t>
            </w:r>
            <w:r w:rsidRPr="00EE7092">
              <w:rPr>
                <w:color w:val="auto"/>
                <w:szCs w:val="28"/>
                <w:lang w:val="en-GB"/>
              </w:rPr>
              <w:t>) Strategic Proposals</w:t>
            </w:r>
          </w:p>
          <w:p w14:paraId="24B19D46" w14:textId="77777777" w:rsidR="00194331" w:rsidRPr="00EE7092" w:rsidRDefault="00194331" w:rsidP="00D55E8C">
            <w:pPr>
              <w:tabs>
                <w:tab w:val="left" w:pos="0"/>
              </w:tabs>
              <w:rPr>
                <w:rFonts w:ascii="Arial" w:hAnsi="Arial" w:cs="Arial"/>
                <w:sz w:val="28"/>
                <w:szCs w:val="28"/>
              </w:rPr>
            </w:pPr>
          </w:p>
          <w:p w14:paraId="4CEB3DE0" w14:textId="77777777" w:rsidR="00194331" w:rsidRPr="00EE7092" w:rsidRDefault="00194331" w:rsidP="00D55E8C">
            <w:pPr>
              <w:tabs>
                <w:tab w:val="left" w:pos="0"/>
              </w:tabs>
              <w:rPr>
                <w:rFonts w:ascii="Arial" w:hAnsi="Arial" w:cs="Arial"/>
                <w:sz w:val="28"/>
                <w:szCs w:val="28"/>
              </w:rPr>
            </w:pPr>
          </w:p>
        </w:tc>
        <w:tc>
          <w:tcPr>
            <w:tcW w:w="3906" w:type="dxa"/>
            <w:tcBorders>
              <w:top w:val="single" w:sz="6" w:space="0" w:color="000000"/>
              <w:left w:val="single" w:sz="6" w:space="0" w:color="000000"/>
              <w:bottom w:val="single" w:sz="6" w:space="0" w:color="000000"/>
              <w:right w:val="single" w:sz="6" w:space="0" w:color="000000"/>
            </w:tcBorders>
          </w:tcPr>
          <w:p w14:paraId="77B1A419"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Approve response to Departmental consultation proposals</w:t>
            </w:r>
          </w:p>
        </w:tc>
        <w:tc>
          <w:tcPr>
            <w:tcW w:w="4093" w:type="dxa"/>
            <w:tcBorders>
              <w:top w:val="single" w:sz="6" w:space="0" w:color="000000"/>
              <w:left w:val="single" w:sz="6" w:space="0" w:color="000000"/>
              <w:bottom w:val="single" w:sz="6" w:space="0" w:color="000000"/>
              <w:right w:val="single" w:sz="6" w:space="0" w:color="000000"/>
            </w:tcBorders>
          </w:tcPr>
          <w:p w14:paraId="74F1383B"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As determined by consultative documents</w:t>
            </w:r>
          </w:p>
        </w:tc>
        <w:tc>
          <w:tcPr>
            <w:tcW w:w="2489" w:type="dxa"/>
            <w:tcBorders>
              <w:top w:val="single" w:sz="6" w:space="0" w:color="000000"/>
              <w:left w:val="single" w:sz="6" w:space="0" w:color="000000"/>
              <w:bottom w:val="single" w:sz="6" w:space="0" w:color="000000"/>
              <w:right w:val="single" w:sz="6" w:space="0" w:color="000000"/>
            </w:tcBorders>
          </w:tcPr>
          <w:p w14:paraId="65073807"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Appropriate Executive Director</w:t>
            </w:r>
          </w:p>
        </w:tc>
      </w:tr>
    </w:tbl>
    <w:p w14:paraId="6F127E7A" w14:textId="77777777" w:rsidR="00194331" w:rsidRPr="00EE7092" w:rsidRDefault="00194331" w:rsidP="007B44A1">
      <w:pPr>
        <w:pStyle w:val="Heading5"/>
        <w:tabs>
          <w:tab w:val="left" w:pos="0"/>
        </w:tabs>
        <w:spacing w:line="240" w:lineRule="auto"/>
        <w:jc w:val="both"/>
        <w:rPr>
          <w:color w:val="auto"/>
          <w:sz w:val="28"/>
          <w:szCs w:val="28"/>
          <w:lang w:val="en-GB"/>
        </w:rPr>
      </w:pPr>
      <w:r w:rsidRPr="00EE7092">
        <w:rPr>
          <w:sz w:val="28"/>
          <w:szCs w:val="28"/>
        </w:rPr>
        <w:br w:type="page"/>
      </w:r>
    </w:p>
    <w:p w14:paraId="338B0263" w14:textId="77777777" w:rsidR="00194331" w:rsidRPr="00EE7092" w:rsidRDefault="00194331" w:rsidP="007B44A1">
      <w:pPr>
        <w:pStyle w:val="Heading5"/>
        <w:tabs>
          <w:tab w:val="left" w:pos="0"/>
        </w:tabs>
        <w:spacing w:line="240" w:lineRule="auto"/>
        <w:jc w:val="both"/>
        <w:rPr>
          <w:color w:val="auto"/>
          <w:sz w:val="28"/>
          <w:szCs w:val="28"/>
          <w:lang w:val="en-GB"/>
        </w:rPr>
      </w:pPr>
      <w:r w:rsidRPr="00EE7092">
        <w:rPr>
          <w:color w:val="auto"/>
          <w:sz w:val="28"/>
          <w:szCs w:val="28"/>
          <w:lang w:val="en-GB"/>
        </w:rPr>
        <w:lastRenderedPageBreak/>
        <w:t>STANDING ORDERS</w:t>
      </w:r>
    </w:p>
    <w:p w14:paraId="76E75160" w14:textId="77777777" w:rsidR="00194331" w:rsidRPr="00EE7092" w:rsidRDefault="00194331" w:rsidP="007B44A1">
      <w:pPr>
        <w:pStyle w:val="Heading5"/>
        <w:tabs>
          <w:tab w:val="left" w:pos="0"/>
        </w:tabs>
        <w:spacing w:line="240" w:lineRule="auto"/>
        <w:jc w:val="both"/>
        <w:rPr>
          <w:color w:val="auto"/>
          <w:sz w:val="28"/>
          <w:szCs w:val="28"/>
          <w:lang w:val="en-GB"/>
        </w:rPr>
      </w:pPr>
      <w:r w:rsidRPr="00EE7092">
        <w:rPr>
          <w:color w:val="auto"/>
          <w:sz w:val="28"/>
          <w:szCs w:val="28"/>
          <w:lang w:val="en-GB"/>
        </w:rPr>
        <w:t xml:space="preserve">SCHEDULE OF POWERS RESERVED TO THE AGENCY BOARD </w:t>
      </w:r>
    </w:p>
    <w:p w14:paraId="2329BFAC" w14:textId="77777777" w:rsidR="00194331" w:rsidRPr="00EE7092" w:rsidRDefault="00194331" w:rsidP="007B44A1">
      <w:pPr>
        <w:pStyle w:val="Heading5"/>
        <w:tabs>
          <w:tab w:val="left" w:pos="0"/>
        </w:tabs>
        <w:spacing w:line="240" w:lineRule="auto"/>
        <w:jc w:val="both"/>
        <w:rPr>
          <w:color w:val="auto"/>
          <w:sz w:val="28"/>
          <w:szCs w:val="28"/>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00"/>
        <w:gridCol w:w="3936"/>
        <w:gridCol w:w="3906"/>
        <w:gridCol w:w="4093"/>
        <w:gridCol w:w="2489"/>
      </w:tblGrid>
      <w:tr w:rsidR="00194331" w:rsidRPr="00EE7092" w14:paraId="31FD0B03" w14:textId="77777777" w:rsidTr="007F1D33">
        <w:trPr>
          <w:cantSplit/>
        </w:trPr>
        <w:tc>
          <w:tcPr>
            <w:tcW w:w="15324" w:type="dxa"/>
            <w:gridSpan w:val="5"/>
            <w:tcBorders>
              <w:top w:val="single" w:sz="6" w:space="0" w:color="000000"/>
              <w:left w:val="single" w:sz="6" w:space="0" w:color="000000"/>
              <w:bottom w:val="nil"/>
              <w:right w:val="single" w:sz="6" w:space="0" w:color="000000"/>
            </w:tcBorders>
            <w:shd w:val="clear" w:color="auto" w:fill="FFFF00"/>
          </w:tcPr>
          <w:p w14:paraId="13AADD43"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2.</w:t>
            </w:r>
            <w:r w:rsidR="006F0921" w:rsidRPr="00EE7092">
              <w:rPr>
                <w:rFonts w:ascii="Arial" w:hAnsi="Arial" w:cs="Arial"/>
                <w:b/>
                <w:sz w:val="28"/>
                <w:szCs w:val="28"/>
              </w:rPr>
              <w:t>3</w:t>
            </w:r>
            <w:r w:rsidRPr="00EE7092">
              <w:rPr>
                <w:rFonts w:ascii="Arial" w:hAnsi="Arial" w:cs="Arial"/>
                <w:b/>
                <w:sz w:val="28"/>
                <w:szCs w:val="28"/>
              </w:rPr>
              <w:t>.1</w:t>
            </w:r>
          </w:p>
          <w:p w14:paraId="1CF71A86" w14:textId="77777777" w:rsidR="002D6B8B" w:rsidRPr="00272EFF" w:rsidRDefault="002D6B8B" w:rsidP="002D6B8B">
            <w:pPr>
              <w:pStyle w:val="Heading3"/>
              <w:tabs>
                <w:tab w:val="left" w:pos="0"/>
              </w:tabs>
              <w:spacing w:before="0"/>
              <w:jc w:val="both"/>
              <w:rPr>
                <w:rFonts w:cs="Arial"/>
                <w:b/>
                <w:color w:val="auto"/>
                <w:sz w:val="28"/>
                <w:szCs w:val="28"/>
                <w:u w:val="none"/>
                <w:lang w:val="en-GB"/>
              </w:rPr>
            </w:pPr>
            <w:r w:rsidRPr="00272EFF">
              <w:rPr>
                <w:rFonts w:cs="Arial"/>
                <w:b/>
                <w:color w:val="auto"/>
                <w:sz w:val="28"/>
                <w:szCs w:val="28"/>
                <w:u w:val="none"/>
                <w:lang w:val="en-GB"/>
              </w:rPr>
              <w:t>Establish Strategic Direction</w:t>
            </w:r>
          </w:p>
          <w:p w14:paraId="4EC14F96" w14:textId="77777777" w:rsidR="00194331" w:rsidRPr="00272EFF" w:rsidRDefault="002D6B8B" w:rsidP="002D6B8B">
            <w:pPr>
              <w:tabs>
                <w:tab w:val="left" w:pos="0"/>
              </w:tabs>
              <w:jc w:val="both"/>
              <w:rPr>
                <w:rFonts w:ascii="Arial" w:hAnsi="Arial" w:cs="Arial"/>
                <w:sz w:val="28"/>
                <w:szCs w:val="28"/>
              </w:rPr>
            </w:pPr>
            <w:r w:rsidRPr="00272EFF">
              <w:rPr>
                <w:rFonts w:ascii="Arial" w:hAnsi="Arial" w:cs="Arial"/>
                <w:sz w:val="28"/>
                <w:szCs w:val="28"/>
              </w:rPr>
              <w:t xml:space="preserve">To establish the </w:t>
            </w:r>
            <w:r w:rsidRPr="00272EFF">
              <w:rPr>
                <w:rFonts w:ascii="Arial" w:hAnsi="Arial" w:cs="Arial"/>
                <w:i/>
                <w:sz w:val="28"/>
                <w:szCs w:val="28"/>
              </w:rPr>
              <w:t xml:space="preserve">strategic direction </w:t>
            </w:r>
            <w:r w:rsidRPr="00272EFF">
              <w:rPr>
                <w:rFonts w:ascii="Arial" w:hAnsi="Arial" w:cs="Arial"/>
                <w:sz w:val="28"/>
                <w:szCs w:val="28"/>
              </w:rPr>
              <w:t xml:space="preserve">of the Agency within the policies resources framework determined by the Department/Minister.  </w:t>
            </w:r>
          </w:p>
          <w:p w14:paraId="6916FD37" w14:textId="77777777" w:rsidR="002D6B8B" w:rsidRPr="002D6B8B" w:rsidRDefault="002D6B8B" w:rsidP="002D6B8B">
            <w:pPr>
              <w:tabs>
                <w:tab w:val="left" w:pos="0"/>
              </w:tabs>
              <w:jc w:val="both"/>
              <w:rPr>
                <w:rFonts w:ascii="Arial" w:hAnsi="Arial" w:cs="Arial"/>
                <w:color w:val="3366FF"/>
                <w:sz w:val="28"/>
                <w:szCs w:val="28"/>
              </w:rPr>
            </w:pPr>
          </w:p>
        </w:tc>
      </w:tr>
      <w:tr w:rsidR="00194331" w:rsidRPr="00EE7092" w14:paraId="4652D1E9" w14:textId="77777777" w:rsidTr="007F1D33">
        <w:tc>
          <w:tcPr>
            <w:tcW w:w="900" w:type="dxa"/>
            <w:tcBorders>
              <w:top w:val="single" w:sz="6" w:space="0" w:color="000000"/>
              <w:left w:val="single" w:sz="6" w:space="0" w:color="000000"/>
              <w:bottom w:val="single" w:sz="6" w:space="0" w:color="000000"/>
              <w:right w:val="single" w:sz="6" w:space="0" w:color="000000"/>
            </w:tcBorders>
          </w:tcPr>
          <w:p w14:paraId="539C385F"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p>
        </w:tc>
        <w:tc>
          <w:tcPr>
            <w:tcW w:w="3936" w:type="dxa"/>
            <w:tcBorders>
              <w:top w:val="single" w:sz="6" w:space="0" w:color="000000"/>
              <w:left w:val="single" w:sz="6" w:space="0" w:color="000000"/>
              <w:bottom w:val="single" w:sz="6" w:space="0" w:color="000000"/>
              <w:right w:val="single" w:sz="6" w:space="0" w:color="000000"/>
            </w:tcBorders>
          </w:tcPr>
          <w:p w14:paraId="2B2B7CE3"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ITEMS</w:t>
            </w:r>
          </w:p>
        </w:tc>
        <w:tc>
          <w:tcPr>
            <w:tcW w:w="3906" w:type="dxa"/>
            <w:tcBorders>
              <w:top w:val="single" w:sz="6" w:space="0" w:color="000000"/>
              <w:left w:val="single" w:sz="6" w:space="0" w:color="000000"/>
              <w:bottom w:val="single" w:sz="6" w:space="0" w:color="000000"/>
              <w:right w:val="single" w:sz="6" w:space="0" w:color="000000"/>
            </w:tcBorders>
          </w:tcPr>
          <w:p w14:paraId="3E62EB47"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RESPONSIBILITY/TASK</w:t>
            </w:r>
          </w:p>
        </w:tc>
        <w:tc>
          <w:tcPr>
            <w:tcW w:w="4093" w:type="dxa"/>
            <w:tcBorders>
              <w:top w:val="single" w:sz="6" w:space="0" w:color="000000"/>
              <w:left w:val="single" w:sz="6" w:space="0" w:color="000000"/>
              <w:bottom w:val="single" w:sz="6" w:space="0" w:color="000000"/>
              <w:right w:val="single" w:sz="6" w:space="0" w:color="000000"/>
            </w:tcBorders>
          </w:tcPr>
          <w:p w14:paraId="73E8E253"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CONTROLS</w:t>
            </w:r>
          </w:p>
        </w:tc>
        <w:tc>
          <w:tcPr>
            <w:tcW w:w="2489" w:type="dxa"/>
            <w:tcBorders>
              <w:top w:val="single" w:sz="6" w:space="0" w:color="000000"/>
              <w:left w:val="single" w:sz="6" w:space="0" w:color="000000"/>
              <w:bottom w:val="single" w:sz="6" w:space="0" w:color="000000"/>
              <w:right w:val="single" w:sz="6" w:space="0" w:color="000000"/>
            </w:tcBorders>
          </w:tcPr>
          <w:p w14:paraId="483F7AB2"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LEAD PERSON</w:t>
            </w:r>
          </w:p>
        </w:tc>
      </w:tr>
      <w:tr w:rsidR="00194331" w:rsidRPr="00EE7092" w14:paraId="5CD9D676" w14:textId="77777777" w:rsidTr="007F1D33">
        <w:trPr>
          <w:cantSplit/>
        </w:trPr>
        <w:tc>
          <w:tcPr>
            <w:tcW w:w="900" w:type="dxa"/>
            <w:tcBorders>
              <w:top w:val="single" w:sz="6" w:space="0" w:color="000000"/>
              <w:left w:val="single" w:sz="6" w:space="0" w:color="000000"/>
              <w:bottom w:val="single" w:sz="6" w:space="0" w:color="000000"/>
              <w:right w:val="single" w:sz="6" w:space="0" w:color="000000"/>
            </w:tcBorders>
          </w:tcPr>
          <w:p w14:paraId="724BA9EA"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p w14:paraId="5BC260C7" w14:textId="77777777" w:rsidR="00194331" w:rsidRPr="00EE7092" w:rsidRDefault="006F092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F</w:t>
            </w:r>
          </w:p>
        </w:tc>
        <w:tc>
          <w:tcPr>
            <w:tcW w:w="3936" w:type="dxa"/>
            <w:tcBorders>
              <w:top w:val="single" w:sz="6" w:space="0" w:color="000000"/>
              <w:left w:val="single" w:sz="6" w:space="0" w:color="000000"/>
              <w:bottom w:val="single" w:sz="6" w:space="0" w:color="000000"/>
              <w:right w:val="single" w:sz="6" w:space="0" w:color="000000"/>
            </w:tcBorders>
          </w:tcPr>
          <w:p w14:paraId="4B07AC5A"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Other Departmental proposals which relate to Public Health and Social Well-Being</w:t>
            </w:r>
          </w:p>
          <w:p w14:paraId="006BCE6B" w14:textId="77777777" w:rsidR="00194331" w:rsidRPr="00EE7092" w:rsidRDefault="00194331" w:rsidP="00D55E8C">
            <w:pPr>
              <w:tabs>
                <w:tab w:val="left" w:pos="0"/>
              </w:tabs>
              <w:autoSpaceDE w:val="0"/>
              <w:autoSpaceDN w:val="0"/>
              <w:adjustRightInd w:val="0"/>
              <w:rPr>
                <w:rFonts w:ascii="Arial" w:hAnsi="Arial" w:cs="Arial"/>
                <w:sz w:val="28"/>
                <w:szCs w:val="28"/>
              </w:rPr>
            </w:pPr>
          </w:p>
        </w:tc>
        <w:tc>
          <w:tcPr>
            <w:tcW w:w="3906" w:type="dxa"/>
            <w:tcBorders>
              <w:top w:val="single" w:sz="6" w:space="0" w:color="000000"/>
              <w:left w:val="single" w:sz="6" w:space="0" w:color="000000"/>
              <w:bottom w:val="single" w:sz="6" w:space="0" w:color="000000"/>
              <w:right w:val="single" w:sz="6" w:space="0" w:color="000000"/>
            </w:tcBorders>
          </w:tcPr>
          <w:p w14:paraId="42DA8A8E"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Approve response to consultative proposals</w:t>
            </w:r>
          </w:p>
        </w:tc>
        <w:tc>
          <w:tcPr>
            <w:tcW w:w="4093" w:type="dxa"/>
            <w:tcBorders>
              <w:top w:val="single" w:sz="6" w:space="0" w:color="000000"/>
              <w:left w:val="single" w:sz="6" w:space="0" w:color="000000"/>
              <w:bottom w:val="single" w:sz="6" w:space="0" w:color="000000"/>
              <w:right w:val="single" w:sz="6" w:space="0" w:color="000000"/>
            </w:tcBorders>
          </w:tcPr>
          <w:p w14:paraId="55023F74"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As determined by consultative documents</w:t>
            </w:r>
          </w:p>
        </w:tc>
        <w:tc>
          <w:tcPr>
            <w:tcW w:w="2489" w:type="dxa"/>
            <w:tcBorders>
              <w:top w:val="single" w:sz="6" w:space="0" w:color="000000"/>
              <w:left w:val="single" w:sz="6" w:space="0" w:color="000000"/>
              <w:bottom w:val="single" w:sz="6" w:space="0" w:color="000000"/>
              <w:right w:val="single" w:sz="6" w:space="0" w:color="000000"/>
            </w:tcBorders>
          </w:tcPr>
          <w:p w14:paraId="52493096"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Appropriate Executive Director</w:t>
            </w:r>
          </w:p>
        </w:tc>
      </w:tr>
      <w:tr w:rsidR="00194331" w:rsidRPr="00EE7092" w14:paraId="250530F5" w14:textId="77777777" w:rsidTr="007F1D33">
        <w:trPr>
          <w:cantSplit/>
        </w:trPr>
        <w:tc>
          <w:tcPr>
            <w:tcW w:w="900" w:type="dxa"/>
            <w:tcBorders>
              <w:top w:val="single" w:sz="6" w:space="0" w:color="000000"/>
              <w:left w:val="single" w:sz="6" w:space="0" w:color="000000"/>
              <w:bottom w:val="single" w:sz="6" w:space="0" w:color="000000"/>
              <w:right w:val="single" w:sz="6" w:space="0" w:color="000000"/>
            </w:tcBorders>
          </w:tcPr>
          <w:p w14:paraId="2C056341"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p w14:paraId="65BD8E27" w14:textId="77777777" w:rsidR="00194331" w:rsidRPr="00EE7092" w:rsidRDefault="006F092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G</w:t>
            </w:r>
          </w:p>
        </w:tc>
        <w:tc>
          <w:tcPr>
            <w:tcW w:w="3936" w:type="dxa"/>
            <w:tcBorders>
              <w:top w:val="single" w:sz="6" w:space="0" w:color="000000"/>
              <w:left w:val="single" w:sz="6" w:space="0" w:color="000000"/>
              <w:bottom w:val="single" w:sz="6" w:space="0" w:color="000000"/>
              <w:right w:val="single" w:sz="6" w:space="0" w:color="000000"/>
            </w:tcBorders>
          </w:tcPr>
          <w:p w14:paraId="34034A55"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Strategic plans and processes identified by the Agency on specific Public Health and Social Well-being issues</w:t>
            </w:r>
          </w:p>
          <w:p w14:paraId="7D476263" w14:textId="77777777" w:rsidR="00194331" w:rsidRPr="00EE7092" w:rsidRDefault="00194331" w:rsidP="00D55E8C">
            <w:pPr>
              <w:tabs>
                <w:tab w:val="left" w:pos="0"/>
              </w:tabs>
              <w:autoSpaceDE w:val="0"/>
              <w:autoSpaceDN w:val="0"/>
              <w:adjustRightInd w:val="0"/>
              <w:rPr>
                <w:rFonts w:ascii="Arial" w:hAnsi="Arial" w:cs="Arial"/>
                <w:sz w:val="28"/>
                <w:szCs w:val="28"/>
              </w:rPr>
            </w:pPr>
          </w:p>
        </w:tc>
        <w:tc>
          <w:tcPr>
            <w:tcW w:w="3906" w:type="dxa"/>
            <w:tcBorders>
              <w:top w:val="single" w:sz="6" w:space="0" w:color="000000"/>
              <w:left w:val="single" w:sz="6" w:space="0" w:color="000000"/>
              <w:bottom w:val="single" w:sz="6" w:space="0" w:color="000000"/>
              <w:right w:val="single" w:sz="6" w:space="0" w:color="000000"/>
            </w:tcBorders>
          </w:tcPr>
          <w:p w14:paraId="3696630E"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Approve the strategy and agree action plans and monitoring arrangements</w:t>
            </w:r>
          </w:p>
        </w:tc>
        <w:tc>
          <w:tcPr>
            <w:tcW w:w="4093" w:type="dxa"/>
            <w:tcBorders>
              <w:top w:val="single" w:sz="6" w:space="0" w:color="000000"/>
              <w:left w:val="single" w:sz="6" w:space="0" w:color="000000"/>
              <w:bottom w:val="single" w:sz="6" w:space="0" w:color="000000"/>
              <w:right w:val="single" w:sz="6" w:space="0" w:color="000000"/>
            </w:tcBorders>
          </w:tcPr>
          <w:p w14:paraId="4262E9ED"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As they arise</w:t>
            </w:r>
          </w:p>
        </w:tc>
        <w:tc>
          <w:tcPr>
            <w:tcW w:w="2489" w:type="dxa"/>
            <w:tcBorders>
              <w:top w:val="single" w:sz="6" w:space="0" w:color="000000"/>
              <w:left w:val="single" w:sz="6" w:space="0" w:color="000000"/>
              <w:bottom w:val="single" w:sz="6" w:space="0" w:color="000000"/>
              <w:right w:val="single" w:sz="6" w:space="0" w:color="000000"/>
            </w:tcBorders>
          </w:tcPr>
          <w:p w14:paraId="67B4FAC4"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Appropriate Executive Director</w:t>
            </w:r>
          </w:p>
        </w:tc>
      </w:tr>
      <w:tr w:rsidR="00194331" w:rsidRPr="00EE7092" w14:paraId="2A04DA7A" w14:textId="77777777" w:rsidTr="007F1D33">
        <w:trPr>
          <w:cantSplit/>
        </w:trPr>
        <w:tc>
          <w:tcPr>
            <w:tcW w:w="900" w:type="dxa"/>
            <w:tcBorders>
              <w:top w:val="single" w:sz="6" w:space="0" w:color="000000"/>
              <w:left w:val="single" w:sz="6" w:space="0" w:color="000000"/>
              <w:bottom w:val="single" w:sz="6" w:space="0" w:color="000000"/>
              <w:right w:val="single" w:sz="6" w:space="0" w:color="000000"/>
            </w:tcBorders>
          </w:tcPr>
          <w:p w14:paraId="5333F53A" w14:textId="77777777" w:rsidR="00194331" w:rsidRPr="00EE7092" w:rsidRDefault="006F092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H</w:t>
            </w:r>
          </w:p>
        </w:tc>
        <w:tc>
          <w:tcPr>
            <w:tcW w:w="3936" w:type="dxa"/>
            <w:tcBorders>
              <w:top w:val="single" w:sz="6" w:space="0" w:color="000000"/>
              <w:left w:val="single" w:sz="6" w:space="0" w:color="000000"/>
              <w:bottom w:val="single" w:sz="6" w:space="0" w:color="000000"/>
              <w:right w:val="single" w:sz="6" w:space="0" w:color="000000"/>
            </w:tcBorders>
          </w:tcPr>
          <w:p w14:paraId="0B53A431" w14:textId="77777777" w:rsidR="00194331" w:rsidRPr="00EE7092" w:rsidRDefault="00194331" w:rsidP="00614FCB">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Approval of New/Revised Agency Policy, as appropriate</w:t>
            </w:r>
          </w:p>
        </w:tc>
        <w:tc>
          <w:tcPr>
            <w:tcW w:w="3906" w:type="dxa"/>
            <w:tcBorders>
              <w:top w:val="single" w:sz="6" w:space="0" w:color="000000"/>
              <w:left w:val="single" w:sz="6" w:space="0" w:color="000000"/>
              <w:bottom w:val="single" w:sz="6" w:space="0" w:color="000000"/>
              <w:right w:val="single" w:sz="6" w:space="0" w:color="000000"/>
            </w:tcBorders>
          </w:tcPr>
          <w:p w14:paraId="22CE916B"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Consider the implications of any proposals to introduce new or revised policy including the identification of any significant financial risk</w:t>
            </w:r>
          </w:p>
        </w:tc>
        <w:tc>
          <w:tcPr>
            <w:tcW w:w="4093" w:type="dxa"/>
            <w:tcBorders>
              <w:top w:val="single" w:sz="6" w:space="0" w:color="000000"/>
              <w:left w:val="single" w:sz="6" w:space="0" w:color="000000"/>
              <w:bottom w:val="single" w:sz="6" w:space="0" w:color="000000"/>
              <w:right w:val="single" w:sz="6" w:space="0" w:color="000000"/>
            </w:tcBorders>
          </w:tcPr>
          <w:p w14:paraId="69AD7063" w14:textId="77777777" w:rsidR="00194331" w:rsidRPr="00EE7092" w:rsidRDefault="00194331" w:rsidP="00D55E8C">
            <w:pPr>
              <w:tabs>
                <w:tab w:val="left" w:pos="0"/>
                <w:tab w:val="left" w:pos="720"/>
                <w:tab w:val="left" w:pos="1440"/>
                <w:tab w:val="left" w:pos="2160"/>
              </w:tabs>
              <w:rPr>
                <w:rFonts w:ascii="Arial" w:hAnsi="Arial" w:cs="Arial"/>
                <w:sz w:val="28"/>
                <w:szCs w:val="28"/>
              </w:rPr>
            </w:pPr>
            <w:r w:rsidRPr="00EE7092">
              <w:rPr>
                <w:rFonts w:ascii="Arial" w:hAnsi="Arial" w:cs="Arial"/>
                <w:sz w:val="28"/>
                <w:szCs w:val="28"/>
              </w:rPr>
              <w:t>Affordability within Department expenditure limits and other statutory controls</w:t>
            </w:r>
          </w:p>
        </w:tc>
        <w:tc>
          <w:tcPr>
            <w:tcW w:w="2489" w:type="dxa"/>
            <w:tcBorders>
              <w:top w:val="single" w:sz="6" w:space="0" w:color="000000"/>
              <w:left w:val="single" w:sz="6" w:space="0" w:color="000000"/>
              <w:bottom w:val="single" w:sz="6" w:space="0" w:color="000000"/>
              <w:right w:val="single" w:sz="6" w:space="0" w:color="000000"/>
            </w:tcBorders>
          </w:tcPr>
          <w:p w14:paraId="3DBD80D9"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Appropriate Executive Director to identify all significant financial or other implications</w:t>
            </w:r>
          </w:p>
        </w:tc>
      </w:tr>
    </w:tbl>
    <w:p w14:paraId="173E4567" w14:textId="77777777" w:rsidR="00194331" w:rsidRPr="00EE7092" w:rsidRDefault="00194331" w:rsidP="007B44A1">
      <w:pPr>
        <w:pStyle w:val="Heading5"/>
        <w:tabs>
          <w:tab w:val="left" w:pos="0"/>
        </w:tabs>
        <w:spacing w:line="240" w:lineRule="auto"/>
        <w:jc w:val="both"/>
        <w:rPr>
          <w:color w:val="auto"/>
          <w:sz w:val="28"/>
          <w:szCs w:val="28"/>
          <w:lang w:val="en-GB"/>
        </w:rPr>
      </w:pPr>
      <w:r w:rsidRPr="00EE7092">
        <w:rPr>
          <w:sz w:val="28"/>
          <w:szCs w:val="28"/>
        </w:rPr>
        <w:br w:type="page"/>
      </w:r>
    </w:p>
    <w:p w14:paraId="4AF9340B" w14:textId="77777777" w:rsidR="00194331" w:rsidRPr="00EE7092" w:rsidRDefault="00194331" w:rsidP="007B44A1">
      <w:pPr>
        <w:pStyle w:val="Heading5"/>
        <w:tabs>
          <w:tab w:val="left" w:pos="0"/>
        </w:tabs>
        <w:spacing w:line="240" w:lineRule="auto"/>
        <w:jc w:val="both"/>
        <w:rPr>
          <w:color w:val="auto"/>
          <w:sz w:val="28"/>
          <w:szCs w:val="28"/>
          <w:lang w:val="en-GB"/>
        </w:rPr>
      </w:pPr>
      <w:r w:rsidRPr="00EE7092">
        <w:rPr>
          <w:color w:val="auto"/>
          <w:sz w:val="28"/>
          <w:szCs w:val="28"/>
          <w:lang w:val="en-GB"/>
        </w:rPr>
        <w:lastRenderedPageBreak/>
        <w:t>STANDING ORDERS</w:t>
      </w:r>
    </w:p>
    <w:p w14:paraId="554E699B" w14:textId="77777777" w:rsidR="00194331" w:rsidRPr="00EE7092" w:rsidRDefault="00194331" w:rsidP="007B44A1">
      <w:pPr>
        <w:pStyle w:val="Heading5"/>
        <w:tabs>
          <w:tab w:val="left" w:pos="0"/>
        </w:tabs>
        <w:spacing w:line="240" w:lineRule="auto"/>
        <w:jc w:val="both"/>
        <w:rPr>
          <w:color w:val="auto"/>
          <w:sz w:val="28"/>
          <w:szCs w:val="28"/>
          <w:lang w:val="en-GB"/>
        </w:rPr>
      </w:pPr>
      <w:r w:rsidRPr="00EE7092">
        <w:rPr>
          <w:color w:val="auto"/>
          <w:sz w:val="28"/>
          <w:szCs w:val="28"/>
          <w:lang w:val="en-GB"/>
        </w:rPr>
        <w:t xml:space="preserve">SCHEDULE OF POWERS RESERVED TO THE AGENCY BOARD </w:t>
      </w:r>
    </w:p>
    <w:p w14:paraId="3C363075" w14:textId="77777777" w:rsidR="00194331" w:rsidRPr="00EE7092" w:rsidRDefault="00194331" w:rsidP="007B44A1">
      <w:pPr>
        <w:tabs>
          <w:tab w:val="left" w:pos="0"/>
        </w:tabs>
        <w:jc w:val="both"/>
        <w:rPr>
          <w:rFonts w:ascii="Arial" w:hAnsi="Arial" w:cs="Arial"/>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00"/>
        <w:gridCol w:w="3960"/>
        <w:gridCol w:w="3960"/>
        <w:gridCol w:w="3960"/>
        <w:gridCol w:w="2530"/>
      </w:tblGrid>
      <w:tr w:rsidR="00194331" w:rsidRPr="00EE7092" w14:paraId="1D04740A" w14:textId="77777777" w:rsidTr="007F1D33">
        <w:trPr>
          <w:cantSplit/>
        </w:trPr>
        <w:tc>
          <w:tcPr>
            <w:tcW w:w="15310" w:type="dxa"/>
            <w:gridSpan w:val="5"/>
            <w:tcBorders>
              <w:top w:val="single" w:sz="6" w:space="0" w:color="000000"/>
              <w:left w:val="single" w:sz="6" w:space="0" w:color="000000"/>
              <w:bottom w:val="single" w:sz="6" w:space="0" w:color="000000"/>
              <w:right w:val="single" w:sz="6" w:space="0" w:color="000000"/>
            </w:tcBorders>
            <w:shd w:val="clear" w:color="auto" w:fill="FFFF00"/>
          </w:tcPr>
          <w:p w14:paraId="05EDC77B"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2.</w:t>
            </w:r>
            <w:r w:rsidR="006F0921" w:rsidRPr="00EE7092">
              <w:rPr>
                <w:rFonts w:ascii="Arial" w:hAnsi="Arial" w:cs="Arial"/>
                <w:b/>
                <w:sz w:val="28"/>
                <w:szCs w:val="28"/>
              </w:rPr>
              <w:t>3</w:t>
            </w:r>
            <w:r w:rsidRPr="00EE7092">
              <w:rPr>
                <w:rFonts w:ascii="Arial" w:hAnsi="Arial" w:cs="Arial"/>
                <w:b/>
                <w:sz w:val="28"/>
                <w:szCs w:val="28"/>
              </w:rPr>
              <w:t>.2</w:t>
            </w:r>
          </w:p>
          <w:p w14:paraId="0E0A7E65"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Monitoring Performance</w:t>
            </w:r>
          </w:p>
          <w:p w14:paraId="439FB1D2" w14:textId="77777777" w:rsidR="00194331" w:rsidRPr="00EE7092" w:rsidRDefault="00194331" w:rsidP="007B44A1">
            <w:pPr>
              <w:tabs>
                <w:tab w:val="left" w:pos="0"/>
              </w:tabs>
              <w:jc w:val="both"/>
              <w:rPr>
                <w:rFonts w:ascii="Arial" w:hAnsi="Arial" w:cs="Arial"/>
                <w:color w:val="3366FF"/>
                <w:sz w:val="28"/>
                <w:szCs w:val="28"/>
              </w:rPr>
            </w:pPr>
            <w:r w:rsidRPr="00EE7092">
              <w:rPr>
                <w:rFonts w:ascii="Arial" w:hAnsi="Arial" w:cs="Arial"/>
                <w:sz w:val="28"/>
                <w:szCs w:val="28"/>
              </w:rPr>
              <w:t xml:space="preserve">To oversee the delivery of planned results by </w:t>
            </w:r>
            <w:r w:rsidRPr="00EE7092">
              <w:rPr>
                <w:rFonts w:ascii="Arial" w:hAnsi="Arial" w:cs="Arial"/>
                <w:i/>
                <w:sz w:val="28"/>
                <w:szCs w:val="28"/>
              </w:rPr>
              <w:t xml:space="preserve">monitoring performance </w:t>
            </w:r>
            <w:r w:rsidRPr="00EE7092">
              <w:rPr>
                <w:rFonts w:ascii="Arial" w:hAnsi="Arial" w:cs="Arial"/>
                <w:sz w:val="28"/>
                <w:szCs w:val="28"/>
              </w:rPr>
              <w:t xml:space="preserve">against objectives and ensuring corrective action is taken as necessary.  </w:t>
            </w:r>
          </w:p>
          <w:p w14:paraId="6075A9EB" w14:textId="77777777" w:rsidR="00194331" w:rsidRPr="00EE7092" w:rsidRDefault="00194331" w:rsidP="007B44A1">
            <w:pPr>
              <w:tabs>
                <w:tab w:val="left" w:pos="0"/>
              </w:tabs>
              <w:autoSpaceDE w:val="0"/>
              <w:autoSpaceDN w:val="0"/>
              <w:adjustRightInd w:val="0"/>
              <w:jc w:val="both"/>
              <w:rPr>
                <w:rFonts w:ascii="Arial" w:hAnsi="Arial" w:cs="Arial"/>
                <w:sz w:val="28"/>
                <w:szCs w:val="28"/>
                <w:u w:val="single"/>
              </w:rPr>
            </w:pPr>
          </w:p>
        </w:tc>
      </w:tr>
      <w:tr w:rsidR="00194331" w:rsidRPr="00EE7092" w14:paraId="22086EC9" w14:textId="77777777" w:rsidTr="007F1D33">
        <w:tc>
          <w:tcPr>
            <w:tcW w:w="900" w:type="dxa"/>
            <w:tcBorders>
              <w:top w:val="single" w:sz="6" w:space="0" w:color="000000"/>
              <w:left w:val="single" w:sz="6" w:space="0" w:color="000000"/>
              <w:bottom w:val="single" w:sz="6" w:space="0" w:color="000000"/>
              <w:right w:val="single" w:sz="6" w:space="0" w:color="000000"/>
            </w:tcBorders>
          </w:tcPr>
          <w:p w14:paraId="4EE46B0A"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p>
        </w:tc>
        <w:tc>
          <w:tcPr>
            <w:tcW w:w="3960" w:type="dxa"/>
            <w:tcBorders>
              <w:top w:val="single" w:sz="6" w:space="0" w:color="000000"/>
              <w:left w:val="single" w:sz="6" w:space="0" w:color="000000"/>
              <w:bottom w:val="single" w:sz="6" w:space="0" w:color="000000"/>
              <w:right w:val="single" w:sz="6" w:space="0" w:color="000000"/>
            </w:tcBorders>
          </w:tcPr>
          <w:p w14:paraId="2BEB3C72"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ITEMS</w:t>
            </w:r>
          </w:p>
        </w:tc>
        <w:tc>
          <w:tcPr>
            <w:tcW w:w="3960" w:type="dxa"/>
            <w:tcBorders>
              <w:top w:val="single" w:sz="6" w:space="0" w:color="000000"/>
              <w:left w:val="single" w:sz="6" w:space="0" w:color="000000"/>
              <w:bottom w:val="single" w:sz="6" w:space="0" w:color="000000"/>
              <w:right w:val="single" w:sz="6" w:space="0" w:color="000000"/>
            </w:tcBorders>
          </w:tcPr>
          <w:p w14:paraId="7A7AA4C5"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RESPONSIBILITY/TASK</w:t>
            </w:r>
          </w:p>
        </w:tc>
        <w:tc>
          <w:tcPr>
            <w:tcW w:w="3960" w:type="dxa"/>
            <w:tcBorders>
              <w:top w:val="single" w:sz="6" w:space="0" w:color="000000"/>
              <w:left w:val="single" w:sz="6" w:space="0" w:color="000000"/>
              <w:bottom w:val="single" w:sz="6" w:space="0" w:color="000000"/>
              <w:right w:val="single" w:sz="6" w:space="0" w:color="000000"/>
            </w:tcBorders>
          </w:tcPr>
          <w:p w14:paraId="4E102515"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CONTROLS</w:t>
            </w:r>
          </w:p>
        </w:tc>
        <w:tc>
          <w:tcPr>
            <w:tcW w:w="2530" w:type="dxa"/>
            <w:tcBorders>
              <w:top w:val="single" w:sz="6" w:space="0" w:color="000000"/>
              <w:left w:val="single" w:sz="6" w:space="0" w:color="000000"/>
              <w:bottom w:val="single" w:sz="6" w:space="0" w:color="000000"/>
              <w:right w:val="single" w:sz="6" w:space="0" w:color="000000"/>
            </w:tcBorders>
          </w:tcPr>
          <w:p w14:paraId="5C6B78DC"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LEAD PERSON</w:t>
            </w:r>
          </w:p>
        </w:tc>
      </w:tr>
      <w:tr w:rsidR="00194331" w:rsidRPr="00EE7092" w14:paraId="7EDE493F" w14:textId="77777777" w:rsidTr="007F1D33">
        <w:trPr>
          <w:cantSplit/>
        </w:trPr>
        <w:tc>
          <w:tcPr>
            <w:tcW w:w="900" w:type="dxa"/>
            <w:tcBorders>
              <w:top w:val="single" w:sz="6" w:space="0" w:color="000000"/>
              <w:left w:val="single" w:sz="6" w:space="0" w:color="000000"/>
              <w:bottom w:val="single" w:sz="6" w:space="0" w:color="000000"/>
              <w:right w:val="single" w:sz="6" w:space="0" w:color="000000"/>
            </w:tcBorders>
          </w:tcPr>
          <w:p w14:paraId="388EC6D9" w14:textId="77777777" w:rsidR="00194331" w:rsidRPr="00EE7092" w:rsidRDefault="006F092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A</w:t>
            </w:r>
          </w:p>
        </w:tc>
        <w:tc>
          <w:tcPr>
            <w:tcW w:w="3960" w:type="dxa"/>
            <w:tcBorders>
              <w:top w:val="single" w:sz="6" w:space="0" w:color="000000"/>
              <w:left w:val="single" w:sz="6" w:space="0" w:color="000000"/>
              <w:bottom w:val="single" w:sz="6" w:space="0" w:color="000000"/>
              <w:right w:val="single" w:sz="6" w:space="0" w:color="000000"/>
            </w:tcBorders>
          </w:tcPr>
          <w:p w14:paraId="586F44A7" w14:textId="77777777" w:rsidR="00194331" w:rsidRPr="00EE7092" w:rsidRDefault="00011960" w:rsidP="00D55E8C">
            <w:pPr>
              <w:pStyle w:val="Heading6"/>
              <w:tabs>
                <w:tab w:val="left" w:pos="0"/>
              </w:tabs>
              <w:spacing w:line="240" w:lineRule="auto"/>
              <w:rPr>
                <w:color w:val="auto"/>
                <w:szCs w:val="28"/>
                <w:u w:val="single"/>
                <w:lang w:val="en-GB"/>
              </w:rPr>
            </w:pPr>
            <w:r>
              <w:rPr>
                <w:color w:val="auto"/>
                <w:szCs w:val="28"/>
                <w:lang w:val="en-GB"/>
              </w:rPr>
              <w:t>Ministerial Priorities and Objectives</w:t>
            </w:r>
          </w:p>
        </w:tc>
        <w:tc>
          <w:tcPr>
            <w:tcW w:w="3960" w:type="dxa"/>
            <w:tcBorders>
              <w:top w:val="single" w:sz="6" w:space="0" w:color="000000"/>
              <w:left w:val="single" w:sz="6" w:space="0" w:color="000000"/>
              <w:bottom w:val="single" w:sz="6" w:space="0" w:color="000000"/>
              <w:right w:val="single" w:sz="6" w:space="0" w:color="000000"/>
            </w:tcBorders>
          </w:tcPr>
          <w:p w14:paraId="3FA9A1FF" w14:textId="77777777" w:rsidR="00194331" w:rsidRPr="00EE7092" w:rsidRDefault="00180714" w:rsidP="00180714">
            <w:pPr>
              <w:tabs>
                <w:tab w:val="left" w:pos="0"/>
              </w:tabs>
              <w:autoSpaceDE w:val="0"/>
              <w:autoSpaceDN w:val="0"/>
              <w:adjustRightInd w:val="0"/>
              <w:rPr>
                <w:rFonts w:ascii="Arial" w:hAnsi="Arial" w:cs="Arial"/>
                <w:sz w:val="28"/>
                <w:szCs w:val="28"/>
              </w:rPr>
            </w:pPr>
            <w:r>
              <w:rPr>
                <w:rFonts w:ascii="Arial" w:hAnsi="Arial" w:cs="Arial"/>
                <w:sz w:val="28"/>
                <w:szCs w:val="28"/>
              </w:rPr>
              <w:t>Monitor performance against Ministerial priorities and objectives as set out in the Commissioning Plan Directions and ensure corrective action is taken.</w:t>
            </w:r>
          </w:p>
        </w:tc>
        <w:tc>
          <w:tcPr>
            <w:tcW w:w="3960" w:type="dxa"/>
            <w:tcBorders>
              <w:top w:val="single" w:sz="6" w:space="0" w:color="000000"/>
              <w:left w:val="single" w:sz="6" w:space="0" w:color="000000"/>
              <w:bottom w:val="single" w:sz="6" w:space="0" w:color="000000"/>
              <w:right w:val="single" w:sz="6" w:space="0" w:color="000000"/>
            </w:tcBorders>
          </w:tcPr>
          <w:p w14:paraId="69B8799E" w14:textId="77777777" w:rsidR="00194331" w:rsidRPr="00F315C6" w:rsidRDefault="00194331" w:rsidP="00F315C6">
            <w:pPr>
              <w:tabs>
                <w:tab w:val="left" w:pos="0"/>
              </w:tabs>
              <w:autoSpaceDE w:val="0"/>
              <w:autoSpaceDN w:val="0"/>
              <w:adjustRightInd w:val="0"/>
              <w:rPr>
                <w:rFonts w:ascii="Arial" w:hAnsi="Arial" w:cs="Arial"/>
                <w:vanish/>
                <w:sz w:val="28"/>
                <w:szCs w:val="28"/>
                <w:u w:val="single"/>
              </w:rPr>
            </w:pPr>
            <w:r w:rsidRPr="00EE7092">
              <w:rPr>
                <w:rFonts w:ascii="Arial" w:hAnsi="Arial" w:cs="Arial"/>
                <w:sz w:val="28"/>
                <w:szCs w:val="28"/>
              </w:rPr>
              <w:t>Periodic reports as prescribed b</w:t>
            </w:r>
            <w:r w:rsidR="00F315C6">
              <w:rPr>
                <w:rFonts w:ascii="Arial" w:hAnsi="Arial" w:cs="Arial"/>
                <w:sz w:val="28"/>
                <w:szCs w:val="28"/>
              </w:rPr>
              <w:t>y the DoH.</w:t>
            </w:r>
          </w:p>
        </w:tc>
        <w:tc>
          <w:tcPr>
            <w:tcW w:w="2530" w:type="dxa"/>
            <w:tcBorders>
              <w:top w:val="single" w:sz="6" w:space="0" w:color="000000"/>
              <w:left w:val="single" w:sz="6" w:space="0" w:color="000000"/>
              <w:bottom w:val="single" w:sz="6" w:space="0" w:color="000000"/>
              <w:right w:val="single" w:sz="6" w:space="0" w:color="000000"/>
            </w:tcBorders>
          </w:tcPr>
          <w:p w14:paraId="651E9543" w14:textId="77777777" w:rsidR="00194331" w:rsidRPr="00272EFF" w:rsidRDefault="00194331" w:rsidP="00D55E8C">
            <w:pPr>
              <w:tabs>
                <w:tab w:val="left" w:pos="0"/>
              </w:tabs>
              <w:autoSpaceDE w:val="0"/>
              <w:autoSpaceDN w:val="0"/>
              <w:adjustRightInd w:val="0"/>
              <w:rPr>
                <w:rFonts w:ascii="Arial" w:hAnsi="Arial" w:cs="Arial"/>
                <w:sz w:val="28"/>
                <w:szCs w:val="28"/>
              </w:rPr>
            </w:pPr>
            <w:r w:rsidRPr="00272EFF">
              <w:rPr>
                <w:rFonts w:ascii="Arial" w:hAnsi="Arial" w:cs="Arial"/>
                <w:sz w:val="28"/>
                <w:szCs w:val="28"/>
              </w:rPr>
              <w:t>Director</w:t>
            </w:r>
            <w:r w:rsidR="0005305A" w:rsidRPr="00272EFF">
              <w:rPr>
                <w:rFonts w:ascii="Arial" w:hAnsi="Arial" w:cs="Arial"/>
                <w:sz w:val="28"/>
                <w:szCs w:val="28"/>
              </w:rPr>
              <w:t xml:space="preserve"> of O</w:t>
            </w:r>
            <w:r w:rsidR="00827700" w:rsidRPr="00272EFF">
              <w:rPr>
                <w:rFonts w:ascii="Arial" w:hAnsi="Arial" w:cs="Arial"/>
                <w:sz w:val="28"/>
                <w:szCs w:val="28"/>
              </w:rPr>
              <w:t>perations</w:t>
            </w:r>
            <w:r w:rsidR="002D6B8B" w:rsidRPr="00272EFF">
              <w:rPr>
                <w:rFonts w:ascii="Arial" w:hAnsi="Arial" w:cs="Arial"/>
                <w:sz w:val="28"/>
                <w:szCs w:val="28"/>
              </w:rPr>
              <w:t xml:space="preserve"> and appropriate Executive Director</w:t>
            </w:r>
          </w:p>
          <w:p w14:paraId="615116A3" w14:textId="77777777" w:rsidR="00194331" w:rsidRPr="00272EFF" w:rsidRDefault="00194331" w:rsidP="00D55E8C">
            <w:pPr>
              <w:tabs>
                <w:tab w:val="left" w:pos="0"/>
              </w:tabs>
              <w:autoSpaceDE w:val="0"/>
              <w:autoSpaceDN w:val="0"/>
              <w:adjustRightInd w:val="0"/>
              <w:rPr>
                <w:rFonts w:ascii="Arial" w:hAnsi="Arial" w:cs="Arial"/>
                <w:sz w:val="28"/>
                <w:szCs w:val="28"/>
                <w:u w:val="single"/>
              </w:rPr>
            </w:pPr>
          </w:p>
        </w:tc>
      </w:tr>
      <w:tr w:rsidR="00194331" w:rsidRPr="00EE7092" w14:paraId="78C0F6CA" w14:textId="77777777" w:rsidTr="007F1D33">
        <w:trPr>
          <w:cantSplit/>
        </w:trPr>
        <w:tc>
          <w:tcPr>
            <w:tcW w:w="900" w:type="dxa"/>
            <w:tcBorders>
              <w:top w:val="single" w:sz="6" w:space="0" w:color="000000"/>
              <w:left w:val="single" w:sz="6" w:space="0" w:color="000000"/>
              <w:bottom w:val="single" w:sz="6" w:space="0" w:color="000000"/>
              <w:right w:val="single" w:sz="6" w:space="0" w:color="000000"/>
            </w:tcBorders>
          </w:tcPr>
          <w:p w14:paraId="30ACF484" w14:textId="77777777" w:rsidR="00194331" w:rsidRPr="00EE7092" w:rsidRDefault="006F092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B</w:t>
            </w:r>
          </w:p>
        </w:tc>
        <w:tc>
          <w:tcPr>
            <w:tcW w:w="3960" w:type="dxa"/>
            <w:tcBorders>
              <w:top w:val="single" w:sz="6" w:space="0" w:color="000000"/>
              <w:left w:val="single" w:sz="6" w:space="0" w:color="000000"/>
              <w:bottom w:val="single" w:sz="6" w:space="0" w:color="000000"/>
              <w:right w:val="single" w:sz="6" w:space="0" w:color="000000"/>
            </w:tcBorders>
          </w:tcPr>
          <w:p w14:paraId="762D44E4" w14:textId="77777777" w:rsidR="00194331" w:rsidRPr="00EE7092" w:rsidRDefault="00194331" w:rsidP="00D55E8C">
            <w:pPr>
              <w:tabs>
                <w:tab w:val="left" w:pos="0"/>
              </w:tabs>
              <w:autoSpaceDE w:val="0"/>
              <w:autoSpaceDN w:val="0"/>
              <w:adjustRightInd w:val="0"/>
              <w:rPr>
                <w:rFonts w:ascii="Arial" w:hAnsi="Arial" w:cs="Arial"/>
                <w:sz w:val="28"/>
                <w:szCs w:val="28"/>
                <w:u w:val="single"/>
              </w:rPr>
            </w:pPr>
            <w:r w:rsidRPr="00EE7092">
              <w:rPr>
                <w:rFonts w:ascii="Arial" w:hAnsi="Arial" w:cs="Arial"/>
                <w:sz w:val="28"/>
                <w:szCs w:val="28"/>
              </w:rPr>
              <w:t>Service agreement performance</w:t>
            </w:r>
          </w:p>
        </w:tc>
        <w:tc>
          <w:tcPr>
            <w:tcW w:w="3960" w:type="dxa"/>
            <w:tcBorders>
              <w:top w:val="single" w:sz="6" w:space="0" w:color="000000"/>
              <w:left w:val="single" w:sz="6" w:space="0" w:color="000000"/>
              <w:bottom w:val="single" w:sz="6" w:space="0" w:color="000000"/>
              <w:right w:val="single" w:sz="6" w:space="0" w:color="000000"/>
            </w:tcBorders>
          </w:tcPr>
          <w:p w14:paraId="41B8CFF8"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Monitor performance of providers against service agreements, ensure corrective action is taken and ensure appropriate action plans are pursued with providers</w:t>
            </w:r>
          </w:p>
          <w:p w14:paraId="6A0F41B8" w14:textId="77777777" w:rsidR="00194331" w:rsidRPr="00EE7092" w:rsidRDefault="00194331" w:rsidP="00D55E8C">
            <w:pPr>
              <w:tabs>
                <w:tab w:val="left" w:pos="0"/>
              </w:tabs>
              <w:autoSpaceDE w:val="0"/>
              <w:autoSpaceDN w:val="0"/>
              <w:adjustRightInd w:val="0"/>
              <w:rPr>
                <w:rFonts w:ascii="Arial" w:hAnsi="Arial" w:cs="Arial"/>
                <w:sz w:val="28"/>
                <w:szCs w:val="28"/>
                <w:u w:val="single"/>
              </w:rPr>
            </w:pPr>
          </w:p>
        </w:tc>
        <w:tc>
          <w:tcPr>
            <w:tcW w:w="3960" w:type="dxa"/>
            <w:tcBorders>
              <w:top w:val="single" w:sz="6" w:space="0" w:color="000000"/>
              <w:left w:val="single" w:sz="6" w:space="0" w:color="000000"/>
              <w:bottom w:val="single" w:sz="6" w:space="0" w:color="000000"/>
              <w:right w:val="single" w:sz="6" w:space="0" w:color="000000"/>
            </w:tcBorders>
          </w:tcPr>
          <w:p w14:paraId="66592DDF"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Monthly and quarterly reports supplemented by additional monitoring of specific issues on an as needs basis</w:t>
            </w:r>
          </w:p>
          <w:p w14:paraId="0641B1C9" w14:textId="77777777" w:rsidR="00194331" w:rsidRPr="00EE7092" w:rsidRDefault="00194331" w:rsidP="00D55E8C">
            <w:pPr>
              <w:tabs>
                <w:tab w:val="left" w:pos="0"/>
              </w:tabs>
              <w:autoSpaceDE w:val="0"/>
              <w:autoSpaceDN w:val="0"/>
              <w:adjustRightInd w:val="0"/>
              <w:rPr>
                <w:rFonts w:ascii="Arial" w:hAnsi="Arial" w:cs="Arial"/>
                <w:sz w:val="28"/>
                <w:szCs w:val="28"/>
                <w:u w:val="single"/>
              </w:rPr>
            </w:pPr>
          </w:p>
        </w:tc>
        <w:tc>
          <w:tcPr>
            <w:tcW w:w="2530" w:type="dxa"/>
            <w:tcBorders>
              <w:top w:val="single" w:sz="6" w:space="0" w:color="000000"/>
              <w:left w:val="single" w:sz="6" w:space="0" w:color="000000"/>
              <w:bottom w:val="single" w:sz="6" w:space="0" w:color="000000"/>
              <w:right w:val="single" w:sz="6" w:space="0" w:color="000000"/>
            </w:tcBorders>
          </w:tcPr>
          <w:p w14:paraId="214E2378" w14:textId="77777777" w:rsidR="00194331" w:rsidRPr="00272EFF" w:rsidRDefault="00194331" w:rsidP="00D55E8C">
            <w:pPr>
              <w:tabs>
                <w:tab w:val="left" w:pos="0"/>
              </w:tabs>
              <w:autoSpaceDE w:val="0"/>
              <w:autoSpaceDN w:val="0"/>
              <w:adjustRightInd w:val="0"/>
              <w:rPr>
                <w:rFonts w:ascii="Arial" w:hAnsi="Arial" w:cs="Arial"/>
                <w:sz w:val="28"/>
                <w:szCs w:val="28"/>
              </w:rPr>
            </w:pPr>
            <w:r w:rsidRPr="00272EFF">
              <w:rPr>
                <w:rFonts w:ascii="Arial" w:hAnsi="Arial" w:cs="Arial"/>
                <w:sz w:val="28"/>
                <w:szCs w:val="28"/>
              </w:rPr>
              <w:t>Director</w:t>
            </w:r>
            <w:r w:rsidR="0005305A" w:rsidRPr="00272EFF">
              <w:rPr>
                <w:rFonts w:ascii="Arial" w:hAnsi="Arial" w:cs="Arial"/>
                <w:sz w:val="28"/>
                <w:szCs w:val="28"/>
              </w:rPr>
              <w:t xml:space="preserve"> of O</w:t>
            </w:r>
            <w:r w:rsidR="00827700" w:rsidRPr="00272EFF">
              <w:rPr>
                <w:rFonts w:ascii="Arial" w:hAnsi="Arial" w:cs="Arial"/>
                <w:sz w:val="28"/>
                <w:szCs w:val="28"/>
              </w:rPr>
              <w:t>perations</w:t>
            </w:r>
            <w:r w:rsidR="002D6B8B" w:rsidRPr="00272EFF">
              <w:rPr>
                <w:rFonts w:ascii="Arial" w:hAnsi="Arial" w:cs="Arial"/>
                <w:sz w:val="28"/>
                <w:szCs w:val="28"/>
              </w:rPr>
              <w:t xml:space="preserve"> and appropriate Executive Director</w:t>
            </w:r>
          </w:p>
          <w:p w14:paraId="4DB375F4" w14:textId="77777777" w:rsidR="00194331" w:rsidRPr="00272EFF" w:rsidRDefault="00194331" w:rsidP="00D55E8C">
            <w:pPr>
              <w:tabs>
                <w:tab w:val="left" w:pos="0"/>
              </w:tabs>
              <w:autoSpaceDE w:val="0"/>
              <w:autoSpaceDN w:val="0"/>
              <w:adjustRightInd w:val="0"/>
              <w:rPr>
                <w:rFonts w:ascii="Arial" w:hAnsi="Arial" w:cs="Arial"/>
                <w:sz w:val="28"/>
                <w:szCs w:val="28"/>
                <w:u w:val="single"/>
              </w:rPr>
            </w:pPr>
          </w:p>
        </w:tc>
      </w:tr>
      <w:tr w:rsidR="00194331" w:rsidRPr="00EE7092" w14:paraId="4993B5CA" w14:textId="77777777" w:rsidTr="007F1D33">
        <w:trPr>
          <w:cantSplit/>
        </w:trPr>
        <w:tc>
          <w:tcPr>
            <w:tcW w:w="900" w:type="dxa"/>
            <w:tcBorders>
              <w:top w:val="single" w:sz="6" w:space="0" w:color="000000"/>
              <w:left w:val="single" w:sz="6" w:space="0" w:color="000000"/>
              <w:bottom w:val="single" w:sz="6" w:space="0" w:color="000000"/>
              <w:right w:val="single" w:sz="6" w:space="0" w:color="000000"/>
            </w:tcBorders>
          </w:tcPr>
          <w:p w14:paraId="1DC8ABD4" w14:textId="77777777" w:rsidR="00194331" w:rsidRPr="00EE7092" w:rsidRDefault="006F092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C</w:t>
            </w:r>
          </w:p>
        </w:tc>
        <w:tc>
          <w:tcPr>
            <w:tcW w:w="3960" w:type="dxa"/>
            <w:tcBorders>
              <w:top w:val="single" w:sz="6" w:space="0" w:color="000000"/>
              <w:left w:val="single" w:sz="6" w:space="0" w:color="000000"/>
              <w:bottom w:val="single" w:sz="6" w:space="0" w:color="000000"/>
              <w:right w:val="single" w:sz="6" w:space="0" w:color="000000"/>
            </w:tcBorders>
          </w:tcPr>
          <w:p w14:paraId="3674B504"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Monitoring the public health and social well-being of the population</w:t>
            </w:r>
          </w:p>
          <w:p w14:paraId="36511B7E" w14:textId="77777777" w:rsidR="00194331" w:rsidRPr="00EE7092" w:rsidRDefault="00194331" w:rsidP="00D55E8C">
            <w:pPr>
              <w:tabs>
                <w:tab w:val="left" w:pos="0"/>
              </w:tabs>
              <w:autoSpaceDE w:val="0"/>
              <w:autoSpaceDN w:val="0"/>
              <w:adjustRightInd w:val="0"/>
              <w:rPr>
                <w:rFonts w:ascii="Arial" w:hAnsi="Arial" w:cs="Arial"/>
                <w:sz w:val="28"/>
                <w:szCs w:val="28"/>
              </w:rPr>
            </w:pPr>
          </w:p>
        </w:tc>
        <w:tc>
          <w:tcPr>
            <w:tcW w:w="3960" w:type="dxa"/>
            <w:tcBorders>
              <w:top w:val="single" w:sz="6" w:space="0" w:color="000000"/>
              <w:left w:val="single" w:sz="6" w:space="0" w:color="000000"/>
              <w:bottom w:val="single" w:sz="6" w:space="0" w:color="000000"/>
              <w:right w:val="single" w:sz="6" w:space="0" w:color="000000"/>
            </w:tcBorders>
          </w:tcPr>
          <w:p w14:paraId="60987DB9"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To monitor trends and identify critical issues for Department</w:t>
            </w:r>
          </w:p>
        </w:tc>
        <w:tc>
          <w:tcPr>
            <w:tcW w:w="3960" w:type="dxa"/>
            <w:tcBorders>
              <w:top w:val="single" w:sz="6" w:space="0" w:color="000000"/>
              <w:left w:val="single" w:sz="6" w:space="0" w:color="000000"/>
              <w:bottom w:val="single" w:sz="6" w:space="0" w:color="000000"/>
              <w:right w:val="single" w:sz="6" w:space="0" w:color="000000"/>
            </w:tcBorders>
          </w:tcPr>
          <w:p w14:paraId="551C10F3" w14:textId="77777777" w:rsidR="00194331" w:rsidRPr="00EE7092" w:rsidRDefault="00194331" w:rsidP="00614FCB">
            <w:pPr>
              <w:tabs>
                <w:tab w:val="left" w:pos="0"/>
              </w:tabs>
              <w:autoSpaceDE w:val="0"/>
              <w:autoSpaceDN w:val="0"/>
              <w:adjustRightInd w:val="0"/>
              <w:rPr>
                <w:rFonts w:ascii="Arial" w:hAnsi="Arial" w:cs="Arial"/>
                <w:sz w:val="28"/>
                <w:szCs w:val="28"/>
              </w:rPr>
            </w:pPr>
            <w:r w:rsidRPr="00EE7092">
              <w:rPr>
                <w:rFonts w:ascii="Arial" w:hAnsi="Arial" w:cs="Arial"/>
                <w:sz w:val="28"/>
                <w:szCs w:val="28"/>
              </w:rPr>
              <w:t>Annual/periodic as specified by Department</w:t>
            </w:r>
          </w:p>
        </w:tc>
        <w:tc>
          <w:tcPr>
            <w:tcW w:w="2530" w:type="dxa"/>
            <w:tcBorders>
              <w:top w:val="single" w:sz="6" w:space="0" w:color="000000"/>
              <w:left w:val="single" w:sz="6" w:space="0" w:color="000000"/>
              <w:bottom w:val="single" w:sz="6" w:space="0" w:color="000000"/>
              <w:right w:val="single" w:sz="6" w:space="0" w:color="000000"/>
            </w:tcBorders>
          </w:tcPr>
          <w:p w14:paraId="30C325F3"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Director</w:t>
            </w:r>
            <w:r w:rsidR="0005305A" w:rsidRPr="00EE7092">
              <w:rPr>
                <w:rFonts w:ascii="Arial" w:hAnsi="Arial" w:cs="Arial"/>
                <w:sz w:val="28"/>
                <w:szCs w:val="28"/>
              </w:rPr>
              <w:t xml:space="preserve"> of Public H</w:t>
            </w:r>
            <w:r w:rsidR="00827700" w:rsidRPr="00EE7092">
              <w:rPr>
                <w:rFonts w:ascii="Arial" w:hAnsi="Arial" w:cs="Arial"/>
                <w:sz w:val="28"/>
                <w:szCs w:val="28"/>
              </w:rPr>
              <w:t>ealth</w:t>
            </w:r>
          </w:p>
        </w:tc>
      </w:tr>
      <w:tr w:rsidR="00194331" w:rsidRPr="00EE7092" w14:paraId="787F5F2C" w14:textId="77777777" w:rsidTr="007F1D33">
        <w:trPr>
          <w:cantSplit/>
        </w:trPr>
        <w:tc>
          <w:tcPr>
            <w:tcW w:w="900" w:type="dxa"/>
            <w:tcBorders>
              <w:top w:val="single" w:sz="6" w:space="0" w:color="000000"/>
              <w:left w:val="single" w:sz="4" w:space="0" w:color="auto"/>
              <w:bottom w:val="single" w:sz="4" w:space="0" w:color="auto"/>
              <w:right w:val="single" w:sz="4" w:space="0" w:color="auto"/>
            </w:tcBorders>
          </w:tcPr>
          <w:p w14:paraId="42B1F068" w14:textId="77777777" w:rsidR="00194331" w:rsidRPr="00EE7092" w:rsidRDefault="006F092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D</w:t>
            </w:r>
          </w:p>
        </w:tc>
        <w:tc>
          <w:tcPr>
            <w:tcW w:w="3960" w:type="dxa"/>
            <w:tcBorders>
              <w:top w:val="single" w:sz="6" w:space="0" w:color="000000"/>
              <w:left w:val="single" w:sz="4" w:space="0" w:color="auto"/>
              <w:bottom w:val="single" w:sz="4" w:space="0" w:color="auto"/>
              <w:right w:val="single" w:sz="4" w:space="0" w:color="auto"/>
            </w:tcBorders>
          </w:tcPr>
          <w:p w14:paraId="3F60A072" w14:textId="77777777" w:rsidR="00194331" w:rsidRPr="00EE7092" w:rsidRDefault="00194331" w:rsidP="00D55E8C">
            <w:pPr>
              <w:pStyle w:val="Heading6"/>
              <w:tabs>
                <w:tab w:val="left" w:pos="0"/>
              </w:tabs>
              <w:spacing w:line="240" w:lineRule="auto"/>
              <w:rPr>
                <w:bCs/>
                <w:color w:val="auto"/>
                <w:szCs w:val="28"/>
                <w:u w:val="single"/>
                <w:lang w:val="en-GB"/>
              </w:rPr>
            </w:pPr>
            <w:r w:rsidRPr="00EE7092">
              <w:rPr>
                <w:bCs/>
                <w:color w:val="auto"/>
                <w:szCs w:val="28"/>
                <w:lang w:val="en-GB"/>
              </w:rPr>
              <w:t xml:space="preserve">Staffing Levels </w:t>
            </w:r>
          </w:p>
        </w:tc>
        <w:tc>
          <w:tcPr>
            <w:tcW w:w="3960" w:type="dxa"/>
            <w:tcBorders>
              <w:top w:val="single" w:sz="6" w:space="0" w:color="000000"/>
              <w:left w:val="single" w:sz="4" w:space="0" w:color="auto"/>
              <w:bottom w:val="single" w:sz="4" w:space="0" w:color="auto"/>
              <w:right w:val="single" w:sz="4" w:space="0" w:color="auto"/>
            </w:tcBorders>
          </w:tcPr>
          <w:p w14:paraId="78F80702"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Monitor staffing levels and approve submission to Equality Commission.</w:t>
            </w:r>
          </w:p>
        </w:tc>
        <w:tc>
          <w:tcPr>
            <w:tcW w:w="3960" w:type="dxa"/>
            <w:tcBorders>
              <w:top w:val="single" w:sz="6" w:space="0" w:color="000000"/>
              <w:left w:val="single" w:sz="4" w:space="0" w:color="auto"/>
              <w:bottom w:val="single" w:sz="4" w:space="0" w:color="auto"/>
              <w:right w:val="single" w:sz="4" w:space="0" w:color="auto"/>
            </w:tcBorders>
          </w:tcPr>
          <w:p w14:paraId="5E31D082" w14:textId="77777777" w:rsidR="00521668"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Submission of three yearly returns</w:t>
            </w:r>
          </w:p>
          <w:p w14:paraId="381903F0" w14:textId="77777777" w:rsidR="00194331" w:rsidRPr="00EE7092" w:rsidRDefault="00194331" w:rsidP="00D55E8C">
            <w:pPr>
              <w:tabs>
                <w:tab w:val="left" w:pos="0"/>
              </w:tabs>
              <w:autoSpaceDE w:val="0"/>
              <w:autoSpaceDN w:val="0"/>
              <w:adjustRightInd w:val="0"/>
              <w:rPr>
                <w:rFonts w:ascii="Arial" w:hAnsi="Arial" w:cs="Arial"/>
                <w:b/>
                <w:sz w:val="28"/>
                <w:szCs w:val="28"/>
                <w:u w:val="single"/>
              </w:rPr>
            </w:pPr>
          </w:p>
        </w:tc>
        <w:tc>
          <w:tcPr>
            <w:tcW w:w="2530" w:type="dxa"/>
            <w:tcBorders>
              <w:top w:val="single" w:sz="6" w:space="0" w:color="000000"/>
              <w:left w:val="single" w:sz="4" w:space="0" w:color="auto"/>
              <w:bottom w:val="single" w:sz="4" w:space="0" w:color="auto"/>
              <w:right w:val="single" w:sz="4" w:space="0" w:color="auto"/>
            </w:tcBorders>
          </w:tcPr>
          <w:p w14:paraId="32B8D991"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Chief Executive or Designated Director</w:t>
            </w:r>
          </w:p>
        </w:tc>
      </w:tr>
    </w:tbl>
    <w:p w14:paraId="49731079" w14:textId="77777777" w:rsidR="000D69EF" w:rsidRPr="00EE7092" w:rsidRDefault="00ED3769" w:rsidP="000D69EF">
      <w:pPr>
        <w:tabs>
          <w:tab w:val="left" w:pos="0"/>
        </w:tabs>
        <w:autoSpaceDE w:val="0"/>
        <w:autoSpaceDN w:val="0"/>
        <w:adjustRightInd w:val="0"/>
        <w:jc w:val="both"/>
        <w:rPr>
          <w:rFonts w:ascii="Arial" w:hAnsi="Arial" w:cs="Arial"/>
          <w:b/>
          <w:sz w:val="28"/>
          <w:szCs w:val="28"/>
        </w:rPr>
      </w:pPr>
      <w:r>
        <w:br w:type="page"/>
      </w:r>
      <w:r w:rsidR="000D69EF" w:rsidRPr="00EE7092">
        <w:rPr>
          <w:rFonts w:ascii="Arial" w:hAnsi="Arial" w:cs="Arial"/>
          <w:b/>
          <w:sz w:val="28"/>
          <w:szCs w:val="28"/>
        </w:rPr>
        <w:lastRenderedPageBreak/>
        <w:t>STANDING ORDERS</w:t>
      </w:r>
    </w:p>
    <w:p w14:paraId="5E4BC49A" w14:textId="77777777" w:rsidR="000D69EF" w:rsidRPr="00EE7092" w:rsidRDefault="000D69EF" w:rsidP="000D69EF">
      <w:pPr>
        <w:pStyle w:val="Heading5"/>
        <w:tabs>
          <w:tab w:val="left" w:pos="0"/>
        </w:tabs>
        <w:spacing w:line="240" w:lineRule="auto"/>
        <w:jc w:val="both"/>
        <w:rPr>
          <w:color w:val="auto"/>
          <w:sz w:val="28"/>
          <w:szCs w:val="28"/>
          <w:lang w:val="en-GB"/>
        </w:rPr>
      </w:pPr>
      <w:r w:rsidRPr="00EE7092">
        <w:rPr>
          <w:color w:val="auto"/>
          <w:sz w:val="28"/>
          <w:szCs w:val="28"/>
          <w:lang w:val="en-GB"/>
        </w:rPr>
        <w:t xml:space="preserve">SCHEDULE OF POWERS RESERVED TO THE AGENCY BOARD </w:t>
      </w:r>
    </w:p>
    <w:p w14:paraId="1BC22F33" w14:textId="77777777" w:rsidR="00ED3769" w:rsidRDefault="00ED3769"/>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00"/>
        <w:gridCol w:w="3960"/>
        <w:gridCol w:w="3960"/>
        <w:gridCol w:w="3960"/>
        <w:gridCol w:w="2530"/>
      </w:tblGrid>
      <w:tr w:rsidR="00194331" w:rsidRPr="00EE7092" w14:paraId="4003A057" w14:textId="77777777" w:rsidTr="007F1D33">
        <w:trPr>
          <w:cantSplit/>
        </w:trPr>
        <w:tc>
          <w:tcPr>
            <w:tcW w:w="15310" w:type="dxa"/>
            <w:gridSpan w:val="5"/>
            <w:tcBorders>
              <w:top w:val="single" w:sz="4" w:space="0" w:color="auto"/>
              <w:left w:val="single" w:sz="6" w:space="0" w:color="000000"/>
              <w:bottom w:val="single" w:sz="6" w:space="0" w:color="000000"/>
              <w:right w:val="single" w:sz="6" w:space="0" w:color="000000"/>
            </w:tcBorders>
            <w:shd w:val="clear" w:color="auto" w:fill="FFFF00"/>
          </w:tcPr>
          <w:p w14:paraId="0399768C"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2.</w:t>
            </w:r>
            <w:r w:rsidR="006F0921" w:rsidRPr="00EE7092">
              <w:rPr>
                <w:rFonts w:ascii="Arial" w:hAnsi="Arial" w:cs="Arial"/>
                <w:b/>
                <w:sz w:val="28"/>
                <w:szCs w:val="28"/>
              </w:rPr>
              <w:t>3</w:t>
            </w:r>
            <w:r w:rsidRPr="00EE7092">
              <w:rPr>
                <w:rFonts w:ascii="Arial" w:hAnsi="Arial" w:cs="Arial"/>
                <w:b/>
                <w:sz w:val="28"/>
                <w:szCs w:val="28"/>
              </w:rPr>
              <w:t>.2</w:t>
            </w:r>
          </w:p>
          <w:p w14:paraId="3165831F"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Monitoring Performance</w:t>
            </w:r>
          </w:p>
          <w:p w14:paraId="1E6400D3" w14:textId="77777777" w:rsidR="00194331" w:rsidRPr="00EE7092" w:rsidRDefault="00194331" w:rsidP="007B44A1">
            <w:pPr>
              <w:tabs>
                <w:tab w:val="left" w:pos="0"/>
              </w:tabs>
              <w:jc w:val="both"/>
              <w:rPr>
                <w:rFonts w:ascii="Arial" w:hAnsi="Arial" w:cs="Arial"/>
                <w:color w:val="3366FF"/>
                <w:sz w:val="28"/>
                <w:szCs w:val="28"/>
              </w:rPr>
            </w:pPr>
            <w:r w:rsidRPr="00EE7092">
              <w:rPr>
                <w:rFonts w:ascii="Arial" w:hAnsi="Arial" w:cs="Arial"/>
                <w:sz w:val="28"/>
                <w:szCs w:val="28"/>
              </w:rPr>
              <w:t xml:space="preserve">To oversee the delivery of planned results by </w:t>
            </w:r>
            <w:r w:rsidRPr="00EE7092">
              <w:rPr>
                <w:rFonts w:ascii="Arial" w:hAnsi="Arial" w:cs="Arial"/>
                <w:i/>
                <w:sz w:val="28"/>
                <w:szCs w:val="28"/>
              </w:rPr>
              <w:t xml:space="preserve">monitoring performance </w:t>
            </w:r>
            <w:r w:rsidRPr="00EE7092">
              <w:rPr>
                <w:rFonts w:ascii="Arial" w:hAnsi="Arial" w:cs="Arial"/>
                <w:sz w:val="28"/>
                <w:szCs w:val="28"/>
              </w:rPr>
              <w:t xml:space="preserve">against objectives and ensuring corrective action is taken as necessary.  </w:t>
            </w:r>
          </w:p>
          <w:p w14:paraId="7D8059D8" w14:textId="77777777" w:rsidR="00194331" w:rsidRPr="00EE7092" w:rsidRDefault="00194331" w:rsidP="007B44A1">
            <w:pPr>
              <w:tabs>
                <w:tab w:val="left" w:pos="0"/>
              </w:tabs>
              <w:autoSpaceDE w:val="0"/>
              <w:autoSpaceDN w:val="0"/>
              <w:adjustRightInd w:val="0"/>
              <w:jc w:val="both"/>
              <w:rPr>
                <w:rFonts w:ascii="Arial" w:hAnsi="Arial" w:cs="Arial"/>
                <w:sz w:val="28"/>
                <w:szCs w:val="28"/>
                <w:u w:val="single"/>
              </w:rPr>
            </w:pPr>
          </w:p>
        </w:tc>
      </w:tr>
      <w:tr w:rsidR="00194331" w:rsidRPr="00EE7092" w14:paraId="1403EF1A" w14:textId="77777777" w:rsidTr="007F1D33">
        <w:tc>
          <w:tcPr>
            <w:tcW w:w="900" w:type="dxa"/>
            <w:tcBorders>
              <w:top w:val="single" w:sz="6" w:space="0" w:color="000000"/>
              <w:left w:val="single" w:sz="6" w:space="0" w:color="000000"/>
              <w:bottom w:val="single" w:sz="6" w:space="0" w:color="000000"/>
              <w:right w:val="single" w:sz="6" w:space="0" w:color="000000"/>
            </w:tcBorders>
          </w:tcPr>
          <w:p w14:paraId="662B0098"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p>
        </w:tc>
        <w:tc>
          <w:tcPr>
            <w:tcW w:w="3960" w:type="dxa"/>
            <w:tcBorders>
              <w:top w:val="single" w:sz="6" w:space="0" w:color="000000"/>
              <w:left w:val="single" w:sz="6" w:space="0" w:color="000000"/>
              <w:bottom w:val="single" w:sz="6" w:space="0" w:color="000000"/>
              <w:right w:val="single" w:sz="6" w:space="0" w:color="000000"/>
            </w:tcBorders>
          </w:tcPr>
          <w:p w14:paraId="1AC2C301"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ITEMS</w:t>
            </w:r>
          </w:p>
        </w:tc>
        <w:tc>
          <w:tcPr>
            <w:tcW w:w="3960" w:type="dxa"/>
            <w:tcBorders>
              <w:top w:val="single" w:sz="6" w:space="0" w:color="000000"/>
              <w:left w:val="single" w:sz="6" w:space="0" w:color="000000"/>
              <w:bottom w:val="single" w:sz="6" w:space="0" w:color="000000"/>
              <w:right w:val="single" w:sz="6" w:space="0" w:color="000000"/>
            </w:tcBorders>
          </w:tcPr>
          <w:p w14:paraId="3CBFB389"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RESPONSIBILITY/TASK</w:t>
            </w:r>
          </w:p>
        </w:tc>
        <w:tc>
          <w:tcPr>
            <w:tcW w:w="3960" w:type="dxa"/>
            <w:tcBorders>
              <w:top w:val="single" w:sz="6" w:space="0" w:color="000000"/>
              <w:left w:val="single" w:sz="6" w:space="0" w:color="000000"/>
              <w:bottom w:val="single" w:sz="6" w:space="0" w:color="000000"/>
              <w:right w:val="single" w:sz="6" w:space="0" w:color="000000"/>
            </w:tcBorders>
          </w:tcPr>
          <w:p w14:paraId="21577520"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CONTROLS</w:t>
            </w:r>
          </w:p>
        </w:tc>
        <w:tc>
          <w:tcPr>
            <w:tcW w:w="2530" w:type="dxa"/>
            <w:tcBorders>
              <w:top w:val="single" w:sz="6" w:space="0" w:color="000000"/>
              <w:left w:val="single" w:sz="6" w:space="0" w:color="000000"/>
              <w:bottom w:val="single" w:sz="6" w:space="0" w:color="000000"/>
              <w:right w:val="single" w:sz="6" w:space="0" w:color="000000"/>
            </w:tcBorders>
          </w:tcPr>
          <w:p w14:paraId="333504BF"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LEAD PERSON</w:t>
            </w:r>
          </w:p>
        </w:tc>
      </w:tr>
      <w:tr w:rsidR="00BE69CF" w:rsidRPr="00EE7092" w14:paraId="45B4DCA9" w14:textId="77777777" w:rsidTr="009D07DA">
        <w:trPr>
          <w:cantSplit/>
        </w:trPr>
        <w:tc>
          <w:tcPr>
            <w:tcW w:w="900" w:type="dxa"/>
            <w:tcBorders>
              <w:top w:val="single" w:sz="6" w:space="0" w:color="000000"/>
              <w:left w:val="single" w:sz="4" w:space="0" w:color="auto"/>
              <w:bottom w:val="single" w:sz="4" w:space="0" w:color="auto"/>
              <w:right w:val="single" w:sz="4" w:space="0" w:color="auto"/>
            </w:tcBorders>
          </w:tcPr>
          <w:p w14:paraId="75F87882" w14:textId="77777777" w:rsidR="00BE69CF" w:rsidRPr="00EE7092" w:rsidRDefault="00BE69CF" w:rsidP="009D07DA">
            <w:pPr>
              <w:tabs>
                <w:tab w:val="left" w:pos="0"/>
              </w:tabs>
              <w:autoSpaceDE w:val="0"/>
              <w:autoSpaceDN w:val="0"/>
              <w:adjustRightInd w:val="0"/>
              <w:jc w:val="both"/>
              <w:rPr>
                <w:rFonts w:ascii="Arial" w:hAnsi="Arial" w:cs="Arial"/>
                <w:sz w:val="28"/>
                <w:szCs w:val="28"/>
              </w:rPr>
            </w:pPr>
            <w:r>
              <w:rPr>
                <w:rFonts w:ascii="Arial" w:hAnsi="Arial" w:cs="Arial"/>
                <w:sz w:val="28"/>
                <w:szCs w:val="28"/>
              </w:rPr>
              <w:t>E</w:t>
            </w:r>
          </w:p>
        </w:tc>
        <w:tc>
          <w:tcPr>
            <w:tcW w:w="3960" w:type="dxa"/>
            <w:tcBorders>
              <w:top w:val="single" w:sz="6" w:space="0" w:color="000000"/>
              <w:left w:val="single" w:sz="4" w:space="0" w:color="auto"/>
              <w:bottom w:val="single" w:sz="4" w:space="0" w:color="auto"/>
              <w:right w:val="single" w:sz="4" w:space="0" w:color="auto"/>
            </w:tcBorders>
          </w:tcPr>
          <w:p w14:paraId="5833F8AE" w14:textId="77777777" w:rsidR="00BE69CF" w:rsidRPr="00EE7092" w:rsidRDefault="00BE69CF" w:rsidP="009D07DA">
            <w:pPr>
              <w:pStyle w:val="Heading6"/>
              <w:tabs>
                <w:tab w:val="left" w:pos="0"/>
              </w:tabs>
              <w:spacing w:line="240" w:lineRule="auto"/>
              <w:rPr>
                <w:bCs/>
                <w:color w:val="auto"/>
                <w:szCs w:val="28"/>
                <w:lang w:val="en-GB"/>
              </w:rPr>
            </w:pPr>
            <w:r>
              <w:rPr>
                <w:bCs/>
                <w:color w:val="auto"/>
                <w:szCs w:val="28"/>
                <w:lang w:val="en-GB"/>
              </w:rPr>
              <w:t>Section 75:  Statutory Duties/ Responsibilities</w:t>
            </w:r>
          </w:p>
        </w:tc>
        <w:tc>
          <w:tcPr>
            <w:tcW w:w="3960" w:type="dxa"/>
            <w:tcBorders>
              <w:top w:val="single" w:sz="6" w:space="0" w:color="000000"/>
              <w:left w:val="single" w:sz="4" w:space="0" w:color="auto"/>
              <w:bottom w:val="single" w:sz="4" w:space="0" w:color="auto"/>
              <w:right w:val="single" w:sz="4" w:space="0" w:color="auto"/>
            </w:tcBorders>
          </w:tcPr>
          <w:p w14:paraId="5CD802F3" w14:textId="77777777" w:rsidR="00BE69CF" w:rsidRPr="00EE7092" w:rsidRDefault="00BE69CF" w:rsidP="009D07DA">
            <w:pPr>
              <w:tabs>
                <w:tab w:val="left" w:pos="0"/>
              </w:tabs>
              <w:autoSpaceDE w:val="0"/>
              <w:autoSpaceDN w:val="0"/>
              <w:adjustRightInd w:val="0"/>
              <w:rPr>
                <w:rFonts w:ascii="Arial" w:hAnsi="Arial" w:cs="Arial"/>
                <w:sz w:val="28"/>
                <w:szCs w:val="28"/>
              </w:rPr>
            </w:pPr>
            <w:r>
              <w:rPr>
                <w:rFonts w:ascii="Arial" w:hAnsi="Arial" w:cs="Arial"/>
                <w:sz w:val="28"/>
                <w:szCs w:val="28"/>
              </w:rPr>
              <w:t>Statement of the Agency’s commitment to fulfilling its Section 75 statutory duties, including procedures for measuring performance</w:t>
            </w:r>
          </w:p>
        </w:tc>
        <w:tc>
          <w:tcPr>
            <w:tcW w:w="3960" w:type="dxa"/>
            <w:tcBorders>
              <w:top w:val="single" w:sz="6" w:space="0" w:color="000000"/>
              <w:left w:val="single" w:sz="4" w:space="0" w:color="auto"/>
              <w:bottom w:val="single" w:sz="4" w:space="0" w:color="auto"/>
              <w:right w:val="single" w:sz="4" w:space="0" w:color="auto"/>
            </w:tcBorders>
          </w:tcPr>
          <w:p w14:paraId="65F61903" w14:textId="77777777" w:rsidR="00BE69CF" w:rsidRDefault="00BE69CF" w:rsidP="009D07DA">
            <w:pPr>
              <w:tabs>
                <w:tab w:val="left" w:pos="0"/>
              </w:tabs>
              <w:autoSpaceDE w:val="0"/>
              <w:autoSpaceDN w:val="0"/>
              <w:adjustRightInd w:val="0"/>
              <w:rPr>
                <w:rFonts w:ascii="Arial" w:hAnsi="Arial" w:cs="Arial"/>
                <w:sz w:val="28"/>
                <w:szCs w:val="28"/>
              </w:rPr>
            </w:pPr>
            <w:r>
              <w:rPr>
                <w:rFonts w:ascii="Arial" w:hAnsi="Arial" w:cs="Arial"/>
                <w:sz w:val="28"/>
                <w:szCs w:val="28"/>
              </w:rPr>
              <w:t>Schedule 9 N.I.  Act 1998</w:t>
            </w:r>
          </w:p>
          <w:p w14:paraId="2D2A8825" w14:textId="77777777" w:rsidR="00BE69CF" w:rsidRDefault="00BE69CF" w:rsidP="009D07DA">
            <w:pPr>
              <w:tabs>
                <w:tab w:val="left" w:pos="0"/>
              </w:tabs>
              <w:autoSpaceDE w:val="0"/>
              <w:autoSpaceDN w:val="0"/>
              <w:adjustRightInd w:val="0"/>
              <w:rPr>
                <w:rFonts w:ascii="Arial" w:hAnsi="Arial" w:cs="Arial"/>
                <w:sz w:val="28"/>
                <w:szCs w:val="28"/>
              </w:rPr>
            </w:pPr>
          </w:p>
          <w:p w14:paraId="53B5B72D" w14:textId="77777777" w:rsidR="00BE69CF" w:rsidRPr="00EE7092" w:rsidRDefault="00BE69CF" w:rsidP="009D07DA">
            <w:pPr>
              <w:tabs>
                <w:tab w:val="left" w:pos="0"/>
              </w:tabs>
              <w:autoSpaceDE w:val="0"/>
              <w:autoSpaceDN w:val="0"/>
              <w:adjustRightInd w:val="0"/>
              <w:rPr>
                <w:rFonts w:ascii="Arial" w:hAnsi="Arial" w:cs="Arial"/>
                <w:sz w:val="28"/>
                <w:szCs w:val="28"/>
              </w:rPr>
            </w:pPr>
            <w:r>
              <w:rPr>
                <w:rFonts w:ascii="Arial" w:hAnsi="Arial" w:cs="Arial"/>
                <w:sz w:val="28"/>
                <w:szCs w:val="28"/>
              </w:rPr>
              <w:t>Annual Report to Equality Commission by 31 August</w:t>
            </w:r>
          </w:p>
        </w:tc>
        <w:tc>
          <w:tcPr>
            <w:tcW w:w="2530" w:type="dxa"/>
            <w:tcBorders>
              <w:top w:val="single" w:sz="6" w:space="0" w:color="000000"/>
              <w:left w:val="single" w:sz="4" w:space="0" w:color="auto"/>
              <w:bottom w:val="single" w:sz="4" w:space="0" w:color="auto"/>
              <w:right w:val="single" w:sz="4" w:space="0" w:color="auto"/>
            </w:tcBorders>
          </w:tcPr>
          <w:p w14:paraId="7D411AFA" w14:textId="77777777" w:rsidR="00BE69CF" w:rsidRPr="00EE7092" w:rsidRDefault="00BE69CF" w:rsidP="009D07DA">
            <w:pPr>
              <w:tabs>
                <w:tab w:val="left" w:pos="0"/>
              </w:tabs>
              <w:autoSpaceDE w:val="0"/>
              <w:autoSpaceDN w:val="0"/>
              <w:adjustRightInd w:val="0"/>
              <w:rPr>
                <w:rFonts w:ascii="Arial" w:hAnsi="Arial" w:cs="Arial"/>
                <w:sz w:val="28"/>
                <w:szCs w:val="28"/>
              </w:rPr>
            </w:pPr>
            <w:r>
              <w:rPr>
                <w:rFonts w:ascii="Arial" w:hAnsi="Arial" w:cs="Arial"/>
                <w:sz w:val="28"/>
                <w:szCs w:val="28"/>
              </w:rPr>
              <w:t>Chief Executive/ Director of Operations</w:t>
            </w:r>
          </w:p>
        </w:tc>
      </w:tr>
      <w:tr w:rsidR="00194331" w:rsidRPr="00EE7092" w14:paraId="73BF30E4" w14:textId="77777777" w:rsidTr="007F1D33">
        <w:trPr>
          <w:cantSplit/>
        </w:trPr>
        <w:tc>
          <w:tcPr>
            <w:tcW w:w="900" w:type="dxa"/>
            <w:tcBorders>
              <w:top w:val="nil"/>
              <w:left w:val="single" w:sz="4" w:space="0" w:color="auto"/>
              <w:bottom w:val="nil"/>
              <w:right w:val="single" w:sz="4" w:space="0" w:color="auto"/>
            </w:tcBorders>
          </w:tcPr>
          <w:p w14:paraId="46821257" w14:textId="77777777" w:rsidR="00194331" w:rsidRPr="00EE7092" w:rsidRDefault="00BE69CF" w:rsidP="007B44A1">
            <w:pPr>
              <w:tabs>
                <w:tab w:val="left" w:pos="0"/>
              </w:tabs>
              <w:autoSpaceDE w:val="0"/>
              <w:autoSpaceDN w:val="0"/>
              <w:adjustRightInd w:val="0"/>
              <w:jc w:val="both"/>
              <w:rPr>
                <w:rFonts w:ascii="Arial" w:hAnsi="Arial" w:cs="Arial"/>
                <w:sz w:val="28"/>
                <w:szCs w:val="28"/>
              </w:rPr>
            </w:pPr>
            <w:r>
              <w:rPr>
                <w:rFonts w:ascii="Arial" w:hAnsi="Arial" w:cs="Arial"/>
                <w:sz w:val="28"/>
                <w:szCs w:val="28"/>
              </w:rPr>
              <w:t>F</w:t>
            </w:r>
          </w:p>
        </w:tc>
        <w:tc>
          <w:tcPr>
            <w:tcW w:w="3960" w:type="dxa"/>
            <w:tcBorders>
              <w:top w:val="nil"/>
              <w:left w:val="single" w:sz="4" w:space="0" w:color="auto"/>
              <w:bottom w:val="nil"/>
              <w:right w:val="single" w:sz="4" w:space="0" w:color="auto"/>
            </w:tcBorders>
          </w:tcPr>
          <w:p w14:paraId="0706705F" w14:textId="77777777" w:rsidR="00194331" w:rsidRPr="00EE7092" w:rsidRDefault="00194331" w:rsidP="00D55E8C">
            <w:pPr>
              <w:tabs>
                <w:tab w:val="left" w:pos="0"/>
              </w:tabs>
              <w:autoSpaceDE w:val="0"/>
              <w:autoSpaceDN w:val="0"/>
              <w:adjustRightInd w:val="0"/>
              <w:rPr>
                <w:rFonts w:ascii="Arial" w:hAnsi="Arial" w:cs="Arial"/>
                <w:bCs/>
                <w:sz w:val="28"/>
                <w:szCs w:val="28"/>
                <w:u w:val="single"/>
              </w:rPr>
            </w:pPr>
            <w:r w:rsidRPr="00EE7092">
              <w:rPr>
                <w:rFonts w:ascii="Arial" w:hAnsi="Arial" w:cs="Arial"/>
                <w:bCs/>
                <w:sz w:val="28"/>
                <w:szCs w:val="28"/>
              </w:rPr>
              <w:t>Complaints Monitoring</w:t>
            </w:r>
          </w:p>
        </w:tc>
        <w:tc>
          <w:tcPr>
            <w:tcW w:w="3960" w:type="dxa"/>
            <w:tcBorders>
              <w:top w:val="nil"/>
              <w:left w:val="single" w:sz="4" w:space="0" w:color="auto"/>
              <w:bottom w:val="nil"/>
              <w:right w:val="single" w:sz="4" w:space="0" w:color="auto"/>
            </w:tcBorders>
          </w:tcPr>
          <w:p w14:paraId="1D119B0B" w14:textId="77777777" w:rsidR="00194331" w:rsidRPr="00EE7092" w:rsidRDefault="00194331" w:rsidP="00D55E8C">
            <w:pPr>
              <w:tabs>
                <w:tab w:val="left" w:pos="0"/>
                <w:tab w:val="left" w:pos="1080"/>
                <w:tab w:val="left" w:pos="4140"/>
                <w:tab w:val="left" w:pos="8460"/>
                <w:tab w:val="left" w:pos="11520"/>
              </w:tabs>
              <w:autoSpaceDE w:val="0"/>
              <w:autoSpaceDN w:val="0"/>
              <w:adjustRightInd w:val="0"/>
              <w:rPr>
                <w:rFonts w:ascii="Arial" w:hAnsi="Arial" w:cs="Arial"/>
                <w:sz w:val="28"/>
                <w:szCs w:val="28"/>
              </w:rPr>
            </w:pPr>
            <w:r w:rsidRPr="00EE7092">
              <w:rPr>
                <w:rFonts w:ascii="Arial" w:hAnsi="Arial" w:cs="Arial"/>
                <w:sz w:val="28"/>
                <w:szCs w:val="28"/>
              </w:rPr>
              <w:t>Monitor complaints handling and contribute to regional policy and approve annual report</w:t>
            </w:r>
          </w:p>
          <w:p w14:paraId="4775C71E" w14:textId="77777777" w:rsidR="00194331" w:rsidRPr="00EE7092" w:rsidRDefault="00194331" w:rsidP="00D55E8C">
            <w:pPr>
              <w:tabs>
                <w:tab w:val="left" w:pos="0"/>
              </w:tabs>
              <w:autoSpaceDE w:val="0"/>
              <w:autoSpaceDN w:val="0"/>
              <w:adjustRightInd w:val="0"/>
              <w:rPr>
                <w:rFonts w:ascii="Arial" w:hAnsi="Arial" w:cs="Arial"/>
                <w:b/>
                <w:sz w:val="28"/>
                <w:szCs w:val="28"/>
                <w:u w:val="single"/>
              </w:rPr>
            </w:pPr>
          </w:p>
        </w:tc>
        <w:tc>
          <w:tcPr>
            <w:tcW w:w="3960" w:type="dxa"/>
            <w:tcBorders>
              <w:top w:val="nil"/>
              <w:left w:val="single" w:sz="4" w:space="0" w:color="auto"/>
              <w:bottom w:val="nil"/>
              <w:right w:val="single" w:sz="4" w:space="0" w:color="auto"/>
            </w:tcBorders>
          </w:tcPr>
          <w:p w14:paraId="0C64A6BD" w14:textId="77777777" w:rsidR="00194331" w:rsidRPr="00EE7092" w:rsidRDefault="00194331" w:rsidP="00D55E8C">
            <w:pPr>
              <w:pStyle w:val="Heading6"/>
              <w:tabs>
                <w:tab w:val="left" w:pos="0"/>
              </w:tabs>
              <w:spacing w:line="240" w:lineRule="auto"/>
              <w:rPr>
                <w:bCs/>
                <w:color w:val="auto"/>
                <w:szCs w:val="28"/>
                <w:lang w:val="en-GB"/>
              </w:rPr>
            </w:pPr>
            <w:r w:rsidRPr="00EE7092">
              <w:rPr>
                <w:bCs/>
                <w:color w:val="auto"/>
                <w:szCs w:val="28"/>
                <w:lang w:val="en-GB"/>
              </w:rPr>
              <w:t>Annual report</w:t>
            </w:r>
          </w:p>
        </w:tc>
        <w:tc>
          <w:tcPr>
            <w:tcW w:w="2530" w:type="dxa"/>
            <w:tcBorders>
              <w:top w:val="nil"/>
              <w:left w:val="single" w:sz="4" w:space="0" w:color="auto"/>
              <w:bottom w:val="nil"/>
              <w:right w:val="single" w:sz="4" w:space="0" w:color="auto"/>
            </w:tcBorders>
          </w:tcPr>
          <w:p w14:paraId="0C5D562A" w14:textId="77777777" w:rsidR="00194331" w:rsidRPr="00EE7092" w:rsidRDefault="0099568F" w:rsidP="00D55E8C">
            <w:pPr>
              <w:tabs>
                <w:tab w:val="left" w:pos="0"/>
              </w:tabs>
              <w:autoSpaceDE w:val="0"/>
              <w:autoSpaceDN w:val="0"/>
              <w:adjustRightInd w:val="0"/>
              <w:rPr>
                <w:rFonts w:ascii="Arial" w:hAnsi="Arial" w:cs="Arial"/>
                <w:b/>
                <w:sz w:val="28"/>
                <w:szCs w:val="28"/>
                <w:u w:val="single"/>
              </w:rPr>
            </w:pPr>
            <w:r w:rsidRPr="00EE7092">
              <w:rPr>
                <w:rFonts w:ascii="Arial" w:hAnsi="Arial" w:cs="Arial"/>
                <w:sz w:val="28"/>
                <w:szCs w:val="28"/>
              </w:rPr>
              <w:t>Director of Nursing and Allied Health Professions</w:t>
            </w:r>
          </w:p>
        </w:tc>
      </w:tr>
      <w:tr w:rsidR="00194331" w:rsidRPr="00EE7092" w14:paraId="41B61E33" w14:textId="77777777" w:rsidTr="007F1D33">
        <w:trPr>
          <w:cantSplit/>
        </w:trPr>
        <w:tc>
          <w:tcPr>
            <w:tcW w:w="900" w:type="dxa"/>
            <w:tcBorders>
              <w:top w:val="nil"/>
              <w:left w:val="single" w:sz="4" w:space="0" w:color="auto"/>
              <w:bottom w:val="single" w:sz="4" w:space="0" w:color="auto"/>
              <w:right w:val="single" w:sz="4" w:space="0" w:color="auto"/>
            </w:tcBorders>
          </w:tcPr>
          <w:p w14:paraId="08C39E68"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p>
        </w:tc>
        <w:tc>
          <w:tcPr>
            <w:tcW w:w="3960" w:type="dxa"/>
            <w:tcBorders>
              <w:top w:val="nil"/>
              <w:left w:val="single" w:sz="4" w:space="0" w:color="auto"/>
              <w:bottom w:val="single" w:sz="4" w:space="0" w:color="auto"/>
              <w:right w:val="single" w:sz="4" w:space="0" w:color="auto"/>
            </w:tcBorders>
          </w:tcPr>
          <w:p w14:paraId="53A0ADC2" w14:textId="77777777" w:rsidR="00194331" w:rsidRPr="00EE7092" w:rsidRDefault="00194331" w:rsidP="007B44A1">
            <w:pPr>
              <w:tabs>
                <w:tab w:val="left" w:pos="0"/>
              </w:tabs>
              <w:autoSpaceDE w:val="0"/>
              <w:autoSpaceDN w:val="0"/>
              <w:adjustRightInd w:val="0"/>
              <w:jc w:val="both"/>
              <w:rPr>
                <w:rFonts w:ascii="Arial" w:hAnsi="Arial" w:cs="Arial"/>
                <w:bCs/>
                <w:color w:val="3366FF"/>
                <w:sz w:val="28"/>
                <w:szCs w:val="28"/>
              </w:rPr>
            </w:pPr>
          </w:p>
        </w:tc>
        <w:tc>
          <w:tcPr>
            <w:tcW w:w="3960" w:type="dxa"/>
            <w:tcBorders>
              <w:top w:val="nil"/>
              <w:left w:val="single" w:sz="4" w:space="0" w:color="auto"/>
              <w:bottom w:val="single" w:sz="4" w:space="0" w:color="auto"/>
              <w:right w:val="single" w:sz="4" w:space="0" w:color="auto"/>
            </w:tcBorders>
          </w:tcPr>
          <w:p w14:paraId="5636CB3C" w14:textId="77777777" w:rsidR="00194331" w:rsidRPr="00EE7092" w:rsidRDefault="00194331" w:rsidP="007B44A1">
            <w:pPr>
              <w:tabs>
                <w:tab w:val="left" w:pos="0"/>
                <w:tab w:val="left" w:pos="1080"/>
                <w:tab w:val="left" w:pos="4140"/>
                <w:tab w:val="left" w:pos="8460"/>
                <w:tab w:val="left" w:pos="11520"/>
              </w:tabs>
              <w:autoSpaceDE w:val="0"/>
              <w:autoSpaceDN w:val="0"/>
              <w:adjustRightInd w:val="0"/>
              <w:jc w:val="both"/>
              <w:rPr>
                <w:rFonts w:ascii="Arial" w:hAnsi="Arial" w:cs="Arial"/>
                <w:color w:val="3366FF"/>
                <w:sz w:val="28"/>
                <w:szCs w:val="28"/>
              </w:rPr>
            </w:pPr>
          </w:p>
        </w:tc>
        <w:tc>
          <w:tcPr>
            <w:tcW w:w="3960" w:type="dxa"/>
            <w:tcBorders>
              <w:top w:val="nil"/>
              <w:left w:val="single" w:sz="4" w:space="0" w:color="auto"/>
              <w:bottom w:val="single" w:sz="4" w:space="0" w:color="auto"/>
              <w:right w:val="single" w:sz="4" w:space="0" w:color="auto"/>
            </w:tcBorders>
          </w:tcPr>
          <w:p w14:paraId="0F1F9BE2" w14:textId="77777777" w:rsidR="00194331" w:rsidRPr="00EE7092" w:rsidRDefault="00194331" w:rsidP="007B44A1">
            <w:pPr>
              <w:pStyle w:val="Heading6"/>
              <w:tabs>
                <w:tab w:val="left" w:pos="0"/>
              </w:tabs>
              <w:spacing w:line="240" w:lineRule="auto"/>
              <w:jc w:val="both"/>
              <w:rPr>
                <w:bCs/>
                <w:color w:val="3366FF"/>
                <w:szCs w:val="28"/>
                <w:lang w:val="en-GB"/>
              </w:rPr>
            </w:pPr>
          </w:p>
        </w:tc>
        <w:tc>
          <w:tcPr>
            <w:tcW w:w="2530" w:type="dxa"/>
            <w:tcBorders>
              <w:top w:val="nil"/>
              <w:left w:val="single" w:sz="4" w:space="0" w:color="auto"/>
              <w:bottom w:val="single" w:sz="4" w:space="0" w:color="auto"/>
              <w:right w:val="single" w:sz="4" w:space="0" w:color="auto"/>
            </w:tcBorders>
          </w:tcPr>
          <w:p w14:paraId="4AABF3D5"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tc>
      </w:tr>
    </w:tbl>
    <w:p w14:paraId="02B172FB" w14:textId="77777777" w:rsidR="00194331" w:rsidRPr="00EE7092" w:rsidRDefault="00194331" w:rsidP="007B44A1">
      <w:pPr>
        <w:tabs>
          <w:tab w:val="left" w:pos="0"/>
          <w:tab w:val="right" w:pos="15300"/>
        </w:tabs>
        <w:autoSpaceDE w:val="0"/>
        <w:autoSpaceDN w:val="0"/>
        <w:adjustRightInd w:val="0"/>
        <w:jc w:val="both"/>
        <w:rPr>
          <w:rFonts w:ascii="Arial" w:hAnsi="Arial" w:cs="Arial"/>
          <w:sz w:val="28"/>
          <w:szCs w:val="28"/>
        </w:rPr>
      </w:pPr>
      <w:r w:rsidRPr="00EE7092">
        <w:rPr>
          <w:rFonts w:ascii="Arial" w:hAnsi="Arial" w:cs="Arial"/>
          <w:sz w:val="28"/>
          <w:szCs w:val="28"/>
        </w:rPr>
        <w:br w:type="page"/>
      </w:r>
      <w:r w:rsidRPr="00EE7092">
        <w:rPr>
          <w:rFonts w:ascii="Arial" w:hAnsi="Arial" w:cs="Arial"/>
          <w:sz w:val="28"/>
          <w:szCs w:val="28"/>
        </w:rPr>
        <w:lastRenderedPageBreak/>
        <w:tab/>
      </w:r>
    </w:p>
    <w:p w14:paraId="6C94C299"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STANDING ORDERS</w:t>
      </w:r>
    </w:p>
    <w:p w14:paraId="21FA695D" w14:textId="77777777" w:rsidR="00194331" w:rsidRPr="00EE7092" w:rsidRDefault="00194331" w:rsidP="007B44A1">
      <w:pPr>
        <w:pStyle w:val="Heading5"/>
        <w:tabs>
          <w:tab w:val="left" w:pos="0"/>
        </w:tabs>
        <w:spacing w:line="240" w:lineRule="auto"/>
        <w:jc w:val="both"/>
        <w:rPr>
          <w:color w:val="auto"/>
          <w:sz w:val="28"/>
          <w:szCs w:val="28"/>
          <w:lang w:val="en-GB"/>
        </w:rPr>
      </w:pPr>
      <w:r w:rsidRPr="00EE7092">
        <w:rPr>
          <w:color w:val="auto"/>
          <w:sz w:val="28"/>
          <w:szCs w:val="28"/>
          <w:lang w:val="en-GB"/>
        </w:rPr>
        <w:t xml:space="preserve">SCHEDULE OF POWERS RESERVED TO THE AGENCY BOARD </w:t>
      </w:r>
    </w:p>
    <w:p w14:paraId="1EA8D00E"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3780"/>
        <w:gridCol w:w="3780"/>
        <w:gridCol w:w="3960"/>
        <w:gridCol w:w="2880"/>
      </w:tblGrid>
      <w:tr w:rsidR="00194331" w:rsidRPr="00EE7092" w14:paraId="3CC3BD4D" w14:textId="77777777">
        <w:trPr>
          <w:cantSplit/>
        </w:trPr>
        <w:tc>
          <w:tcPr>
            <w:tcW w:w="15300" w:type="dxa"/>
            <w:gridSpan w:val="5"/>
            <w:tcBorders>
              <w:top w:val="single" w:sz="4" w:space="0" w:color="auto"/>
              <w:left w:val="single" w:sz="4" w:space="0" w:color="auto"/>
              <w:bottom w:val="nil"/>
              <w:right w:val="single" w:sz="4" w:space="0" w:color="auto"/>
            </w:tcBorders>
            <w:shd w:val="clear" w:color="auto" w:fill="FFFF00"/>
          </w:tcPr>
          <w:p w14:paraId="4D427690"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2.</w:t>
            </w:r>
            <w:r w:rsidR="006F0921" w:rsidRPr="00EE7092">
              <w:rPr>
                <w:rFonts w:ascii="Arial" w:hAnsi="Arial" w:cs="Arial"/>
                <w:b/>
                <w:sz w:val="28"/>
                <w:szCs w:val="28"/>
              </w:rPr>
              <w:t>3</w:t>
            </w:r>
            <w:r w:rsidRPr="00EE7092">
              <w:rPr>
                <w:rFonts w:ascii="Arial" w:hAnsi="Arial" w:cs="Arial"/>
                <w:b/>
                <w:sz w:val="28"/>
                <w:szCs w:val="28"/>
              </w:rPr>
              <w:t>.3</w:t>
            </w:r>
          </w:p>
          <w:p w14:paraId="09CB451D" w14:textId="77777777" w:rsidR="00194331" w:rsidRPr="00EE7092" w:rsidRDefault="00194331" w:rsidP="007B44A1">
            <w:pPr>
              <w:pStyle w:val="Heading8"/>
              <w:tabs>
                <w:tab w:val="left" w:pos="0"/>
              </w:tabs>
              <w:spacing w:line="240" w:lineRule="auto"/>
              <w:jc w:val="both"/>
              <w:rPr>
                <w:sz w:val="28"/>
                <w:szCs w:val="28"/>
                <w:lang w:val="en-GB"/>
              </w:rPr>
            </w:pPr>
            <w:r w:rsidRPr="00EE7092">
              <w:rPr>
                <w:sz w:val="28"/>
                <w:szCs w:val="28"/>
                <w:lang w:val="en-GB"/>
              </w:rPr>
              <w:t>Financial Stewardship</w:t>
            </w:r>
          </w:p>
          <w:p w14:paraId="562711FF" w14:textId="77777777" w:rsidR="00194331" w:rsidRPr="00EE7092" w:rsidRDefault="0019433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 xml:space="preserve">To ensure effective </w:t>
            </w:r>
            <w:r w:rsidRPr="00EE7092">
              <w:rPr>
                <w:rFonts w:ascii="Arial" w:hAnsi="Arial" w:cs="Arial"/>
                <w:i/>
                <w:sz w:val="28"/>
                <w:szCs w:val="28"/>
              </w:rPr>
              <w:t xml:space="preserve">financial stewardship </w:t>
            </w:r>
            <w:r w:rsidRPr="00EE7092">
              <w:rPr>
                <w:rFonts w:ascii="Arial" w:hAnsi="Arial" w:cs="Arial"/>
                <w:sz w:val="28"/>
                <w:szCs w:val="28"/>
              </w:rPr>
              <w:t>through value for money, financial control and financial planning and strategy.</w:t>
            </w:r>
          </w:p>
          <w:p w14:paraId="33EA40C6" w14:textId="77777777" w:rsidR="00194331" w:rsidRPr="00EE7092" w:rsidRDefault="00194331" w:rsidP="007B44A1">
            <w:pPr>
              <w:tabs>
                <w:tab w:val="left" w:pos="0"/>
              </w:tabs>
              <w:jc w:val="both"/>
              <w:rPr>
                <w:rFonts w:ascii="Arial" w:hAnsi="Arial" w:cs="Arial"/>
                <w:b/>
                <w:sz w:val="28"/>
                <w:szCs w:val="28"/>
                <w:u w:val="single"/>
              </w:rPr>
            </w:pPr>
          </w:p>
        </w:tc>
      </w:tr>
      <w:tr w:rsidR="00194331" w:rsidRPr="00EE7092" w14:paraId="12D19709" w14:textId="77777777">
        <w:trPr>
          <w:cantSplit/>
        </w:trPr>
        <w:tc>
          <w:tcPr>
            <w:tcW w:w="900" w:type="dxa"/>
            <w:tcBorders>
              <w:top w:val="single" w:sz="4" w:space="0" w:color="auto"/>
              <w:left w:val="single" w:sz="4" w:space="0" w:color="auto"/>
              <w:bottom w:val="nil"/>
              <w:right w:val="single" w:sz="4" w:space="0" w:color="auto"/>
            </w:tcBorders>
          </w:tcPr>
          <w:p w14:paraId="3C4216DA"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p>
        </w:tc>
        <w:tc>
          <w:tcPr>
            <w:tcW w:w="3780" w:type="dxa"/>
            <w:tcBorders>
              <w:top w:val="single" w:sz="4" w:space="0" w:color="auto"/>
              <w:left w:val="single" w:sz="4" w:space="0" w:color="auto"/>
              <w:bottom w:val="nil"/>
              <w:right w:val="single" w:sz="4" w:space="0" w:color="auto"/>
            </w:tcBorders>
          </w:tcPr>
          <w:p w14:paraId="4E7387E7"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ITEMS</w:t>
            </w:r>
          </w:p>
        </w:tc>
        <w:tc>
          <w:tcPr>
            <w:tcW w:w="3780" w:type="dxa"/>
            <w:tcBorders>
              <w:top w:val="single" w:sz="4" w:space="0" w:color="auto"/>
              <w:left w:val="single" w:sz="4" w:space="0" w:color="auto"/>
              <w:bottom w:val="nil"/>
              <w:right w:val="single" w:sz="4" w:space="0" w:color="auto"/>
            </w:tcBorders>
          </w:tcPr>
          <w:p w14:paraId="41319989"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RESPONSIBILITY/TASK</w:t>
            </w:r>
          </w:p>
        </w:tc>
        <w:tc>
          <w:tcPr>
            <w:tcW w:w="3960" w:type="dxa"/>
            <w:tcBorders>
              <w:top w:val="single" w:sz="4" w:space="0" w:color="auto"/>
              <w:left w:val="single" w:sz="4" w:space="0" w:color="auto"/>
              <w:bottom w:val="nil"/>
              <w:right w:val="single" w:sz="4" w:space="0" w:color="auto"/>
            </w:tcBorders>
          </w:tcPr>
          <w:p w14:paraId="26DBF6D6"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CONTROLS</w:t>
            </w:r>
          </w:p>
        </w:tc>
        <w:tc>
          <w:tcPr>
            <w:tcW w:w="2880" w:type="dxa"/>
            <w:tcBorders>
              <w:top w:val="single" w:sz="4" w:space="0" w:color="auto"/>
              <w:left w:val="single" w:sz="4" w:space="0" w:color="auto"/>
              <w:bottom w:val="nil"/>
              <w:right w:val="single" w:sz="4" w:space="0" w:color="auto"/>
            </w:tcBorders>
          </w:tcPr>
          <w:p w14:paraId="5F992FF4"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LEAD PERSON</w:t>
            </w:r>
          </w:p>
        </w:tc>
      </w:tr>
      <w:tr w:rsidR="00194331" w:rsidRPr="00EE7092" w14:paraId="6839FFD9" w14:textId="77777777">
        <w:trPr>
          <w:cantSplit/>
        </w:trPr>
        <w:tc>
          <w:tcPr>
            <w:tcW w:w="900" w:type="dxa"/>
            <w:tcBorders>
              <w:top w:val="single" w:sz="4" w:space="0" w:color="auto"/>
              <w:left w:val="single" w:sz="4" w:space="0" w:color="auto"/>
              <w:bottom w:val="single" w:sz="4" w:space="0" w:color="auto"/>
              <w:right w:val="single" w:sz="4" w:space="0" w:color="auto"/>
            </w:tcBorders>
          </w:tcPr>
          <w:p w14:paraId="0D9BDD42" w14:textId="77777777" w:rsidR="00194331" w:rsidRPr="00EE7092" w:rsidRDefault="006F092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A</w:t>
            </w:r>
          </w:p>
        </w:tc>
        <w:tc>
          <w:tcPr>
            <w:tcW w:w="3780" w:type="dxa"/>
            <w:tcBorders>
              <w:top w:val="single" w:sz="4" w:space="0" w:color="auto"/>
              <w:left w:val="single" w:sz="4" w:space="0" w:color="auto"/>
              <w:bottom w:val="single" w:sz="4" w:space="0" w:color="auto"/>
              <w:right w:val="single" w:sz="4" w:space="0" w:color="auto"/>
            </w:tcBorders>
          </w:tcPr>
          <w:p w14:paraId="2F83EE2A" w14:textId="77777777" w:rsidR="00194331" w:rsidRPr="00EE7092" w:rsidRDefault="00194331" w:rsidP="00D55E8C">
            <w:pPr>
              <w:pStyle w:val="Heading6"/>
              <w:tabs>
                <w:tab w:val="left" w:pos="0"/>
              </w:tabs>
              <w:spacing w:line="240" w:lineRule="auto"/>
              <w:rPr>
                <w:bCs/>
                <w:color w:val="auto"/>
                <w:szCs w:val="28"/>
                <w:lang w:val="en-GB"/>
              </w:rPr>
            </w:pPr>
            <w:r w:rsidRPr="00EE7092">
              <w:rPr>
                <w:bCs/>
                <w:color w:val="auto"/>
                <w:szCs w:val="28"/>
                <w:lang w:val="en-GB"/>
              </w:rPr>
              <w:t>Financial Performance Framework</w:t>
            </w:r>
          </w:p>
        </w:tc>
        <w:tc>
          <w:tcPr>
            <w:tcW w:w="3780" w:type="dxa"/>
            <w:tcBorders>
              <w:top w:val="single" w:sz="4" w:space="0" w:color="auto"/>
              <w:left w:val="single" w:sz="4" w:space="0" w:color="auto"/>
              <w:bottom w:val="single" w:sz="4" w:space="0" w:color="auto"/>
              <w:right w:val="single" w:sz="4" w:space="0" w:color="auto"/>
            </w:tcBorders>
          </w:tcPr>
          <w:p w14:paraId="73549C25" w14:textId="77777777" w:rsidR="00194331" w:rsidRPr="00EE7092" w:rsidRDefault="00194331" w:rsidP="00D55E8C">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To ensure that the Agency achieves it financial performance targets</w:t>
            </w:r>
          </w:p>
          <w:p w14:paraId="0FF71DF2" w14:textId="77777777" w:rsidR="00194331" w:rsidRPr="00EE7092" w:rsidRDefault="00194331" w:rsidP="00D55E8C">
            <w:pPr>
              <w:tabs>
                <w:tab w:val="left" w:pos="0"/>
              </w:tabs>
              <w:autoSpaceDE w:val="0"/>
              <w:autoSpaceDN w:val="0"/>
              <w:adjustRightInd w:val="0"/>
              <w:rPr>
                <w:rFonts w:ascii="Arial" w:hAnsi="Arial" w:cs="Arial"/>
                <w:bCs/>
                <w:sz w:val="28"/>
                <w:szCs w:val="28"/>
              </w:rPr>
            </w:pPr>
          </w:p>
          <w:p w14:paraId="164492FA" w14:textId="77777777" w:rsidR="00194331" w:rsidRPr="00EE7092" w:rsidRDefault="00194331" w:rsidP="00D55E8C">
            <w:pPr>
              <w:tabs>
                <w:tab w:val="left" w:pos="0"/>
              </w:tabs>
              <w:autoSpaceDE w:val="0"/>
              <w:autoSpaceDN w:val="0"/>
              <w:adjustRightInd w:val="0"/>
              <w:rPr>
                <w:rFonts w:ascii="Arial" w:hAnsi="Arial" w:cs="Arial"/>
                <w:bCs/>
                <w:sz w:val="28"/>
                <w:szCs w:val="28"/>
              </w:rPr>
            </w:pPr>
          </w:p>
          <w:p w14:paraId="5FC72DED" w14:textId="77777777" w:rsidR="00194331" w:rsidRPr="00EE7092" w:rsidRDefault="00194331" w:rsidP="00D55E8C">
            <w:pPr>
              <w:tabs>
                <w:tab w:val="left" w:pos="0"/>
              </w:tabs>
              <w:autoSpaceDE w:val="0"/>
              <w:autoSpaceDN w:val="0"/>
              <w:adjustRightInd w:val="0"/>
              <w:rPr>
                <w:rFonts w:ascii="Arial" w:hAnsi="Arial" w:cs="Arial"/>
                <w:bCs/>
                <w:sz w:val="28"/>
                <w:szCs w:val="28"/>
              </w:rPr>
            </w:pPr>
          </w:p>
        </w:tc>
        <w:tc>
          <w:tcPr>
            <w:tcW w:w="3960" w:type="dxa"/>
            <w:tcBorders>
              <w:top w:val="single" w:sz="4" w:space="0" w:color="auto"/>
              <w:left w:val="single" w:sz="4" w:space="0" w:color="auto"/>
              <w:bottom w:val="single" w:sz="4" w:space="0" w:color="auto"/>
              <w:right w:val="single" w:sz="4" w:space="0" w:color="auto"/>
            </w:tcBorders>
          </w:tcPr>
          <w:p w14:paraId="7739C445" w14:textId="77777777" w:rsidR="00194331" w:rsidRPr="00EE7092" w:rsidRDefault="00194331" w:rsidP="007B44A1">
            <w:pPr>
              <w:pStyle w:val="Heading6"/>
              <w:tabs>
                <w:tab w:val="left" w:pos="0"/>
              </w:tabs>
              <w:spacing w:line="240" w:lineRule="auto"/>
              <w:jc w:val="both"/>
              <w:rPr>
                <w:bCs/>
                <w:color w:val="auto"/>
                <w:szCs w:val="28"/>
                <w:lang w:val="en-GB"/>
              </w:rPr>
            </w:pPr>
            <w:r w:rsidRPr="00EE7092">
              <w:rPr>
                <w:bCs/>
                <w:color w:val="auto"/>
                <w:szCs w:val="28"/>
                <w:lang w:val="en-GB"/>
              </w:rPr>
              <w:t>As determined by the Department</w:t>
            </w:r>
          </w:p>
        </w:tc>
        <w:tc>
          <w:tcPr>
            <w:tcW w:w="2880" w:type="dxa"/>
            <w:tcBorders>
              <w:top w:val="single" w:sz="4" w:space="0" w:color="auto"/>
              <w:left w:val="single" w:sz="4" w:space="0" w:color="auto"/>
              <w:bottom w:val="single" w:sz="4" w:space="0" w:color="auto"/>
              <w:right w:val="single" w:sz="4" w:space="0" w:color="auto"/>
            </w:tcBorders>
          </w:tcPr>
          <w:p w14:paraId="7E2B8FD6" w14:textId="77777777" w:rsidR="00194331" w:rsidRPr="00EE7092" w:rsidRDefault="0099568F" w:rsidP="007B44A1">
            <w:pPr>
              <w:tabs>
                <w:tab w:val="left" w:pos="0"/>
              </w:tabs>
              <w:autoSpaceDE w:val="0"/>
              <w:autoSpaceDN w:val="0"/>
              <w:adjustRightInd w:val="0"/>
              <w:jc w:val="both"/>
              <w:rPr>
                <w:rFonts w:ascii="Arial" w:hAnsi="Arial" w:cs="Arial"/>
                <w:bCs/>
                <w:sz w:val="28"/>
                <w:szCs w:val="28"/>
              </w:rPr>
            </w:pPr>
            <w:r w:rsidRPr="00EE7092">
              <w:rPr>
                <w:rFonts w:ascii="Arial" w:hAnsi="Arial" w:cs="Arial"/>
                <w:bCs/>
                <w:sz w:val="28"/>
                <w:szCs w:val="28"/>
              </w:rPr>
              <w:t xml:space="preserve"> Chief Executive</w:t>
            </w:r>
          </w:p>
        </w:tc>
      </w:tr>
      <w:tr w:rsidR="00194331" w:rsidRPr="00EE7092" w14:paraId="4738B35D" w14:textId="77777777">
        <w:trPr>
          <w:cantSplit/>
        </w:trPr>
        <w:tc>
          <w:tcPr>
            <w:tcW w:w="900" w:type="dxa"/>
            <w:tcBorders>
              <w:top w:val="single" w:sz="4" w:space="0" w:color="auto"/>
              <w:left w:val="single" w:sz="4" w:space="0" w:color="auto"/>
              <w:bottom w:val="single" w:sz="4" w:space="0" w:color="auto"/>
              <w:right w:val="single" w:sz="4" w:space="0" w:color="auto"/>
            </w:tcBorders>
          </w:tcPr>
          <w:p w14:paraId="14191275" w14:textId="77777777" w:rsidR="00194331" w:rsidRPr="00EE7092" w:rsidRDefault="006F092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B</w:t>
            </w:r>
          </w:p>
        </w:tc>
        <w:tc>
          <w:tcPr>
            <w:tcW w:w="3780" w:type="dxa"/>
            <w:tcBorders>
              <w:top w:val="single" w:sz="4" w:space="0" w:color="auto"/>
              <w:left w:val="single" w:sz="4" w:space="0" w:color="auto"/>
              <w:bottom w:val="single" w:sz="4" w:space="0" w:color="auto"/>
              <w:right w:val="single" w:sz="4" w:space="0" w:color="auto"/>
            </w:tcBorders>
          </w:tcPr>
          <w:p w14:paraId="20E5D830" w14:textId="77777777" w:rsidR="00194331" w:rsidRPr="00EE7092" w:rsidRDefault="00194331" w:rsidP="00D55E8C">
            <w:pPr>
              <w:pStyle w:val="Heading6"/>
              <w:tabs>
                <w:tab w:val="left" w:pos="0"/>
              </w:tabs>
              <w:spacing w:line="240" w:lineRule="auto"/>
              <w:rPr>
                <w:bCs/>
                <w:color w:val="auto"/>
                <w:szCs w:val="28"/>
                <w:lang w:val="en-GB"/>
              </w:rPr>
            </w:pPr>
            <w:r w:rsidRPr="00EE7092">
              <w:rPr>
                <w:bCs/>
                <w:color w:val="auto"/>
                <w:szCs w:val="28"/>
                <w:lang w:val="en-GB"/>
              </w:rPr>
              <w:t>Annual Financial Plan including Commissioning Plan and Commissioner cost</w:t>
            </w:r>
            <w:r w:rsidR="00E50EAF">
              <w:rPr>
                <w:bCs/>
                <w:color w:val="auto"/>
                <w:szCs w:val="28"/>
                <w:lang w:val="en-GB"/>
              </w:rPr>
              <w:t>s</w:t>
            </w:r>
          </w:p>
          <w:p w14:paraId="2CA3806E" w14:textId="77777777" w:rsidR="00194331" w:rsidRPr="00EE7092" w:rsidRDefault="00194331" w:rsidP="00D55E8C">
            <w:pPr>
              <w:tabs>
                <w:tab w:val="left" w:pos="0"/>
              </w:tabs>
              <w:rPr>
                <w:rFonts w:ascii="Arial" w:hAnsi="Arial" w:cs="Arial"/>
                <w:sz w:val="28"/>
                <w:szCs w:val="28"/>
              </w:rPr>
            </w:pPr>
          </w:p>
          <w:p w14:paraId="1782D162" w14:textId="77777777" w:rsidR="00194331" w:rsidRPr="00EE7092" w:rsidRDefault="00194331" w:rsidP="00D55E8C">
            <w:pPr>
              <w:tabs>
                <w:tab w:val="left" w:pos="0"/>
              </w:tabs>
              <w:rPr>
                <w:rFonts w:ascii="Arial" w:hAnsi="Arial" w:cs="Arial"/>
                <w:sz w:val="28"/>
                <w:szCs w:val="28"/>
              </w:rPr>
            </w:pPr>
          </w:p>
        </w:tc>
        <w:tc>
          <w:tcPr>
            <w:tcW w:w="3780" w:type="dxa"/>
            <w:tcBorders>
              <w:top w:val="single" w:sz="4" w:space="0" w:color="auto"/>
              <w:left w:val="single" w:sz="4" w:space="0" w:color="auto"/>
              <w:bottom w:val="single" w:sz="4" w:space="0" w:color="auto"/>
              <w:right w:val="single" w:sz="4" w:space="0" w:color="auto"/>
            </w:tcBorders>
          </w:tcPr>
          <w:p w14:paraId="10A752C7" w14:textId="77777777" w:rsidR="00194331" w:rsidRPr="00EE7092" w:rsidRDefault="00194331" w:rsidP="00D55E8C">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Approve plan within Departmental expenditure limits</w:t>
            </w:r>
          </w:p>
        </w:tc>
        <w:tc>
          <w:tcPr>
            <w:tcW w:w="3960" w:type="dxa"/>
            <w:tcBorders>
              <w:top w:val="single" w:sz="4" w:space="0" w:color="auto"/>
              <w:left w:val="single" w:sz="4" w:space="0" w:color="auto"/>
              <w:bottom w:val="single" w:sz="4" w:space="0" w:color="auto"/>
              <w:right w:val="single" w:sz="4" w:space="0" w:color="auto"/>
            </w:tcBorders>
          </w:tcPr>
          <w:p w14:paraId="7E1F5C47" w14:textId="77777777" w:rsidR="00194331" w:rsidRPr="00EE7092" w:rsidRDefault="00194331" w:rsidP="007B44A1">
            <w:pPr>
              <w:pStyle w:val="Heading6"/>
              <w:tabs>
                <w:tab w:val="left" w:pos="0"/>
              </w:tabs>
              <w:spacing w:line="240" w:lineRule="auto"/>
              <w:jc w:val="both"/>
              <w:rPr>
                <w:bCs/>
                <w:color w:val="auto"/>
                <w:szCs w:val="28"/>
                <w:lang w:val="en-GB"/>
              </w:rPr>
            </w:pPr>
            <w:r w:rsidRPr="00EE7092">
              <w:rPr>
                <w:bCs/>
                <w:color w:val="auto"/>
                <w:szCs w:val="28"/>
                <w:lang w:val="en-GB"/>
              </w:rPr>
              <w:t>By 31 March each year</w:t>
            </w:r>
          </w:p>
        </w:tc>
        <w:tc>
          <w:tcPr>
            <w:tcW w:w="2880" w:type="dxa"/>
            <w:tcBorders>
              <w:top w:val="single" w:sz="4" w:space="0" w:color="auto"/>
              <w:left w:val="single" w:sz="4" w:space="0" w:color="auto"/>
              <w:bottom w:val="single" w:sz="4" w:space="0" w:color="auto"/>
              <w:right w:val="single" w:sz="4" w:space="0" w:color="auto"/>
            </w:tcBorders>
          </w:tcPr>
          <w:p w14:paraId="142414A5" w14:textId="77777777" w:rsidR="00194331" w:rsidRPr="00EE7092" w:rsidRDefault="00194331" w:rsidP="007B44A1">
            <w:pPr>
              <w:tabs>
                <w:tab w:val="left" w:pos="0"/>
              </w:tabs>
              <w:autoSpaceDE w:val="0"/>
              <w:autoSpaceDN w:val="0"/>
              <w:adjustRightInd w:val="0"/>
              <w:jc w:val="both"/>
              <w:rPr>
                <w:rFonts w:ascii="Arial" w:hAnsi="Arial" w:cs="Arial"/>
                <w:bCs/>
                <w:sz w:val="28"/>
                <w:szCs w:val="28"/>
              </w:rPr>
            </w:pPr>
            <w:r w:rsidRPr="00EE7092">
              <w:rPr>
                <w:rFonts w:ascii="Arial" w:hAnsi="Arial" w:cs="Arial"/>
                <w:bCs/>
                <w:sz w:val="28"/>
                <w:szCs w:val="28"/>
              </w:rPr>
              <w:t>Directo</w:t>
            </w:r>
            <w:r w:rsidR="00E9732A" w:rsidRPr="00EE7092">
              <w:rPr>
                <w:rFonts w:ascii="Arial" w:hAnsi="Arial" w:cs="Arial"/>
                <w:bCs/>
                <w:sz w:val="28"/>
                <w:szCs w:val="28"/>
              </w:rPr>
              <w:t>r of Finance</w:t>
            </w:r>
          </w:p>
        </w:tc>
      </w:tr>
      <w:tr w:rsidR="00194331" w:rsidRPr="00EE7092" w14:paraId="71290248" w14:textId="77777777">
        <w:trPr>
          <w:cantSplit/>
        </w:trPr>
        <w:tc>
          <w:tcPr>
            <w:tcW w:w="900" w:type="dxa"/>
            <w:tcBorders>
              <w:top w:val="single" w:sz="4" w:space="0" w:color="auto"/>
              <w:left w:val="single" w:sz="4" w:space="0" w:color="auto"/>
              <w:bottom w:val="single" w:sz="4" w:space="0" w:color="auto"/>
              <w:right w:val="single" w:sz="4" w:space="0" w:color="auto"/>
            </w:tcBorders>
          </w:tcPr>
          <w:p w14:paraId="6545E42E" w14:textId="77777777" w:rsidR="00194331" w:rsidRPr="00EE7092" w:rsidRDefault="006F092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C</w:t>
            </w:r>
          </w:p>
        </w:tc>
        <w:tc>
          <w:tcPr>
            <w:tcW w:w="3780" w:type="dxa"/>
            <w:tcBorders>
              <w:top w:val="single" w:sz="4" w:space="0" w:color="auto"/>
              <w:left w:val="single" w:sz="4" w:space="0" w:color="auto"/>
              <w:bottom w:val="single" w:sz="4" w:space="0" w:color="auto"/>
              <w:right w:val="single" w:sz="4" w:space="0" w:color="auto"/>
            </w:tcBorders>
          </w:tcPr>
          <w:p w14:paraId="454F9A0B" w14:textId="77777777" w:rsidR="00194331" w:rsidRPr="00EE7092" w:rsidRDefault="00194331" w:rsidP="00D55E8C">
            <w:pPr>
              <w:pStyle w:val="Heading6"/>
              <w:tabs>
                <w:tab w:val="left" w:pos="0"/>
              </w:tabs>
              <w:spacing w:line="240" w:lineRule="auto"/>
              <w:rPr>
                <w:bCs/>
                <w:color w:val="auto"/>
                <w:szCs w:val="28"/>
                <w:lang w:val="en-GB"/>
              </w:rPr>
            </w:pPr>
            <w:r w:rsidRPr="00EE7092">
              <w:rPr>
                <w:bCs/>
                <w:color w:val="auto"/>
                <w:szCs w:val="28"/>
                <w:lang w:val="en-GB"/>
              </w:rPr>
              <w:t>Monitoring</w:t>
            </w:r>
          </w:p>
        </w:tc>
        <w:tc>
          <w:tcPr>
            <w:tcW w:w="3780" w:type="dxa"/>
            <w:tcBorders>
              <w:top w:val="single" w:sz="4" w:space="0" w:color="auto"/>
              <w:left w:val="single" w:sz="4" w:space="0" w:color="auto"/>
              <w:bottom w:val="single" w:sz="4" w:space="0" w:color="auto"/>
              <w:right w:val="single" w:sz="4" w:space="0" w:color="auto"/>
            </w:tcBorders>
          </w:tcPr>
          <w:p w14:paraId="19D56FF7" w14:textId="77777777" w:rsidR="00194331" w:rsidRPr="00EE7092" w:rsidRDefault="00194331" w:rsidP="00D55E8C">
            <w:pPr>
              <w:pStyle w:val="BodyText"/>
              <w:tabs>
                <w:tab w:val="left" w:pos="0"/>
              </w:tabs>
              <w:jc w:val="left"/>
              <w:rPr>
                <w:rFonts w:cs="Arial"/>
                <w:szCs w:val="28"/>
                <w:lang w:val="en-GB"/>
              </w:rPr>
            </w:pPr>
            <w:r w:rsidRPr="00EE7092">
              <w:rPr>
                <w:rFonts w:cs="Arial"/>
                <w:szCs w:val="28"/>
                <w:lang w:val="en-GB"/>
              </w:rPr>
              <w:t>Consider monthly monitoring reports including:</w:t>
            </w:r>
          </w:p>
          <w:p w14:paraId="2C3513A6" w14:textId="77777777" w:rsidR="00194331" w:rsidRPr="00EE7092" w:rsidRDefault="00194331" w:rsidP="00030868">
            <w:pPr>
              <w:numPr>
                <w:ilvl w:val="0"/>
                <w:numId w:val="21"/>
              </w:num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Health improvement</w:t>
            </w:r>
          </w:p>
          <w:p w14:paraId="0B3F94A2" w14:textId="77777777" w:rsidR="00194331" w:rsidRPr="00EE7092" w:rsidRDefault="00194331" w:rsidP="00030868">
            <w:pPr>
              <w:numPr>
                <w:ilvl w:val="0"/>
                <w:numId w:val="21"/>
              </w:num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Health protection</w:t>
            </w:r>
          </w:p>
          <w:p w14:paraId="2135CFB6" w14:textId="77777777" w:rsidR="00194331" w:rsidRPr="00EE7092" w:rsidRDefault="00194331" w:rsidP="00030868">
            <w:pPr>
              <w:numPr>
                <w:ilvl w:val="0"/>
                <w:numId w:val="21"/>
              </w:num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Screening</w:t>
            </w:r>
          </w:p>
          <w:p w14:paraId="286E5030" w14:textId="77777777" w:rsidR="00194331" w:rsidRPr="00EE7092" w:rsidRDefault="00194331" w:rsidP="00030868">
            <w:pPr>
              <w:numPr>
                <w:ilvl w:val="0"/>
                <w:numId w:val="21"/>
              </w:num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Commissioning input</w:t>
            </w:r>
          </w:p>
          <w:p w14:paraId="2B06F776" w14:textId="77777777" w:rsidR="00194331" w:rsidRPr="00EE7092" w:rsidRDefault="00194331" w:rsidP="00030868">
            <w:pPr>
              <w:numPr>
                <w:ilvl w:val="0"/>
                <w:numId w:val="21"/>
              </w:num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Research and Development</w:t>
            </w:r>
          </w:p>
          <w:p w14:paraId="45504248" w14:textId="77777777" w:rsidR="002E0F03" w:rsidRPr="00272EFF" w:rsidRDefault="0099568F" w:rsidP="00030868">
            <w:pPr>
              <w:numPr>
                <w:ilvl w:val="0"/>
                <w:numId w:val="22"/>
              </w:numPr>
              <w:tabs>
                <w:tab w:val="left" w:pos="0"/>
              </w:tabs>
              <w:autoSpaceDE w:val="0"/>
              <w:autoSpaceDN w:val="0"/>
              <w:adjustRightInd w:val="0"/>
              <w:rPr>
                <w:rFonts w:ascii="Arial" w:hAnsi="Arial" w:cs="Arial"/>
                <w:bCs/>
                <w:sz w:val="28"/>
                <w:szCs w:val="28"/>
              </w:rPr>
            </w:pPr>
            <w:r w:rsidRPr="00272EFF">
              <w:rPr>
                <w:rFonts w:ascii="Arial" w:hAnsi="Arial" w:cs="Arial"/>
                <w:bCs/>
                <w:sz w:val="28"/>
                <w:szCs w:val="28"/>
              </w:rPr>
              <w:t xml:space="preserve">PHA </w:t>
            </w:r>
            <w:r w:rsidR="002D6B8B" w:rsidRPr="00272EFF">
              <w:rPr>
                <w:rFonts w:ascii="Arial" w:hAnsi="Arial" w:cs="Arial"/>
                <w:bCs/>
                <w:sz w:val="28"/>
                <w:szCs w:val="28"/>
              </w:rPr>
              <w:t xml:space="preserve">Management  and </w:t>
            </w:r>
            <w:r w:rsidRPr="00272EFF">
              <w:rPr>
                <w:rFonts w:ascii="Arial" w:hAnsi="Arial" w:cs="Arial"/>
                <w:bCs/>
                <w:sz w:val="28"/>
                <w:szCs w:val="28"/>
              </w:rPr>
              <w:t>Administration</w:t>
            </w:r>
          </w:p>
        </w:tc>
        <w:tc>
          <w:tcPr>
            <w:tcW w:w="3960" w:type="dxa"/>
            <w:tcBorders>
              <w:top w:val="single" w:sz="4" w:space="0" w:color="auto"/>
              <w:left w:val="single" w:sz="4" w:space="0" w:color="auto"/>
              <w:bottom w:val="single" w:sz="4" w:space="0" w:color="auto"/>
              <w:right w:val="single" w:sz="4" w:space="0" w:color="auto"/>
            </w:tcBorders>
          </w:tcPr>
          <w:p w14:paraId="330BAAE2" w14:textId="77777777" w:rsidR="00194331" w:rsidRPr="00EE7092" w:rsidRDefault="00194331" w:rsidP="007B44A1">
            <w:pPr>
              <w:pStyle w:val="Heading6"/>
              <w:tabs>
                <w:tab w:val="left" w:pos="0"/>
              </w:tabs>
              <w:spacing w:line="240" w:lineRule="auto"/>
              <w:jc w:val="both"/>
              <w:rPr>
                <w:b/>
                <w:color w:val="auto"/>
                <w:szCs w:val="28"/>
                <w:u w:val="single"/>
                <w:lang w:val="en-GB"/>
              </w:rPr>
            </w:pPr>
            <w:r w:rsidRPr="00EE7092">
              <w:rPr>
                <w:color w:val="auto"/>
                <w:szCs w:val="28"/>
                <w:lang w:val="en-GB"/>
              </w:rPr>
              <w:t>Monthly</w:t>
            </w:r>
          </w:p>
        </w:tc>
        <w:tc>
          <w:tcPr>
            <w:tcW w:w="2880" w:type="dxa"/>
            <w:tcBorders>
              <w:top w:val="single" w:sz="4" w:space="0" w:color="auto"/>
              <w:left w:val="single" w:sz="4" w:space="0" w:color="auto"/>
              <w:bottom w:val="single" w:sz="4" w:space="0" w:color="auto"/>
              <w:right w:val="single" w:sz="4" w:space="0" w:color="auto"/>
            </w:tcBorders>
          </w:tcPr>
          <w:p w14:paraId="61A77B10" w14:textId="77777777" w:rsidR="00194331" w:rsidRPr="00EE7092" w:rsidRDefault="00194331" w:rsidP="007B44A1">
            <w:pPr>
              <w:tabs>
                <w:tab w:val="left" w:pos="0"/>
              </w:tabs>
              <w:autoSpaceDE w:val="0"/>
              <w:autoSpaceDN w:val="0"/>
              <w:adjustRightInd w:val="0"/>
              <w:jc w:val="both"/>
              <w:rPr>
                <w:rFonts w:ascii="Arial" w:hAnsi="Arial" w:cs="Arial"/>
                <w:b/>
                <w:sz w:val="28"/>
                <w:szCs w:val="28"/>
                <w:u w:val="single"/>
              </w:rPr>
            </w:pPr>
            <w:r w:rsidRPr="00EE7092">
              <w:rPr>
                <w:rFonts w:ascii="Arial" w:hAnsi="Arial" w:cs="Arial"/>
                <w:sz w:val="28"/>
                <w:szCs w:val="28"/>
              </w:rPr>
              <w:t xml:space="preserve">Director of </w:t>
            </w:r>
            <w:r w:rsidR="00E9732A" w:rsidRPr="00EE7092">
              <w:rPr>
                <w:rFonts w:ascii="Arial" w:hAnsi="Arial" w:cs="Arial"/>
                <w:sz w:val="28"/>
                <w:szCs w:val="28"/>
              </w:rPr>
              <w:t>Finance</w:t>
            </w:r>
          </w:p>
        </w:tc>
      </w:tr>
      <w:tr w:rsidR="00194331" w:rsidRPr="00EE7092" w14:paraId="64AE032C" w14:textId="77777777">
        <w:trPr>
          <w:cantSplit/>
        </w:trPr>
        <w:tc>
          <w:tcPr>
            <w:tcW w:w="15300" w:type="dxa"/>
            <w:gridSpan w:val="5"/>
            <w:tcBorders>
              <w:top w:val="single" w:sz="4" w:space="0" w:color="auto"/>
              <w:left w:val="single" w:sz="4" w:space="0" w:color="auto"/>
              <w:bottom w:val="nil"/>
              <w:right w:val="single" w:sz="4" w:space="0" w:color="auto"/>
            </w:tcBorders>
            <w:shd w:val="clear" w:color="auto" w:fill="FFFF00"/>
          </w:tcPr>
          <w:p w14:paraId="4D496C75"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lastRenderedPageBreak/>
              <w:t>2.</w:t>
            </w:r>
            <w:r w:rsidR="006F0921" w:rsidRPr="00EE7092">
              <w:rPr>
                <w:rFonts w:ascii="Arial" w:hAnsi="Arial" w:cs="Arial"/>
                <w:b/>
                <w:sz w:val="28"/>
                <w:szCs w:val="28"/>
              </w:rPr>
              <w:t>3</w:t>
            </w:r>
            <w:r w:rsidRPr="00EE7092">
              <w:rPr>
                <w:rFonts w:ascii="Arial" w:hAnsi="Arial" w:cs="Arial"/>
                <w:b/>
                <w:sz w:val="28"/>
                <w:szCs w:val="28"/>
              </w:rPr>
              <w:t>.3</w:t>
            </w:r>
          </w:p>
          <w:p w14:paraId="14D2985A" w14:textId="77777777" w:rsidR="00194331" w:rsidRPr="00EE7092" w:rsidRDefault="00194331" w:rsidP="007B44A1">
            <w:pPr>
              <w:pStyle w:val="Heading8"/>
              <w:tabs>
                <w:tab w:val="left" w:pos="0"/>
              </w:tabs>
              <w:spacing w:line="240" w:lineRule="auto"/>
              <w:jc w:val="both"/>
              <w:rPr>
                <w:sz w:val="28"/>
                <w:szCs w:val="28"/>
                <w:lang w:val="en-GB"/>
              </w:rPr>
            </w:pPr>
            <w:r w:rsidRPr="00EE7092">
              <w:rPr>
                <w:sz w:val="28"/>
                <w:szCs w:val="28"/>
                <w:lang w:val="en-GB"/>
              </w:rPr>
              <w:t>Financial Stewardship</w:t>
            </w:r>
          </w:p>
          <w:p w14:paraId="6E2B71FC" w14:textId="77777777" w:rsidR="00194331" w:rsidRPr="00EE7092" w:rsidRDefault="0019433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 xml:space="preserve">To ensure effective </w:t>
            </w:r>
            <w:r w:rsidRPr="00EE7092">
              <w:rPr>
                <w:rFonts w:ascii="Arial" w:hAnsi="Arial" w:cs="Arial"/>
                <w:i/>
                <w:sz w:val="28"/>
                <w:szCs w:val="28"/>
              </w:rPr>
              <w:t xml:space="preserve">financial stewardship </w:t>
            </w:r>
            <w:r w:rsidRPr="00EE7092">
              <w:rPr>
                <w:rFonts w:ascii="Arial" w:hAnsi="Arial" w:cs="Arial"/>
                <w:sz w:val="28"/>
                <w:szCs w:val="28"/>
              </w:rPr>
              <w:t>through value for money, financial control and financial planning and strategy.</w:t>
            </w:r>
          </w:p>
          <w:p w14:paraId="13C0C0B8" w14:textId="77777777" w:rsidR="00194331" w:rsidRPr="00EE7092" w:rsidRDefault="00194331" w:rsidP="007B44A1">
            <w:pPr>
              <w:tabs>
                <w:tab w:val="left" w:pos="0"/>
              </w:tabs>
              <w:jc w:val="both"/>
              <w:rPr>
                <w:rFonts w:ascii="Arial" w:hAnsi="Arial" w:cs="Arial"/>
                <w:b/>
                <w:sz w:val="28"/>
                <w:szCs w:val="28"/>
                <w:u w:val="single"/>
              </w:rPr>
            </w:pPr>
          </w:p>
        </w:tc>
      </w:tr>
      <w:tr w:rsidR="00194331" w:rsidRPr="00EE7092" w14:paraId="1397BC34" w14:textId="77777777">
        <w:trPr>
          <w:cantSplit/>
        </w:trPr>
        <w:tc>
          <w:tcPr>
            <w:tcW w:w="900" w:type="dxa"/>
            <w:tcBorders>
              <w:top w:val="single" w:sz="4" w:space="0" w:color="auto"/>
              <w:left w:val="single" w:sz="4" w:space="0" w:color="auto"/>
              <w:bottom w:val="nil"/>
              <w:right w:val="single" w:sz="4" w:space="0" w:color="auto"/>
            </w:tcBorders>
          </w:tcPr>
          <w:p w14:paraId="02BC8EE6"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p>
        </w:tc>
        <w:tc>
          <w:tcPr>
            <w:tcW w:w="3780" w:type="dxa"/>
            <w:tcBorders>
              <w:top w:val="single" w:sz="4" w:space="0" w:color="auto"/>
              <w:left w:val="single" w:sz="4" w:space="0" w:color="auto"/>
              <w:bottom w:val="nil"/>
              <w:right w:val="single" w:sz="4" w:space="0" w:color="auto"/>
            </w:tcBorders>
          </w:tcPr>
          <w:p w14:paraId="16C2ADDA"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ITEMS</w:t>
            </w:r>
          </w:p>
        </w:tc>
        <w:tc>
          <w:tcPr>
            <w:tcW w:w="3780" w:type="dxa"/>
            <w:tcBorders>
              <w:top w:val="single" w:sz="4" w:space="0" w:color="auto"/>
              <w:left w:val="single" w:sz="4" w:space="0" w:color="auto"/>
              <w:bottom w:val="nil"/>
              <w:right w:val="single" w:sz="4" w:space="0" w:color="auto"/>
            </w:tcBorders>
          </w:tcPr>
          <w:p w14:paraId="459442B0"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RESPONSIBILITY/TASK</w:t>
            </w:r>
          </w:p>
        </w:tc>
        <w:tc>
          <w:tcPr>
            <w:tcW w:w="3960" w:type="dxa"/>
            <w:tcBorders>
              <w:top w:val="single" w:sz="4" w:space="0" w:color="auto"/>
              <w:left w:val="single" w:sz="4" w:space="0" w:color="auto"/>
              <w:bottom w:val="nil"/>
              <w:right w:val="single" w:sz="4" w:space="0" w:color="auto"/>
            </w:tcBorders>
          </w:tcPr>
          <w:p w14:paraId="63CF3725"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CONTROLS</w:t>
            </w:r>
          </w:p>
        </w:tc>
        <w:tc>
          <w:tcPr>
            <w:tcW w:w="2880" w:type="dxa"/>
            <w:tcBorders>
              <w:top w:val="single" w:sz="4" w:space="0" w:color="auto"/>
              <w:left w:val="single" w:sz="4" w:space="0" w:color="auto"/>
              <w:bottom w:val="nil"/>
              <w:right w:val="single" w:sz="4" w:space="0" w:color="auto"/>
            </w:tcBorders>
          </w:tcPr>
          <w:p w14:paraId="1F838526"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LEAD PERSON</w:t>
            </w:r>
          </w:p>
        </w:tc>
      </w:tr>
      <w:tr w:rsidR="00194331" w:rsidRPr="00EE7092" w14:paraId="6CCC7929" w14:textId="77777777" w:rsidTr="009B76F2">
        <w:trPr>
          <w:cantSplit/>
        </w:trPr>
        <w:tc>
          <w:tcPr>
            <w:tcW w:w="900" w:type="dxa"/>
            <w:tcBorders>
              <w:top w:val="single" w:sz="4" w:space="0" w:color="auto"/>
              <w:left w:val="single" w:sz="6" w:space="0" w:color="000000"/>
              <w:bottom w:val="single" w:sz="4" w:space="0" w:color="auto"/>
              <w:right w:val="single" w:sz="6" w:space="0" w:color="000000"/>
            </w:tcBorders>
          </w:tcPr>
          <w:p w14:paraId="3F1BCF9D" w14:textId="77777777" w:rsidR="00194331" w:rsidRPr="00EE7092" w:rsidRDefault="006F092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D</w:t>
            </w:r>
          </w:p>
          <w:p w14:paraId="28F880C5"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p w14:paraId="6070CB06"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p w14:paraId="62298DA1" w14:textId="77777777" w:rsidR="00194331" w:rsidRPr="00EE7092" w:rsidRDefault="00B04AD0" w:rsidP="007B44A1">
            <w:pPr>
              <w:tabs>
                <w:tab w:val="left" w:pos="0"/>
              </w:tabs>
              <w:autoSpaceDE w:val="0"/>
              <w:autoSpaceDN w:val="0"/>
              <w:adjustRightInd w:val="0"/>
              <w:jc w:val="both"/>
              <w:rPr>
                <w:rFonts w:ascii="Arial" w:hAnsi="Arial" w:cs="Arial"/>
                <w:sz w:val="28"/>
                <w:szCs w:val="28"/>
              </w:rPr>
            </w:pPr>
            <w:r>
              <w:rPr>
                <w:rFonts w:ascii="Arial" w:hAnsi="Arial" w:cs="Arial"/>
                <w:sz w:val="28"/>
                <w:szCs w:val="28"/>
              </w:rPr>
              <w:t xml:space="preserve">D </w:t>
            </w:r>
            <w:r w:rsidR="00194331" w:rsidRPr="00EE7092">
              <w:rPr>
                <w:rFonts w:ascii="Arial" w:hAnsi="Arial" w:cs="Arial"/>
                <w:sz w:val="28"/>
                <w:szCs w:val="28"/>
              </w:rPr>
              <w:t>(</w:t>
            </w:r>
            <w:proofErr w:type="spellStart"/>
            <w:r w:rsidR="00194331" w:rsidRPr="00EE7092">
              <w:rPr>
                <w:rFonts w:ascii="Arial" w:hAnsi="Arial" w:cs="Arial"/>
                <w:sz w:val="28"/>
                <w:szCs w:val="28"/>
              </w:rPr>
              <w:t>i</w:t>
            </w:r>
            <w:proofErr w:type="spellEnd"/>
            <w:r w:rsidR="00194331" w:rsidRPr="00EE7092">
              <w:rPr>
                <w:rFonts w:ascii="Arial" w:hAnsi="Arial" w:cs="Arial"/>
                <w:sz w:val="28"/>
                <w:szCs w:val="28"/>
              </w:rPr>
              <w:t xml:space="preserve">) </w:t>
            </w:r>
          </w:p>
          <w:p w14:paraId="6F2B3B44"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p w14:paraId="688DA17A"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p w14:paraId="1C78B63D"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tc>
        <w:tc>
          <w:tcPr>
            <w:tcW w:w="3780" w:type="dxa"/>
            <w:tcBorders>
              <w:top w:val="single" w:sz="4" w:space="0" w:color="auto"/>
              <w:left w:val="single" w:sz="6" w:space="0" w:color="000000"/>
              <w:bottom w:val="single" w:sz="4" w:space="0" w:color="auto"/>
              <w:right w:val="single" w:sz="6" w:space="0" w:color="000000"/>
            </w:tcBorders>
          </w:tcPr>
          <w:p w14:paraId="5DF411BC" w14:textId="77777777" w:rsidR="00194331" w:rsidRPr="00EE7092" w:rsidRDefault="00194331" w:rsidP="00D55E8C">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Agency Capital Expenditure &amp; Disposal of Assets</w:t>
            </w:r>
          </w:p>
          <w:p w14:paraId="77592F63" w14:textId="77777777" w:rsidR="00194331" w:rsidRPr="00EE7092" w:rsidRDefault="00194331" w:rsidP="00D55E8C">
            <w:pPr>
              <w:tabs>
                <w:tab w:val="left" w:pos="0"/>
              </w:tabs>
              <w:autoSpaceDE w:val="0"/>
              <w:autoSpaceDN w:val="0"/>
              <w:adjustRightInd w:val="0"/>
              <w:rPr>
                <w:rFonts w:ascii="Arial" w:hAnsi="Arial" w:cs="Arial"/>
                <w:bCs/>
                <w:sz w:val="28"/>
                <w:szCs w:val="28"/>
              </w:rPr>
            </w:pPr>
          </w:p>
          <w:p w14:paraId="337BDDDB" w14:textId="77777777" w:rsidR="00194331" w:rsidRPr="00EE7092" w:rsidRDefault="00194331" w:rsidP="00D55E8C">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Agency</w:t>
            </w:r>
            <w:r w:rsidRPr="00EE7092">
              <w:rPr>
                <w:rFonts w:ascii="Arial" w:hAnsi="Arial" w:cs="Arial"/>
                <w:sz w:val="28"/>
                <w:szCs w:val="28"/>
              </w:rPr>
              <w:t xml:space="preserve"> Capital expenditure</w:t>
            </w:r>
          </w:p>
          <w:p w14:paraId="31FADBD3" w14:textId="77777777" w:rsidR="00194331" w:rsidRPr="00EE7092" w:rsidRDefault="00194331" w:rsidP="00D55E8C">
            <w:pPr>
              <w:tabs>
                <w:tab w:val="left" w:pos="0"/>
              </w:tabs>
              <w:autoSpaceDE w:val="0"/>
              <w:autoSpaceDN w:val="0"/>
              <w:adjustRightInd w:val="0"/>
              <w:rPr>
                <w:rFonts w:ascii="Arial" w:hAnsi="Arial" w:cs="Arial"/>
                <w:bCs/>
                <w:sz w:val="28"/>
                <w:szCs w:val="28"/>
              </w:rPr>
            </w:pPr>
          </w:p>
          <w:p w14:paraId="7FCFE924" w14:textId="77777777" w:rsidR="00194331" w:rsidRPr="00EE7092" w:rsidRDefault="00194331" w:rsidP="00D55E8C">
            <w:pPr>
              <w:tabs>
                <w:tab w:val="left" w:pos="0"/>
              </w:tabs>
              <w:autoSpaceDE w:val="0"/>
              <w:autoSpaceDN w:val="0"/>
              <w:adjustRightInd w:val="0"/>
              <w:rPr>
                <w:rFonts w:ascii="Arial" w:hAnsi="Arial" w:cs="Arial"/>
                <w:bCs/>
                <w:sz w:val="28"/>
                <w:szCs w:val="28"/>
              </w:rPr>
            </w:pPr>
          </w:p>
          <w:p w14:paraId="663012D2" w14:textId="77777777" w:rsidR="00194331" w:rsidRPr="00EE7092" w:rsidRDefault="00194331" w:rsidP="00D55E8C">
            <w:pPr>
              <w:tabs>
                <w:tab w:val="left" w:pos="0"/>
              </w:tabs>
              <w:autoSpaceDE w:val="0"/>
              <w:autoSpaceDN w:val="0"/>
              <w:adjustRightInd w:val="0"/>
              <w:rPr>
                <w:rFonts w:ascii="Arial" w:hAnsi="Arial" w:cs="Arial"/>
                <w:bCs/>
                <w:sz w:val="28"/>
                <w:szCs w:val="28"/>
              </w:rPr>
            </w:pPr>
          </w:p>
        </w:tc>
        <w:tc>
          <w:tcPr>
            <w:tcW w:w="3780" w:type="dxa"/>
            <w:tcBorders>
              <w:top w:val="single" w:sz="4" w:space="0" w:color="auto"/>
              <w:left w:val="single" w:sz="6" w:space="0" w:color="000000"/>
              <w:bottom w:val="single" w:sz="4" w:space="0" w:color="auto"/>
              <w:right w:val="single" w:sz="6" w:space="0" w:color="000000"/>
            </w:tcBorders>
          </w:tcPr>
          <w:p w14:paraId="5D4EEF29"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3839CED0"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1CBFD004"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059BE3C0"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 xml:space="preserve">Consider submissions &amp; authorise expenditure </w:t>
            </w:r>
          </w:p>
          <w:p w14:paraId="487CFC5D"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7DEA5DCA" w14:textId="77777777" w:rsidR="00194331" w:rsidRPr="00EE7092" w:rsidRDefault="00194331" w:rsidP="00D55E8C">
            <w:pPr>
              <w:tabs>
                <w:tab w:val="left" w:pos="0"/>
              </w:tabs>
              <w:autoSpaceDE w:val="0"/>
              <w:autoSpaceDN w:val="0"/>
              <w:adjustRightInd w:val="0"/>
              <w:rPr>
                <w:rFonts w:ascii="Arial" w:hAnsi="Arial" w:cs="Arial"/>
                <w:color w:val="3366FF"/>
                <w:sz w:val="28"/>
                <w:szCs w:val="28"/>
              </w:rPr>
            </w:pPr>
          </w:p>
        </w:tc>
        <w:tc>
          <w:tcPr>
            <w:tcW w:w="3960" w:type="dxa"/>
            <w:tcBorders>
              <w:top w:val="single" w:sz="4" w:space="0" w:color="auto"/>
              <w:left w:val="single" w:sz="6" w:space="0" w:color="000000"/>
              <w:bottom w:val="single" w:sz="4" w:space="0" w:color="auto"/>
              <w:right w:val="single" w:sz="6" w:space="0" w:color="000000"/>
            </w:tcBorders>
          </w:tcPr>
          <w:p w14:paraId="231CFEB4"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2A63FDA8"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5906EDB2"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79D9B36E"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 xml:space="preserve">Expenditure proposals in excess of £50,000 </w:t>
            </w:r>
          </w:p>
          <w:p w14:paraId="2FC58723"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47DE0D13" w14:textId="77777777" w:rsidR="00194331" w:rsidRPr="00EE7092" w:rsidRDefault="00194331" w:rsidP="00D55E8C">
            <w:pPr>
              <w:tabs>
                <w:tab w:val="left" w:pos="0"/>
              </w:tabs>
              <w:autoSpaceDE w:val="0"/>
              <w:autoSpaceDN w:val="0"/>
              <w:adjustRightInd w:val="0"/>
              <w:rPr>
                <w:rFonts w:ascii="Arial" w:hAnsi="Arial" w:cs="Arial"/>
                <w:color w:val="3366FF"/>
                <w:sz w:val="28"/>
                <w:szCs w:val="28"/>
              </w:rPr>
            </w:pPr>
          </w:p>
        </w:tc>
        <w:tc>
          <w:tcPr>
            <w:tcW w:w="2880" w:type="dxa"/>
            <w:tcBorders>
              <w:top w:val="single" w:sz="4" w:space="0" w:color="auto"/>
              <w:left w:val="single" w:sz="6" w:space="0" w:color="000000"/>
              <w:bottom w:val="single" w:sz="4" w:space="0" w:color="auto"/>
              <w:right w:val="single" w:sz="6" w:space="0" w:color="000000"/>
            </w:tcBorders>
          </w:tcPr>
          <w:p w14:paraId="2CA8770F"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55EC362B"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61E6E08B"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714114ED" w14:textId="77777777" w:rsidR="00194331" w:rsidRPr="00EE7092" w:rsidRDefault="00194331" w:rsidP="00D55E8C">
            <w:pPr>
              <w:tabs>
                <w:tab w:val="left" w:pos="0"/>
              </w:tabs>
              <w:autoSpaceDE w:val="0"/>
              <w:autoSpaceDN w:val="0"/>
              <w:adjustRightInd w:val="0"/>
              <w:rPr>
                <w:rFonts w:ascii="Arial" w:hAnsi="Arial" w:cs="Arial"/>
                <w:sz w:val="28"/>
                <w:szCs w:val="28"/>
              </w:rPr>
            </w:pPr>
            <w:r w:rsidRPr="00085C71">
              <w:rPr>
                <w:rFonts w:ascii="Arial" w:hAnsi="Arial" w:cs="Arial"/>
                <w:sz w:val="28"/>
                <w:szCs w:val="28"/>
              </w:rPr>
              <w:t>Chief Executive</w:t>
            </w:r>
          </w:p>
          <w:p w14:paraId="68CCBF88"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11DCB2EE"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5AC904DD" w14:textId="77777777" w:rsidR="00194331" w:rsidRPr="00EE7092" w:rsidRDefault="00194331" w:rsidP="00D55E8C">
            <w:pPr>
              <w:tabs>
                <w:tab w:val="left" w:pos="0"/>
              </w:tabs>
              <w:autoSpaceDE w:val="0"/>
              <w:autoSpaceDN w:val="0"/>
              <w:adjustRightInd w:val="0"/>
              <w:rPr>
                <w:rFonts w:ascii="Arial" w:hAnsi="Arial" w:cs="Arial"/>
                <w:color w:val="3366FF"/>
                <w:sz w:val="28"/>
                <w:szCs w:val="28"/>
              </w:rPr>
            </w:pPr>
          </w:p>
        </w:tc>
      </w:tr>
      <w:tr w:rsidR="00B04AD0" w:rsidRPr="00EE7092" w14:paraId="15310346" w14:textId="77777777">
        <w:trPr>
          <w:cantSplit/>
        </w:trPr>
        <w:tc>
          <w:tcPr>
            <w:tcW w:w="900" w:type="dxa"/>
            <w:tcBorders>
              <w:top w:val="single" w:sz="4" w:space="0" w:color="auto"/>
              <w:left w:val="single" w:sz="6" w:space="0" w:color="000000"/>
              <w:bottom w:val="single" w:sz="4" w:space="0" w:color="auto"/>
              <w:right w:val="single" w:sz="6" w:space="0" w:color="000000"/>
            </w:tcBorders>
          </w:tcPr>
          <w:p w14:paraId="7B5102CA" w14:textId="77777777" w:rsidR="00B04AD0" w:rsidRDefault="00B04AD0" w:rsidP="007B44A1">
            <w:pPr>
              <w:tabs>
                <w:tab w:val="left" w:pos="0"/>
              </w:tabs>
              <w:autoSpaceDE w:val="0"/>
              <w:autoSpaceDN w:val="0"/>
              <w:adjustRightInd w:val="0"/>
              <w:jc w:val="both"/>
              <w:rPr>
                <w:rFonts w:ascii="Arial" w:hAnsi="Arial" w:cs="Arial"/>
                <w:sz w:val="28"/>
                <w:szCs w:val="28"/>
              </w:rPr>
            </w:pPr>
          </w:p>
          <w:p w14:paraId="6DE50AF9" w14:textId="77777777" w:rsidR="00B04AD0" w:rsidRPr="00EE7092" w:rsidRDefault="00B04AD0" w:rsidP="007B44A1">
            <w:pPr>
              <w:tabs>
                <w:tab w:val="left" w:pos="0"/>
              </w:tabs>
              <w:autoSpaceDE w:val="0"/>
              <w:autoSpaceDN w:val="0"/>
              <w:adjustRightInd w:val="0"/>
              <w:jc w:val="both"/>
              <w:rPr>
                <w:rFonts w:ascii="Arial" w:hAnsi="Arial" w:cs="Arial"/>
                <w:sz w:val="28"/>
                <w:szCs w:val="28"/>
              </w:rPr>
            </w:pPr>
            <w:r>
              <w:rPr>
                <w:rFonts w:ascii="Arial" w:hAnsi="Arial" w:cs="Arial"/>
                <w:sz w:val="28"/>
                <w:szCs w:val="28"/>
              </w:rPr>
              <w:t xml:space="preserve">D </w:t>
            </w:r>
            <w:r w:rsidRPr="00EE7092">
              <w:rPr>
                <w:rFonts w:ascii="Arial" w:hAnsi="Arial" w:cs="Arial"/>
                <w:sz w:val="28"/>
                <w:szCs w:val="28"/>
              </w:rPr>
              <w:t>(ii)</w:t>
            </w:r>
          </w:p>
        </w:tc>
        <w:tc>
          <w:tcPr>
            <w:tcW w:w="3780" w:type="dxa"/>
            <w:tcBorders>
              <w:top w:val="single" w:sz="4" w:space="0" w:color="auto"/>
              <w:left w:val="single" w:sz="6" w:space="0" w:color="000000"/>
              <w:bottom w:val="single" w:sz="4" w:space="0" w:color="auto"/>
              <w:right w:val="single" w:sz="6" w:space="0" w:color="000000"/>
            </w:tcBorders>
          </w:tcPr>
          <w:p w14:paraId="06E2DB96" w14:textId="77777777" w:rsidR="00B04AD0" w:rsidRDefault="00B04AD0" w:rsidP="00D55E8C">
            <w:pPr>
              <w:tabs>
                <w:tab w:val="left" w:pos="0"/>
              </w:tabs>
              <w:autoSpaceDE w:val="0"/>
              <w:autoSpaceDN w:val="0"/>
              <w:adjustRightInd w:val="0"/>
              <w:rPr>
                <w:rFonts w:ascii="Arial" w:hAnsi="Arial" w:cs="Arial"/>
                <w:sz w:val="28"/>
                <w:szCs w:val="28"/>
              </w:rPr>
            </w:pPr>
          </w:p>
          <w:p w14:paraId="480EB6F9" w14:textId="77777777" w:rsidR="00B04AD0" w:rsidRPr="00EE7092" w:rsidRDefault="00B04AD0" w:rsidP="00D55E8C">
            <w:pPr>
              <w:tabs>
                <w:tab w:val="left" w:pos="0"/>
              </w:tabs>
              <w:autoSpaceDE w:val="0"/>
              <w:autoSpaceDN w:val="0"/>
              <w:adjustRightInd w:val="0"/>
              <w:rPr>
                <w:rFonts w:ascii="Arial" w:hAnsi="Arial" w:cs="Arial"/>
                <w:bCs/>
                <w:sz w:val="28"/>
                <w:szCs w:val="28"/>
              </w:rPr>
            </w:pPr>
            <w:r w:rsidRPr="00EE7092">
              <w:rPr>
                <w:rFonts w:ascii="Arial" w:hAnsi="Arial" w:cs="Arial"/>
                <w:sz w:val="28"/>
                <w:szCs w:val="28"/>
              </w:rPr>
              <w:t xml:space="preserve">Disposal of </w:t>
            </w:r>
            <w:r w:rsidRPr="00EE7092">
              <w:rPr>
                <w:rFonts w:ascii="Arial" w:hAnsi="Arial" w:cs="Arial"/>
                <w:bCs/>
                <w:sz w:val="28"/>
                <w:szCs w:val="28"/>
              </w:rPr>
              <w:t>Agency</w:t>
            </w:r>
            <w:r w:rsidRPr="00EE7092">
              <w:rPr>
                <w:rFonts w:ascii="Arial" w:hAnsi="Arial" w:cs="Arial"/>
                <w:sz w:val="28"/>
                <w:szCs w:val="28"/>
              </w:rPr>
              <w:t xml:space="preserve"> Assets</w:t>
            </w:r>
          </w:p>
        </w:tc>
        <w:tc>
          <w:tcPr>
            <w:tcW w:w="3780" w:type="dxa"/>
            <w:tcBorders>
              <w:top w:val="single" w:sz="4" w:space="0" w:color="auto"/>
              <w:left w:val="single" w:sz="6" w:space="0" w:color="000000"/>
              <w:bottom w:val="single" w:sz="4" w:space="0" w:color="auto"/>
              <w:right w:val="single" w:sz="6" w:space="0" w:color="000000"/>
            </w:tcBorders>
          </w:tcPr>
          <w:p w14:paraId="778E521C" w14:textId="77777777" w:rsidR="00B04AD0" w:rsidRDefault="00B04AD0" w:rsidP="00D55E8C">
            <w:pPr>
              <w:tabs>
                <w:tab w:val="left" w:pos="0"/>
              </w:tabs>
              <w:autoSpaceDE w:val="0"/>
              <w:autoSpaceDN w:val="0"/>
              <w:adjustRightInd w:val="0"/>
              <w:rPr>
                <w:rFonts w:ascii="Arial" w:hAnsi="Arial" w:cs="Arial"/>
                <w:sz w:val="28"/>
                <w:szCs w:val="28"/>
              </w:rPr>
            </w:pPr>
          </w:p>
          <w:p w14:paraId="29F0EC57" w14:textId="77777777" w:rsidR="00B04AD0" w:rsidRPr="00EE7092" w:rsidRDefault="00B04AD0"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Consider submissions, approve decision and means of disposal</w:t>
            </w:r>
          </w:p>
        </w:tc>
        <w:tc>
          <w:tcPr>
            <w:tcW w:w="3960" w:type="dxa"/>
            <w:tcBorders>
              <w:top w:val="single" w:sz="4" w:space="0" w:color="auto"/>
              <w:left w:val="single" w:sz="6" w:space="0" w:color="000000"/>
              <w:bottom w:val="single" w:sz="4" w:space="0" w:color="auto"/>
              <w:right w:val="single" w:sz="6" w:space="0" w:color="000000"/>
            </w:tcBorders>
          </w:tcPr>
          <w:p w14:paraId="1AA79C4D" w14:textId="77777777" w:rsidR="00B04AD0" w:rsidRDefault="00B04AD0" w:rsidP="00D55E8C">
            <w:pPr>
              <w:tabs>
                <w:tab w:val="left" w:pos="0"/>
              </w:tabs>
              <w:autoSpaceDE w:val="0"/>
              <w:autoSpaceDN w:val="0"/>
              <w:adjustRightInd w:val="0"/>
              <w:rPr>
                <w:rFonts w:ascii="Arial" w:hAnsi="Arial" w:cs="Arial"/>
                <w:sz w:val="28"/>
                <w:szCs w:val="28"/>
              </w:rPr>
            </w:pPr>
          </w:p>
          <w:p w14:paraId="2B23EF85" w14:textId="77777777" w:rsidR="00B04AD0" w:rsidRPr="00EE7092" w:rsidRDefault="00B04AD0"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Net book value in excess of £50,000</w:t>
            </w:r>
          </w:p>
        </w:tc>
        <w:tc>
          <w:tcPr>
            <w:tcW w:w="2880" w:type="dxa"/>
            <w:tcBorders>
              <w:top w:val="single" w:sz="4" w:space="0" w:color="auto"/>
              <w:left w:val="single" w:sz="6" w:space="0" w:color="000000"/>
              <w:bottom w:val="single" w:sz="4" w:space="0" w:color="auto"/>
              <w:right w:val="single" w:sz="6" w:space="0" w:color="000000"/>
            </w:tcBorders>
          </w:tcPr>
          <w:p w14:paraId="1CA887FA" w14:textId="77777777" w:rsidR="00B04AD0" w:rsidRDefault="00B04AD0" w:rsidP="00D55E8C">
            <w:pPr>
              <w:tabs>
                <w:tab w:val="left" w:pos="0"/>
              </w:tabs>
              <w:autoSpaceDE w:val="0"/>
              <w:autoSpaceDN w:val="0"/>
              <w:adjustRightInd w:val="0"/>
              <w:rPr>
                <w:rFonts w:ascii="Arial" w:hAnsi="Arial" w:cs="Arial"/>
                <w:sz w:val="28"/>
                <w:szCs w:val="28"/>
              </w:rPr>
            </w:pPr>
          </w:p>
          <w:p w14:paraId="08754050" w14:textId="77777777" w:rsidR="00B04AD0" w:rsidRPr="00EE7092" w:rsidRDefault="00B04AD0" w:rsidP="00D55E8C">
            <w:pPr>
              <w:tabs>
                <w:tab w:val="left" w:pos="0"/>
              </w:tabs>
              <w:autoSpaceDE w:val="0"/>
              <w:autoSpaceDN w:val="0"/>
              <w:adjustRightInd w:val="0"/>
              <w:rPr>
                <w:rFonts w:ascii="Arial" w:hAnsi="Arial" w:cs="Arial"/>
                <w:sz w:val="28"/>
                <w:szCs w:val="28"/>
              </w:rPr>
            </w:pPr>
            <w:r w:rsidRPr="00085C71">
              <w:rPr>
                <w:rFonts w:ascii="Arial" w:hAnsi="Arial" w:cs="Arial"/>
                <w:sz w:val="28"/>
                <w:szCs w:val="28"/>
              </w:rPr>
              <w:t>Director of Operations</w:t>
            </w:r>
          </w:p>
        </w:tc>
      </w:tr>
      <w:tr w:rsidR="000D69EF" w:rsidRPr="00EE7092" w14:paraId="525C67CC" w14:textId="77777777" w:rsidTr="000D69EF">
        <w:trPr>
          <w:cantSplit/>
        </w:trPr>
        <w:tc>
          <w:tcPr>
            <w:tcW w:w="900" w:type="dxa"/>
            <w:tcBorders>
              <w:top w:val="single" w:sz="4" w:space="0" w:color="auto"/>
              <w:left w:val="single" w:sz="6" w:space="0" w:color="000000"/>
              <w:bottom w:val="single" w:sz="4" w:space="0" w:color="auto"/>
              <w:right w:val="single" w:sz="6" w:space="0" w:color="000000"/>
            </w:tcBorders>
          </w:tcPr>
          <w:p w14:paraId="14574F7A" w14:textId="77777777" w:rsidR="000D69EF" w:rsidRPr="00EE7092" w:rsidRDefault="000D69EF" w:rsidP="00024128">
            <w:pPr>
              <w:tabs>
                <w:tab w:val="left" w:pos="0"/>
              </w:tabs>
              <w:autoSpaceDE w:val="0"/>
              <w:autoSpaceDN w:val="0"/>
              <w:adjustRightInd w:val="0"/>
              <w:jc w:val="both"/>
              <w:rPr>
                <w:rFonts w:ascii="Arial" w:hAnsi="Arial" w:cs="Arial"/>
                <w:sz w:val="28"/>
                <w:szCs w:val="28"/>
              </w:rPr>
            </w:pPr>
            <w:r>
              <w:rPr>
                <w:rFonts w:ascii="Arial" w:hAnsi="Arial" w:cs="Arial"/>
                <w:sz w:val="28"/>
                <w:szCs w:val="28"/>
              </w:rPr>
              <w:t xml:space="preserve">E </w:t>
            </w:r>
            <w:r w:rsidRPr="00EE7092">
              <w:rPr>
                <w:rFonts w:ascii="Arial" w:hAnsi="Arial" w:cs="Arial"/>
                <w:sz w:val="28"/>
                <w:szCs w:val="28"/>
              </w:rPr>
              <w:t>(</w:t>
            </w:r>
            <w:proofErr w:type="spellStart"/>
            <w:r w:rsidRPr="00EE7092">
              <w:rPr>
                <w:rFonts w:ascii="Arial" w:hAnsi="Arial" w:cs="Arial"/>
                <w:sz w:val="28"/>
                <w:szCs w:val="28"/>
              </w:rPr>
              <w:t>i</w:t>
            </w:r>
            <w:proofErr w:type="spellEnd"/>
            <w:r w:rsidRPr="00EE7092">
              <w:rPr>
                <w:rFonts w:ascii="Arial" w:hAnsi="Arial" w:cs="Arial"/>
                <w:sz w:val="28"/>
                <w:szCs w:val="28"/>
              </w:rPr>
              <w:t>)</w:t>
            </w:r>
          </w:p>
        </w:tc>
        <w:tc>
          <w:tcPr>
            <w:tcW w:w="3780" w:type="dxa"/>
            <w:tcBorders>
              <w:top w:val="single" w:sz="4" w:space="0" w:color="auto"/>
              <w:left w:val="single" w:sz="6" w:space="0" w:color="000000"/>
              <w:bottom w:val="single" w:sz="4" w:space="0" w:color="auto"/>
              <w:right w:val="single" w:sz="6" w:space="0" w:color="000000"/>
            </w:tcBorders>
          </w:tcPr>
          <w:p w14:paraId="7490B3E3" w14:textId="77777777" w:rsidR="000D69EF" w:rsidRPr="000D69EF" w:rsidRDefault="000D69EF" w:rsidP="000D69EF">
            <w:pPr>
              <w:rPr>
                <w:rFonts w:ascii="Arial" w:hAnsi="Arial" w:cs="Arial"/>
                <w:sz w:val="28"/>
                <w:szCs w:val="28"/>
              </w:rPr>
            </w:pPr>
            <w:r w:rsidRPr="000D69EF">
              <w:rPr>
                <w:rFonts w:ascii="Arial" w:hAnsi="Arial" w:cs="Arial"/>
                <w:sz w:val="28"/>
                <w:szCs w:val="28"/>
              </w:rPr>
              <w:t>Annual Accounts (and supporting financial excerpt in the Annual Report)</w:t>
            </w:r>
          </w:p>
        </w:tc>
        <w:tc>
          <w:tcPr>
            <w:tcW w:w="3780" w:type="dxa"/>
            <w:tcBorders>
              <w:top w:val="single" w:sz="4" w:space="0" w:color="auto"/>
              <w:left w:val="single" w:sz="6" w:space="0" w:color="000000"/>
              <w:bottom w:val="single" w:sz="4" w:space="0" w:color="auto"/>
              <w:right w:val="single" w:sz="6" w:space="0" w:color="000000"/>
            </w:tcBorders>
          </w:tcPr>
          <w:p w14:paraId="6E5210FC" w14:textId="77777777" w:rsidR="000D69EF" w:rsidRDefault="000D69EF" w:rsidP="00024128">
            <w:pPr>
              <w:tabs>
                <w:tab w:val="left" w:pos="0"/>
              </w:tabs>
              <w:autoSpaceDE w:val="0"/>
              <w:autoSpaceDN w:val="0"/>
              <w:adjustRightInd w:val="0"/>
              <w:rPr>
                <w:rFonts w:ascii="Arial" w:hAnsi="Arial" w:cs="Arial"/>
                <w:sz w:val="28"/>
                <w:szCs w:val="28"/>
              </w:rPr>
            </w:pPr>
          </w:p>
          <w:p w14:paraId="5D6287C2" w14:textId="77777777" w:rsidR="000D69EF" w:rsidRPr="000D69EF" w:rsidRDefault="000D69EF" w:rsidP="00024128">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Approve for submission to Department and for inclusion in Annual Report</w:t>
            </w:r>
          </w:p>
        </w:tc>
        <w:tc>
          <w:tcPr>
            <w:tcW w:w="3960" w:type="dxa"/>
            <w:tcBorders>
              <w:top w:val="single" w:sz="4" w:space="0" w:color="auto"/>
              <w:left w:val="single" w:sz="6" w:space="0" w:color="000000"/>
              <w:bottom w:val="single" w:sz="4" w:space="0" w:color="auto"/>
              <w:right w:val="single" w:sz="6" w:space="0" w:color="000000"/>
            </w:tcBorders>
          </w:tcPr>
          <w:p w14:paraId="27FF1331" w14:textId="77777777" w:rsidR="000D69EF" w:rsidRPr="000D69EF" w:rsidRDefault="000D69EF" w:rsidP="00024128">
            <w:pPr>
              <w:tabs>
                <w:tab w:val="left" w:pos="0"/>
              </w:tabs>
              <w:autoSpaceDE w:val="0"/>
              <w:autoSpaceDN w:val="0"/>
              <w:adjustRightInd w:val="0"/>
              <w:rPr>
                <w:rFonts w:ascii="Arial" w:hAnsi="Arial" w:cs="Arial"/>
                <w:sz w:val="28"/>
                <w:szCs w:val="28"/>
              </w:rPr>
            </w:pPr>
            <w:r w:rsidRPr="00EE7092">
              <w:rPr>
                <w:rFonts w:ascii="Arial" w:hAnsi="Arial" w:cs="Arial"/>
                <w:sz w:val="28"/>
                <w:szCs w:val="28"/>
              </w:rPr>
              <w:t xml:space="preserve">Recommended for approval by Governance and Audit Committee. To include detailed scrutiny of reconciliation to board approved Financial Plan </w:t>
            </w:r>
          </w:p>
        </w:tc>
        <w:tc>
          <w:tcPr>
            <w:tcW w:w="2880" w:type="dxa"/>
            <w:tcBorders>
              <w:top w:val="single" w:sz="4" w:space="0" w:color="auto"/>
              <w:left w:val="single" w:sz="6" w:space="0" w:color="000000"/>
              <w:bottom w:val="single" w:sz="4" w:space="0" w:color="auto"/>
              <w:right w:val="single" w:sz="6" w:space="0" w:color="000000"/>
            </w:tcBorders>
          </w:tcPr>
          <w:p w14:paraId="7F8FFFFC" w14:textId="77777777" w:rsidR="000D69EF" w:rsidRPr="000D69EF" w:rsidRDefault="000D69EF" w:rsidP="00024128">
            <w:pPr>
              <w:tabs>
                <w:tab w:val="left" w:pos="0"/>
              </w:tabs>
              <w:autoSpaceDE w:val="0"/>
              <w:autoSpaceDN w:val="0"/>
              <w:adjustRightInd w:val="0"/>
              <w:rPr>
                <w:rFonts w:ascii="Arial" w:hAnsi="Arial" w:cs="Arial"/>
                <w:sz w:val="28"/>
                <w:szCs w:val="28"/>
              </w:rPr>
            </w:pPr>
            <w:r w:rsidRPr="00EE7092">
              <w:rPr>
                <w:rFonts w:ascii="Arial" w:hAnsi="Arial" w:cs="Arial"/>
                <w:sz w:val="28"/>
                <w:szCs w:val="28"/>
              </w:rPr>
              <w:t>Chief Executive/Director of Finance</w:t>
            </w:r>
          </w:p>
        </w:tc>
      </w:tr>
      <w:tr w:rsidR="000D69EF" w:rsidRPr="00EE7092" w14:paraId="505641AC" w14:textId="77777777" w:rsidTr="000D69EF">
        <w:trPr>
          <w:cantSplit/>
        </w:trPr>
        <w:tc>
          <w:tcPr>
            <w:tcW w:w="900" w:type="dxa"/>
            <w:tcBorders>
              <w:top w:val="single" w:sz="4" w:space="0" w:color="auto"/>
              <w:left w:val="single" w:sz="6" w:space="0" w:color="000000"/>
              <w:bottom w:val="single" w:sz="4" w:space="0" w:color="auto"/>
              <w:right w:val="single" w:sz="6" w:space="0" w:color="000000"/>
            </w:tcBorders>
          </w:tcPr>
          <w:p w14:paraId="3E06E3B0" w14:textId="77777777" w:rsidR="000D69EF" w:rsidRPr="00EE7092" w:rsidRDefault="000D69EF" w:rsidP="00024128">
            <w:pPr>
              <w:tabs>
                <w:tab w:val="left" w:pos="0"/>
              </w:tabs>
              <w:autoSpaceDE w:val="0"/>
              <w:autoSpaceDN w:val="0"/>
              <w:adjustRightInd w:val="0"/>
              <w:jc w:val="both"/>
              <w:rPr>
                <w:rFonts w:ascii="Arial" w:hAnsi="Arial" w:cs="Arial"/>
                <w:sz w:val="28"/>
                <w:szCs w:val="28"/>
              </w:rPr>
            </w:pPr>
            <w:r>
              <w:rPr>
                <w:rFonts w:ascii="Arial" w:hAnsi="Arial" w:cs="Arial"/>
                <w:sz w:val="28"/>
                <w:szCs w:val="28"/>
              </w:rPr>
              <w:t xml:space="preserve">E </w:t>
            </w:r>
            <w:r w:rsidRPr="00EE7092">
              <w:rPr>
                <w:rFonts w:ascii="Arial" w:hAnsi="Arial" w:cs="Arial"/>
                <w:sz w:val="28"/>
                <w:szCs w:val="28"/>
              </w:rPr>
              <w:t>(i</w:t>
            </w:r>
            <w:r>
              <w:rPr>
                <w:rFonts w:ascii="Arial" w:hAnsi="Arial" w:cs="Arial"/>
                <w:sz w:val="28"/>
                <w:szCs w:val="28"/>
              </w:rPr>
              <w:t>i</w:t>
            </w:r>
            <w:r w:rsidRPr="00EE7092">
              <w:rPr>
                <w:rFonts w:ascii="Arial" w:hAnsi="Arial" w:cs="Arial"/>
                <w:sz w:val="28"/>
                <w:szCs w:val="28"/>
              </w:rPr>
              <w:t>)</w:t>
            </w:r>
          </w:p>
        </w:tc>
        <w:tc>
          <w:tcPr>
            <w:tcW w:w="3780" w:type="dxa"/>
            <w:tcBorders>
              <w:top w:val="single" w:sz="4" w:space="0" w:color="auto"/>
              <w:left w:val="single" w:sz="6" w:space="0" w:color="000000"/>
              <w:bottom w:val="single" w:sz="4" w:space="0" w:color="auto"/>
              <w:right w:val="single" w:sz="6" w:space="0" w:color="000000"/>
            </w:tcBorders>
          </w:tcPr>
          <w:p w14:paraId="2959A3F7" w14:textId="77777777" w:rsidR="000D69EF" w:rsidRPr="00EE7092" w:rsidRDefault="000D69EF" w:rsidP="000D69EF">
            <w:pPr>
              <w:tabs>
                <w:tab w:val="left" w:pos="0"/>
              </w:tabs>
              <w:autoSpaceDE w:val="0"/>
              <w:autoSpaceDN w:val="0"/>
              <w:adjustRightInd w:val="0"/>
              <w:rPr>
                <w:rFonts w:ascii="Arial" w:hAnsi="Arial" w:cs="Arial"/>
                <w:sz w:val="28"/>
                <w:szCs w:val="28"/>
              </w:rPr>
            </w:pPr>
            <w:r w:rsidRPr="000D69EF">
              <w:rPr>
                <w:rFonts w:ascii="Arial" w:hAnsi="Arial" w:cs="Arial"/>
                <w:sz w:val="28"/>
                <w:szCs w:val="28"/>
              </w:rPr>
              <w:t xml:space="preserve">Report to those charged with Governance </w:t>
            </w:r>
          </w:p>
        </w:tc>
        <w:tc>
          <w:tcPr>
            <w:tcW w:w="3780" w:type="dxa"/>
            <w:tcBorders>
              <w:top w:val="single" w:sz="4" w:space="0" w:color="auto"/>
              <w:left w:val="single" w:sz="6" w:space="0" w:color="000000"/>
              <w:bottom w:val="single" w:sz="4" w:space="0" w:color="auto"/>
              <w:right w:val="single" w:sz="6" w:space="0" w:color="000000"/>
            </w:tcBorders>
          </w:tcPr>
          <w:p w14:paraId="6EF40A14" w14:textId="77777777" w:rsidR="000D69EF" w:rsidRDefault="000D69EF" w:rsidP="00024128">
            <w:pPr>
              <w:tabs>
                <w:tab w:val="left" w:pos="0"/>
              </w:tabs>
              <w:autoSpaceDE w:val="0"/>
              <w:autoSpaceDN w:val="0"/>
              <w:adjustRightInd w:val="0"/>
              <w:rPr>
                <w:rFonts w:ascii="Arial" w:hAnsi="Arial" w:cs="Arial"/>
                <w:sz w:val="28"/>
                <w:szCs w:val="28"/>
              </w:rPr>
            </w:pPr>
          </w:p>
          <w:p w14:paraId="233388D2" w14:textId="77777777" w:rsidR="000D69EF" w:rsidRPr="00EE7092" w:rsidRDefault="000D69EF" w:rsidP="00024128">
            <w:pPr>
              <w:tabs>
                <w:tab w:val="left" w:pos="0"/>
              </w:tabs>
              <w:autoSpaceDE w:val="0"/>
              <w:autoSpaceDN w:val="0"/>
              <w:adjustRightInd w:val="0"/>
              <w:rPr>
                <w:rFonts w:ascii="Arial" w:hAnsi="Arial" w:cs="Arial"/>
                <w:sz w:val="28"/>
                <w:szCs w:val="28"/>
              </w:rPr>
            </w:pPr>
            <w:r w:rsidRPr="00EE7092">
              <w:rPr>
                <w:rFonts w:ascii="Arial" w:hAnsi="Arial" w:cs="Arial"/>
                <w:sz w:val="28"/>
                <w:szCs w:val="28"/>
              </w:rPr>
              <w:t>Consider recommendations and approve requisite action plan and response to External Auditor</w:t>
            </w:r>
          </w:p>
          <w:p w14:paraId="0B1494F8" w14:textId="77777777" w:rsidR="000D69EF" w:rsidRPr="00EE7092" w:rsidRDefault="000D69EF" w:rsidP="00024128">
            <w:pPr>
              <w:tabs>
                <w:tab w:val="left" w:pos="0"/>
              </w:tabs>
              <w:autoSpaceDE w:val="0"/>
              <w:autoSpaceDN w:val="0"/>
              <w:adjustRightInd w:val="0"/>
              <w:rPr>
                <w:rFonts w:ascii="Arial" w:hAnsi="Arial" w:cs="Arial"/>
                <w:sz w:val="28"/>
                <w:szCs w:val="28"/>
              </w:rPr>
            </w:pPr>
          </w:p>
        </w:tc>
        <w:tc>
          <w:tcPr>
            <w:tcW w:w="3960" w:type="dxa"/>
            <w:tcBorders>
              <w:top w:val="single" w:sz="4" w:space="0" w:color="auto"/>
              <w:left w:val="single" w:sz="6" w:space="0" w:color="000000"/>
              <w:bottom w:val="single" w:sz="4" w:space="0" w:color="auto"/>
              <w:right w:val="single" w:sz="6" w:space="0" w:color="000000"/>
            </w:tcBorders>
          </w:tcPr>
          <w:p w14:paraId="2FA395CF" w14:textId="77777777" w:rsidR="000D69EF" w:rsidRPr="00EE7092" w:rsidRDefault="000D69EF" w:rsidP="00024128">
            <w:pPr>
              <w:tabs>
                <w:tab w:val="left" w:pos="0"/>
              </w:tabs>
              <w:autoSpaceDE w:val="0"/>
              <w:autoSpaceDN w:val="0"/>
              <w:adjustRightInd w:val="0"/>
              <w:rPr>
                <w:rFonts w:ascii="Arial" w:hAnsi="Arial" w:cs="Arial"/>
                <w:sz w:val="28"/>
                <w:szCs w:val="28"/>
              </w:rPr>
            </w:pPr>
            <w:r w:rsidRPr="00EE7092">
              <w:rPr>
                <w:rFonts w:ascii="Arial" w:hAnsi="Arial" w:cs="Arial"/>
                <w:sz w:val="28"/>
                <w:szCs w:val="28"/>
              </w:rPr>
              <w:t>Each year following recommendation by Governance and Audit Committee</w:t>
            </w:r>
          </w:p>
        </w:tc>
        <w:tc>
          <w:tcPr>
            <w:tcW w:w="2880" w:type="dxa"/>
            <w:tcBorders>
              <w:top w:val="single" w:sz="4" w:space="0" w:color="auto"/>
              <w:left w:val="single" w:sz="6" w:space="0" w:color="000000"/>
              <w:bottom w:val="single" w:sz="4" w:space="0" w:color="auto"/>
              <w:right w:val="single" w:sz="6" w:space="0" w:color="000000"/>
            </w:tcBorders>
          </w:tcPr>
          <w:p w14:paraId="31B6E404" w14:textId="77777777" w:rsidR="000D69EF" w:rsidRPr="00EE7092" w:rsidRDefault="000D69EF" w:rsidP="00024128">
            <w:pPr>
              <w:tabs>
                <w:tab w:val="left" w:pos="0"/>
              </w:tabs>
              <w:autoSpaceDE w:val="0"/>
              <w:autoSpaceDN w:val="0"/>
              <w:adjustRightInd w:val="0"/>
              <w:rPr>
                <w:rFonts w:ascii="Arial" w:hAnsi="Arial" w:cs="Arial"/>
                <w:sz w:val="28"/>
                <w:szCs w:val="28"/>
              </w:rPr>
            </w:pPr>
            <w:r w:rsidRPr="00EE7092">
              <w:rPr>
                <w:rFonts w:ascii="Arial" w:hAnsi="Arial" w:cs="Arial"/>
                <w:sz w:val="28"/>
                <w:szCs w:val="28"/>
              </w:rPr>
              <w:t>Director of Operations/Director of Finance</w:t>
            </w:r>
          </w:p>
        </w:tc>
      </w:tr>
      <w:tr w:rsidR="000D69EF" w:rsidRPr="00EE7092" w14:paraId="3F38D287" w14:textId="77777777" w:rsidTr="000D69EF">
        <w:trPr>
          <w:cantSplit/>
        </w:trPr>
        <w:tc>
          <w:tcPr>
            <w:tcW w:w="900" w:type="dxa"/>
            <w:tcBorders>
              <w:top w:val="single" w:sz="4" w:space="0" w:color="auto"/>
              <w:left w:val="single" w:sz="6" w:space="0" w:color="000000"/>
              <w:bottom w:val="single" w:sz="4" w:space="0" w:color="auto"/>
              <w:right w:val="single" w:sz="6" w:space="0" w:color="000000"/>
            </w:tcBorders>
          </w:tcPr>
          <w:p w14:paraId="1822439F" w14:textId="77777777" w:rsidR="000D69EF" w:rsidRPr="00EE7092" w:rsidRDefault="000D69EF" w:rsidP="00024128">
            <w:pPr>
              <w:tabs>
                <w:tab w:val="left" w:pos="0"/>
              </w:tabs>
              <w:autoSpaceDE w:val="0"/>
              <w:autoSpaceDN w:val="0"/>
              <w:adjustRightInd w:val="0"/>
              <w:jc w:val="both"/>
              <w:rPr>
                <w:rFonts w:ascii="Arial" w:hAnsi="Arial" w:cs="Arial"/>
                <w:sz w:val="28"/>
                <w:szCs w:val="28"/>
              </w:rPr>
            </w:pPr>
            <w:r>
              <w:rPr>
                <w:rFonts w:ascii="Arial" w:hAnsi="Arial" w:cs="Arial"/>
                <w:sz w:val="28"/>
                <w:szCs w:val="28"/>
              </w:rPr>
              <w:t xml:space="preserve">E </w:t>
            </w:r>
            <w:r w:rsidRPr="00EE7092">
              <w:rPr>
                <w:rFonts w:ascii="Arial" w:hAnsi="Arial" w:cs="Arial"/>
                <w:sz w:val="28"/>
                <w:szCs w:val="28"/>
              </w:rPr>
              <w:t>(</w:t>
            </w:r>
            <w:r>
              <w:rPr>
                <w:rFonts w:ascii="Arial" w:hAnsi="Arial" w:cs="Arial"/>
                <w:sz w:val="28"/>
                <w:szCs w:val="28"/>
              </w:rPr>
              <w:t>iii</w:t>
            </w:r>
            <w:r w:rsidRPr="00EE7092">
              <w:rPr>
                <w:rFonts w:ascii="Arial" w:hAnsi="Arial" w:cs="Arial"/>
                <w:sz w:val="28"/>
                <w:szCs w:val="28"/>
              </w:rPr>
              <w:t>)</w:t>
            </w:r>
          </w:p>
        </w:tc>
        <w:tc>
          <w:tcPr>
            <w:tcW w:w="3780" w:type="dxa"/>
            <w:tcBorders>
              <w:top w:val="single" w:sz="4" w:space="0" w:color="auto"/>
              <w:left w:val="single" w:sz="6" w:space="0" w:color="000000"/>
              <w:bottom w:val="single" w:sz="4" w:space="0" w:color="auto"/>
              <w:right w:val="single" w:sz="6" w:space="0" w:color="000000"/>
            </w:tcBorders>
          </w:tcPr>
          <w:p w14:paraId="7588DFF5" w14:textId="77777777" w:rsidR="000D69EF" w:rsidRPr="000D69EF" w:rsidRDefault="000D69EF" w:rsidP="000D69EF">
            <w:pPr>
              <w:rPr>
                <w:rFonts w:ascii="Arial" w:hAnsi="Arial" w:cs="Arial"/>
                <w:sz w:val="28"/>
                <w:szCs w:val="28"/>
              </w:rPr>
            </w:pPr>
            <w:r w:rsidRPr="000D69EF">
              <w:rPr>
                <w:rFonts w:ascii="Arial" w:hAnsi="Arial" w:cs="Arial"/>
                <w:sz w:val="28"/>
                <w:szCs w:val="28"/>
              </w:rPr>
              <w:t>Fraud prevention and detection</w:t>
            </w:r>
          </w:p>
        </w:tc>
        <w:tc>
          <w:tcPr>
            <w:tcW w:w="3780" w:type="dxa"/>
            <w:tcBorders>
              <w:top w:val="single" w:sz="4" w:space="0" w:color="auto"/>
              <w:left w:val="single" w:sz="6" w:space="0" w:color="000000"/>
              <w:bottom w:val="single" w:sz="4" w:space="0" w:color="auto"/>
              <w:right w:val="single" w:sz="6" w:space="0" w:color="000000"/>
            </w:tcBorders>
          </w:tcPr>
          <w:p w14:paraId="1F04B8DC" w14:textId="77777777" w:rsidR="000D69EF" w:rsidRPr="00EE7092" w:rsidRDefault="000D69EF" w:rsidP="00024128">
            <w:pPr>
              <w:tabs>
                <w:tab w:val="left" w:pos="0"/>
              </w:tabs>
              <w:autoSpaceDE w:val="0"/>
              <w:autoSpaceDN w:val="0"/>
              <w:adjustRightInd w:val="0"/>
              <w:rPr>
                <w:rFonts w:ascii="Arial" w:hAnsi="Arial" w:cs="Arial"/>
                <w:sz w:val="28"/>
                <w:szCs w:val="28"/>
              </w:rPr>
            </w:pPr>
            <w:r w:rsidRPr="00EE7092">
              <w:rPr>
                <w:rFonts w:ascii="Arial" w:hAnsi="Arial" w:cs="Arial"/>
                <w:sz w:val="28"/>
                <w:szCs w:val="28"/>
              </w:rPr>
              <w:t>Receive assurance from the Governance and Audit Committee</w:t>
            </w:r>
          </w:p>
        </w:tc>
        <w:tc>
          <w:tcPr>
            <w:tcW w:w="3960" w:type="dxa"/>
            <w:tcBorders>
              <w:top w:val="single" w:sz="4" w:space="0" w:color="auto"/>
              <w:left w:val="single" w:sz="6" w:space="0" w:color="000000"/>
              <w:bottom w:val="single" w:sz="4" w:space="0" w:color="auto"/>
              <w:right w:val="single" w:sz="6" w:space="0" w:color="000000"/>
            </w:tcBorders>
          </w:tcPr>
          <w:p w14:paraId="13349755" w14:textId="77777777" w:rsidR="000D69EF" w:rsidRPr="00EE7092" w:rsidRDefault="000D69EF" w:rsidP="00024128">
            <w:pPr>
              <w:tabs>
                <w:tab w:val="left" w:pos="0"/>
              </w:tabs>
              <w:autoSpaceDE w:val="0"/>
              <w:autoSpaceDN w:val="0"/>
              <w:adjustRightInd w:val="0"/>
              <w:rPr>
                <w:rFonts w:ascii="Arial" w:hAnsi="Arial" w:cs="Arial"/>
                <w:sz w:val="28"/>
                <w:szCs w:val="28"/>
              </w:rPr>
            </w:pPr>
            <w:r w:rsidRPr="00EE7092">
              <w:rPr>
                <w:rFonts w:ascii="Arial" w:hAnsi="Arial" w:cs="Arial"/>
                <w:sz w:val="28"/>
                <w:szCs w:val="28"/>
              </w:rPr>
              <w:t>Annual report from Committee</w:t>
            </w:r>
          </w:p>
          <w:p w14:paraId="639E4F53" w14:textId="77777777" w:rsidR="000D69EF" w:rsidRPr="000D69EF" w:rsidRDefault="000D69EF" w:rsidP="00024128">
            <w:pPr>
              <w:tabs>
                <w:tab w:val="left" w:pos="0"/>
              </w:tabs>
              <w:autoSpaceDE w:val="0"/>
              <w:autoSpaceDN w:val="0"/>
              <w:adjustRightInd w:val="0"/>
              <w:rPr>
                <w:rFonts w:ascii="Arial" w:hAnsi="Arial" w:cs="Arial"/>
                <w:sz w:val="28"/>
                <w:szCs w:val="28"/>
              </w:rPr>
            </w:pPr>
          </w:p>
        </w:tc>
        <w:tc>
          <w:tcPr>
            <w:tcW w:w="2880" w:type="dxa"/>
            <w:tcBorders>
              <w:top w:val="single" w:sz="4" w:space="0" w:color="auto"/>
              <w:left w:val="single" w:sz="6" w:space="0" w:color="000000"/>
              <w:bottom w:val="single" w:sz="4" w:space="0" w:color="auto"/>
              <w:right w:val="single" w:sz="6" w:space="0" w:color="000000"/>
            </w:tcBorders>
          </w:tcPr>
          <w:p w14:paraId="4B560CE0" w14:textId="77777777" w:rsidR="000D69EF" w:rsidRPr="00EE7092" w:rsidRDefault="000D69EF" w:rsidP="00024128">
            <w:pPr>
              <w:tabs>
                <w:tab w:val="left" w:pos="0"/>
              </w:tabs>
              <w:autoSpaceDE w:val="0"/>
              <w:autoSpaceDN w:val="0"/>
              <w:adjustRightInd w:val="0"/>
              <w:rPr>
                <w:rFonts w:ascii="Arial" w:hAnsi="Arial" w:cs="Arial"/>
                <w:sz w:val="28"/>
                <w:szCs w:val="28"/>
              </w:rPr>
            </w:pPr>
            <w:r w:rsidRPr="00EE7092">
              <w:rPr>
                <w:rFonts w:ascii="Arial" w:hAnsi="Arial" w:cs="Arial"/>
                <w:sz w:val="28"/>
                <w:szCs w:val="28"/>
              </w:rPr>
              <w:t>Director of Finance</w:t>
            </w:r>
            <w:r>
              <w:rPr>
                <w:rFonts w:ascii="Arial" w:hAnsi="Arial" w:cs="Arial"/>
                <w:sz w:val="28"/>
                <w:szCs w:val="28"/>
              </w:rPr>
              <w:t>/Director of Operations</w:t>
            </w:r>
          </w:p>
        </w:tc>
      </w:tr>
    </w:tbl>
    <w:p w14:paraId="01F16721" w14:textId="77777777" w:rsidR="00194331" w:rsidRPr="00EE7092" w:rsidRDefault="00194331" w:rsidP="007B44A1">
      <w:pPr>
        <w:tabs>
          <w:tab w:val="left" w:pos="0"/>
          <w:tab w:val="right" w:pos="15300"/>
        </w:tabs>
        <w:autoSpaceDE w:val="0"/>
        <w:autoSpaceDN w:val="0"/>
        <w:adjustRightInd w:val="0"/>
        <w:jc w:val="both"/>
        <w:rPr>
          <w:rFonts w:ascii="Arial" w:hAnsi="Arial" w:cs="Arial"/>
          <w:sz w:val="28"/>
          <w:szCs w:val="28"/>
        </w:rPr>
      </w:pPr>
      <w:r w:rsidRPr="00EE7092">
        <w:rPr>
          <w:rFonts w:ascii="Arial" w:hAnsi="Arial" w:cs="Arial"/>
          <w:sz w:val="28"/>
          <w:szCs w:val="28"/>
        </w:rPr>
        <w:br w:type="page"/>
      </w:r>
      <w:r w:rsidRPr="00EE7092">
        <w:rPr>
          <w:rFonts w:ascii="Arial" w:hAnsi="Arial" w:cs="Arial"/>
          <w:sz w:val="28"/>
          <w:szCs w:val="28"/>
        </w:rPr>
        <w:lastRenderedPageBreak/>
        <w:tab/>
      </w:r>
    </w:p>
    <w:p w14:paraId="250E078D"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STANDING ORDERS</w:t>
      </w:r>
    </w:p>
    <w:p w14:paraId="2644664C" w14:textId="77777777" w:rsidR="00194331" w:rsidRPr="00EE7092" w:rsidRDefault="00194331" w:rsidP="007B44A1">
      <w:pPr>
        <w:pStyle w:val="Heading5"/>
        <w:tabs>
          <w:tab w:val="left" w:pos="0"/>
        </w:tabs>
        <w:spacing w:line="240" w:lineRule="auto"/>
        <w:jc w:val="both"/>
        <w:rPr>
          <w:color w:val="auto"/>
          <w:sz w:val="28"/>
          <w:szCs w:val="28"/>
          <w:lang w:val="en-GB"/>
        </w:rPr>
      </w:pPr>
      <w:r w:rsidRPr="00EE7092">
        <w:rPr>
          <w:color w:val="auto"/>
          <w:sz w:val="28"/>
          <w:szCs w:val="28"/>
          <w:lang w:val="en-GB"/>
        </w:rPr>
        <w:t xml:space="preserve">SCHEDULE OF POWERS RESERVED TO THE AGENCY BOARD </w:t>
      </w:r>
    </w:p>
    <w:p w14:paraId="29153353"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3780"/>
        <w:gridCol w:w="3780"/>
        <w:gridCol w:w="3960"/>
        <w:gridCol w:w="2880"/>
      </w:tblGrid>
      <w:tr w:rsidR="00194331" w:rsidRPr="00EE7092" w14:paraId="74051A98" w14:textId="77777777" w:rsidTr="007F1D33">
        <w:trPr>
          <w:cantSplit/>
        </w:trPr>
        <w:tc>
          <w:tcPr>
            <w:tcW w:w="15300" w:type="dxa"/>
            <w:gridSpan w:val="5"/>
            <w:tcBorders>
              <w:top w:val="single" w:sz="4" w:space="0" w:color="auto"/>
              <w:left w:val="single" w:sz="4" w:space="0" w:color="auto"/>
              <w:bottom w:val="nil"/>
              <w:right w:val="single" w:sz="4" w:space="0" w:color="auto"/>
            </w:tcBorders>
            <w:shd w:val="clear" w:color="auto" w:fill="FFFF00"/>
          </w:tcPr>
          <w:p w14:paraId="2D5EB618"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2.</w:t>
            </w:r>
            <w:r w:rsidR="00D30612" w:rsidRPr="00EE7092">
              <w:rPr>
                <w:rFonts w:ascii="Arial" w:hAnsi="Arial" w:cs="Arial"/>
                <w:b/>
                <w:sz w:val="28"/>
                <w:szCs w:val="28"/>
              </w:rPr>
              <w:t>3</w:t>
            </w:r>
            <w:r w:rsidRPr="00EE7092">
              <w:rPr>
                <w:rFonts w:ascii="Arial" w:hAnsi="Arial" w:cs="Arial"/>
                <w:b/>
                <w:sz w:val="28"/>
                <w:szCs w:val="28"/>
              </w:rPr>
              <w:t>.4</w:t>
            </w:r>
          </w:p>
          <w:p w14:paraId="257C8060" w14:textId="77777777" w:rsidR="00194331" w:rsidRPr="00EE7092" w:rsidRDefault="00194331" w:rsidP="007B44A1">
            <w:pPr>
              <w:pStyle w:val="Heading8"/>
              <w:tabs>
                <w:tab w:val="left" w:pos="0"/>
              </w:tabs>
              <w:spacing w:line="240" w:lineRule="auto"/>
              <w:jc w:val="both"/>
              <w:rPr>
                <w:sz w:val="28"/>
                <w:szCs w:val="28"/>
                <w:lang w:val="en-GB"/>
              </w:rPr>
            </w:pPr>
            <w:r w:rsidRPr="00EE7092">
              <w:rPr>
                <w:sz w:val="28"/>
                <w:szCs w:val="28"/>
                <w:lang w:val="en-GB"/>
              </w:rPr>
              <w:t>Corporate Governance &amp; Personal Behaviour and Conduct</w:t>
            </w:r>
          </w:p>
          <w:p w14:paraId="3455AB8E" w14:textId="77777777" w:rsidR="00194331" w:rsidRPr="00EE7092" w:rsidRDefault="00194331" w:rsidP="007B44A1">
            <w:pPr>
              <w:tabs>
                <w:tab w:val="left" w:pos="0"/>
                <w:tab w:val="left" w:pos="720"/>
                <w:tab w:val="left" w:pos="1440"/>
                <w:tab w:val="left" w:pos="2160"/>
              </w:tabs>
              <w:autoSpaceDE w:val="0"/>
              <w:autoSpaceDN w:val="0"/>
              <w:adjustRightInd w:val="0"/>
              <w:jc w:val="both"/>
              <w:rPr>
                <w:rFonts w:ascii="Arial" w:hAnsi="Arial" w:cs="Arial"/>
                <w:sz w:val="28"/>
                <w:szCs w:val="28"/>
              </w:rPr>
            </w:pPr>
            <w:r w:rsidRPr="00EE7092">
              <w:rPr>
                <w:rFonts w:ascii="Arial" w:hAnsi="Arial" w:cs="Arial"/>
                <w:sz w:val="28"/>
                <w:szCs w:val="28"/>
              </w:rPr>
              <w:t xml:space="preserve">To ensure that high standards of </w:t>
            </w:r>
            <w:r w:rsidRPr="00EE7092">
              <w:rPr>
                <w:rFonts w:ascii="Arial" w:hAnsi="Arial" w:cs="Arial"/>
                <w:i/>
                <w:sz w:val="28"/>
                <w:szCs w:val="28"/>
              </w:rPr>
              <w:t xml:space="preserve">corporate governance </w:t>
            </w:r>
            <w:r w:rsidRPr="00EE7092">
              <w:rPr>
                <w:rFonts w:ascii="Arial" w:hAnsi="Arial" w:cs="Arial"/>
                <w:sz w:val="28"/>
                <w:szCs w:val="28"/>
              </w:rPr>
              <w:t xml:space="preserve">and personal behaviour are maintained in the conduct of the business of the whole organisation. </w:t>
            </w:r>
          </w:p>
          <w:p w14:paraId="55A347C4" w14:textId="77777777" w:rsidR="00194331" w:rsidRPr="00EE7092" w:rsidRDefault="00194331" w:rsidP="007B44A1">
            <w:pPr>
              <w:tabs>
                <w:tab w:val="left" w:pos="0"/>
              </w:tabs>
              <w:autoSpaceDE w:val="0"/>
              <w:autoSpaceDN w:val="0"/>
              <w:adjustRightInd w:val="0"/>
              <w:jc w:val="both"/>
              <w:rPr>
                <w:rFonts w:ascii="Arial" w:hAnsi="Arial" w:cs="Arial"/>
                <w:b/>
                <w:sz w:val="28"/>
                <w:szCs w:val="28"/>
                <w:u w:val="single"/>
              </w:rPr>
            </w:pPr>
          </w:p>
        </w:tc>
      </w:tr>
      <w:tr w:rsidR="00194331" w:rsidRPr="00EE7092" w14:paraId="5FFE3E6D" w14:textId="77777777" w:rsidTr="007F1D33">
        <w:trPr>
          <w:cantSplit/>
        </w:trPr>
        <w:tc>
          <w:tcPr>
            <w:tcW w:w="900" w:type="dxa"/>
            <w:tcBorders>
              <w:top w:val="single" w:sz="4" w:space="0" w:color="auto"/>
              <w:left w:val="single" w:sz="4" w:space="0" w:color="auto"/>
              <w:bottom w:val="single" w:sz="4" w:space="0" w:color="auto"/>
              <w:right w:val="single" w:sz="4" w:space="0" w:color="auto"/>
            </w:tcBorders>
          </w:tcPr>
          <w:p w14:paraId="02DA24BF"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p>
        </w:tc>
        <w:tc>
          <w:tcPr>
            <w:tcW w:w="3780" w:type="dxa"/>
            <w:tcBorders>
              <w:top w:val="single" w:sz="4" w:space="0" w:color="auto"/>
              <w:left w:val="single" w:sz="4" w:space="0" w:color="auto"/>
              <w:bottom w:val="single" w:sz="4" w:space="0" w:color="auto"/>
              <w:right w:val="single" w:sz="4" w:space="0" w:color="auto"/>
            </w:tcBorders>
          </w:tcPr>
          <w:p w14:paraId="05C059AE"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ITEMS</w:t>
            </w:r>
          </w:p>
        </w:tc>
        <w:tc>
          <w:tcPr>
            <w:tcW w:w="3780" w:type="dxa"/>
            <w:tcBorders>
              <w:top w:val="single" w:sz="4" w:space="0" w:color="auto"/>
              <w:left w:val="single" w:sz="4" w:space="0" w:color="auto"/>
              <w:bottom w:val="single" w:sz="4" w:space="0" w:color="auto"/>
              <w:right w:val="single" w:sz="4" w:space="0" w:color="auto"/>
            </w:tcBorders>
          </w:tcPr>
          <w:p w14:paraId="3F3D14B9"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RESPONSIBILITY/TASK</w:t>
            </w:r>
          </w:p>
        </w:tc>
        <w:tc>
          <w:tcPr>
            <w:tcW w:w="3960" w:type="dxa"/>
            <w:tcBorders>
              <w:top w:val="single" w:sz="4" w:space="0" w:color="auto"/>
              <w:left w:val="single" w:sz="4" w:space="0" w:color="auto"/>
              <w:bottom w:val="single" w:sz="4" w:space="0" w:color="auto"/>
              <w:right w:val="single" w:sz="4" w:space="0" w:color="auto"/>
            </w:tcBorders>
          </w:tcPr>
          <w:p w14:paraId="2550C3A2"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CONTROLS</w:t>
            </w:r>
          </w:p>
        </w:tc>
        <w:tc>
          <w:tcPr>
            <w:tcW w:w="2880" w:type="dxa"/>
            <w:tcBorders>
              <w:top w:val="single" w:sz="4" w:space="0" w:color="auto"/>
              <w:left w:val="single" w:sz="4" w:space="0" w:color="auto"/>
              <w:bottom w:val="single" w:sz="4" w:space="0" w:color="auto"/>
              <w:right w:val="single" w:sz="4" w:space="0" w:color="auto"/>
            </w:tcBorders>
          </w:tcPr>
          <w:p w14:paraId="266DDE84"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LEAD PERSON</w:t>
            </w:r>
          </w:p>
        </w:tc>
      </w:tr>
      <w:tr w:rsidR="00194331" w:rsidRPr="00EE7092" w14:paraId="1D57E795" w14:textId="77777777" w:rsidTr="007F1D33">
        <w:trPr>
          <w:cantSplit/>
        </w:trPr>
        <w:tc>
          <w:tcPr>
            <w:tcW w:w="900" w:type="dxa"/>
            <w:tcBorders>
              <w:top w:val="single" w:sz="4" w:space="0" w:color="auto"/>
              <w:left w:val="single" w:sz="4" w:space="0" w:color="auto"/>
              <w:bottom w:val="single" w:sz="4" w:space="0" w:color="auto"/>
              <w:right w:val="single" w:sz="4" w:space="0" w:color="auto"/>
            </w:tcBorders>
          </w:tcPr>
          <w:p w14:paraId="37ADB896" w14:textId="77777777" w:rsidR="00194331" w:rsidRPr="00EE7092" w:rsidRDefault="00D30612"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A</w:t>
            </w:r>
          </w:p>
        </w:tc>
        <w:tc>
          <w:tcPr>
            <w:tcW w:w="3780" w:type="dxa"/>
            <w:tcBorders>
              <w:top w:val="single" w:sz="4" w:space="0" w:color="auto"/>
              <w:left w:val="single" w:sz="4" w:space="0" w:color="auto"/>
              <w:bottom w:val="single" w:sz="4" w:space="0" w:color="auto"/>
              <w:right w:val="single" w:sz="4" w:space="0" w:color="auto"/>
            </w:tcBorders>
          </w:tcPr>
          <w:p w14:paraId="1E8F15EE" w14:textId="77777777" w:rsidR="00194331" w:rsidRPr="00EE7092" w:rsidRDefault="00194331" w:rsidP="00D55E8C">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 xml:space="preserve">Schedule of Matters Reserved to the </w:t>
            </w:r>
            <w:r w:rsidR="00880643" w:rsidRPr="00EE7092">
              <w:rPr>
                <w:rFonts w:ascii="Arial" w:hAnsi="Arial" w:cs="Arial"/>
                <w:bCs/>
                <w:sz w:val="28"/>
                <w:szCs w:val="28"/>
              </w:rPr>
              <w:t>b</w:t>
            </w:r>
            <w:r w:rsidRPr="00EE7092">
              <w:rPr>
                <w:rFonts w:ascii="Arial" w:hAnsi="Arial" w:cs="Arial"/>
                <w:bCs/>
                <w:sz w:val="28"/>
                <w:szCs w:val="28"/>
              </w:rPr>
              <w:t>oard</w:t>
            </w:r>
          </w:p>
        </w:tc>
        <w:tc>
          <w:tcPr>
            <w:tcW w:w="3780" w:type="dxa"/>
            <w:tcBorders>
              <w:top w:val="single" w:sz="4" w:space="0" w:color="auto"/>
              <w:left w:val="single" w:sz="4" w:space="0" w:color="auto"/>
              <w:bottom w:val="single" w:sz="4" w:space="0" w:color="auto"/>
              <w:right w:val="single" w:sz="4" w:space="0" w:color="auto"/>
            </w:tcBorders>
          </w:tcPr>
          <w:p w14:paraId="72491137" w14:textId="77777777" w:rsidR="00194331" w:rsidRPr="00EE7092" w:rsidRDefault="00194331" w:rsidP="00D55E8C">
            <w:pPr>
              <w:tabs>
                <w:tab w:val="left" w:pos="0"/>
              </w:tabs>
              <w:autoSpaceDE w:val="0"/>
              <w:autoSpaceDN w:val="0"/>
              <w:adjustRightInd w:val="0"/>
              <w:rPr>
                <w:rFonts w:ascii="Arial" w:hAnsi="Arial" w:cs="Arial"/>
                <w:b/>
                <w:sz w:val="28"/>
                <w:szCs w:val="28"/>
                <w:u w:val="single"/>
              </w:rPr>
            </w:pPr>
            <w:r w:rsidRPr="00EE7092">
              <w:rPr>
                <w:rFonts w:ascii="Arial" w:hAnsi="Arial" w:cs="Arial"/>
                <w:sz w:val="28"/>
                <w:szCs w:val="28"/>
              </w:rPr>
              <w:t>Approve new or revised versions</w:t>
            </w:r>
          </w:p>
        </w:tc>
        <w:tc>
          <w:tcPr>
            <w:tcW w:w="3960" w:type="dxa"/>
            <w:tcBorders>
              <w:top w:val="single" w:sz="4" w:space="0" w:color="auto"/>
              <w:left w:val="single" w:sz="4" w:space="0" w:color="auto"/>
              <w:bottom w:val="single" w:sz="4" w:space="0" w:color="auto"/>
              <w:right w:val="single" w:sz="4" w:space="0" w:color="auto"/>
            </w:tcBorders>
          </w:tcPr>
          <w:p w14:paraId="78266F4D" w14:textId="77777777" w:rsidR="00194331" w:rsidRPr="00EE7092" w:rsidRDefault="00194331" w:rsidP="001238E1">
            <w:pPr>
              <w:tabs>
                <w:tab w:val="left" w:pos="0"/>
              </w:tabs>
              <w:autoSpaceDE w:val="0"/>
              <w:autoSpaceDN w:val="0"/>
              <w:adjustRightInd w:val="0"/>
              <w:rPr>
                <w:rFonts w:ascii="Arial" w:hAnsi="Arial" w:cs="Arial"/>
                <w:b/>
                <w:sz w:val="28"/>
                <w:szCs w:val="28"/>
                <w:u w:val="single"/>
              </w:rPr>
            </w:pPr>
            <w:r w:rsidRPr="00EE7092">
              <w:rPr>
                <w:rFonts w:ascii="Arial" w:hAnsi="Arial" w:cs="Arial"/>
                <w:sz w:val="28"/>
                <w:szCs w:val="28"/>
              </w:rPr>
              <w:t xml:space="preserve">Following consideration &amp; </w:t>
            </w:r>
            <w:r w:rsidR="001238E1">
              <w:rPr>
                <w:rFonts w:ascii="Arial" w:hAnsi="Arial" w:cs="Arial"/>
                <w:sz w:val="28"/>
                <w:szCs w:val="28"/>
              </w:rPr>
              <w:t>recommendation</w:t>
            </w:r>
            <w:r w:rsidR="001238E1" w:rsidRPr="00EE7092">
              <w:rPr>
                <w:rFonts w:ascii="Arial" w:hAnsi="Arial" w:cs="Arial"/>
                <w:sz w:val="28"/>
                <w:szCs w:val="28"/>
              </w:rPr>
              <w:t xml:space="preserve"> </w:t>
            </w:r>
            <w:r w:rsidRPr="00EE7092">
              <w:rPr>
                <w:rFonts w:ascii="Arial" w:hAnsi="Arial" w:cs="Arial"/>
                <w:sz w:val="28"/>
                <w:szCs w:val="28"/>
              </w:rPr>
              <w:t>by Governance and Audit Committee</w:t>
            </w:r>
          </w:p>
        </w:tc>
        <w:tc>
          <w:tcPr>
            <w:tcW w:w="2880" w:type="dxa"/>
            <w:tcBorders>
              <w:top w:val="single" w:sz="4" w:space="0" w:color="auto"/>
              <w:left w:val="single" w:sz="4" w:space="0" w:color="auto"/>
              <w:bottom w:val="single" w:sz="4" w:space="0" w:color="auto"/>
              <w:right w:val="single" w:sz="4" w:space="0" w:color="auto"/>
            </w:tcBorders>
          </w:tcPr>
          <w:p w14:paraId="7588D4C8" w14:textId="77777777" w:rsidR="00194331" w:rsidRPr="00EE7092" w:rsidRDefault="00194331" w:rsidP="00D55E8C">
            <w:pPr>
              <w:tabs>
                <w:tab w:val="left" w:pos="0"/>
              </w:tabs>
              <w:autoSpaceDE w:val="0"/>
              <w:autoSpaceDN w:val="0"/>
              <w:adjustRightInd w:val="0"/>
              <w:rPr>
                <w:rFonts w:ascii="Arial" w:hAnsi="Arial" w:cs="Arial"/>
                <w:b/>
                <w:sz w:val="28"/>
                <w:szCs w:val="28"/>
                <w:u w:val="single"/>
              </w:rPr>
            </w:pPr>
            <w:r w:rsidRPr="00EE7092">
              <w:rPr>
                <w:rFonts w:ascii="Arial" w:hAnsi="Arial" w:cs="Arial"/>
                <w:sz w:val="28"/>
                <w:szCs w:val="28"/>
              </w:rPr>
              <w:t>Chief Executive</w:t>
            </w:r>
          </w:p>
        </w:tc>
      </w:tr>
      <w:tr w:rsidR="00194331" w:rsidRPr="00EE7092" w14:paraId="60D0FAA9" w14:textId="77777777" w:rsidTr="007F1D33">
        <w:trPr>
          <w:cantSplit/>
        </w:trPr>
        <w:tc>
          <w:tcPr>
            <w:tcW w:w="900" w:type="dxa"/>
            <w:tcBorders>
              <w:top w:val="single" w:sz="4" w:space="0" w:color="auto"/>
              <w:left w:val="single" w:sz="4" w:space="0" w:color="auto"/>
              <w:bottom w:val="single" w:sz="4" w:space="0" w:color="auto"/>
              <w:right w:val="single" w:sz="4" w:space="0" w:color="auto"/>
            </w:tcBorders>
          </w:tcPr>
          <w:p w14:paraId="505BFA66" w14:textId="77777777" w:rsidR="00194331" w:rsidRPr="00EE7092" w:rsidRDefault="00D30612"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B</w:t>
            </w:r>
          </w:p>
        </w:tc>
        <w:tc>
          <w:tcPr>
            <w:tcW w:w="3780" w:type="dxa"/>
            <w:tcBorders>
              <w:top w:val="single" w:sz="4" w:space="0" w:color="auto"/>
              <w:left w:val="single" w:sz="4" w:space="0" w:color="auto"/>
              <w:bottom w:val="single" w:sz="4" w:space="0" w:color="auto"/>
              <w:right w:val="single" w:sz="4" w:space="0" w:color="auto"/>
            </w:tcBorders>
          </w:tcPr>
          <w:p w14:paraId="73A1E887" w14:textId="77777777" w:rsidR="00194331" w:rsidRPr="00EE7092" w:rsidRDefault="00194331" w:rsidP="00D55E8C">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Scheme of Delegation of Powers</w:t>
            </w:r>
          </w:p>
        </w:tc>
        <w:tc>
          <w:tcPr>
            <w:tcW w:w="3780" w:type="dxa"/>
            <w:tcBorders>
              <w:top w:val="single" w:sz="4" w:space="0" w:color="auto"/>
              <w:left w:val="single" w:sz="4" w:space="0" w:color="auto"/>
              <w:bottom w:val="single" w:sz="4" w:space="0" w:color="auto"/>
              <w:right w:val="single" w:sz="4" w:space="0" w:color="auto"/>
            </w:tcBorders>
          </w:tcPr>
          <w:p w14:paraId="25627C34" w14:textId="77777777" w:rsidR="00194331" w:rsidRPr="00EE7092" w:rsidRDefault="00194331" w:rsidP="00D55E8C">
            <w:pPr>
              <w:tabs>
                <w:tab w:val="left" w:pos="0"/>
              </w:tabs>
              <w:autoSpaceDE w:val="0"/>
              <w:autoSpaceDN w:val="0"/>
              <w:adjustRightInd w:val="0"/>
              <w:rPr>
                <w:rFonts w:ascii="Arial" w:hAnsi="Arial" w:cs="Arial"/>
                <w:b/>
                <w:sz w:val="28"/>
                <w:szCs w:val="28"/>
                <w:u w:val="single"/>
              </w:rPr>
            </w:pPr>
            <w:r w:rsidRPr="00EE7092">
              <w:rPr>
                <w:rFonts w:ascii="Arial" w:hAnsi="Arial" w:cs="Arial"/>
                <w:sz w:val="28"/>
                <w:szCs w:val="28"/>
              </w:rPr>
              <w:t>Approve new or revised versions</w:t>
            </w:r>
          </w:p>
        </w:tc>
        <w:tc>
          <w:tcPr>
            <w:tcW w:w="3960" w:type="dxa"/>
            <w:tcBorders>
              <w:top w:val="single" w:sz="4" w:space="0" w:color="auto"/>
              <w:left w:val="single" w:sz="4" w:space="0" w:color="auto"/>
              <w:bottom w:val="single" w:sz="4" w:space="0" w:color="auto"/>
              <w:right w:val="single" w:sz="4" w:space="0" w:color="auto"/>
            </w:tcBorders>
          </w:tcPr>
          <w:p w14:paraId="4E43A5CA" w14:textId="77777777" w:rsidR="00194331" w:rsidRPr="00EE7092" w:rsidRDefault="00194331" w:rsidP="001238E1">
            <w:pPr>
              <w:tabs>
                <w:tab w:val="left" w:pos="0"/>
              </w:tabs>
              <w:autoSpaceDE w:val="0"/>
              <w:autoSpaceDN w:val="0"/>
              <w:adjustRightInd w:val="0"/>
              <w:rPr>
                <w:rFonts w:ascii="Arial" w:hAnsi="Arial" w:cs="Arial"/>
                <w:b/>
                <w:sz w:val="28"/>
                <w:szCs w:val="28"/>
                <w:u w:val="single"/>
              </w:rPr>
            </w:pPr>
            <w:r w:rsidRPr="00EE7092">
              <w:rPr>
                <w:rFonts w:ascii="Arial" w:hAnsi="Arial" w:cs="Arial"/>
                <w:sz w:val="28"/>
                <w:szCs w:val="28"/>
              </w:rPr>
              <w:t xml:space="preserve">Following consideration &amp; </w:t>
            </w:r>
            <w:r w:rsidR="001238E1">
              <w:rPr>
                <w:rFonts w:ascii="Arial" w:hAnsi="Arial" w:cs="Arial"/>
                <w:sz w:val="28"/>
                <w:szCs w:val="28"/>
              </w:rPr>
              <w:t>recommendation</w:t>
            </w:r>
            <w:r w:rsidR="001238E1" w:rsidRPr="00EE7092">
              <w:rPr>
                <w:rFonts w:ascii="Arial" w:hAnsi="Arial" w:cs="Arial"/>
                <w:sz w:val="28"/>
                <w:szCs w:val="28"/>
              </w:rPr>
              <w:t xml:space="preserve"> </w:t>
            </w:r>
            <w:r w:rsidRPr="00EE7092">
              <w:rPr>
                <w:rFonts w:ascii="Arial" w:hAnsi="Arial" w:cs="Arial"/>
                <w:sz w:val="28"/>
                <w:szCs w:val="28"/>
              </w:rPr>
              <w:t>by Governance and Audit Committee</w:t>
            </w:r>
          </w:p>
        </w:tc>
        <w:tc>
          <w:tcPr>
            <w:tcW w:w="2880" w:type="dxa"/>
            <w:tcBorders>
              <w:top w:val="single" w:sz="4" w:space="0" w:color="auto"/>
              <w:left w:val="single" w:sz="4" w:space="0" w:color="auto"/>
              <w:bottom w:val="single" w:sz="4" w:space="0" w:color="auto"/>
              <w:right w:val="single" w:sz="4" w:space="0" w:color="auto"/>
            </w:tcBorders>
          </w:tcPr>
          <w:p w14:paraId="143C1A7D" w14:textId="77777777" w:rsidR="00194331" w:rsidRPr="00EE7092" w:rsidRDefault="00194331" w:rsidP="00D55E8C">
            <w:pPr>
              <w:tabs>
                <w:tab w:val="left" w:pos="0"/>
              </w:tabs>
              <w:autoSpaceDE w:val="0"/>
              <w:autoSpaceDN w:val="0"/>
              <w:adjustRightInd w:val="0"/>
              <w:rPr>
                <w:rFonts w:ascii="Arial" w:hAnsi="Arial" w:cs="Arial"/>
                <w:b/>
                <w:sz w:val="28"/>
                <w:szCs w:val="28"/>
                <w:u w:val="single"/>
              </w:rPr>
            </w:pPr>
            <w:r w:rsidRPr="00EE7092">
              <w:rPr>
                <w:rFonts w:ascii="Arial" w:hAnsi="Arial" w:cs="Arial"/>
                <w:sz w:val="28"/>
                <w:szCs w:val="28"/>
              </w:rPr>
              <w:t>Chief Executive</w:t>
            </w:r>
          </w:p>
        </w:tc>
      </w:tr>
      <w:tr w:rsidR="00194331" w:rsidRPr="00EE7092" w14:paraId="74C2A3B2" w14:textId="77777777" w:rsidTr="007F1D33">
        <w:trPr>
          <w:cantSplit/>
        </w:trPr>
        <w:tc>
          <w:tcPr>
            <w:tcW w:w="900" w:type="dxa"/>
            <w:tcBorders>
              <w:top w:val="single" w:sz="4" w:space="0" w:color="auto"/>
              <w:left w:val="single" w:sz="4" w:space="0" w:color="auto"/>
              <w:bottom w:val="single" w:sz="4" w:space="0" w:color="auto"/>
              <w:right w:val="single" w:sz="4" w:space="0" w:color="auto"/>
            </w:tcBorders>
          </w:tcPr>
          <w:p w14:paraId="4C2D09A6" w14:textId="77777777" w:rsidR="00194331" w:rsidRPr="00EE7092" w:rsidRDefault="00D30612"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C</w:t>
            </w:r>
          </w:p>
        </w:tc>
        <w:tc>
          <w:tcPr>
            <w:tcW w:w="3780" w:type="dxa"/>
            <w:tcBorders>
              <w:top w:val="single" w:sz="4" w:space="0" w:color="auto"/>
              <w:left w:val="single" w:sz="4" w:space="0" w:color="auto"/>
              <w:bottom w:val="single" w:sz="4" w:space="0" w:color="auto"/>
              <w:right w:val="single" w:sz="4" w:space="0" w:color="auto"/>
            </w:tcBorders>
          </w:tcPr>
          <w:p w14:paraId="76D8007D" w14:textId="77777777" w:rsidR="00194331" w:rsidRPr="00EE7092" w:rsidRDefault="00194331" w:rsidP="00D55E8C">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Standing Financial Instructions</w:t>
            </w:r>
          </w:p>
        </w:tc>
        <w:tc>
          <w:tcPr>
            <w:tcW w:w="3780" w:type="dxa"/>
            <w:tcBorders>
              <w:top w:val="single" w:sz="4" w:space="0" w:color="auto"/>
              <w:left w:val="single" w:sz="4" w:space="0" w:color="auto"/>
              <w:bottom w:val="single" w:sz="4" w:space="0" w:color="auto"/>
              <w:right w:val="single" w:sz="4" w:space="0" w:color="auto"/>
            </w:tcBorders>
          </w:tcPr>
          <w:p w14:paraId="5797BDC9"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Approve new or revised versions</w:t>
            </w:r>
          </w:p>
        </w:tc>
        <w:tc>
          <w:tcPr>
            <w:tcW w:w="3960" w:type="dxa"/>
            <w:tcBorders>
              <w:top w:val="single" w:sz="4" w:space="0" w:color="auto"/>
              <w:left w:val="single" w:sz="4" w:space="0" w:color="auto"/>
              <w:bottom w:val="single" w:sz="4" w:space="0" w:color="auto"/>
              <w:right w:val="single" w:sz="4" w:space="0" w:color="auto"/>
            </w:tcBorders>
          </w:tcPr>
          <w:p w14:paraId="7358A3F4" w14:textId="77777777" w:rsidR="00194331" w:rsidRPr="00EE7092" w:rsidRDefault="00194331" w:rsidP="001238E1">
            <w:pPr>
              <w:tabs>
                <w:tab w:val="left" w:pos="0"/>
              </w:tabs>
              <w:autoSpaceDE w:val="0"/>
              <w:autoSpaceDN w:val="0"/>
              <w:adjustRightInd w:val="0"/>
              <w:rPr>
                <w:rFonts w:ascii="Arial" w:hAnsi="Arial" w:cs="Arial"/>
                <w:b/>
                <w:sz w:val="28"/>
                <w:szCs w:val="28"/>
                <w:u w:val="single"/>
              </w:rPr>
            </w:pPr>
            <w:r w:rsidRPr="00EE7092">
              <w:rPr>
                <w:rFonts w:ascii="Arial" w:hAnsi="Arial" w:cs="Arial"/>
                <w:sz w:val="28"/>
                <w:szCs w:val="28"/>
              </w:rPr>
              <w:t xml:space="preserve">Following consideration &amp; </w:t>
            </w:r>
            <w:r w:rsidR="001238E1">
              <w:rPr>
                <w:rFonts w:ascii="Arial" w:hAnsi="Arial" w:cs="Arial"/>
                <w:sz w:val="28"/>
                <w:szCs w:val="28"/>
              </w:rPr>
              <w:t>recommendation</w:t>
            </w:r>
            <w:r w:rsidR="001238E1" w:rsidRPr="00EE7092">
              <w:rPr>
                <w:rFonts w:ascii="Arial" w:hAnsi="Arial" w:cs="Arial"/>
                <w:sz w:val="28"/>
                <w:szCs w:val="28"/>
              </w:rPr>
              <w:t xml:space="preserve"> </w:t>
            </w:r>
            <w:r w:rsidRPr="00EE7092">
              <w:rPr>
                <w:rFonts w:ascii="Arial" w:hAnsi="Arial" w:cs="Arial"/>
                <w:sz w:val="28"/>
                <w:szCs w:val="28"/>
              </w:rPr>
              <w:t>by Governance and Audit Committee</w:t>
            </w:r>
          </w:p>
        </w:tc>
        <w:tc>
          <w:tcPr>
            <w:tcW w:w="2880" w:type="dxa"/>
            <w:tcBorders>
              <w:top w:val="single" w:sz="4" w:space="0" w:color="auto"/>
              <w:left w:val="single" w:sz="4" w:space="0" w:color="auto"/>
              <w:bottom w:val="single" w:sz="4" w:space="0" w:color="auto"/>
              <w:right w:val="single" w:sz="4" w:space="0" w:color="auto"/>
            </w:tcBorders>
          </w:tcPr>
          <w:p w14:paraId="2A96C2F9" w14:textId="77777777" w:rsidR="00194331" w:rsidRPr="00EE7092" w:rsidRDefault="00194331" w:rsidP="00D55E8C">
            <w:pPr>
              <w:tabs>
                <w:tab w:val="left" w:pos="0"/>
              </w:tabs>
              <w:autoSpaceDE w:val="0"/>
              <w:autoSpaceDN w:val="0"/>
              <w:adjustRightInd w:val="0"/>
              <w:rPr>
                <w:rFonts w:ascii="Arial" w:hAnsi="Arial" w:cs="Arial"/>
                <w:sz w:val="28"/>
                <w:szCs w:val="28"/>
              </w:rPr>
            </w:pPr>
            <w:r w:rsidRPr="00D45835">
              <w:rPr>
                <w:rFonts w:ascii="Arial" w:hAnsi="Arial" w:cs="Arial"/>
                <w:sz w:val="28"/>
                <w:szCs w:val="28"/>
              </w:rPr>
              <w:t>Director of Operations</w:t>
            </w:r>
            <w:r w:rsidR="00645EC5" w:rsidRPr="00D45835">
              <w:rPr>
                <w:rFonts w:ascii="Arial" w:hAnsi="Arial" w:cs="Arial"/>
                <w:sz w:val="28"/>
                <w:szCs w:val="28"/>
              </w:rPr>
              <w:t>/</w:t>
            </w:r>
            <w:r w:rsidR="00645EC5" w:rsidRPr="00EE7092">
              <w:rPr>
                <w:rFonts w:ascii="Arial" w:hAnsi="Arial" w:cs="Arial"/>
                <w:sz w:val="28"/>
                <w:szCs w:val="28"/>
              </w:rPr>
              <w:t>Director of Finance</w:t>
            </w:r>
          </w:p>
        </w:tc>
      </w:tr>
      <w:tr w:rsidR="00194331" w:rsidRPr="00EE7092" w14:paraId="1CC28A26" w14:textId="77777777" w:rsidTr="007F1D33">
        <w:trPr>
          <w:cantSplit/>
        </w:trPr>
        <w:tc>
          <w:tcPr>
            <w:tcW w:w="900" w:type="dxa"/>
            <w:tcBorders>
              <w:top w:val="single" w:sz="4" w:space="0" w:color="auto"/>
              <w:left w:val="single" w:sz="4" w:space="0" w:color="auto"/>
              <w:bottom w:val="single" w:sz="4" w:space="0" w:color="auto"/>
              <w:right w:val="single" w:sz="4" w:space="0" w:color="auto"/>
            </w:tcBorders>
          </w:tcPr>
          <w:p w14:paraId="6A0ECA50" w14:textId="77777777" w:rsidR="00194331" w:rsidRPr="00EE7092" w:rsidRDefault="00D30612"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D</w:t>
            </w:r>
          </w:p>
        </w:tc>
        <w:tc>
          <w:tcPr>
            <w:tcW w:w="3780" w:type="dxa"/>
            <w:tcBorders>
              <w:top w:val="single" w:sz="4" w:space="0" w:color="auto"/>
              <w:left w:val="single" w:sz="4" w:space="0" w:color="auto"/>
              <w:bottom w:val="single" w:sz="4" w:space="0" w:color="auto"/>
              <w:right w:val="single" w:sz="4" w:space="0" w:color="auto"/>
            </w:tcBorders>
          </w:tcPr>
          <w:p w14:paraId="54745992" w14:textId="77777777" w:rsidR="00194331" w:rsidRPr="00EE7092" w:rsidRDefault="00194331" w:rsidP="00D55E8C">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 xml:space="preserve">Conduct of </w:t>
            </w:r>
            <w:r w:rsidR="00880643" w:rsidRPr="00EE7092">
              <w:rPr>
                <w:rFonts w:ascii="Arial" w:hAnsi="Arial" w:cs="Arial"/>
                <w:bCs/>
                <w:sz w:val="28"/>
                <w:szCs w:val="28"/>
              </w:rPr>
              <w:t>b</w:t>
            </w:r>
            <w:r w:rsidRPr="00EE7092">
              <w:rPr>
                <w:rFonts w:ascii="Arial" w:hAnsi="Arial" w:cs="Arial"/>
                <w:bCs/>
                <w:sz w:val="28"/>
                <w:szCs w:val="28"/>
              </w:rPr>
              <w:t>oard Meetings</w:t>
            </w:r>
          </w:p>
        </w:tc>
        <w:tc>
          <w:tcPr>
            <w:tcW w:w="3780" w:type="dxa"/>
            <w:tcBorders>
              <w:top w:val="single" w:sz="4" w:space="0" w:color="auto"/>
              <w:left w:val="single" w:sz="4" w:space="0" w:color="auto"/>
              <w:bottom w:val="single" w:sz="4" w:space="0" w:color="auto"/>
              <w:right w:val="single" w:sz="4" w:space="0" w:color="auto"/>
            </w:tcBorders>
          </w:tcPr>
          <w:p w14:paraId="0E9D0F35"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Approve new or revised versions</w:t>
            </w:r>
          </w:p>
          <w:p w14:paraId="3A5D1D93" w14:textId="77777777" w:rsidR="00194331" w:rsidRPr="00EE7092" w:rsidRDefault="00194331" w:rsidP="00D55E8C">
            <w:pPr>
              <w:tabs>
                <w:tab w:val="left" w:pos="0"/>
              </w:tabs>
              <w:autoSpaceDE w:val="0"/>
              <w:autoSpaceDN w:val="0"/>
              <w:adjustRightInd w:val="0"/>
              <w:rPr>
                <w:rFonts w:ascii="Arial" w:hAnsi="Arial" w:cs="Arial"/>
                <w:sz w:val="28"/>
                <w:szCs w:val="28"/>
              </w:rPr>
            </w:pPr>
          </w:p>
        </w:tc>
        <w:tc>
          <w:tcPr>
            <w:tcW w:w="3960" w:type="dxa"/>
            <w:tcBorders>
              <w:top w:val="single" w:sz="4" w:space="0" w:color="auto"/>
              <w:left w:val="single" w:sz="4" w:space="0" w:color="auto"/>
              <w:bottom w:val="single" w:sz="4" w:space="0" w:color="auto"/>
              <w:right w:val="single" w:sz="4" w:space="0" w:color="auto"/>
            </w:tcBorders>
          </w:tcPr>
          <w:p w14:paraId="21446885" w14:textId="77777777" w:rsidR="00194331" w:rsidRPr="00EE7092" w:rsidRDefault="00194331" w:rsidP="00614FCB">
            <w:pPr>
              <w:tabs>
                <w:tab w:val="left" w:pos="0"/>
              </w:tabs>
              <w:autoSpaceDE w:val="0"/>
              <w:autoSpaceDN w:val="0"/>
              <w:adjustRightInd w:val="0"/>
              <w:rPr>
                <w:rFonts w:ascii="Arial" w:hAnsi="Arial" w:cs="Arial"/>
                <w:sz w:val="28"/>
                <w:szCs w:val="28"/>
              </w:rPr>
            </w:pPr>
            <w:r w:rsidRPr="00EE7092">
              <w:rPr>
                <w:rFonts w:ascii="Arial" w:hAnsi="Arial" w:cs="Arial"/>
                <w:sz w:val="28"/>
                <w:szCs w:val="28"/>
              </w:rPr>
              <w:t>If/When required or revised</w:t>
            </w:r>
          </w:p>
        </w:tc>
        <w:tc>
          <w:tcPr>
            <w:tcW w:w="2880" w:type="dxa"/>
            <w:tcBorders>
              <w:top w:val="single" w:sz="4" w:space="0" w:color="auto"/>
              <w:left w:val="single" w:sz="4" w:space="0" w:color="auto"/>
              <w:bottom w:val="single" w:sz="4" w:space="0" w:color="auto"/>
              <w:right w:val="single" w:sz="4" w:space="0" w:color="auto"/>
            </w:tcBorders>
          </w:tcPr>
          <w:p w14:paraId="586A812B"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 xml:space="preserve">Chief Executive </w:t>
            </w:r>
          </w:p>
          <w:p w14:paraId="08EA3A12" w14:textId="77777777" w:rsidR="00194331" w:rsidRPr="00EE7092" w:rsidRDefault="00194331" w:rsidP="00D55E8C">
            <w:pPr>
              <w:tabs>
                <w:tab w:val="left" w:pos="0"/>
              </w:tabs>
              <w:autoSpaceDE w:val="0"/>
              <w:autoSpaceDN w:val="0"/>
              <w:adjustRightInd w:val="0"/>
              <w:rPr>
                <w:rFonts w:ascii="Arial" w:hAnsi="Arial" w:cs="Arial"/>
                <w:sz w:val="28"/>
                <w:szCs w:val="28"/>
              </w:rPr>
            </w:pPr>
          </w:p>
        </w:tc>
      </w:tr>
      <w:tr w:rsidR="00194331" w:rsidRPr="00EE7092" w14:paraId="5A62705D" w14:textId="77777777" w:rsidTr="007F1D33">
        <w:trPr>
          <w:cantSplit/>
        </w:trPr>
        <w:tc>
          <w:tcPr>
            <w:tcW w:w="900" w:type="dxa"/>
            <w:tcBorders>
              <w:top w:val="single" w:sz="4" w:space="0" w:color="auto"/>
              <w:left w:val="single" w:sz="4" w:space="0" w:color="auto"/>
              <w:bottom w:val="single" w:sz="4" w:space="0" w:color="auto"/>
              <w:right w:val="single" w:sz="4" w:space="0" w:color="auto"/>
            </w:tcBorders>
          </w:tcPr>
          <w:p w14:paraId="6E3AA3D3" w14:textId="77777777" w:rsidR="00194331" w:rsidRPr="00EE7092" w:rsidRDefault="00D30612"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E</w:t>
            </w:r>
          </w:p>
        </w:tc>
        <w:tc>
          <w:tcPr>
            <w:tcW w:w="3780" w:type="dxa"/>
            <w:tcBorders>
              <w:top w:val="single" w:sz="4" w:space="0" w:color="auto"/>
              <w:left w:val="single" w:sz="4" w:space="0" w:color="auto"/>
              <w:bottom w:val="single" w:sz="4" w:space="0" w:color="auto"/>
              <w:right w:val="single" w:sz="4" w:space="0" w:color="auto"/>
            </w:tcBorders>
          </w:tcPr>
          <w:p w14:paraId="5AABD58E" w14:textId="77777777" w:rsidR="00194331" w:rsidRPr="00EE7092" w:rsidRDefault="00194331" w:rsidP="00D55E8C">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Scheme of Delegation of Specific Statutory Functions.</w:t>
            </w:r>
          </w:p>
        </w:tc>
        <w:tc>
          <w:tcPr>
            <w:tcW w:w="3780" w:type="dxa"/>
            <w:tcBorders>
              <w:top w:val="single" w:sz="4" w:space="0" w:color="auto"/>
              <w:left w:val="single" w:sz="4" w:space="0" w:color="auto"/>
              <w:bottom w:val="single" w:sz="4" w:space="0" w:color="auto"/>
              <w:right w:val="single" w:sz="4" w:space="0" w:color="auto"/>
            </w:tcBorders>
          </w:tcPr>
          <w:p w14:paraId="0D2C84D3"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Approve new or revised versions and submission to D</w:t>
            </w:r>
            <w:r w:rsidR="00F315C6">
              <w:rPr>
                <w:rFonts w:ascii="Arial" w:hAnsi="Arial" w:cs="Arial"/>
                <w:sz w:val="28"/>
                <w:szCs w:val="28"/>
              </w:rPr>
              <w:t>oH</w:t>
            </w:r>
            <w:r w:rsidRPr="00EE7092">
              <w:rPr>
                <w:rFonts w:ascii="Arial" w:hAnsi="Arial" w:cs="Arial"/>
                <w:sz w:val="28"/>
                <w:szCs w:val="28"/>
              </w:rPr>
              <w:t xml:space="preserve"> for approval</w:t>
            </w:r>
          </w:p>
          <w:p w14:paraId="7FF05D21" w14:textId="77777777" w:rsidR="00194331" w:rsidRPr="00EE7092" w:rsidRDefault="00194331" w:rsidP="00D55E8C">
            <w:pPr>
              <w:tabs>
                <w:tab w:val="left" w:pos="0"/>
              </w:tabs>
              <w:autoSpaceDE w:val="0"/>
              <w:autoSpaceDN w:val="0"/>
              <w:adjustRightInd w:val="0"/>
              <w:rPr>
                <w:rFonts w:ascii="Arial" w:hAnsi="Arial" w:cs="Arial"/>
                <w:sz w:val="28"/>
                <w:szCs w:val="28"/>
              </w:rPr>
            </w:pPr>
          </w:p>
        </w:tc>
        <w:tc>
          <w:tcPr>
            <w:tcW w:w="3960" w:type="dxa"/>
            <w:tcBorders>
              <w:top w:val="single" w:sz="4" w:space="0" w:color="auto"/>
              <w:left w:val="single" w:sz="4" w:space="0" w:color="auto"/>
              <w:bottom w:val="single" w:sz="4" w:space="0" w:color="auto"/>
              <w:right w:val="single" w:sz="4" w:space="0" w:color="auto"/>
            </w:tcBorders>
          </w:tcPr>
          <w:p w14:paraId="4331A9F5"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Within 3 months of new legislation being implemented.</w:t>
            </w:r>
          </w:p>
        </w:tc>
        <w:tc>
          <w:tcPr>
            <w:tcW w:w="2880" w:type="dxa"/>
            <w:tcBorders>
              <w:top w:val="single" w:sz="4" w:space="0" w:color="auto"/>
              <w:left w:val="single" w:sz="4" w:space="0" w:color="auto"/>
              <w:bottom w:val="single" w:sz="4" w:space="0" w:color="auto"/>
              <w:right w:val="single" w:sz="4" w:space="0" w:color="auto"/>
            </w:tcBorders>
          </w:tcPr>
          <w:p w14:paraId="6351F64A"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Appropriate Executive Director</w:t>
            </w:r>
          </w:p>
        </w:tc>
      </w:tr>
    </w:tbl>
    <w:p w14:paraId="0D7D86D1" w14:textId="77777777" w:rsidR="00194331" w:rsidRPr="00EE7092" w:rsidRDefault="00194331" w:rsidP="007B44A1">
      <w:pPr>
        <w:tabs>
          <w:tab w:val="left" w:pos="0"/>
          <w:tab w:val="right" w:pos="15300"/>
        </w:tabs>
        <w:autoSpaceDE w:val="0"/>
        <w:autoSpaceDN w:val="0"/>
        <w:adjustRightInd w:val="0"/>
        <w:jc w:val="both"/>
        <w:rPr>
          <w:rFonts w:ascii="Arial" w:hAnsi="Arial" w:cs="Arial"/>
          <w:sz w:val="28"/>
          <w:szCs w:val="28"/>
        </w:rPr>
      </w:pPr>
    </w:p>
    <w:p w14:paraId="23A9AA0A" w14:textId="77777777" w:rsidR="00194331" w:rsidRPr="00EE7092" w:rsidRDefault="00194331" w:rsidP="007B44A1">
      <w:pPr>
        <w:tabs>
          <w:tab w:val="left" w:pos="0"/>
          <w:tab w:val="right" w:pos="15300"/>
        </w:tabs>
        <w:autoSpaceDE w:val="0"/>
        <w:autoSpaceDN w:val="0"/>
        <w:adjustRightInd w:val="0"/>
        <w:jc w:val="both"/>
        <w:rPr>
          <w:rFonts w:ascii="Arial" w:hAnsi="Arial" w:cs="Arial"/>
          <w:sz w:val="28"/>
          <w:szCs w:val="28"/>
        </w:rPr>
      </w:pPr>
      <w:r w:rsidRPr="00EE7092">
        <w:rPr>
          <w:rFonts w:ascii="Arial" w:hAnsi="Arial" w:cs="Arial"/>
          <w:sz w:val="28"/>
          <w:szCs w:val="28"/>
        </w:rPr>
        <w:br w:type="page"/>
      </w:r>
    </w:p>
    <w:p w14:paraId="3EECF842"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lastRenderedPageBreak/>
        <w:t>STANDING ORDERS</w:t>
      </w:r>
    </w:p>
    <w:p w14:paraId="23FCBF6A" w14:textId="77777777" w:rsidR="00194331" w:rsidRPr="00EE7092" w:rsidRDefault="00194331" w:rsidP="007B44A1">
      <w:pPr>
        <w:pStyle w:val="Heading5"/>
        <w:tabs>
          <w:tab w:val="left" w:pos="0"/>
        </w:tabs>
        <w:spacing w:line="240" w:lineRule="auto"/>
        <w:jc w:val="both"/>
        <w:rPr>
          <w:color w:val="auto"/>
          <w:sz w:val="28"/>
          <w:szCs w:val="28"/>
          <w:lang w:val="en-GB"/>
        </w:rPr>
      </w:pPr>
      <w:r w:rsidRPr="00EE7092">
        <w:rPr>
          <w:color w:val="auto"/>
          <w:sz w:val="28"/>
          <w:szCs w:val="28"/>
          <w:lang w:val="en-GB"/>
        </w:rPr>
        <w:t xml:space="preserve">SCHEDULE OF POWERS RESERVED TO THE AGENCY BOARD </w:t>
      </w:r>
    </w:p>
    <w:p w14:paraId="32480B44"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4394"/>
        <w:gridCol w:w="3544"/>
        <w:gridCol w:w="3827"/>
        <w:gridCol w:w="2576"/>
        <w:gridCol w:w="10"/>
      </w:tblGrid>
      <w:tr w:rsidR="00194331" w:rsidRPr="00EE7092" w14:paraId="7D964B78" w14:textId="77777777" w:rsidTr="00CF79E9">
        <w:trPr>
          <w:cantSplit/>
        </w:trPr>
        <w:tc>
          <w:tcPr>
            <w:tcW w:w="15344" w:type="dxa"/>
            <w:gridSpan w:val="6"/>
            <w:tcBorders>
              <w:top w:val="single" w:sz="4" w:space="0" w:color="auto"/>
              <w:left w:val="single" w:sz="4" w:space="0" w:color="auto"/>
              <w:bottom w:val="nil"/>
              <w:right w:val="single" w:sz="4" w:space="0" w:color="auto"/>
            </w:tcBorders>
            <w:shd w:val="clear" w:color="auto" w:fill="FFFF00"/>
          </w:tcPr>
          <w:p w14:paraId="10E50DAB"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2.</w:t>
            </w:r>
            <w:r w:rsidR="00D30612" w:rsidRPr="00EE7092">
              <w:rPr>
                <w:rFonts w:ascii="Arial" w:hAnsi="Arial" w:cs="Arial"/>
                <w:b/>
                <w:sz w:val="28"/>
                <w:szCs w:val="28"/>
              </w:rPr>
              <w:t>3</w:t>
            </w:r>
            <w:r w:rsidRPr="00EE7092">
              <w:rPr>
                <w:rFonts w:ascii="Arial" w:hAnsi="Arial" w:cs="Arial"/>
                <w:b/>
                <w:sz w:val="28"/>
                <w:szCs w:val="28"/>
              </w:rPr>
              <w:t>.4</w:t>
            </w:r>
          </w:p>
          <w:p w14:paraId="3E4A040E" w14:textId="77777777" w:rsidR="00194331" w:rsidRPr="00EE7092" w:rsidRDefault="00194331" w:rsidP="007B44A1">
            <w:pPr>
              <w:pStyle w:val="Heading8"/>
              <w:tabs>
                <w:tab w:val="left" w:pos="0"/>
              </w:tabs>
              <w:spacing w:line="240" w:lineRule="auto"/>
              <w:jc w:val="both"/>
              <w:rPr>
                <w:sz w:val="28"/>
                <w:szCs w:val="28"/>
                <w:lang w:val="en-GB"/>
              </w:rPr>
            </w:pPr>
            <w:r w:rsidRPr="00EE7092">
              <w:rPr>
                <w:sz w:val="28"/>
                <w:szCs w:val="28"/>
                <w:lang w:val="en-GB"/>
              </w:rPr>
              <w:t>Corporate Governance &amp; Personal Behaviour and Conduct</w:t>
            </w:r>
          </w:p>
          <w:p w14:paraId="388A69FF" w14:textId="77777777" w:rsidR="00194331" w:rsidRPr="00EE7092" w:rsidRDefault="00194331" w:rsidP="007B44A1">
            <w:pPr>
              <w:tabs>
                <w:tab w:val="left" w:pos="0"/>
                <w:tab w:val="left" w:pos="720"/>
                <w:tab w:val="left" w:pos="1440"/>
                <w:tab w:val="left" w:pos="2160"/>
              </w:tabs>
              <w:autoSpaceDE w:val="0"/>
              <w:autoSpaceDN w:val="0"/>
              <w:adjustRightInd w:val="0"/>
              <w:jc w:val="both"/>
              <w:rPr>
                <w:rFonts w:ascii="Arial" w:hAnsi="Arial" w:cs="Arial"/>
                <w:sz w:val="28"/>
                <w:szCs w:val="28"/>
              </w:rPr>
            </w:pPr>
            <w:r w:rsidRPr="00EE7092">
              <w:rPr>
                <w:rFonts w:ascii="Arial" w:hAnsi="Arial" w:cs="Arial"/>
                <w:sz w:val="28"/>
                <w:szCs w:val="28"/>
              </w:rPr>
              <w:t xml:space="preserve">To ensure that high standards of </w:t>
            </w:r>
            <w:r w:rsidRPr="00EE7092">
              <w:rPr>
                <w:rFonts w:ascii="Arial" w:hAnsi="Arial" w:cs="Arial"/>
                <w:i/>
                <w:sz w:val="28"/>
                <w:szCs w:val="28"/>
              </w:rPr>
              <w:t xml:space="preserve">corporate governance </w:t>
            </w:r>
            <w:r w:rsidRPr="00EE7092">
              <w:rPr>
                <w:rFonts w:ascii="Arial" w:hAnsi="Arial" w:cs="Arial"/>
                <w:sz w:val="28"/>
                <w:szCs w:val="28"/>
              </w:rPr>
              <w:t xml:space="preserve">and personal behaviour are maintained in the conduct of the business of the whole organisation. </w:t>
            </w:r>
          </w:p>
          <w:p w14:paraId="31113E78" w14:textId="77777777" w:rsidR="00194331" w:rsidRPr="00EE7092" w:rsidRDefault="00194331" w:rsidP="007B44A1">
            <w:pPr>
              <w:tabs>
                <w:tab w:val="left" w:pos="0"/>
              </w:tabs>
              <w:autoSpaceDE w:val="0"/>
              <w:autoSpaceDN w:val="0"/>
              <w:adjustRightInd w:val="0"/>
              <w:jc w:val="both"/>
              <w:rPr>
                <w:rFonts w:ascii="Arial" w:hAnsi="Arial" w:cs="Arial"/>
                <w:b/>
                <w:sz w:val="28"/>
                <w:szCs w:val="28"/>
                <w:u w:val="single"/>
              </w:rPr>
            </w:pPr>
          </w:p>
        </w:tc>
      </w:tr>
      <w:tr w:rsidR="006E2B42" w:rsidRPr="00EE7092" w14:paraId="2CD41C8E" w14:textId="77777777" w:rsidTr="00CF79E9">
        <w:tc>
          <w:tcPr>
            <w:tcW w:w="993" w:type="dxa"/>
            <w:tcBorders>
              <w:top w:val="single" w:sz="4" w:space="0" w:color="auto"/>
              <w:left w:val="single" w:sz="4" w:space="0" w:color="auto"/>
              <w:bottom w:val="single" w:sz="4" w:space="0" w:color="auto"/>
              <w:right w:val="single" w:sz="4" w:space="0" w:color="auto"/>
            </w:tcBorders>
          </w:tcPr>
          <w:p w14:paraId="09DA3E8C" w14:textId="77777777" w:rsidR="006E2B42" w:rsidRPr="00EE7092" w:rsidRDefault="006E2B42" w:rsidP="007B44A1">
            <w:pPr>
              <w:tabs>
                <w:tab w:val="left" w:pos="0"/>
              </w:tabs>
              <w:autoSpaceDE w:val="0"/>
              <w:autoSpaceDN w:val="0"/>
              <w:adjustRightInd w:val="0"/>
              <w:jc w:val="both"/>
              <w:rPr>
                <w:rFonts w:ascii="Arial" w:hAnsi="Arial" w:cs="Arial"/>
                <w:b/>
                <w:bCs/>
                <w:sz w:val="28"/>
                <w:szCs w:val="28"/>
              </w:rPr>
            </w:pPr>
          </w:p>
        </w:tc>
        <w:tc>
          <w:tcPr>
            <w:tcW w:w="4394" w:type="dxa"/>
            <w:tcBorders>
              <w:top w:val="single" w:sz="4" w:space="0" w:color="auto"/>
              <w:left w:val="single" w:sz="4" w:space="0" w:color="auto"/>
              <w:bottom w:val="single" w:sz="4" w:space="0" w:color="auto"/>
              <w:right w:val="single" w:sz="4" w:space="0" w:color="auto"/>
            </w:tcBorders>
          </w:tcPr>
          <w:p w14:paraId="149E2F65" w14:textId="77777777" w:rsidR="006E2B42" w:rsidRPr="00EE7092" w:rsidRDefault="006E2B42"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ITEMS</w:t>
            </w:r>
          </w:p>
        </w:tc>
        <w:tc>
          <w:tcPr>
            <w:tcW w:w="3544" w:type="dxa"/>
            <w:tcBorders>
              <w:top w:val="single" w:sz="4" w:space="0" w:color="auto"/>
              <w:left w:val="single" w:sz="4" w:space="0" w:color="auto"/>
              <w:bottom w:val="single" w:sz="4" w:space="0" w:color="auto"/>
              <w:right w:val="single" w:sz="4" w:space="0" w:color="auto"/>
            </w:tcBorders>
          </w:tcPr>
          <w:p w14:paraId="138CE174" w14:textId="77777777" w:rsidR="006E2B42" w:rsidRPr="00EE7092" w:rsidRDefault="006E2B42"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RESPONSIBILITY/TASK</w:t>
            </w:r>
          </w:p>
        </w:tc>
        <w:tc>
          <w:tcPr>
            <w:tcW w:w="3827" w:type="dxa"/>
            <w:tcBorders>
              <w:top w:val="single" w:sz="4" w:space="0" w:color="auto"/>
              <w:left w:val="single" w:sz="4" w:space="0" w:color="auto"/>
              <w:bottom w:val="single" w:sz="4" w:space="0" w:color="auto"/>
              <w:right w:val="single" w:sz="4" w:space="0" w:color="auto"/>
            </w:tcBorders>
          </w:tcPr>
          <w:p w14:paraId="1EB1D59E" w14:textId="77777777" w:rsidR="006E2B42" w:rsidRPr="00EE7092" w:rsidRDefault="006E2B42"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CONTROLS</w:t>
            </w:r>
          </w:p>
        </w:tc>
        <w:tc>
          <w:tcPr>
            <w:tcW w:w="2586" w:type="dxa"/>
            <w:gridSpan w:val="2"/>
            <w:tcBorders>
              <w:top w:val="single" w:sz="4" w:space="0" w:color="auto"/>
              <w:left w:val="single" w:sz="4" w:space="0" w:color="auto"/>
              <w:bottom w:val="single" w:sz="4" w:space="0" w:color="auto"/>
              <w:right w:val="single" w:sz="4" w:space="0" w:color="auto"/>
            </w:tcBorders>
          </w:tcPr>
          <w:p w14:paraId="275CC3E6" w14:textId="77777777" w:rsidR="006E2B42" w:rsidRPr="00EE7092" w:rsidRDefault="006E2B42"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LEAD PERSON</w:t>
            </w:r>
          </w:p>
        </w:tc>
      </w:tr>
      <w:tr w:rsidR="00463FF8" w:rsidRPr="00EE7092" w14:paraId="79E858BA" w14:textId="77777777" w:rsidTr="00CF79E9">
        <w:trPr>
          <w:gridAfter w:val="1"/>
          <w:wAfter w:w="10" w:type="dxa"/>
          <w:cantSplit/>
        </w:trPr>
        <w:tc>
          <w:tcPr>
            <w:tcW w:w="993" w:type="dxa"/>
            <w:tcBorders>
              <w:top w:val="single" w:sz="4" w:space="0" w:color="auto"/>
              <w:left w:val="single" w:sz="4" w:space="0" w:color="auto"/>
              <w:bottom w:val="single" w:sz="4" w:space="0" w:color="auto"/>
              <w:right w:val="single" w:sz="4" w:space="0" w:color="auto"/>
            </w:tcBorders>
          </w:tcPr>
          <w:p w14:paraId="605850CC" w14:textId="77777777" w:rsidR="00463FF8" w:rsidRPr="00EE7092" w:rsidRDefault="00463FF8" w:rsidP="00463FF8">
            <w:pPr>
              <w:tabs>
                <w:tab w:val="left" w:pos="0"/>
              </w:tabs>
              <w:autoSpaceDE w:val="0"/>
              <w:autoSpaceDN w:val="0"/>
              <w:adjustRightInd w:val="0"/>
              <w:rPr>
                <w:rFonts w:ascii="Arial" w:hAnsi="Arial" w:cs="Arial"/>
                <w:sz w:val="28"/>
                <w:szCs w:val="28"/>
              </w:rPr>
            </w:pPr>
            <w:r>
              <w:rPr>
                <w:rFonts w:ascii="Arial" w:hAnsi="Arial" w:cs="Arial"/>
                <w:sz w:val="28"/>
                <w:szCs w:val="28"/>
              </w:rPr>
              <w:t xml:space="preserve"> F</w:t>
            </w:r>
            <w:r w:rsidRPr="00EE7092">
              <w:rPr>
                <w:rFonts w:ascii="Arial" w:hAnsi="Arial" w:cs="Arial"/>
                <w:sz w:val="28"/>
                <w:szCs w:val="28"/>
              </w:rPr>
              <w:t xml:space="preserve"> (</w:t>
            </w:r>
            <w:proofErr w:type="spellStart"/>
            <w:r w:rsidRPr="00EE7092">
              <w:rPr>
                <w:rFonts w:ascii="Arial" w:hAnsi="Arial" w:cs="Arial"/>
                <w:sz w:val="28"/>
                <w:szCs w:val="28"/>
              </w:rPr>
              <w:t>i</w:t>
            </w:r>
            <w:proofErr w:type="spellEnd"/>
            <w:r w:rsidRPr="00EE7092">
              <w:rPr>
                <w:rFonts w:ascii="Arial" w:hAnsi="Arial" w:cs="Arial"/>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37207A73" w14:textId="77777777" w:rsidR="00463FF8" w:rsidRPr="00EE7092" w:rsidRDefault="00463FF8" w:rsidP="00463FF8">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Assurances on Internal Control</w:t>
            </w:r>
          </w:p>
        </w:tc>
        <w:tc>
          <w:tcPr>
            <w:tcW w:w="3544" w:type="dxa"/>
            <w:tcBorders>
              <w:top w:val="single" w:sz="4" w:space="0" w:color="auto"/>
              <w:left w:val="single" w:sz="4" w:space="0" w:color="auto"/>
              <w:bottom w:val="single" w:sz="4" w:space="0" w:color="auto"/>
              <w:right w:val="single" w:sz="4" w:space="0" w:color="auto"/>
            </w:tcBorders>
          </w:tcPr>
          <w:p w14:paraId="74066D88" w14:textId="77777777" w:rsidR="00463FF8" w:rsidRDefault="00463FF8" w:rsidP="00463FF8">
            <w:pPr>
              <w:tabs>
                <w:tab w:val="left" w:pos="0"/>
              </w:tabs>
              <w:autoSpaceDE w:val="0"/>
              <w:autoSpaceDN w:val="0"/>
              <w:adjustRightInd w:val="0"/>
              <w:rPr>
                <w:rFonts w:ascii="Arial" w:hAnsi="Arial" w:cs="Arial"/>
                <w:sz w:val="28"/>
                <w:szCs w:val="28"/>
              </w:rPr>
            </w:pPr>
            <w:r>
              <w:rPr>
                <w:rFonts w:ascii="Arial" w:hAnsi="Arial" w:cs="Arial"/>
                <w:sz w:val="28"/>
                <w:szCs w:val="28"/>
              </w:rPr>
              <w:t>Approval of a PHA Governance Framework, setting out the key components of governance within the PHA;</w:t>
            </w:r>
          </w:p>
          <w:p w14:paraId="35A4FFDB" w14:textId="77777777" w:rsidR="00463FF8" w:rsidRPr="00EE7092" w:rsidRDefault="00463FF8" w:rsidP="00463FF8">
            <w:pPr>
              <w:tabs>
                <w:tab w:val="left" w:pos="0"/>
              </w:tabs>
              <w:autoSpaceDE w:val="0"/>
              <w:autoSpaceDN w:val="0"/>
              <w:adjustRightInd w:val="0"/>
              <w:rPr>
                <w:rFonts w:ascii="Arial" w:hAnsi="Arial" w:cs="Arial"/>
                <w:b/>
                <w:sz w:val="28"/>
                <w:szCs w:val="28"/>
                <w:u w:val="single"/>
              </w:rPr>
            </w:pPr>
            <w:r w:rsidRPr="005B4737">
              <w:rPr>
                <w:rFonts w:ascii="Arial" w:hAnsi="Arial" w:cs="Arial"/>
                <w:sz w:val="28"/>
                <w:szCs w:val="28"/>
              </w:rPr>
              <w:t>Approval/adoption</w:t>
            </w:r>
            <w:r>
              <w:rPr>
                <w:rFonts w:ascii="Arial" w:hAnsi="Arial" w:cs="Arial"/>
                <w:sz w:val="28"/>
                <w:szCs w:val="28"/>
              </w:rPr>
              <w:t xml:space="preserve"> of the PHA Assurance Framework, which provides assurances on the effectiveness of the system of internal control</w:t>
            </w:r>
          </w:p>
        </w:tc>
        <w:tc>
          <w:tcPr>
            <w:tcW w:w="3827" w:type="dxa"/>
            <w:tcBorders>
              <w:top w:val="single" w:sz="4" w:space="0" w:color="auto"/>
              <w:left w:val="single" w:sz="4" w:space="0" w:color="auto"/>
              <w:bottom w:val="single" w:sz="4" w:space="0" w:color="auto"/>
              <w:right w:val="single" w:sz="4" w:space="0" w:color="auto"/>
            </w:tcBorders>
          </w:tcPr>
          <w:p w14:paraId="15F83B5E" w14:textId="77777777" w:rsidR="00463FF8" w:rsidRPr="00463FF8" w:rsidRDefault="00463FF8" w:rsidP="00463FF8">
            <w:pPr>
              <w:tabs>
                <w:tab w:val="left" w:pos="0"/>
              </w:tabs>
              <w:autoSpaceDE w:val="0"/>
              <w:autoSpaceDN w:val="0"/>
              <w:adjustRightInd w:val="0"/>
              <w:rPr>
                <w:rFonts w:ascii="Arial" w:hAnsi="Arial" w:cs="Arial"/>
                <w:sz w:val="28"/>
                <w:szCs w:val="28"/>
              </w:rPr>
            </w:pPr>
            <w:r w:rsidRPr="00463FF8">
              <w:rPr>
                <w:rFonts w:ascii="Arial" w:hAnsi="Arial" w:cs="Arial"/>
                <w:sz w:val="28"/>
                <w:szCs w:val="28"/>
              </w:rPr>
              <w:t>Recommended for approval by the Governance and Audit Committee</w:t>
            </w:r>
          </w:p>
        </w:tc>
        <w:tc>
          <w:tcPr>
            <w:tcW w:w="2576" w:type="dxa"/>
            <w:tcBorders>
              <w:top w:val="single" w:sz="4" w:space="0" w:color="auto"/>
              <w:left w:val="single" w:sz="4" w:space="0" w:color="auto"/>
              <w:bottom w:val="single" w:sz="4" w:space="0" w:color="auto"/>
              <w:right w:val="single" w:sz="4" w:space="0" w:color="auto"/>
            </w:tcBorders>
          </w:tcPr>
          <w:p w14:paraId="6F0A5193" w14:textId="77777777" w:rsidR="00463FF8" w:rsidRPr="00EE7092" w:rsidRDefault="00463FF8" w:rsidP="00463FF8">
            <w:pPr>
              <w:tabs>
                <w:tab w:val="left" w:pos="0"/>
              </w:tabs>
              <w:autoSpaceDE w:val="0"/>
              <w:autoSpaceDN w:val="0"/>
              <w:adjustRightInd w:val="0"/>
              <w:rPr>
                <w:rFonts w:ascii="Arial" w:hAnsi="Arial" w:cs="Arial"/>
                <w:b/>
                <w:sz w:val="28"/>
                <w:szCs w:val="28"/>
                <w:u w:val="single"/>
              </w:rPr>
            </w:pPr>
            <w:r w:rsidRPr="00EE7092">
              <w:rPr>
                <w:rFonts w:ascii="Arial" w:hAnsi="Arial" w:cs="Arial"/>
                <w:sz w:val="28"/>
                <w:szCs w:val="28"/>
              </w:rPr>
              <w:t xml:space="preserve">Chief Executive </w:t>
            </w:r>
          </w:p>
        </w:tc>
      </w:tr>
      <w:tr w:rsidR="000D69EF" w:rsidRPr="00EE7092" w14:paraId="76EA10ED" w14:textId="77777777" w:rsidTr="00024128">
        <w:trPr>
          <w:gridAfter w:val="1"/>
          <w:wAfter w:w="10" w:type="dxa"/>
          <w:cantSplit/>
        </w:trPr>
        <w:tc>
          <w:tcPr>
            <w:tcW w:w="993" w:type="dxa"/>
            <w:tcBorders>
              <w:top w:val="single" w:sz="4" w:space="0" w:color="auto"/>
              <w:left w:val="single" w:sz="4" w:space="0" w:color="auto"/>
              <w:bottom w:val="single" w:sz="4" w:space="0" w:color="auto"/>
              <w:right w:val="single" w:sz="4" w:space="0" w:color="auto"/>
            </w:tcBorders>
          </w:tcPr>
          <w:p w14:paraId="61A0E02A" w14:textId="77777777" w:rsidR="000D69EF" w:rsidRPr="00EE7092" w:rsidRDefault="000D69EF" w:rsidP="00024128">
            <w:pPr>
              <w:tabs>
                <w:tab w:val="left" w:pos="0"/>
              </w:tabs>
              <w:autoSpaceDE w:val="0"/>
              <w:autoSpaceDN w:val="0"/>
              <w:adjustRightInd w:val="0"/>
              <w:jc w:val="both"/>
              <w:rPr>
                <w:rFonts w:ascii="Arial" w:hAnsi="Arial" w:cs="Arial"/>
                <w:sz w:val="28"/>
                <w:szCs w:val="28"/>
              </w:rPr>
            </w:pPr>
            <w:r>
              <w:rPr>
                <w:rFonts w:ascii="Arial" w:hAnsi="Arial" w:cs="Arial"/>
                <w:sz w:val="28"/>
                <w:szCs w:val="28"/>
              </w:rPr>
              <w:t xml:space="preserve">F </w:t>
            </w:r>
            <w:r w:rsidRPr="00EE7092">
              <w:rPr>
                <w:rFonts w:ascii="Arial" w:hAnsi="Arial" w:cs="Arial"/>
                <w:sz w:val="28"/>
                <w:szCs w:val="28"/>
              </w:rPr>
              <w:t>(ii)</w:t>
            </w:r>
          </w:p>
        </w:tc>
        <w:tc>
          <w:tcPr>
            <w:tcW w:w="4394" w:type="dxa"/>
            <w:tcBorders>
              <w:top w:val="single" w:sz="4" w:space="0" w:color="auto"/>
              <w:left w:val="single" w:sz="4" w:space="0" w:color="auto"/>
              <w:bottom w:val="single" w:sz="4" w:space="0" w:color="auto"/>
              <w:right w:val="single" w:sz="4" w:space="0" w:color="auto"/>
            </w:tcBorders>
          </w:tcPr>
          <w:p w14:paraId="73C48A30" w14:textId="77777777" w:rsidR="000D69EF" w:rsidRPr="00272EFF" w:rsidRDefault="000D69EF" w:rsidP="00024128">
            <w:pPr>
              <w:pStyle w:val="Heading6"/>
              <w:tabs>
                <w:tab w:val="left" w:pos="0"/>
              </w:tabs>
              <w:spacing w:line="240" w:lineRule="auto"/>
              <w:rPr>
                <w:bCs/>
                <w:color w:val="auto"/>
                <w:szCs w:val="28"/>
                <w:lang w:val="en-GB"/>
              </w:rPr>
            </w:pPr>
            <w:r w:rsidRPr="00272EFF">
              <w:rPr>
                <w:bCs/>
                <w:color w:val="auto"/>
                <w:szCs w:val="28"/>
                <w:lang w:val="en-GB"/>
              </w:rPr>
              <w:t xml:space="preserve">Statements on Internal Control </w:t>
            </w:r>
          </w:p>
          <w:p w14:paraId="55F658F5" w14:textId="77777777" w:rsidR="000D69EF" w:rsidRPr="00272EFF" w:rsidRDefault="000D69EF" w:rsidP="00024128">
            <w:pPr>
              <w:pStyle w:val="Heading6"/>
              <w:tabs>
                <w:tab w:val="left" w:pos="0"/>
              </w:tabs>
              <w:spacing w:line="240" w:lineRule="auto"/>
              <w:rPr>
                <w:bCs/>
                <w:color w:val="auto"/>
                <w:szCs w:val="28"/>
                <w:lang w:val="en-GB"/>
              </w:rPr>
            </w:pPr>
            <w:r w:rsidRPr="00272EFF">
              <w:rPr>
                <w:bCs/>
                <w:color w:val="auto"/>
                <w:szCs w:val="28"/>
                <w:lang w:val="en-GB"/>
              </w:rPr>
              <w:t>(</w:t>
            </w:r>
            <w:r w:rsidR="003D51CC" w:rsidRPr="00272EFF">
              <w:rPr>
                <w:bCs/>
                <w:color w:val="auto"/>
                <w:szCs w:val="28"/>
                <w:lang w:val="en-GB"/>
              </w:rPr>
              <w:t xml:space="preserve">Governance Statement </w:t>
            </w:r>
            <w:r w:rsidRPr="00272EFF">
              <w:rPr>
                <w:bCs/>
                <w:color w:val="auto"/>
                <w:szCs w:val="28"/>
                <w:lang w:val="en-GB"/>
              </w:rPr>
              <w:t xml:space="preserve">and </w:t>
            </w:r>
            <w:proofErr w:type="spellStart"/>
            <w:r w:rsidRPr="00272EFF">
              <w:rPr>
                <w:bCs/>
                <w:color w:val="auto"/>
                <w:szCs w:val="28"/>
                <w:lang w:val="en-GB"/>
              </w:rPr>
              <w:t>Mid Year</w:t>
            </w:r>
            <w:proofErr w:type="spellEnd"/>
            <w:r w:rsidRPr="00272EFF">
              <w:rPr>
                <w:bCs/>
                <w:color w:val="auto"/>
                <w:szCs w:val="28"/>
                <w:lang w:val="en-GB"/>
              </w:rPr>
              <w:t xml:space="preserve"> Assurance Statement)</w:t>
            </w:r>
          </w:p>
          <w:p w14:paraId="66BFA337" w14:textId="77777777" w:rsidR="000D69EF" w:rsidRPr="00CA540B" w:rsidRDefault="000D69EF" w:rsidP="00024128"/>
        </w:tc>
        <w:tc>
          <w:tcPr>
            <w:tcW w:w="3544" w:type="dxa"/>
            <w:tcBorders>
              <w:top w:val="single" w:sz="4" w:space="0" w:color="auto"/>
              <w:left w:val="single" w:sz="4" w:space="0" w:color="auto"/>
              <w:bottom w:val="single" w:sz="4" w:space="0" w:color="auto"/>
              <w:right w:val="single" w:sz="4" w:space="0" w:color="auto"/>
            </w:tcBorders>
          </w:tcPr>
          <w:p w14:paraId="60E56A9E" w14:textId="77777777" w:rsidR="000D69EF" w:rsidRPr="00EE7092" w:rsidRDefault="000D69EF" w:rsidP="00024128">
            <w:pPr>
              <w:tabs>
                <w:tab w:val="left" w:pos="0"/>
              </w:tabs>
              <w:autoSpaceDE w:val="0"/>
              <w:autoSpaceDN w:val="0"/>
              <w:adjustRightInd w:val="0"/>
              <w:rPr>
                <w:rFonts w:ascii="Arial" w:hAnsi="Arial" w:cs="Arial"/>
                <w:sz w:val="28"/>
                <w:szCs w:val="28"/>
              </w:rPr>
            </w:pPr>
            <w:r>
              <w:rPr>
                <w:rFonts w:ascii="Arial" w:hAnsi="Arial" w:cs="Arial"/>
                <w:sz w:val="28"/>
                <w:szCs w:val="28"/>
              </w:rPr>
              <w:t>Confirms that a sound system of internal control that supports the achievement of the organisation’s  policies, aims and objectives whilst safeguarding public funds and assets has been established and is in place</w:t>
            </w:r>
          </w:p>
        </w:tc>
        <w:tc>
          <w:tcPr>
            <w:tcW w:w="3827" w:type="dxa"/>
            <w:tcBorders>
              <w:top w:val="single" w:sz="4" w:space="0" w:color="auto"/>
              <w:left w:val="single" w:sz="4" w:space="0" w:color="auto"/>
              <w:bottom w:val="single" w:sz="4" w:space="0" w:color="auto"/>
              <w:right w:val="single" w:sz="4" w:space="0" w:color="auto"/>
            </w:tcBorders>
          </w:tcPr>
          <w:p w14:paraId="5C380FFB" w14:textId="77777777" w:rsidR="000D69EF" w:rsidRPr="00EE7092" w:rsidRDefault="000D69EF" w:rsidP="00024128">
            <w:pPr>
              <w:tabs>
                <w:tab w:val="left" w:pos="0"/>
              </w:tabs>
              <w:autoSpaceDE w:val="0"/>
              <w:autoSpaceDN w:val="0"/>
              <w:adjustRightInd w:val="0"/>
              <w:rPr>
                <w:rFonts w:ascii="Arial" w:hAnsi="Arial" w:cs="Arial"/>
                <w:sz w:val="28"/>
                <w:szCs w:val="28"/>
              </w:rPr>
            </w:pPr>
            <w:r w:rsidRPr="00EE7092">
              <w:rPr>
                <w:rFonts w:ascii="Arial" w:hAnsi="Arial" w:cs="Arial"/>
                <w:sz w:val="28"/>
                <w:szCs w:val="28"/>
              </w:rPr>
              <w:t>Recommended for approval by Governance and Audit Committee in time to meet Department reporting timetable</w:t>
            </w:r>
          </w:p>
        </w:tc>
        <w:tc>
          <w:tcPr>
            <w:tcW w:w="2576" w:type="dxa"/>
            <w:tcBorders>
              <w:top w:val="single" w:sz="4" w:space="0" w:color="auto"/>
              <w:left w:val="single" w:sz="4" w:space="0" w:color="auto"/>
              <w:bottom w:val="single" w:sz="4" w:space="0" w:color="auto"/>
              <w:right w:val="single" w:sz="4" w:space="0" w:color="auto"/>
            </w:tcBorders>
          </w:tcPr>
          <w:p w14:paraId="6DC9EF31" w14:textId="77777777" w:rsidR="000D69EF" w:rsidRPr="00EE7092" w:rsidRDefault="000D69EF" w:rsidP="00024128">
            <w:pPr>
              <w:tabs>
                <w:tab w:val="left" w:pos="0"/>
              </w:tabs>
              <w:autoSpaceDE w:val="0"/>
              <w:autoSpaceDN w:val="0"/>
              <w:adjustRightInd w:val="0"/>
              <w:rPr>
                <w:rFonts w:ascii="Arial" w:hAnsi="Arial" w:cs="Arial"/>
                <w:b/>
                <w:sz w:val="28"/>
                <w:szCs w:val="28"/>
                <w:u w:val="single"/>
              </w:rPr>
            </w:pPr>
            <w:r w:rsidRPr="00EE7092">
              <w:rPr>
                <w:rFonts w:ascii="Arial" w:hAnsi="Arial" w:cs="Arial"/>
                <w:sz w:val="28"/>
                <w:szCs w:val="28"/>
              </w:rPr>
              <w:t>Chief Executive/Director of Operations</w:t>
            </w:r>
          </w:p>
        </w:tc>
      </w:tr>
    </w:tbl>
    <w:p w14:paraId="0C98441E" w14:textId="77777777" w:rsidR="000D69EF" w:rsidRPr="00EE7092" w:rsidRDefault="000D69EF" w:rsidP="000D69EF">
      <w:pPr>
        <w:tabs>
          <w:tab w:val="left" w:pos="0"/>
        </w:tabs>
        <w:autoSpaceDE w:val="0"/>
        <w:autoSpaceDN w:val="0"/>
        <w:adjustRightInd w:val="0"/>
        <w:jc w:val="both"/>
        <w:rPr>
          <w:rFonts w:ascii="Arial" w:hAnsi="Arial" w:cs="Arial"/>
          <w:b/>
          <w:sz w:val="28"/>
          <w:szCs w:val="28"/>
        </w:rPr>
      </w:pPr>
      <w:r>
        <w:br w:type="page"/>
      </w:r>
      <w:r w:rsidRPr="00EE7092">
        <w:rPr>
          <w:rFonts w:ascii="Arial" w:hAnsi="Arial" w:cs="Arial"/>
          <w:b/>
          <w:sz w:val="28"/>
          <w:szCs w:val="28"/>
        </w:rPr>
        <w:lastRenderedPageBreak/>
        <w:t>STANDING ORDERS</w:t>
      </w:r>
    </w:p>
    <w:p w14:paraId="4879FBA7" w14:textId="77777777" w:rsidR="000D69EF" w:rsidRPr="00EE7092" w:rsidRDefault="000D69EF" w:rsidP="000D69EF">
      <w:pPr>
        <w:pStyle w:val="Heading5"/>
        <w:tabs>
          <w:tab w:val="left" w:pos="0"/>
        </w:tabs>
        <w:spacing w:line="240" w:lineRule="auto"/>
        <w:jc w:val="both"/>
        <w:rPr>
          <w:color w:val="auto"/>
          <w:sz w:val="28"/>
          <w:szCs w:val="28"/>
          <w:lang w:val="en-GB"/>
        </w:rPr>
      </w:pPr>
      <w:r w:rsidRPr="00EE7092">
        <w:rPr>
          <w:color w:val="auto"/>
          <w:sz w:val="28"/>
          <w:szCs w:val="28"/>
          <w:lang w:val="en-GB"/>
        </w:rPr>
        <w:t xml:space="preserve">SCHEDULE OF POWERS RESERVED TO THE AGENCY BOARD </w:t>
      </w:r>
    </w:p>
    <w:p w14:paraId="0AB81DD2" w14:textId="77777777" w:rsidR="000D69EF" w:rsidRPr="00EE7092" w:rsidRDefault="000D69EF" w:rsidP="000D69EF">
      <w:pPr>
        <w:tabs>
          <w:tab w:val="left" w:pos="0"/>
        </w:tabs>
        <w:autoSpaceDE w:val="0"/>
        <w:autoSpaceDN w:val="0"/>
        <w:adjustRightInd w:val="0"/>
        <w:jc w:val="both"/>
        <w:rPr>
          <w:rFonts w:ascii="Arial" w:hAnsi="Arial" w:cs="Arial"/>
          <w:b/>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4394"/>
        <w:gridCol w:w="3544"/>
        <w:gridCol w:w="3827"/>
        <w:gridCol w:w="2576"/>
        <w:gridCol w:w="10"/>
      </w:tblGrid>
      <w:tr w:rsidR="000D69EF" w:rsidRPr="00EE7092" w14:paraId="05CDB37E" w14:textId="77777777" w:rsidTr="000D69EF">
        <w:trPr>
          <w:cantSplit/>
        </w:trPr>
        <w:tc>
          <w:tcPr>
            <w:tcW w:w="15344" w:type="dxa"/>
            <w:gridSpan w:val="6"/>
            <w:tcBorders>
              <w:top w:val="single" w:sz="4" w:space="0" w:color="auto"/>
              <w:left w:val="single" w:sz="4" w:space="0" w:color="auto"/>
              <w:bottom w:val="nil"/>
              <w:right w:val="single" w:sz="4" w:space="0" w:color="auto"/>
            </w:tcBorders>
            <w:shd w:val="clear" w:color="auto" w:fill="FFFF00"/>
          </w:tcPr>
          <w:p w14:paraId="545CC732" w14:textId="77777777" w:rsidR="000D69EF" w:rsidRPr="00EE7092" w:rsidRDefault="000D69EF" w:rsidP="00024128">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2.3.4</w:t>
            </w:r>
          </w:p>
          <w:p w14:paraId="0652B511" w14:textId="77777777" w:rsidR="000D69EF" w:rsidRPr="00EE7092" w:rsidRDefault="000D69EF" w:rsidP="00024128">
            <w:pPr>
              <w:pStyle w:val="Heading8"/>
              <w:tabs>
                <w:tab w:val="left" w:pos="0"/>
              </w:tabs>
              <w:spacing w:line="240" w:lineRule="auto"/>
              <w:jc w:val="both"/>
              <w:rPr>
                <w:sz w:val="28"/>
                <w:szCs w:val="28"/>
                <w:lang w:val="en-GB"/>
              </w:rPr>
            </w:pPr>
            <w:r w:rsidRPr="00EE7092">
              <w:rPr>
                <w:sz w:val="28"/>
                <w:szCs w:val="28"/>
                <w:lang w:val="en-GB"/>
              </w:rPr>
              <w:t>Corporate Governance &amp; Personal Behaviour and Conduct</w:t>
            </w:r>
          </w:p>
          <w:p w14:paraId="2DF8EFDE" w14:textId="77777777" w:rsidR="000D69EF" w:rsidRPr="00EE7092" w:rsidRDefault="000D69EF" w:rsidP="00024128">
            <w:pPr>
              <w:tabs>
                <w:tab w:val="left" w:pos="0"/>
                <w:tab w:val="left" w:pos="720"/>
                <w:tab w:val="left" w:pos="1440"/>
                <w:tab w:val="left" w:pos="2160"/>
              </w:tabs>
              <w:autoSpaceDE w:val="0"/>
              <w:autoSpaceDN w:val="0"/>
              <w:adjustRightInd w:val="0"/>
              <w:jc w:val="both"/>
              <w:rPr>
                <w:rFonts w:ascii="Arial" w:hAnsi="Arial" w:cs="Arial"/>
                <w:sz w:val="28"/>
                <w:szCs w:val="28"/>
              </w:rPr>
            </w:pPr>
            <w:r w:rsidRPr="00EE7092">
              <w:rPr>
                <w:rFonts w:ascii="Arial" w:hAnsi="Arial" w:cs="Arial"/>
                <w:sz w:val="28"/>
                <w:szCs w:val="28"/>
              </w:rPr>
              <w:t xml:space="preserve">To ensure that high standards of </w:t>
            </w:r>
            <w:r w:rsidRPr="00EE7092">
              <w:rPr>
                <w:rFonts w:ascii="Arial" w:hAnsi="Arial" w:cs="Arial"/>
                <w:i/>
                <w:sz w:val="28"/>
                <w:szCs w:val="28"/>
              </w:rPr>
              <w:t xml:space="preserve">corporate governance </w:t>
            </w:r>
            <w:r w:rsidRPr="00EE7092">
              <w:rPr>
                <w:rFonts w:ascii="Arial" w:hAnsi="Arial" w:cs="Arial"/>
                <w:sz w:val="28"/>
                <w:szCs w:val="28"/>
              </w:rPr>
              <w:t xml:space="preserve">and personal behaviour are maintained in the conduct of the business of the whole organisation. </w:t>
            </w:r>
          </w:p>
          <w:p w14:paraId="4216F54F" w14:textId="77777777" w:rsidR="000D69EF" w:rsidRPr="00EE7092" w:rsidRDefault="000D69EF" w:rsidP="00024128">
            <w:pPr>
              <w:tabs>
                <w:tab w:val="left" w:pos="0"/>
              </w:tabs>
              <w:autoSpaceDE w:val="0"/>
              <w:autoSpaceDN w:val="0"/>
              <w:adjustRightInd w:val="0"/>
              <w:jc w:val="both"/>
              <w:rPr>
                <w:rFonts w:ascii="Arial" w:hAnsi="Arial" w:cs="Arial"/>
                <w:b/>
                <w:sz w:val="28"/>
                <w:szCs w:val="28"/>
                <w:u w:val="single"/>
              </w:rPr>
            </w:pPr>
          </w:p>
        </w:tc>
      </w:tr>
      <w:tr w:rsidR="000D69EF" w:rsidRPr="00EE7092" w14:paraId="11F702BE" w14:textId="77777777" w:rsidTr="000D69EF">
        <w:tc>
          <w:tcPr>
            <w:tcW w:w="993" w:type="dxa"/>
            <w:tcBorders>
              <w:top w:val="single" w:sz="4" w:space="0" w:color="auto"/>
              <w:left w:val="single" w:sz="4" w:space="0" w:color="auto"/>
              <w:bottom w:val="single" w:sz="4" w:space="0" w:color="auto"/>
              <w:right w:val="single" w:sz="4" w:space="0" w:color="auto"/>
            </w:tcBorders>
          </w:tcPr>
          <w:p w14:paraId="3F6B8971" w14:textId="77777777" w:rsidR="000D69EF" w:rsidRPr="00EE7092" w:rsidRDefault="000D69EF" w:rsidP="00024128">
            <w:pPr>
              <w:tabs>
                <w:tab w:val="left" w:pos="0"/>
              </w:tabs>
              <w:autoSpaceDE w:val="0"/>
              <w:autoSpaceDN w:val="0"/>
              <w:adjustRightInd w:val="0"/>
              <w:jc w:val="both"/>
              <w:rPr>
                <w:rFonts w:ascii="Arial" w:hAnsi="Arial" w:cs="Arial"/>
                <w:b/>
                <w:bCs/>
                <w:sz w:val="28"/>
                <w:szCs w:val="28"/>
              </w:rPr>
            </w:pPr>
          </w:p>
        </w:tc>
        <w:tc>
          <w:tcPr>
            <w:tcW w:w="4394" w:type="dxa"/>
            <w:tcBorders>
              <w:top w:val="single" w:sz="4" w:space="0" w:color="auto"/>
              <w:left w:val="single" w:sz="4" w:space="0" w:color="auto"/>
              <w:bottom w:val="single" w:sz="4" w:space="0" w:color="auto"/>
              <w:right w:val="single" w:sz="4" w:space="0" w:color="auto"/>
            </w:tcBorders>
          </w:tcPr>
          <w:p w14:paraId="1B849563" w14:textId="77777777" w:rsidR="000D69EF" w:rsidRPr="00EE7092" w:rsidRDefault="000D69EF" w:rsidP="00024128">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ITEMS</w:t>
            </w:r>
          </w:p>
        </w:tc>
        <w:tc>
          <w:tcPr>
            <w:tcW w:w="3544" w:type="dxa"/>
            <w:tcBorders>
              <w:top w:val="single" w:sz="4" w:space="0" w:color="auto"/>
              <w:left w:val="single" w:sz="4" w:space="0" w:color="auto"/>
              <w:bottom w:val="single" w:sz="4" w:space="0" w:color="auto"/>
              <w:right w:val="single" w:sz="4" w:space="0" w:color="auto"/>
            </w:tcBorders>
          </w:tcPr>
          <w:p w14:paraId="4863A891" w14:textId="77777777" w:rsidR="000D69EF" w:rsidRPr="00EE7092" w:rsidRDefault="000D69EF" w:rsidP="00024128">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RESPONSIBILITY/TASK</w:t>
            </w:r>
          </w:p>
        </w:tc>
        <w:tc>
          <w:tcPr>
            <w:tcW w:w="3827" w:type="dxa"/>
            <w:tcBorders>
              <w:top w:val="single" w:sz="4" w:space="0" w:color="auto"/>
              <w:left w:val="single" w:sz="4" w:space="0" w:color="auto"/>
              <w:bottom w:val="single" w:sz="4" w:space="0" w:color="auto"/>
              <w:right w:val="single" w:sz="4" w:space="0" w:color="auto"/>
            </w:tcBorders>
          </w:tcPr>
          <w:p w14:paraId="3246A5F5" w14:textId="77777777" w:rsidR="000D69EF" w:rsidRPr="00EE7092" w:rsidRDefault="000D69EF" w:rsidP="00024128">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CONTROLS</w:t>
            </w:r>
          </w:p>
        </w:tc>
        <w:tc>
          <w:tcPr>
            <w:tcW w:w="2586" w:type="dxa"/>
            <w:gridSpan w:val="2"/>
            <w:tcBorders>
              <w:top w:val="single" w:sz="4" w:space="0" w:color="auto"/>
              <w:left w:val="single" w:sz="4" w:space="0" w:color="auto"/>
              <w:bottom w:val="single" w:sz="4" w:space="0" w:color="auto"/>
              <w:right w:val="single" w:sz="4" w:space="0" w:color="auto"/>
            </w:tcBorders>
          </w:tcPr>
          <w:p w14:paraId="5B597554" w14:textId="77777777" w:rsidR="000D69EF" w:rsidRPr="00EE7092" w:rsidRDefault="000D69EF" w:rsidP="00024128">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LEAD PERSON</w:t>
            </w:r>
          </w:p>
        </w:tc>
      </w:tr>
      <w:tr w:rsidR="00463FF8" w:rsidRPr="00EE7092" w14:paraId="03965397" w14:textId="77777777" w:rsidTr="000D69EF">
        <w:trPr>
          <w:gridAfter w:val="1"/>
          <w:wAfter w:w="10" w:type="dxa"/>
          <w:cantSplit/>
        </w:trPr>
        <w:tc>
          <w:tcPr>
            <w:tcW w:w="993" w:type="dxa"/>
            <w:tcBorders>
              <w:top w:val="single" w:sz="4" w:space="0" w:color="auto"/>
              <w:left w:val="single" w:sz="4" w:space="0" w:color="auto"/>
              <w:bottom w:val="single" w:sz="4" w:space="0" w:color="auto"/>
              <w:right w:val="single" w:sz="4" w:space="0" w:color="auto"/>
            </w:tcBorders>
          </w:tcPr>
          <w:p w14:paraId="4C30E3BA" w14:textId="77777777" w:rsidR="00463FF8" w:rsidRDefault="0034713D" w:rsidP="00463FF8">
            <w:pPr>
              <w:tabs>
                <w:tab w:val="left" w:pos="0"/>
              </w:tabs>
              <w:autoSpaceDE w:val="0"/>
              <w:autoSpaceDN w:val="0"/>
              <w:adjustRightInd w:val="0"/>
              <w:jc w:val="both"/>
              <w:rPr>
                <w:rFonts w:ascii="Arial" w:hAnsi="Arial" w:cs="Arial"/>
                <w:sz w:val="28"/>
                <w:szCs w:val="28"/>
              </w:rPr>
            </w:pPr>
            <w:r>
              <w:rPr>
                <w:rFonts w:ascii="Arial" w:hAnsi="Arial" w:cs="Arial"/>
                <w:sz w:val="28"/>
                <w:szCs w:val="28"/>
              </w:rPr>
              <w:t>G</w:t>
            </w:r>
          </w:p>
        </w:tc>
        <w:tc>
          <w:tcPr>
            <w:tcW w:w="4394" w:type="dxa"/>
            <w:tcBorders>
              <w:top w:val="single" w:sz="4" w:space="0" w:color="auto"/>
              <w:left w:val="single" w:sz="4" w:space="0" w:color="auto"/>
              <w:bottom w:val="single" w:sz="4" w:space="0" w:color="auto"/>
              <w:right w:val="single" w:sz="4" w:space="0" w:color="auto"/>
            </w:tcBorders>
          </w:tcPr>
          <w:p w14:paraId="0A9D32F6" w14:textId="77777777" w:rsidR="00463FF8" w:rsidRDefault="00463FF8" w:rsidP="00463FF8">
            <w:pPr>
              <w:pStyle w:val="Heading6"/>
              <w:tabs>
                <w:tab w:val="left" w:pos="0"/>
              </w:tabs>
              <w:spacing w:line="240" w:lineRule="auto"/>
              <w:rPr>
                <w:bCs/>
                <w:color w:val="auto"/>
                <w:szCs w:val="28"/>
                <w:lang w:val="en-GB"/>
              </w:rPr>
            </w:pPr>
            <w:r>
              <w:rPr>
                <w:bCs/>
                <w:color w:val="auto"/>
                <w:szCs w:val="28"/>
                <w:lang w:val="en-GB"/>
              </w:rPr>
              <w:t>PHA Corporate Plan</w:t>
            </w:r>
          </w:p>
        </w:tc>
        <w:tc>
          <w:tcPr>
            <w:tcW w:w="3544" w:type="dxa"/>
            <w:tcBorders>
              <w:top w:val="single" w:sz="4" w:space="0" w:color="auto"/>
              <w:left w:val="single" w:sz="4" w:space="0" w:color="auto"/>
              <w:bottom w:val="single" w:sz="4" w:space="0" w:color="auto"/>
              <w:right w:val="single" w:sz="4" w:space="0" w:color="auto"/>
            </w:tcBorders>
          </w:tcPr>
          <w:p w14:paraId="4BB8B96B" w14:textId="77777777" w:rsidR="00463FF8" w:rsidRDefault="00463FF8" w:rsidP="00463FF8">
            <w:pPr>
              <w:tabs>
                <w:tab w:val="left" w:pos="0"/>
              </w:tabs>
              <w:autoSpaceDE w:val="0"/>
              <w:autoSpaceDN w:val="0"/>
              <w:adjustRightInd w:val="0"/>
              <w:rPr>
                <w:rFonts w:ascii="Arial" w:hAnsi="Arial" w:cs="Arial"/>
                <w:sz w:val="28"/>
                <w:szCs w:val="28"/>
              </w:rPr>
            </w:pPr>
            <w:r>
              <w:rPr>
                <w:rFonts w:ascii="Arial" w:hAnsi="Arial" w:cs="Arial"/>
                <w:sz w:val="28"/>
                <w:szCs w:val="28"/>
              </w:rPr>
              <w:t>Production of a Corporate Plan covering up to three years ahead, with an annual business plan</w:t>
            </w:r>
            <w:r w:rsidR="000D69EF">
              <w:rPr>
                <w:rFonts w:ascii="Arial" w:hAnsi="Arial" w:cs="Arial"/>
                <w:sz w:val="28"/>
                <w:szCs w:val="28"/>
              </w:rPr>
              <w:t>.</w:t>
            </w:r>
          </w:p>
          <w:p w14:paraId="08AE249A" w14:textId="77777777" w:rsidR="00463FF8" w:rsidRDefault="00463FF8" w:rsidP="00463FF8">
            <w:pPr>
              <w:tabs>
                <w:tab w:val="left" w:pos="0"/>
              </w:tabs>
              <w:autoSpaceDE w:val="0"/>
              <w:autoSpaceDN w:val="0"/>
              <w:adjustRightInd w:val="0"/>
              <w:rPr>
                <w:rFonts w:ascii="Arial" w:hAnsi="Arial" w:cs="Arial"/>
                <w:sz w:val="28"/>
                <w:szCs w:val="28"/>
              </w:rPr>
            </w:pPr>
            <w:r>
              <w:rPr>
                <w:rFonts w:ascii="Arial" w:hAnsi="Arial" w:cs="Arial"/>
                <w:sz w:val="28"/>
                <w:szCs w:val="28"/>
              </w:rPr>
              <w:t>Regular monitoring reports</w:t>
            </w:r>
          </w:p>
        </w:tc>
        <w:tc>
          <w:tcPr>
            <w:tcW w:w="3827" w:type="dxa"/>
            <w:tcBorders>
              <w:top w:val="single" w:sz="4" w:space="0" w:color="auto"/>
              <w:left w:val="single" w:sz="4" w:space="0" w:color="auto"/>
              <w:bottom w:val="single" w:sz="4" w:space="0" w:color="auto"/>
              <w:right w:val="single" w:sz="4" w:space="0" w:color="auto"/>
            </w:tcBorders>
          </w:tcPr>
          <w:p w14:paraId="1BBEDC8C" w14:textId="77777777" w:rsidR="00463FF8" w:rsidRDefault="00463FF8" w:rsidP="00463FF8">
            <w:pPr>
              <w:tabs>
                <w:tab w:val="left" w:pos="0"/>
              </w:tabs>
              <w:autoSpaceDE w:val="0"/>
              <w:autoSpaceDN w:val="0"/>
              <w:adjustRightInd w:val="0"/>
              <w:rPr>
                <w:rFonts w:ascii="Arial" w:hAnsi="Arial" w:cs="Arial"/>
                <w:sz w:val="28"/>
                <w:szCs w:val="28"/>
              </w:rPr>
            </w:pPr>
            <w:r>
              <w:rPr>
                <w:rFonts w:ascii="Arial" w:hAnsi="Arial" w:cs="Arial"/>
                <w:sz w:val="28"/>
                <w:szCs w:val="28"/>
              </w:rPr>
              <w:t>Three yearly</w:t>
            </w:r>
          </w:p>
          <w:p w14:paraId="041FADF8" w14:textId="77777777" w:rsidR="00463FF8" w:rsidRDefault="00463FF8" w:rsidP="00463FF8">
            <w:pPr>
              <w:tabs>
                <w:tab w:val="left" w:pos="0"/>
              </w:tabs>
              <w:autoSpaceDE w:val="0"/>
              <w:autoSpaceDN w:val="0"/>
              <w:adjustRightInd w:val="0"/>
              <w:rPr>
                <w:rFonts w:ascii="Arial" w:hAnsi="Arial" w:cs="Arial"/>
                <w:sz w:val="28"/>
                <w:szCs w:val="28"/>
              </w:rPr>
            </w:pPr>
          </w:p>
          <w:p w14:paraId="4E61C508" w14:textId="77777777" w:rsidR="00463FF8" w:rsidRDefault="00463FF8" w:rsidP="00463FF8">
            <w:pPr>
              <w:tabs>
                <w:tab w:val="left" w:pos="0"/>
              </w:tabs>
              <w:autoSpaceDE w:val="0"/>
              <w:autoSpaceDN w:val="0"/>
              <w:adjustRightInd w:val="0"/>
              <w:rPr>
                <w:rFonts w:ascii="Arial" w:hAnsi="Arial" w:cs="Arial"/>
                <w:sz w:val="28"/>
                <w:szCs w:val="28"/>
              </w:rPr>
            </w:pPr>
          </w:p>
          <w:p w14:paraId="17D097C1" w14:textId="77777777" w:rsidR="00463FF8" w:rsidRDefault="00463FF8" w:rsidP="00463FF8">
            <w:pPr>
              <w:tabs>
                <w:tab w:val="left" w:pos="0"/>
              </w:tabs>
              <w:autoSpaceDE w:val="0"/>
              <w:autoSpaceDN w:val="0"/>
              <w:adjustRightInd w:val="0"/>
              <w:rPr>
                <w:rFonts w:ascii="Arial" w:hAnsi="Arial" w:cs="Arial"/>
                <w:sz w:val="28"/>
                <w:szCs w:val="28"/>
              </w:rPr>
            </w:pPr>
            <w:r>
              <w:rPr>
                <w:rFonts w:ascii="Arial" w:hAnsi="Arial" w:cs="Arial"/>
                <w:sz w:val="28"/>
                <w:szCs w:val="28"/>
              </w:rPr>
              <w:t>Annually</w:t>
            </w:r>
          </w:p>
        </w:tc>
        <w:tc>
          <w:tcPr>
            <w:tcW w:w="2576" w:type="dxa"/>
            <w:tcBorders>
              <w:top w:val="single" w:sz="4" w:space="0" w:color="auto"/>
              <w:left w:val="single" w:sz="4" w:space="0" w:color="auto"/>
              <w:bottom w:val="single" w:sz="4" w:space="0" w:color="auto"/>
              <w:right w:val="single" w:sz="4" w:space="0" w:color="auto"/>
            </w:tcBorders>
          </w:tcPr>
          <w:p w14:paraId="385A8468" w14:textId="77777777" w:rsidR="00463FF8" w:rsidRDefault="00463FF8" w:rsidP="00463FF8">
            <w:pPr>
              <w:tabs>
                <w:tab w:val="left" w:pos="0"/>
              </w:tabs>
              <w:autoSpaceDE w:val="0"/>
              <w:autoSpaceDN w:val="0"/>
              <w:adjustRightInd w:val="0"/>
              <w:rPr>
                <w:rFonts w:ascii="Arial" w:hAnsi="Arial" w:cs="Arial"/>
                <w:sz w:val="28"/>
                <w:szCs w:val="28"/>
              </w:rPr>
            </w:pPr>
            <w:r>
              <w:rPr>
                <w:rFonts w:ascii="Arial" w:hAnsi="Arial" w:cs="Arial"/>
                <w:sz w:val="28"/>
                <w:szCs w:val="28"/>
              </w:rPr>
              <w:t>Chief Executive/Director of Operations</w:t>
            </w:r>
          </w:p>
        </w:tc>
      </w:tr>
      <w:tr w:rsidR="000D69EF" w:rsidRPr="00EE7092" w14:paraId="5AD7F648" w14:textId="77777777" w:rsidTr="000D69EF">
        <w:trPr>
          <w:cantSplit/>
        </w:trPr>
        <w:tc>
          <w:tcPr>
            <w:tcW w:w="993" w:type="dxa"/>
            <w:tcBorders>
              <w:top w:val="single" w:sz="4" w:space="0" w:color="auto"/>
              <w:left w:val="single" w:sz="4" w:space="0" w:color="auto"/>
              <w:bottom w:val="single" w:sz="4" w:space="0" w:color="auto"/>
              <w:right w:val="single" w:sz="4" w:space="0" w:color="auto"/>
            </w:tcBorders>
          </w:tcPr>
          <w:p w14:paraId="3911781C" w14:textId="77777777" w:rsidR="000D69EF" w:rsidRPr="00EE7092" w:rsidRDefault="000D69EF" w:rsidP="00024128">
            <w:pPr>
              <w:tabs>
                <w:tab w:val="left" w:pos="0"/>
              </w:tabs>
              <w:autoSpaceDE w:val="0"/>
              <w:autoSpaceDN w:val="0"/>
              <w:adjustRightInd w:val="0"/>
              <w:jc w:val="both"/>
              <w:rPr>
                <w:rFonts w:ascii="Arial" w:hAnsi="Arial" w:cs="Arial"/>
                <w:sz w:val="28"/>
                <w:szCs w:val="28"/>
              </w:rPr>
            </w:pPr>
            <w:r>
              <w:rPr>
                <w:rFonts w:ascii="Arial" w:hAnsi="Arial" w:cs="Arial"/>
                <w:sz w:val="28"/>
                <w:szCs w:val="28"/>
              </w:rPr>
              <w:t>H</w:t>
            </w:r>
          </w:p>
          <w:p w14:paraId="6E39A31C" w14:textId="77777777" w:rsidR="000D69EF" w:rsidRPr="00EE7092" w:rsidRDefault="000D69EF" w:rsidP="00024128">
            <w:pPr>
              <w:tabs>
                <w:tab w:val="left" w:pos="0"/>
              </w:tabs>
              <w:autoSpaceDE w:val="0"/>
              <w:autoSpaceDN w:val="0"/>
              <w:adjustRightInd w:val="0"/>
              <w:jc w:val="both"/>
              <w:rPr>
                <w:rFonts w:ascii="Arial" w:hAnsi="Arial" w:cs="Arial"/>
                <w:b/>
                <w:sz w:val="28"/>
                <w:szCs w:val="28"/>
              </w:rPr>
            </w:pPr>
          </w:p>
          <w:p w14:paraId="34335A51" w14:textId="77777777" w:rsidR="000D69EF" w:rsidRPr="00EE7092" w:rsidRDefault="000D69EF" w:rsidP="00024128">
            <w:pPr>
              <w:tabs>
                <w:tab w:val="left" w:pos="0"/>
              </w:tabs>
              <w:autoSpaceDE w:val="0"/>
              <w:autoSpaceDN w:val="0"/>
              <w:adjustRightInd w:val="0"/>
              <w:jc w:val="both"/>
              <w:rPr>
                <w:rFonts w:ascii="Arial" w:hAnsi="Arial" w:cs="Arial"/>
                <w:b/>
                <w:sz w:val="28"/>
                <w:szCs w:val="28"/>
              </w:rPr>
            </w:pPr>
          </w:p>
        </w:tc>
        <w:tc>
          <w:tcPr>
            <w:tcW w:w="4394" w:type="dxa"/>
            <w:tcBorders>
              <w:top w:val="single" w:sz="4" w:space="0" w:color="auto"/>
              <w:left w:val="single" w:sz="4" w:space="0" w:color="auto"/>
              <w:bottom w:val="single" w:sz="4" w:space="0" w:color="auto"/>
              <w:right w:val="single" w:sz="4" w:space="0" w:color="auto"/>
            </w:tcBorders>
          </w:tcPr>
          <w:p w14:paraId="311C93B1" w14:textId="77777777" w:rsidR="000D69EF" w:rsidRPr="00EE7092" w:rsidRDefault="000D69EF" w:rsidP="00024128">
            <w:pPr>
              <w:pStyle w:val="Heading6"/>
              <w:tabs>
                <w:tab w:val="left" w:pos="0"/>
              </w:tabs>
              <w:spacing w:line="240" w:lineRule="auto"/>
              <w:rPr>
                <w:bCs/>
                <w:color w:val="auto"/>
                <w:szCs w:val="28"/>
                <w:lang w:val="en-GB"/>
              </w:rPr>
            </w:pPr>
            <w:smartTag w:uri="urn:schemas-microsoft-com:office:smarttags" w:element="stockticker">
              <w:r w:rsidRPr="00EE7092">
                <w:rPr>
                  <w:bCs/>
                  <w:color w:val="auto"/>
                  <w:szCs w:val="28"/>
                  <w:lang w:val="en-GB"/>
                </w:rPr>
                <w:t>PHA</w:t>
              </w:r>
            </w:smartTag>
            <w:r w:rsidRPr="00EE7092">
              <w:rPr>
                <w:bCs/>
                <w:color w:val="auto"/>
                <w:szCs w:val="28"/>
                <w:lang w:val="en-GB"/>
              </w:rPr>
              <w:t xml:space="preserve"> board Committees</w:t>
            </w:r>
          </w:p>
        </w:tc>
        <w:tc>
          <w:tcPr>
            <w:tcW w:w="3544" w:type="dxa"/>
            <w:tcBorders>
              <w:top w:val="single" w:sz="4" w:space="0" w:color="auto"/>
              <w:left w:val="single" w:sz="4" w:space="0" w:color="auto"/>
              <w:bottom w:val="single" w:sz="4" w:space="0" w:color="auto"/>
              <w:right w:val="single" w:sz="4" w:space="0" w:color="auto"/>
            </w:tcBorders>
          </w:tcPr>
          <w:p w14:paraId="305AC4F8" w14:textId="77777777" w:rsidR="000D69EF" w:rsidRPr="00EE7092" w:rsidRDefault="000D69EF" w:rsidP="00024128">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Approve establishment, terms of reference, membership &amp; reporting arrangements of board Committees:</w:t>
            </w:r>
          </w:p>
          <w:p w14:paraId="25432581" w14:textId="77777777" w:rsidR="000D69EF" w:rsidRPr="00EE7092" w:rsidRDefault="000D69EF" w:rsidP="00030868">
            <w:pPr>
              <w:numPr>
                <w:ilvl w:val="0"/>
                <w:numId w:val="23"/>
              </w:numPr>
              <w:tabs>
                <w:tab w:val="left" w:pos="0"/>
              </w:tabs>
              <w:autoSpaceDE w:val="0"/>
              <w:autoSpaceDN w:val="0"/>
              <w:adjustRightInd w:val="0"/>
              <w:rPr>
                <w:rFonts w:ascii="Arial" w:hAnsi="Arial" w:cs="Arial"/>
                <w:sz w:val="28"/>
                <w:szCs w:val="28"/>
              </w:rPr>
            </w:pPr>
            <w:r w:rsidRPr="00EE7092">
              <w:rPr>
                <w:rFonts w:ascii="Arial" w:hAnsi="Arial" w:cs="Arial"/>
                <w:sz w:val="28"/>
                <w:szCs w:val="28"/>
              </w:rPr>
              <w:t xml:space="preserve">Governance and Audit Committee </w:t>
            </w:r>
          </w:p>
          <w:p w14:paraId="1C027D50" w14:textId="77777777" w:rsidR="000D69EF" w:rsidRPr="00EE7092" w:rsidRDefault="000D69EF" w:rsidP="00030868">
            <w:pPr>
              <w:numPr>
                <w:ilvl w:val="0"/>
                <w:numId w:val="23"/>
              </w:numPr>
              <w:tabs>
                <w:tab w:val="left" w:pos="0"/>
              </w:tabs>
              <w:autoSpaceDE w:val="0"/>
              <w:autoSpaceDN w:val="0"/>
              <w:adjustRightInd w:val="0"/>
              <w:rPr>
                <w:rFonts w:ascii="Arial" w:hAnsi="Arial" w:cs="Arial"/>
                <w:sz w:val="28"/>
                <w:szCs w:val="28"/>
              </w:rPr>
            </w:pPr>
            <w:r w:rsidRPr="00EE7092">
              <w:rPr>
                <w:rFonts w:ascii="Arial" w:hAnsi="Arial" w:cs="Arial"/>
                <w:sz w:val="28"/>
                <w:szCs w:val="28"/>
              </w:rPr>
              <w:t>Remuneration &amp; Terms of Service Committee</w:t>
            </w:r>
          </w:p>
          <w:p w14:paraId="268E296D" w14:textId="77777777" w:rsidR="000D69EF" w:rsidRPr="000D69EF" w:rsidRDefault="000D69EF" w:rsidP="00030868">
            <w:pPr>
              <w:numPr>
                <w:ilvl w:val="0"/>
                <w:numId w:val="23"/>
              </w:numPr>
              <w:tabs>
                <w:tab w:val="left" w:pos="0"/>
              </w:tabs>
              <w:autoSpaceDE w:val="0"/>
              <w:autoSpaceDN w:val="0"/>
              <w:adjustRightInd w:val="0"/>
              <w:rPr>
                <w:rFonts w:ascii="Arial" w:hAnsi="Arial" w:cs="Arial"/>
                <w:sz w:val="28"/>
                <w:szCs w:val="28"/>
              </w:rPr>
            </w:pPr>
            <w:r>
              <w:rPr>
                <w:rFonts w:ascii="Arial" w:hAnsi="Arial" w:cs="Arial"/>
                <w:sz w:val="28"/>
                <w:szCs w:val="28"/>
              </w:rPr>
              <w:t>Others as required or directed</w:t>
            </w:r>
          </w:p>
        </w:tc>
        <w:tc>
          <w:tcPr>
            <w:tcW w:w="3827" w:type="dxa"/>
            <w:tcBorders>
              <w:top w:val="single" w:sz="4" w:space="0" w:color="auto"/>
              <w:left w:val="single" w:sz="4" w:space="0" w:color="auto"/>
              <w:bottom w:val="single" w:sz="4" w:space="0" w:color="auto"/>
              <w:right w:val="single" w:sz="4" w:space="0" w:color="auto"/>
            </w:tcBorders>
          </w:tcPr>
          <w:p w14:paraId="36D7F963" w14:textId="77777777" w:rsidR="000D69EF" w:rsidRPr="00EE7092" w:rsidRDefault="000D69EF" w:rsidP="00024128">
            <w:pPr>
              <w:tabs>
                <w:tab w:val="left" w:pos="0"/>
              </w:tabs>
              <w:autoSpaceDE w:val="0"/>
              <w:autoSpaceDN w:val="0"/>
              <w:adjustRightInd w:val="0"/>
              <w:rPr>
                <w:rFonts w:ascii="Arial" w:hAnsi="Arial" w:cs="Arial"/>
                <w:sz w:val="28"/>
                <w:szCs w:val="28"/>
              </w:rPr>
            </w:pPr>
            <w:r w:rsidRPr="00EE7092">
              <w:rPr>
                <w:rFonts w:ascii="Arial" w:hAnsi="Arial" w:cs="Arial"/>
                <w:sz w:val="28"/>
                <w:szCs w:val="28"/>
              </w:rPr>
              <w:t>Following recommendation for approval by Governance and Audit Committee &amp; for submission to Department for final approval</w:t>
            </w:r>
          </w:p>
        </w:tc>
        <w:tc>
          <w:tcPr>
            <w:tcW w:w="2586" w:type="dxa"/>
            <w:gridSpan w:val="2"/>
            <w:tcBorders>
              <w:top w:val="single" w:sz="4" w:space="0" w:color="auto"/>
              <w:left w:val="single" w:sz="4" w:space="0" w:color="auto"/>
              <w:bottom w:val="single" w:sz="4" w:space="0" w:color="auto"/>
              <w:right w:val="single" w:sz="4" w:space="0" w:color="auto"/>
            </w:tcBorders>
          </w:tcPr>
          <w:p w14:paraId="16872D0D" w14:textId="77777777" w:rsidR="000D69EF" w:rsidRPr="00EE7092" w:rsidRDefault="000D69EF" w:rsidP="00024128">
            <w:pPr>
              <w:tabs>
                <w:tab w:val="left" w:pos="0"/>
              </w:tabs>
              <w:autoSpaceDE w:val="0"/>
              <w:autoSpaceDN w:val="0"/>
              <w:adjustRightInd w:val="0"/>
              <w:rPr>
                <w:rFonts w:ascii="Arial" w:hAnsi="Arial" w:cs="Arial"/>
                <w:sz w:val="28"/>
                <w:szCs w:val="28"/>
              </w:rPr>
            </w:pPr>
            <w:r>
              <w:rPr>
                <w:rFonts w:ascii="Arial" w:hAnsi="Arial" w:cs="Arial"/>
                <w:sz w:val="28"/>
                <w:szCs w:val="28"/>
              </w:rPr>
              <w:t>Chair/</w:t>
            </w:r>
            <w:r w:rsidRPr="00EE7092">
              <w:rPr>
                <w:rFonts w:ascii="Arial" w:hAnsi="Arial" w:cs="Arial"/>
                <w:sz w:val="28"/>
                <w:szCs w:val="28"/>
              </w:rPr>
              <w:t>Chief Executive</w:t>
            </w:r>
          </w:p>
        </w:tc>
      </w:tr>
    </w:tbl>
    <w:p w14:paraId="2A100897" w14:textId="77777777" w:rsidR="000D69EF" w:rsidRPr="00EE7092" w:rsidRDefault="000D69EF" w:rsidP="000D69EF">
      <w:pPr>
        <w:tabs>
          <w:tab w:val="left" w:pos="0"/>
        </w:tabs>
        <w:autoSpaceDE w:val="0"/>
        <w:autoSpaceDN w:val="0"/>
        <w:adjustRightInd w:val="0"/>
        <w:jc w:val="both"/>
        <w:rPr>
          <w:rFonts w:ascii="Arial" w:hAnsi="Arial" w:cs="Arial"/>
          <w:b/>
          <w:sz w:val="28"/>
          <w:szCs w:val="28"/>
        </w:rPr>
      </w:pPr>
      <w:r>
        <w:br w:type="page"/>
      </w:r>
      <w:r w:rsidRPr="00EE7092">
        <w:rPr>
          <w:rFonts w:ascii="Arial" w:hAnsi="Arial" w:cs="Arial"/>
          <w:b/>
          <w:sz w:val="28"/>
          <w:szCs w:val="28"/>
        </w:rPr>
        <w:lastRenderedPageBreak/>
        <w:t>STANDING ORDERS</w:t>
      </w:r>
    </w:p>
    <w:p w14:paraId="442659EE" w14:textId="77777777" w:rsidR="000D69EF" w:rsidRPr="00EE7092" w:rsidRDefault="000D69EF" w:rsidP="000D69EF">
      <w:pPr>
        <w:pStyle w:val="Heading5"/>
        <w:tabs>
          <w:tab w:val="left" w:pos="0"/>
        </w:tabs>
        <w:spacing w:line="240" w:lineRule="auto"/>
        <w:jc w:val="both"/>
        <w:rPr>
          <w:color w:val="auto"/>
          <w:sz w:val="28"/>
          <w:szCs w:val="28"/>
          <w:lang w:val="en-GB"/>
        </w:rPr>
      </w:pPr>
      <w:r w:rsidRPr="00EE7092">
        <w:rPr>
          <w:color w:val="auto"/>
          <w:sz w:val="28"/>
          <w:szCs w:val="28"/>
          <w:lang w:val="en-GB"/>
        </w:rPr>
        <w:t xml:space="preserve">SCHEDULE OF POWERS RESERVED TO THE AGENCY BOARD </w:t>
      </w:r>
    </w:p>
    <w:p w14:paraId="0E54C778" w14:textId="77777777" w:rsidR="000D69EF" w:rsidRPr="00EE7092" w:rsidRDefault="000D69EF" w:rsidP="000D69EF">
      <w:pPr>
        <w:tabs>
          <w:tab w:val="left" w:pos="0"/>
        </w:tabs>
        <w:autoSpaceDE w:val="0"/>
        <w:autoSpaceDN w:val="0"/>
        <w:adjustRightInd w:val="0"/>
        <w:jc w:val="both"/>
        <w:rPr>
          <w:rFonts w:ascii="Arial" w:hAnsi="Arial" w:cs="Arial"/>
          <w:b/>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4394"/>
        <w:gridCol w:w="3544"/>
        <w:gridCol w:w="3827"/>
        <w:gridCol w:w="2586"/>
      </w:tblGrid>
      <w:tr w:rsidR="000D69EF" w:rsidRPr="00EE7092" w14:paraId="61C1798E" w14:textId="77777777" w:rsidTr="00024128">
        <w:trPr>
          <w:cantSplit/>
        </w:trPr>
        <w:tc>
          <w:tcPr>
            <w:tcW w:w="15344" w:type="dxa"/>
            <w:gridSpan w:val="5"/>
            <w:tcBorders>
              <w:top w:val="single" w:sz="4" w:space="0" w:color="auto"/>
              <w:left w:val="single" w:sz="4" w:space="0" w:color="auto"/>
              <w:bottom w:val="nil"/>
              <w:right w:val="single" w:sz="4" w:space="0" w:color="auto"/>
            </w:tcBorders>
            <w:shd w:val="clear" w:color="auto" w:fill="FFFF00"/>
          </w:tcPr>
          <w:p w14:paraId="65750F6C" w14:textId="77777777" w:rsidR="000D69EF" w:rsidRPr="00EE7092" w:rsidRDefault="000D69EF" w:rsidP="00024128">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2.3.4</w:t>
            </w:r>
          </w:p>
          <w:p w14:paraId="56DD915A" w14:textId="77777777" w:rsidR="000D69EF" w:rsidRPr="00EE7092" w:rsidRDefault="000D69EF" w:rsidP="00024128">
            <w:pPr>
              <w:pStyle w:val="Heading8"/>
              <w:tabs>
                <w:tab w:val="left" w:pos="0"/>
              </w:tabs>
              <w:spacing w:line="240" w:lineRule="auto"/>
              <w:jc w:val="both"/>
              <w:rPr>
                <w:sz w:val="28"/>
                <w:szCs w:val="28"/>
                <w:lang w:val="en-GB"/>
              </w:rPr>
            </w:pPr>
            <w:r w:rsidRPr="00EE7092">
              <w:rPr>
                <w:sz w:val="28"/>
                <w:szCs w:val="28"/>
                <w:lang w:val="en-GB"/>
              </w:rPr>
              <w:t>Corporate Governance &amp; Personal Behaviour and Conduct</w:t>
            </w:r>
          </w:p>
          <w:p w14:paraId="0D1E11D9" w14:textId="77777777" w:rsidR="000D69EF" w:rsidRPr="00EE7092" w:rsidRDefault="000D69EF" w:rsidP="00024128">
            <w:pPr>
              <w:tabs>
                <w:tab w:val="left" w:pos="0"/>
                <w:tab w:val="left" w:pos="720"/>
                <w:tab w:val="left" w:pos="1440"/>
                <w:tab w:val="left" w:pos="2160"/>
              </w:tabs>
              <w:autoSpaceDE w:val="0"/>
              <w:autoSpaceDN w:val="0"/>
              <w:adjustRightInd w:val="0"/>
              <w:jc w:val="both"/>
              <w:rPr>
                <w:rFonts w:ascii="Arial" w:hAnsi="Arial" w:cs="Arial"/>
                <w:sz w:val="28"/>
                <w:szCs w:val="28"/>
              </w:rPr>
            </w:pPr>
            <w:r w:rsidRPr="00EE7092">
              <w:rPr>
                <w:rFonts w:ascii="Arial" w:hAnsi="Arial" w:cs="Arial"/>
                <w:sz w:val="28"/>
                <w:szCs w:val="28"/>
              </w:rPr>
              <w:t xml:space="preserve">To ensure that high standards of </w:t>
            </w:r>
            <w:r w:rsidRPr="00EE7092">
              <w:rPr>
                <w:rFonts w:ascii="Arial" w:hAnsi="Arial" w:cs="Arial"/>
                <w:i/>
                <w:sz w:val="28"/>
                <w:szCs w:val="28"/>
              </w:rPr>
              <w:t xml:space="preserve">corporate governance </w:t>
            </w:r>
            <w:r w:rsidRPr="00EE7092">
              <w:rPr>
                <w:rFonts w:ascii="Arial" w:hAnsi="Arial" w:cs="Arial"/>
                <w:sz w:val="28"/>
                <w:szCs w:val="28"/>
              </w:rPr>
              <w:t xml:space="preserve">and personal behaviour are maintained in the conduct of the business of the whole organisation. </w:t>
            </w:r>
          </w:p>
          <w:p w14:paraId="559F77BD" w14:textId="77777777" w:rsidR="000D69EF" w:rsidRPr="00EE7092" w:rsidRDefault="000D69EF" w:rsidP="00024128">
            <w:pPr>
              <w:tabs>
                <w:tab w:val="left" w:pos="0"/>
              </w:tabs>
              <w:autoSpaceDE w:val="0"/>
              <w:autoSpaceDN w:val="0"/>
              <w:adjustRightInd w:val="0"/>
              <w:jc w:val="both"/>
              <w:rPr>
                <w:rFonts w:ascii="Arial" w:hAnsi="Arial" w:cs="Arial"/>
                <w:b/>
                <w:sz w:val="28"/>
                <w:szCs w:val="28"/>
                <w:u w:val="single"/>
              </w:rPr>
            </w:pPr>
          </w:p>
        </w:tc>
      </w:tr>
      <w:tr w:rsidR="000D69EF" w:rsidRPr="00EE7092" w14:paraId="7FD708F7" w14:textId="77777777" w:rsidTr="00024128">
        <w:tc>
          <w:tcPr>
            <w:tcW w:w="993" w:type="dxa"/>
            <w:tcBorders>
              <w:top w:val="single" w:sz="4" w:space="0" w:color="auto"/>
              <w:left w:val="single" w:sz="4" w:space="0" w:color="auto"/>
              <w:bottom w:val="single" w:sz="4" w:space="0" w:color="auto"/>
              <w:right w:val="single" w:sz="4" w:space="0" w:color="auto"/>
            </w:tcBorders>
          </w:tcPr>
          <w:p w14:paraId="56612C01" w14:textId="77777777" w:rsidR="000D69EF" w:rsidRPr="00EE7092" w:rsidRDefault="000D69EF" w:rsidP="00024128">
            <w:pPr>
              <w:tabs>
                <w:tab w:val="left" w:pos="0"/>
              </w:tabs>
              <w:autoSpaceDE w:val="0"/>
              <w:autoSpaceDN w:val="0"/>
              <w:adjustRightInd w:val="0"/>
              <w:jc w:val="both"/>
              <w:rPr>
                <w:rFonts w:ascii="Arial" w:hAnsi="Arial" w:cs="Arial"/>
                <w:b/>
                <w:bCs/>
                <w:sz w:val="28"/>
                <w:szCs w:val="28"/>
              </w:rPr>
            </w:pPr>
          </w:p>
        </w:tc>
        <w:tc>
          <w:tcPr>
            <w:tcW w:w="4394" w:type="dxa"/>
            <w:tcBorders>
              <w:top w:val="single" w:sz="4" w:space="0" w:color="auto"/>
              <w:left w:val="single" w:sz="4" w:space="0" w:color="auto"/>
              <w:bottom w:val="single" w:sz="4" w:space="0" w:color="auto"/>
              <w:right w:val="single" w:sz="4" w:space="0" w:color="auto"/>
            </w:tcBorders>
          </w:tcPr>
          <w:p w14:paraId="68E20005" w14:textId="77777777" w:rsidR="000D69EF" w:rsidRPr="00EE7092" w:rsidRDefault="000D69EF" w:rsidP="00024128">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ITEMS</w:t>
            </w:r>
          </w:p>
        </w:tc>
        <w:tc>
          <w:tcPr>
            <w:tcW w:w="3544" w:type="dxa"/>
            <w:tcBorders>
              <w:top w:val="single" w:sz="4" w:space="0" w:color="auto"/>
              <w:left w:val="single" w:sz="4" w:space="0" w:color="auto"/>
              <w:bottom w:val="single" w:sz="4" w:space="0" w:color="auto"/>
              <w:right w:val="single" w:sz="4" w:space="0" w:color="auto"/>
            </w:tcBorders>
          </w:tcPr>
          <w:p w14:paraId="4127C1F8" w14:textId="77777777" w:rsidR="000D69EF" w:rsidRPr="00EE7092" w:rsidRDefault="000D69EF" w:rsidP="00024128">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RESPONSIBILITY/TASK</w:t>
            </w:r>
          </w:p>
        </w:tc>
        <w:tc>
          <w:tcPr>
            <w:tcW w:w="3827" w:type="dxa"/>
            <w:tcBorders>
              <w:top w:val="single" w:sz="4" w:space="0" w:color="auto"/>
              <w:left w:val="single" w:sz="4" w:space="0" w:color="auto"/>
              <w:bottom w:val="single" w:sz="4" w:space="0" w:color="auto"/>
              <w:right w:val="single" w:sz="4" w:space="0" w:color="auto"/>
            </w:tcBorders>
          </w:tcPr>
          <w:p w14:paraId="2D490E21" w14:textId="77777777" w:rsidR="000D69EF" w:rsidRPr="00EE7092" w:rsidRDefault="000D69EF" w:rsidP="00024128">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CONTROLS</w:t>
            </w:r>
          </w:p>
        </w:tc>
        <w:tc>
          <w:tcPr>
            <w:tcW w:w="2586" w:type="dxa"/>
            <w:tcBorders>
              <w:top w:val="single" w:sz="4" w:space="0" w:color="auto"/>
              <w:left w:val="single" w:sz="4" w:space="0" w:color="auto"/>
              <w:bottom w:val="single" w:sz="4" w:space="0" w:color="auto"/>
              <w:right w:val="single" w:sz="4" w:space="0" w:color="auto"/>
            </w:tcBorders>
          </w:tcPr>
          <w:p w14:paraId="66AFC2F4" w14:textId="77777777" w:rsidR="000D69EF" w:rsidRPr="00EE7092" w:rsidRDefault="000D69EF" w:rsidP="00024128">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LEAD PERSON</w:t>
            </w:r>
          </w:p>
        </w:tc>
      </w:tr>
      <w:tr w:rsidR="007B03C7" w:rsidRPr="00EE7092" w14:paraId="2B337359" w14:textId="77777777" w:rsidTr="00E42F2D">
        <w:trPr>
          <w:cantSplit/>
          <w:trHeight w:val="2446"/>
        </w:trPr>
        <w:tc>
          <w:tcPr>
            <w:tcW w:w="993" w:type="dxa"/>
            <w:tcBorders>
              <w:top w:val="single" w:sz="4" w:space="0" w:color="auto"/>
              <w:left w:val="single" w:sz="4" w:space="0" w:color="auto"/>
              <w:bottom w:val="single" w:sz="4" w:space="0" w:color="auto"/>
              <w:right w:val="single" w:sz="4" w:space="0" w:color="auto"/>
            </w:tcBorders>
          </w:tcPr>
          <w:p w14:paraId="777FF55F" w14:textId="77777777" w:rsidR="007B03C7" w:rsidRPr="00EE7092" w:rsidRDefault="0034713D" w:rsidP="007B44A1">
            <w:pPr>
              <w:tabs>
                <w:tab w:val="left" w:pos="0"/>
              </w:tabs>
              <w:autoSpaceDE w:val="0"/>
              <w:autoSpaceDN w:val="0"/>
              <w:adjustRightInd w:val="0"/>
              <w:jc w:val="both"/>
              <w:rPr>
                <w:rFonts w:ascii="Arial" w:hAnsi="Arial" w:cs="Arial"/>
                <w:sz w:val="28"/>
                <w:szCs w:val="28"/>
              </w:rPr>
            </w:pPr>
            <w:r>
              <w:rPr>
                <w:rFonts w:ascii="Arial" w:hAnsi="Arial" w:cs="Arial"/>
                <w:sz w:val="28"/>
                <w:szCs w:val="28"/>
              </w:rPr>
              <w:t>I</w:t>
            </w:r>
          </w:p>
        </w:tc>
        <w:tc>
          <w:tcPr>
            <w:tcW w:w="4394" w:type="dxa"/>
            <w:tcBorders>
              <w:top w:val="single" w:sz="4" w:space="0" w:color="auto"/>
              <w:left w:val="single" w:sz="4" w:space="0" w:color="auto"/>
              <w:bottom w:val="single" w:sz="4" w:space="0" w:color="auto"/>
              <w:right w:val="single" w:sz="4" w:space="0" w:color="auto"/>
            </w:tcBorders>
          </w:tcPr>
          <w:p w14:paraId="02F53148" w14:textId="77777777" w:rsidR="007B03C7" w:rsidRPr="00EE7092" w:rsidRDefault="00553168" w:rsidP="00D55E8C">
            <w:pPr>
              <w:pStyle w:val="Heading6"/>
              <w:tabs>
                <w:tab w:val="left" w:pos="0"/>
              </w:tabs>
              <w:spacing w:line="240" w:lineRule="auto"/>
              <w:rPr>
                <w:bCs/>
                <w:color w:val="auto"/>
                <w:szCs w:val="28"/>
                <w:lang w:val="en-GB"/>
              </w:rPr>
            </w:pPr>
            <w:smartTag w:uri="urn:schemas-microsoft-com:office:smarttags" w:element="stockticker">
              <w:r w:rsidRPr="00EE7092">
                <w:rPr>
                  <w:bCs/>
                  <w:color w:val="auto"/>
                  <w:szCs w:val="28"/>
                  <w:lang w:val="en-GB"/>
                </w:rPr>
                <w:t>PHA</w:t>
              </w:r>
            </w:smartTag>
            <w:r w:rsidRPr="00EE7092">
              <w:rPr>
                <w:bCs/>
                <w:color w:val="auto"/>
                <w:szCs w:val="28"/>
                <w:lang w:val="en-GB"/>
              </w:rPr>
              <w:t xml:space="preserve"> board sub-committees (defined as a committee of a committee)</w:t>
            </w:r>
          </w:p>
        </w:tc>
        <w:tc>
          <w:tcPr>
            <w:tcW w:w="3544" w:type="dxa"/>
            <w:tcBorders>
              <w:top w:val="single" w:sz="4" w:space="0" w:color="auto"/>
              <w:left w:val="single" w:sz="4" w:space="0" w:color="auto"/>
              <w:bottom w:val="single" w:sz="4" w:space="0" w:color="auto"/>
              <w:right w:val="single" w:sz="4" w:space="0" w:color="auto"/>
            </w:tcBorders>
          </w:tcPr>
          <w:p w14:paraId="13703CB3" w14:textId="77777777" w:rsidR="007B03C7" w:rsidRPr="00EE7092" w:rsidRDefault="00553168"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Approve establishment, terms of reference, membership</w:t>
            </w:r>
            <w:r w:rsidR="002349AD" w:rsidRPr="00EE7092">
              <w:rPr>
                <w:rFonts w:ascii="Arial" w:hAnsi="Arial" w:cs="Arial"/>
                <w:sz w:val="28"/>
                <w:szCs w:val="28"/>
              </w:rPr>
              <w:t xml:space="preserve"> and reporting arrangements of board </w:t>
            </w:r>
            <w:r w:rsidR="004D0CA0">
              <w:rPr>
                <w:rFonts w:ascii="Arial" w:hAnsi="Arial" w:cs="Arial"/>
                <w:sz w:val="28"/>
                <w:szCs w:val="28"/>
              </w:rPr>
              <w:t>sub</w:t>
            </w:r>
            <w:r w:rsidR="00C47484">
              <w:rPr>
                <w:rFonts w:ascii="Arial" w:hAnsi="Arial" w:cs="Arial"/>
                <w:sz w:val="28"/>
                <w:szCs w:val="28"/>
              </w:rPr>
              <w:t>-</w:t>
            </w:r>
            <w:r w:rsidR="002349AD" w:rsidRPr="00EE7092">
              <w:rPr>
                <w:rFonts w:ascii="Arial" w:hAnsi="Arial" w:cs="Arial"/>
                <w:sz w:val="28"/>
                <w:szCs w:val="28"/>
              </w:rPr>
              <w:t>committees</w:t>
            </w:r>
          </w:p>
        </w:tc>
        <w:tc>
          <w:tcPr>
            <w:tcW w:w="3827" w:type="dxa"/>
            <w:tcBorders>
              <w:top w:val="single" w:sz="4" w:space="0" w:color="auto"/>
              <w:left w:val="single" w:sz="4" w:space="0" w:color="auto"/>
              <w:bottom w:val="single" w:sz="4" w:space="0" w:color="auto"/>
              <w:right w:val="single" w:sz="4" w:space="0" w:color="auto"/>
            </w:tcBorders>
          </w:tcPr>
          <w:p w14:paraId="53D55294" w14:textId="77777777" w:rsidR="007B03C7" w:rsidRPr="00EE7092" w:rsidRDefault="002349AD"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Section 8 of Health and Social care reform ad NI 2009</w:t>
            </w:r>
          </w:p>
        </w:tc>
        <w:tc>
          <w:tcPr>
            <w:tcW w:w="2586" w:type="dxa"/>
            <w:tcBorders>
              <w:top w:val="single" w:sz="4" w:space="0" w:color="auto"/>
              <w:left w:val="single" w:sz="4" w:space="0" w:color="auto"/>
              <w:bottom w:val="single" w:sz="4" w:space="0" w:color="auto"/>
              <w:right w:val="single" w:sz="4" w:space="0" w:color="auto"/>
            </w:tcBorders>
          </w:tcPr>
          <w:p w14:paraId="39CDE769" w14:textId="77777777" w:rsidR="007B03C7" w:rsidRPr="00EE7092" w:rsidRDefault="002349AD"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 xml:space="preserve">Chief Executive/Director of Operations </w:t>
            </w:r>
          </w:p>
        </w:tc>
      </w:tr>
      <w:tr w:rsidR="00194331" w:rsidRPr="00EE7092" w14:paraId="4D736D71" w14:textId="77777777" w:rsidTr="00E42F2D">
        <w:trPr>
          <w:cantSplit/>
        </w:trPr>
        <w:tc>
          <w:tcPr>
            <w:tcW w:w="993" w:type="dxa"/>
            <w:tcBorders>
              <w:top w:val="single" w:sz="4" w:space="0" w:color="auto"/>
              <w:left w:val="single" w:sz="4" w:space="0" w:color="auto"/>
              <w:bottom w:val="single" w:sz="4" w:space="0" w:color="auto"/>
              <w:right w:val="single" w:sz="4" w:space="0" w:color="auto"/>
            </w:tcBorders>
          </w:tcPr>
          <w:p w14:paraId="6FDCECC1" w14:textId="77777777" w:rsidR="00194331" w:rsidRPr="00EE7092" w:rsidRDefault="0034713D" w:rsidP="007B44A1">
            <w:pPr>
              <w:tabs>
                <w:tab w:val="left" w:pos="0"/>
              </w:tabs>
              <w:autoSpaceDE w:val="0"/>
              <w:autoSpaceDN w:val="0"/>
              <w:adjustRightInd w:val="0"/>
              <w:jc w:val="both"/>
              <w:rPr>
                <w:rFonts w:ascii="Arial" w:hAnsi="Arial" w:cs="Arial"/>
                <w:sz w:val="28"/>
                <w:szCs w:val="28"/>
              </w:rPr>
            </w:pPr>
            <w:r>
              <w:rPr>
                <w:rFonts w:ascii="Arial" w:hAnsi="Arial" w:cs="Arial"/>
                <w:sz w:val="28"/>
                <w:szCs w:val="28"/>
              </w:rPr>
              <w:t>J</w:t>
            </w:r>
          </w:p>
        </w:tc>
        <w:tc>
          <w:tcPr>
            <w:tcW w:w="4394" w:type="dxa"/>
            <w:tcBorders>
              <w:top w:val="single" w:sz="4" w:space="0" w:color="auto"/>
              <w:left w:val="single" w:sz="4" w:space="0" w:color="auto"/>
              <w:bottom w:val="single" w:sz="4" w:space="0" w:color="auto"/>
              <w:right w:val="single" w:sz="4" w:space="0" w:color="auto"/>
            </w:tcBorders>
          </w:tcPr>
          <w:p w14:paraId="097396A3" w14:textId="77777777" w:rsidR="00194331" w:rsidRPr="00EE7092" w:rsidRDefault="00194331" w:rsidP="00D55E8C">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*Advisory and other Committees</w:t>
            </w:r>
          </w:p>
          <w:p w14:paraId="32669BB2" w14:textId="77777777" w:rsidR="00194331" w:rsidRPr="00EE7092" w:rsidRDefault="00194331" w:rsidP="00D55E8C">
            <w:pPr>
              <w:tabs>
                <w:tab w:val="left" w:pos="0"/>
              </w:tabs>
              <w:autoSpaceDE w:val="0"/>
              <w:autoSpaceDN w:val="0"/>
              <w:adjustRightInd w:val="0"/>
              <w:rPr>
                <w:rFonts w:ascii="Arial" w:hAnsi="Arial" w:cs="Arial"/>
                <w:bCs/>
                <w:sz w:val="28"/>
                <w:szCs w:val="28"/>
              </w:rPr>
            </w:pPr>
          </w:p>
        </w:tc>
        <w:tc>
          <w:tcPr>
            <w:tcW w:w="3544" w:type="dxa"/>
            <w:tcBorders>
              <w:top w:val="single" w:sz="4" w:space="0" w:color="auto"/>
              <w:left w:val="single" w:sz="4" w:space="0" w:color="auto"/>
              <w:bottom w:val="single" w:sz="4" w:space="0" w:color="auto"/>
              <w:right w:val="single" w:sz="4" w:space="0" w:color="auto"/>
            </w:tcBorders>
          </w:tcPr>
          <w:p w14:paraId="256FC326"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 xml:space="preserve">There may be a range of committees to advise the </w:t>
            </w:r>
            <w:r w:rsidR="00880643" w:rsidRPr="00EE7092">
              <w:rPr>
                <w:rFonts w:ascii="Arial" w:hAnsi="Arial" w:cs="Arial"/>
                <w:sz w:val="28"/>
                <w:szCs w:val="28"/>
              </w:rPr>
              <w:t>b</w:t>
            </w:r>
            <w:r w:rsidRPr="00EE7092">
              <w:rPr>
                <w:rFonts w:ascii="Arial" w:hAnsi="Arial" w:cs="Arial"/>
                <w:sz w:val="28"/>
                <w:szCs w:val="28"/>
              </w:rPr>
              <w:t xml:space="preserve">oard.  These may be set up by statute or regulation but are not delegated a power reserved to the </w:t>
            </w:r>
            <w:r w:rsidR="00880643" w:rsidRPr="00EE7092">
              <w:rPr>
                <w:rFonts w:ascii="Arial" w:hAnsi="Arial" w:cs="Arial"/>
                <w:sz w:val="28"/>
                <w:szCs w:val="28"/>
              </w:rPr>
              <w:t>b</w:t>
            </w:r>
            <w:r w:rsidRPr="00EE7092">
              <w:rPr>
                <w:rFonts w:ascii="Arial" w:hAnsi="Arial" w:cs="Arial"/>
                <w:sz w:val="28"/>
                <w:szCs w:val="28"/>
              </w:rPr>
              <w:t>oard</w:t>
            </w:r>
          </w:p>
        </w:tc>
        <w:tc>
          <w:tcPr>
            <w:tcW w:w="3827" w:type="dxa"/>
            <w:tcBorders>
              <w:top w:val="single" w:sz="4" w:space="0" w:color="auto"/>
              <w:left w:val="single" w:sz="4" w:space="0" w:color="auto"/>
              <w:bottom w:val="single" w:sz="4" w:space="0" w:color="auto"/>
              <w:right w:val="single" w:sz="4" w:space="0" w:color="auto"/>
            </w:tcBorders>
          </w:tcPr>
          <w:p w14:paraId="4B9E4738"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 xml:space="preserve">Appropriate advice notified to </w:t>
            </w:r>
            <w:r w:rsidR="00880643" w:rsidRPr="00EE7092">
              <w:rPr>
                <w:rFonts w:ascii="Arial" w:hAnsi="Arial" w:cs="Arial"/>
                <w:sz w:val="28"/>
                <w:szCs w:val="28"/>
              </w:rPr>
              <w:t>b</w:t>
            </w:r>
            <w:r w:rsidRPr="00EE7092">
              <w:rPr>
                <w:rFonts w:ascii="Arial" w:hAnsi="Arial" w:cs="Arial"/>
                <w:sz w:val="28"/>
                <w:szCs w:val="28"/>
              </w:rPr>
              <w:t>oard</w:t>
            </w:r>
          </w:p>
        </w:tc>
        <w:tc>
          <w:tcPr>
            <w:tcW w:w="2586" w:type="dxa"/>
            <w:tcBorders>
              <w:top w:val="single" w:sz="4" w:space="0" w:color="auto"/>
              <w:left w:val="single" w:sz="4" w:space="0" w:color="auto"/>
              <w:bottom w:val="single" w:sz="4" w:space="0" w:color="auto"/>
              <w:right w:val="single" w:sz="4" w:space="0" w:color="auto"/>
            </w:tcBorders>
          </w:tcPr>
          <w:p w14:paraId="121F14F3"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Appropriate Executive Director</w:t>
            </w:r>
          </w:p>
        </w:tc>
      </w:tr>
      <w:tr w:rsidR="00194331" w:rsidRPr="00EE7092" w14:paraId="569F383E" w14:textId="77777777" w:rsidTr="00E42F2D">
        <w:trPr>
          <w:cantSplit/>
        </w:trPr>
        <w:tc>
          <w:tcPr>
            <w:tcW w:w="993" w:type="dxa"/>
            <w:tcBorders>
              <w:top w:val="single" w:sz="4" w:space="0" w:color="auto"/>
              <w:left w:val="single" w:sz="4" w:space="0" w:color="auto"/>
              <w:bottom w:val="single" w:sz="4" w:space="0" w:color="auto"/>
              <w:right w:val="single" w:sz="4" w:space="0" w:color="auto"/>
            </w:tcBorders>
          </w:tcPr>
          <w:p w14:paraId="603A669C" w14:textId="77777777" w:rsidR="00194331" w:rsidRPr="00EE7092" w:rsidRDefault="0034713D" w:rsidP="007B44A1">
            <w:pPr>
              <w:tabs>
                <w:tab w:val="left" w:pos="0"/>
              </w:tabs>
              <w:autoSpaceDE w:val="0"/>
              <w:autoSpaceDN w:val="0"/>
              <w:adjustRightInd w:val="0"/>
              <w:jc w:val="both"/>
              <w:rPr>
                <w:rFonts w:ascii="Arial" w:hAnsi="Arial" w:cs="Arial"/>
                <w:sz w:val="28"/>
                <w:szCs w:val="28"/>
              </w:rPr>
            </w:pPr>
            <w:r>
              <w:rPr>
                <w:rFonts w:ascii="Arial" w:hAnsi="Arial" w:cs="Arial"/>
                <w:sz w:val="28"/>
                <w:szCs w:val="28"/>
              </w:rPr>
              <w:t>K</w:t>
            </w:r>
          </w:p>
        </w:tc>
        <w:tc>
          <w:tcPr>
            <w:tcW w:w="4394" w:type="dxa"/>
            <w:tcBorders>
              <w:top w:val="single" w:sz="4" w:space="0" w:color="auto"/>
              <w:left w:val="single" w:sz="4" w:space="0" w:color="auto"/>
              <w:bottom w:val="single" w:sz="4" w:space="0" w:color="auto"/>
              <w:right w:val="single" w:sz="4" w:space="0" w:color="auto"/>
            </w:tcBorders>
          </w:tcPr>
          <w:p w14:paraId="3B7F515A" w14:textId="77777777" w:rsidR="00194331" w:rsidRPr="00EE7092" w:rsidRDefault="00194331" w:rsidP="00D55E8C">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Declaration of Chairperson and Members' Interests</w:t>
            </w:r>
          </w:p>
        </w:tc>
        <w:tc>
          <w:tcPr>
            <w:tcW w:w="3544" w:type="dxa"/>
            <w:tcBorders>
              <w:top w:val="single" w:sz="4" w:space="0" w:color="auto"/>
              <w:left w:val="single" w:sz="4" w:space="0" w:color="auto"/>
              <w:bottom w:val="single" w:sz="4" w:space="0" w:color="auto"/>
              <w:right w:val="single" w:sz="4" w:space="0" w:color="auto"/>
            </w:tcBorders>
          </w:tcPr>
          <w:p w14:paraId="1E60CC01" w14:textId="77777777" w:rsidR="00194331" w:rsidRPr="00EE7092" w:rsidRDefault="00880643"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b</w:t>
            </w:r>
            <w:r w:rsidR="00194331" w:rsidRPr="00EE7092">
              <w:rPr>
                <w:rFonts w:ascii="Arial" w:hAnsi="Arial" w:cs="Arial"/>
                <w:sz w:val="28"/>
                <w:szCs w:val="28"/>
              </w:rPr>
              <w:t>oard Members' Interests to be declared and recorded in minutes</w:t>
            </w:r>
          </w:p>
        </w:tc>
        <w:tc>
          <w:tcPr>
            <w:tcW w:w="3827" w:type="dxa"/>
            <w:tcBorders>
              <w:top w:val="single" w:sz="4" w:space="0" w:color="auto"/>
              <w:left w:val="single" w:sz="4" w:space="0" w:color="auto"/>
              <w:bottom w:val="single" w:sz="4" w:space="0" w:color="auto"/>
              <w:right w:val="single" w:sz="4" w:space="0" w:color="auto"/>
            </w:tcBorders>
          </w:tcPr>
          <w:p w14:paraId="027F01D5"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 xml:space="preserve">Within 4 weeks of a change or addition; to be entered in Register available for scrutiny by public in Agency offices or at </w:t>
            </w:r>
            <w:r w:rsidR="00880643" w:rsidRPr="00EE7092">
              <w:rPr>
                <w:rFonts w:ascii="Arial" w:hAnsi="Arial" w:cs="Arial"/>
                <w:sz w:val="28"/>
                <w:szCs w:val="28"/>
              </w:rPr>
              <w:t>b</w:t>
            </w:r>
            <w:r w:rsidRPr="00EE7092">
              <w:rPr>
                <w:rFonts w:ascii="Arial" w:hAnsi="Arial" w:cs="Arial"/>
                <w:sz w:val="28"/>
                <w:szCs w:val="28"/>
              </w:rPr>
              <w:t>oard meetings</w:t>
            </w:r>
            <w:r w:rsidR="00C41A84" w:rsidRPr="00EE7092">
              <w:rPr>
                <w:rFonts w:ascii="Arial" w:hAnsi="Arial" w:cs="Arial"/>
                <w:sz w:val="28"/>
                <w:szCs w:val="28"/>
              </w:rPr>
              <w:t xml:space="preserve"> and on the </w:t>
            </w:r>
            <w:smartTag w:uri="urn:schemas-microsoft-com:office:smarttags" w:element="stockticker">
              <w:r w:rsidR="00C41A84" w:rsidRPr="00EE7092">
                <w:rPr>
                  <w:rFonts w:ascii="Arial" w:hAnsi="Arial" w:cs="Arial"/>
                  <w:sz w:val="28"/>
                  <w:szCs w:val="28"/>
                </w:rPr>
                <w:t>PHA</w:t>
              </w:r>
            </w:smartTag>
            <w:r w:rsidR="00C41A84" w:rsidRPr="00EE7092">
              <w:rPr>
                <w:rFonts w:ascii="Arial" w:hAnsi="Arial" w:cs="Arial"/>
                <w:sz w:val="28"/>
                <w:szCs w:val="28"/>
              </w:rPr>
              <w:t xml:space="preserve"> website</w:t>
            </w:r>
          </w:p>
          <w:p w14:paraId="5D75F615" w14:textId="77777777" w:rsidR="00194331" w:rsidRPr="00EE7092" w:rsidRDefault="00194331" w:rsidP="00D55E8C">
            <w:pPr>
              <w:tabs>
                <w:tab w:val="left" w:pos="0"/>
              </w:tabs>
              <w:autoSpaceDE w:val="0"/>
              <w:autoSpaceDN w:val="0"/>
              <w:adjustRightInd w:val="0"/>
              <w:rPr>
                <w:rFonts w:ascii="Arial" w:hAnsi="Arial" w:cs="Arial"/>
                <w:sz w:val="28"/>
                <w:szCs w:val="28"/>
              </w:rPr>
            </w:pPr>
          </w:p>
        </w:tc>
        <w:tc>
          <w:tcPr>
            <w:tcW w:w="2586" w:type="dxa"/>
            <w:tcBorders>
              <w:top w:val="single" w:sz="4" w:space="0" w:color="auto"/>
              <w:left w:val="single" w:sz="4" w:space="0" w:color="auto"/>
              <w:bottom w:val="single" w:sz="4" w:space="0" w:color="auto"/>
              <w:right w:val="single" w:sz="4" w:space="0" w:color="auto"/>
            </w:tcBorders>
          </w:tcPr>
          <w:p w14:paraId="116E7C32" w14:textId="77777777" w:rsidR="00194331" w:rsidRPr="00EE7092" w:rsidRDefault="004D0CA0" w:rsidP="00D55E8C">
            <w:pPr>
              <w:tabs>
                <w:tab w:val="left" w:pos="0"/>
              </w:tabs>
              <w:autoSpaceDE w:val="0"/>
              <w:autoSpaceDN w:val="0"/>
              <w:adjustRightInd w:val="0"/>
              <w:rPr>
                <w:rFonts w:ascii="Arial" w:hAnsi="Arial" w:cs="Arial"/>
                <w:sz w:val="28"/>
                <w:szCs w:val="28"/>
              </w:rPr>
            </w:pPr>
            <w:r>
              <w:rPr>
                <w:rFonts w:ascii="Arial" w:hAnsi="Arial" w:cs="Arial"/>
                <w:sz w:val="28"/>
                <w:szCs w:val="28"/>
              </w:rPr>
              <w:t>B</w:t>
            </w:r>
            <w:r w:rsidR="00194331" w:rsidRPr="00EE7092">
              <w:rPr>
                <w:rFonts w:ascii="Arial" w:hAnsi="Arial" w:cs="Arial"/>
                <w:sz w:val="28"/>
                <w:szCs w:val="28"/>
              </w:rPr>
              <w:t>oard Members</w:t>
            </w:r>
          </w:p>
        </w:tc>
      </w:tr>
    </w:tbl>
    <w:p w14:paraId="353D9790"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p>
    <w:p w14:paraId="16EC3E84" w14:textId="77777777" w:rsidR="006B2831" w:rsidRDefault="006B2831" w:rsidP="007B44A1">
      <w:pPr>
        <w:tabs>
          <w:tab w:val="left" w:pos="0"/>
        </w:tabs>
        <w:autoSpaceDE w:val="0"/>
        <w:autoSpaceDN w:val="0"/>
        <w:adjustRightInd w:val="0"/>
        <w:jc w:val="both"/>
        <w:rPr>
          <w:rFonts w:ascii="Arial" w:hAnsi="Arial" w:cs="Arial"/>
          <w:b/>
          <w:sz w:val="28"/>
          <w:szCs w:val="28"/>
        </w:rPr>
      </w:pPr>
    </w:p>
    <w:p w14:paraId="00270135" w14:textId="77777777" w:rsidR="006B2831" w:rsidRDefault="006B2831" w:rsidP="007B44A1">
      <w:pPr>
        <w:tabs>
          <w:tab w:val="left" w:pos="0"/>
        </w:tabs>
        <w:autoSpaceDE w:val="0"/>
        <w:autoSpaceDN w:val="0"/>
        <w:adjustRightInd w:val="0"/>
        <w:jc w:val="both"/>
        <w:rPr>
          <w:rFonts w:ascii="Arial" w:hAnsi="Arial" w:cs="Arial"/>
          <w:b/>
          <w:sz w:val="28"/>
          <w:szCs w:val="28"/>
        </w:rPr>
      </w:pPr>
    </w:p>
    <w:p w14:paraId="73660B05"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lastRenderedPageBreak/>
        <w:t>STANDING ORDERS</w:t>
      </w:r>
    </w:p>
    <w:p w14:paraId="2CC1A492" w14:textId="77777777" w:rsidR="00194331" w:rsidRPr="00EE7092" w:rsidRDefault="00194331" w:rsidP="007B44A1">
      <w:pPr>
        <w:pStyle w:val="Heading5"/>
        <w:tabs>
          <w:tab w:val="left" w:pos="0"/>
        </w:tabs>
        <w:spacing w:line="240" w:lineRule="auto"/>
        <w:jc w:val="both"/>
        <w:rPr>
          <w:color w:val="auto"/>
          <w:sz w:val="28"/>
          <w:szCs w:val="28"/>
          <w:lang w:val="en-GB"/>
        </w:rPr>
      </w:pPr>
      <w:r w:rsidRPr="00EE7092">
        <w:rPr>
          <w:color w:val="auto"/>
          <w:sz w:val="28"/>
          <w:szCs w:val="28"/>
          <w:lang w:val="en-GB"/>
        </w:rPr>
        <w:t xml:space="preserve">SCHEDULE OF POWERS RESERVED TO THE AGENCY BOARD </w:t>
      </w:r>
    </w:p>
    <w:p w14:paraId="1BD35087"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4500"/>
        <w:gridCol w:w="3420"/>
        <w:gridCol w:w="3960"/>
        <w:gridCol w:w="2550"/>
      </w:tblGrid>
      <w:tr w:rsidR="00194331" w:rsidRPr="00EE7092" w14:paraId="44A0F73F" w14:textId="77777777" w:rsidTr="007F1D33">
        <w:trPr>
          <w:cantSplit/>
        </w:trPr>
        <w:tc>
          <w:tcPr>
            <w:tcW w:w="15310" w:type="dxa"/>
            <w:gridSpan w:val="5"/>
            <w:tcBorders>
              <w:top w:val="single" w:sz="4" w:space="0" w:color="auto"/>
              <w:left w:val="single" w:sz="4" w:space="0" w:color="auto"/>
              <w:bottom w:val="nil"/>
              <w:right w:val="single" w:sz="4" w:space="0" w:color="auto"/>
            </w:tcBorders>
            <w:shd w:val="clear" w:color="auto" w:fill="FFFF00"/>
          </w:tcPr>
          <w:p w14:paraId="14C51C91"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2.</w:t>
            </w:r>
            <w:r w:rsidR="00D30612" w:rsidRPr="00EE7092">
              <w:rPr>
                <w:rFonts w:ascii="Arial" w:hAnsi="Arial" w:cs="Arial"/>
                <w:b/>
                <w:sz w:val="28"/>
                <w:szCs w:val="28"/>
              </w:rPr>
              <w:t>3</w:t>
            </w:r>
            <w:r w:rsidRPr="00EE7092">
              <w:rPr>
                <w:rFonts w:ascii="Arial" w:hAnsi="Arial" w:cs="Arial"/>
                <w:b/>
                <w:sz w:val="28"/>
                <w:szCs w:val="28"/>
              </w:rPr>
              <w:t>.4</w:t>
            </w:r>
          </w:p>
          <w:p w14:paraId="68E5B220" w14:textId="77777777" w:rsidR="00194331" w:rsidRPr="00EE7092" w:rsidRDefault="00194331" w:rsidP="007B44A1">
            <w:pPr>
              <w:pStyle w:val="Heading8"/>
              <w:tabs>
                <w:tab w:val="left" w:pos="0"/>
              </w:tabs>
              <w:spacing w:line="240" w:lineRule="auto"/>
              <w:jc w:val="both"/>
              <w:rPr>
                <w:sz w:val="28"/>
                <w:szCs w:val="28"/>
                <w:lang w:val="en-GB"/>
              </w:rPr>
            </w:pPr>
            <w:r w:rsidRPr="00EE7092">
              <w:rPr>
                <w:sz w:val="28"/>
                <w:szCs w:val="28"/>
                <w:lang w:val="en-GB"/>
              </w:rPr>
              <w:t>Corporate Governance &amp; Personal Behaviour and Conduct</w:t>
            </w:r>
          </w:p>
          <w:p w14:paraId="4EEF7274" w14:textId="77777777" w:rsidR="00194331" w:rsidRPr="00EE7092" w:rsidRDefault="00194331" w:rsidP="007B44A1">
            <w:pPr>
              <w:tabs>
                <w:tab w:val="left" w:pos="0"/>
                <w:tab w:val="left" w:pos="720"/>
                <w:tab w:val="left" w:pos="1440"/>
                <w:tab w:val="left" w:pos="2160"/>
              </w:tabs>
              <w:autoSpaceDE w:val="0"/>
              <w:autoSpaceDN w:val="0"/>
              <w:adjustRightInd w:val="0"/>
              <w:jc w:val="both"/>
              <w:rPr>
                <w:rFonts w:ascii="Arial" w:hAnsi="Arial" w:cs="Arial"/>
                <w:sz w:val="28"/>
                <w:szCs w:val="28"/>
              </w:rPr>
            </w:pPr>
            <w:r w:rsidRPr="00EE7092">
              <w:rPr>
                <w:rFonts w:ascii="Arial" w:hAnsi="Arial" w:cs="Arial"/>
                <w:sz w:val="28"/>
                <w:szCs w:val="28"/>
              </w:rPr>
              <w:t xml:space="preserve">To ensure that high standards of </w:t>
            </w:r>
            <w:r w:rsidRPr="00EE7092">
              <w:rPr>
                <w:rFonts w:ascii="Arial" w:hAnsi="Arial" w:cs="Arial"/>
                <w:i/>
                <w:sz w:val="28"/>
                <w:szCs w:val="28"/>
              </w:rPr>
              <w:t xml:space="preserve">corporate governance </w:t>
            </w:r>
            <w:r w:rsidRPr="00EE7092">
              <w:rPr>
                <w:rFonts w:ascii="Arial" w:hAnsi="Arial" w:cs="Arial"/>
                <w:sz w:val="28"/>
                <w:szCs w:val="28"/>
              </w:rPr>
              <w:t xml:space="preserve">and personal behaviour are maintained in the conduct of the business of the whole organisation. </w:t>
            </w:r>
          </w:p>
          <w:p w14:paraId="5306BD82" w14:textId="77777777" w:rsidR="00194331" w:rsidRPr="00EE7092" w:rsidRDefault="00194331" w:rsidP="007B44A1">
            <w:pPr>
              <w:tabs>
                <w:tab w:val="left" w:pos="0"/>
              </w:tabs>
              <w:autoSpaceDE w:val="0"/>
              <w:autoSpaceDN w:val="0"/>
              <w:adjustRightInd w:val="0"/>
              <w:jc w:val="both"/>
              <w:rPr>
                <w:rFonts w:ascii="Arial" w:hAnsi="Arial" w:cs="Arial"/>
                <w:b/>
                <w:sz w:val="28"/>
                <w:szCs w:val="28"/>
                <w:u w:val="single"/>
              </w:rPr>
            </w:pPr>
          </w:p>
        </w:tc>
      </w:tr>
      <w:tr w:rsidR="00194331" w:rsidRPr="00EE7092" w14:paraId="7F0CBA12" w14:textId="77777777" w:rsidTr="007F1D33">
        <w:trPr>
          <w:cantSplit/>
        </w:trPr>
        <w:tc>
          <w:tcPr>
            <w:tcW w:w="880" w:type="dxa"/>
            <w:tcBorders>
              <w:top w:val="single" w:sz="4" w:space="0" w:color="auto"/>
              <w:left w:val="single" w:sz="4" w:space="0" w:color="auto"/>
              <w:bottom w:val="single" w:sz="4" w:space="0" w:color="auto"/>
              <w:right w:val="single" w:sz="4" w:space="0" w:color="auto"/>
            </w:tcBorders>
          </w:tcPr>
          <w:p w14:paraId="6E3A0F9D"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p>
        </w:tc>
        <w:tc>
          <w:tcPr>
            <w:tcW w:w="4500" w:type="dxa"/>
            <w:tcBorders>
              <w:top w:val="single" w:sz="4" w:space="0" w:color="auto"/>
              <w:left w:val="single" w:sz="4" w:space="0" w:color="auto"/>
              <w:bottom w:val="single" w:sz="4" w:space="0" w:color="auto"/>
              <w:right w:val="single" w:sz="4" w:space="0" w:color="auto"/>
            </w:tcBorders>
          </w:tcPr>
          <w:p w14:paraId="4475F12C" w14:textId="77777777" w:rsidR="00194331" w:rsidRPr="00EE7092" w:rsidRDefault="00194331" w:rsidP="007B44A1">
            <w:pPr>
              <w:pStyle w:val="Heading6"/>
              <w:tabs>
                <w:tab w:val="left" w:pos="0"/>
              </w:tabs>
              <w:spacing w:line="240" w:lineRule="auto"/>
              <w:jc w:val="both"/>
              <w:rPr>
                <w:bCs/>
                <w:color w:val="auto"/>
                <w:szCs w:val="28"/>
                <w:lang w:val="en-GB"/>
              </w:rPr>
            </w:pPr>
            <w:r w:rsidRPr="00EE7092">
              <w:rPr>
                <w:b/>
                <w:bCs/>
                <w:szCs w:val="28"/>
              </w:rPr>
              <w:t>ITEMS</w:t>
            </w:r>
          </w:p>
        </w:tc>
        <w:tc>
          <w:tcPr>
            <w:tcW w:w="3420" w:type="dxa"/>
            <w:tcBorders>
              <w:top w:val="single" w:sz="4" w:space="0" w:color="auto"/>
              <w:left w:val="single" w:sz="4" w:space="0" w:color="auto"/>
              <w:bottom w:val="single" w:sz="4" w:space="0" w:color="auto"/>
              <w:right w:val="single" w:sz="4" w:space="0" w:color="auto"/>
            </w:tcBorders>
          </w:tcPr>
          <w:p w14:paraId="7BB1F7A1" w14:textId="77777777" w:rsidR="00194331" w:rsidRPr="00EE7092" w:rsidRDefault="00194331" w:rsidP="007B44A1">
            <w:pPr>
              <w:tabs>
                <w:tab w:val="left" w:pos="0"/>
              </w:tabs>
              <w:autoSpaceDE w:val="0"/>
              <w:autoSpaceDN w:val="0"/>
              <w:adjustRightInd w:val="0"/>
              <w:jc w:val="both"/>
              <w:rPr>
                <w:rFonts w:ascii="Arial" w:hAnsi="Arial" w:cs="Arial"/>
                <w:sz w:val="28"/>
                <w:szCs w:val="28"/>
              </w:rPr>
            </w:pPr>
            <w:r w:rsidRPr="00EE7092">
              <w:rPr>
                <w:rFonts w:ascii="Arial" w:hAnsi="Arial" w:cs="Arial"/>
                <w:b/>
                <w:bCs/>
                <w:sz w:val="28"/>
                <w:szCs w:val="28"/>
              </w:rPr>
              <w:t>RESPONSIBILITY/TASK</w:t>
            </w:r>
          </w:p>
        </w:tc>
        <w:tc>
          <w:tcPr>
            <w:tcW w:w="3960" w:type="dxa"/>
            <w:tcBorders>
              <w:top w:val="single" w:sz="4" w:space="0" w:color="auto"/>
              <w:left w:val="single" w:sz="4" w:space="0" w:color="auto"/>
              <w:bottom w:val="single" w:sz="4" w:space="0" w:color="auto"/>
              <w:right w:val="single" w:sz="4" w:space="0" w:color="auto"/>
            </w:tcBorders>
          </w:tcPr>
          <w:p w14:paraId="7575C2BD" w14:textId="77777777" w:rsidR="00194331" w:rsidRPr="00EE7092" w:rsidRDefault="00194331" w:rsidP="007B44A1">
            <w:pPr>
              <w:tabs>
                <w:tab w:val="left" w:pos="0"/>
              </w:tabs>
              <w:autoSpaceDE w:val="0"/>
              <w:autoSpaceDN w:val="0"/>
              <w:adjustRightInd w:val="0"/>
              <w:jc w:val="both"/>
              <w:rPr>
                <w:rFonts w:ascii="Arial" w:hAnsi="Arial" w:cs="Arial"/>
                <w:b/>
                <w:sz w:val="28"/>
                <w:szCs w:val="28"/>
                <w:u w:val="single"/>
              </w:rPr>
            </w:pPr>
            <w:r w:rsidRPr="00EE7092">
              <w:rPr>
                <w:rFonts w:ascii="Arial" w:hAnsi="Arial" w:cs="Arial"/>
                <w:b/>
                <w:bCs/>
                <w:sz w:val="28"/>
                <w:szCs w:val="28"/>
              </w:rPr>
              <w:t>CONTROLS</w:t>
            </w:r>
          </w:p>
        </w:tc>
        <w:tc>
          <w:tcPr>
            <w:tcW w:w="2550" w:type="dxa"/>
            <w:tcBorders>
              <w:top w:val="single" w:sz="4" w:space="0" w:color="auto"/>
              <w:left w:val="single" w:sz="4" w:space="0" w:color="auto"/>
              <w:bottom w:val="single" w:sz="4" w:space="0" w:color="auto"/>
              <w:right w:val="single" w:sz="4" w:space="0" w:color="auto"/>
            </w:tcBorders>
          </w:tcPr>
          <w:p w14:paraId="41BCB230" w14:textId="77777777" w:rsidR="00194331" w:rsidRPr="00EE7092" w:rsidRDefault="00194331" w:rsidP="007B44A1">
            <w:pPr>
              <w:tabs>
                <w:tab w:val="left" w:pos="0"/>
              </w:tabs>
              <w:autoSpaceDE w:val="0"/>
              <w:autoSpaceDN w:val="0"/>
              <w:adjustRightInd w:val="0"/>
              <w:jc w:val="both"/>
              <w:rPr>
                <w:rFonts w:ascii="Arial" w:hAnsi="Arial" w:cs="Arial"/>
                <w:sz w:val="28"/>
                <w:szCs w:val="28"/>
              </w:rPr>
            </w:pPr>
            <w:r w:rsidRPr="00EE7092">
              <w:rPr>
                <w:rFonts w:ascii="Arial" w:hAnsi="Arial" w:cs="Arial"/>
                <w:b/>
                <w:bCs/>
                <w:sz w:val="28"/>
                <w:szCs w:val="28"/>
              </w:rPr>
              <w:t>LEAD PERSON</w:t>
            </w:r>
          </w:p>
        </w:tc>
      </w:tr>
      <w:tr w:rsidR="00194331" w:rsidRPr="00EE7092" w14:paraId="704B833D" w14:textId="77777777" w:rsidTr="007F1D33">
        <w:trPr>
          <w:cantSplit/>
        </w:trPr>
        <w:tc>
          <w:tcPr>
            <w:tcW w:w="880" w:type="dxa"/>
            <w:tcBorders>
              <w:top w:val="single" w:sz="4" w:space="0" w:color="auto"/>
              <w:left w:val="single" w:sz="4" w:space="0" w:color="auto"/>
              <w:bottom w:val="single" w:sz="4" w:space="0" w:color="auto"/>
              <w:right w:val="single" w:sz="4" w:space="0" w:color="auto"/>
            </w:tcBorders>
          </w:tcPr>
          <w:p w14:paraId="264B2E31" w14:textId="77777777" w:rsidR="00194331" w:rsidRPr="00EE7092" w:rsidRDefault="0034713D" w:rsidP="007B44A1">
            <w:pPr>
              <w:tabs>
                <w:tab w:val="left" w:pos="0"/>
              </w:tabs>
              <w:autoSpaceDE w:val="0"/>
              <w:autoSpaceDN w:val="0"/>
              <w:adjustRightInd w:val="0"/>
              <w:jc w:val="both"/>
              <w:rPr>
                <w:rFonts w:ascii="Arial" w:hAnsi="Arial" w:cs="Arial"/>
                <w:sz w:val="28"/>
                <w:szCs w:val="28"/>
              </w:rPr>
            </w:pPr>
            <w:r>
              <w:rPr>
                <w:rFonts w:ascii="Arial" w:hAnsi="Arial" w:cs="Arial"/>
                <w:sz w:val="28"/>
                <w:szCs w:val="28"/>
              </w:rPr>
              <w:t>L</w:t>
            </w:r>
          </w:p>
          <w:p w14:paraId="2D37C5C6"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p w14:paraId="4FAB0AB4"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p w14:paraId="6FC68A0F" w14:textId="77777777" w:rsidR="00194331" w:rsidRPr="00EE7092" w:rsidRDefault="0034713D" w:rsidP="007B44A1">
            <w:pPr>
              <w:tabs>
                <w:tab w:val="left" w:pos="0"/>
              </w:tabs>
              <w:autoSpaceDE w:val="0"/>
              <w:autoSpaceDN w:val="0"/>
              <w:adjustRightInd w:val="0"/>
              <w:jc w:val="both"/>
              <w:rPr>
                <w:rFonts w:ascii="Arial" w:hAnsi="Arial" w:cs="Arial"/>
                <w:sz w:val="28"/>
                <w:szCs w:val="28"/>
              </w:rPr>
            </w:pPr>
            <w:r>
              <w:rPr>
                <w:rFonts w:ascii="Arial" w:hAnsi="Arial" w:cs="Arial"/>
                <w:sz w:val="28"/>
                <w:szCs w:val="28"/>
              </w:rPr>
              <w:t>L</w:t>
            </w:r>
            <w:r w:rsidR="007F1D33">
              <w:rPr>
                <w:rFonts w:ascii="Arial" w:hAnsi="Arial" w:cs="Arial"/>
                <w:sz w:val="28"/>
                <w:szCs w:val="28"/>
              </w:rPr>
              <w:t xml:space="preserve"> </w:t>
            </w:r>
            <w:r w:rsidR="00194331" w:rsidRPr="00EE7092">
              <w:rPr>
                <w:rFonts w:ascii="Arial" w:hAnsi="Arial" w:cs="Arial"/>
                <w:sz w:val="28"/>
                <w:szCs w:val="28"/>
              </w:rPr>
              <w:t>(</w:t>
            </w:r>
            <w:proofErr w:type="spellStart"/>
            <w:r w:rsidR="00194331" w:rsidRPr="00EE7092">
              <w:rPr>
                <w:rFonts w:ascii="Arial" w:hAnsi="Arial" w:cs="Arial"/>
                <w:sz w:val="28"/>
                <w:szCs w:val="28"/>
              </w:rPr>
              <w:t>i</w:t>
            </w:r>
            <w:proofErr w:type="spellEnd"/>
            <w:r w:rsidR="00194331" w:rsidRPr="00EE7092">
              <w:rPr>
                <w:rFonts w:ascii="Arial" w:hAnsi="Arial" w:cs="Arial"/>
                <w:sz w:val="28"/>
                <w:szCs w:val="28"/>
              </w:rPr>
              <w:t>)</w:t>
            </w:r>
          </w:p>
          <w:p w14:paraId="2EAB4627"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p w14:paraId="7BAF24CD"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p w14:paraId="0923B620"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p w14:paraId="3A0EA199"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p w14:paraId="5E5A385B"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p w14:paraId="4630E9BA"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tc>
        <w:tc>
          <w:tcPr>
            <w:tcW w:w="4500" w:type="dxa"/>
            <w:tcBorders>
              <w:top w:val="single" w:sz="4" w:space="0" w:color="auto"/>
              <w:left w:val="single" w:sz="4" w:space="0" w:color="auto"/>
              <w:bottom w:val="single" w:sz="4" w:space="0" w:color="auto"/>
              <w:right w:val="single" w:sz="4" w:space="0" w:color="auto"/>
            </w:tcBorders>
          </w:tcPr>
          <w:p w14:paraId="5D836946" w14:textId="77777777" w:rsidR="00194331" w:rsidRPr="00EE7092" w:rsidRDefault="00194331" w:rsidP="00D55E8C">
            <w:pPr>
              <w:pStyle w:val="Heading6"/>
              <w:tabs>
                <w:tab w:val="left" w:pos="0"/>
              </w:tabs>
              <w:spacing w:line="240" w:lineRule="auto"/>
              <w:rPr>
                <w:bCs/>
                <w:color w:val="auto"/>
                <w:szCs w:val="28"/>
                <w:lang w:val="en-GB"/>
              </w:rPr>
            </w:pPr>
            <w:r w:rsidRPr="00EE7092">
              <w:rPr>
                <w:bCs/>
                <w:color w:val="auto"/>
                <w:szCs w:val="28"/>
                <w:lang w:val="en-GB"/>
              </w:rPr>
              <w:t>Code of Conduct and Code of Accountability</w:t>
            </w:r>
            <w:r w:rsidR="00CE3A0E" w:rsidRPr="00EE7092">
              <w:rPr>
                <w:bCs/>
                <w:color w:val="auto"/>
                <w:szCs w:val="28"/>
                <w:lang w:val="en-GB"/>
              </w:rPr>
              <w:t>:</w:t>
            </w:r>
          </w:p>
          <w:p w14:paraId="156A8111" w14:textId="77777777" w:rsidR="00194331" w:rsidRPr="00EE7092" w:rsidRDefault="00194331" w:rsidP="00D55E8C">
            <w:pPr>
              <w:pStyle w:val="Heading6"/>
              <w:tabs>
                <w:tab w:val="left" w:pos="0"/>
              </w:tabs>
              <w:spacing w:line="240" w:lineRule="auto"/>
              <w:rPr>
                <w:bCs/>
                <w:color w:val="auto"/>
                <w:szCs w:val="28"/>
                <w:lang w:val="en-GB"/>
              </w:rPr>
            </w:pPr>
          </w:p>
          <w:p w14:paraId="31E62C76" w14:textId="77777777" w:rsidR="00194331" w:rsidRPr="00EE7092" w:rsidRDefault="00194331" w:rsidP="00D55E8C">
            <w:pPr>
              <w:pStyle w:val="Heading6"/>
              <w:tabs>
                <w:tab w:val="left" w:pos="0"/>
              </w:tabs>
              <w:spacing w:line="240" w:lineRule="auto"/>
              <w:rPr>
                <w:bCs/>
                <w:color w:val="auto"/>
                <w:szCs w:val="28"/>
                <w:lang w:val="en-GB"/>
              </w:rPr>
            </w:pPr>
            <w:r w:rsidRPr="00EE7092">
              <w:rPr>
                <w:bCs/>
                <w:color w:val="auto"/>
                <w:szCs w:val="28"/>
                <w:lang w:val="en-GB"/>
              </w:rPr>
              <w:t xml:space="preserve">Implementation </w:t>
            </w:r>
            <w:r w:rsidR="0086115C" w:rsidRPr="00EE7092">
              <w:rPr>
                <w:bCs/>
                <w:color w:val="auto"/>
                <w:szCs w:val="28"/>
                <w:lang w:val="en-GB"/>
              </w:rPr>
              <w:t>of measures to ensure authorised officers behave with propriety, i.e. withdrawal from discussion where there is a potential perception of a conflict of interest</w:t>
            </w:r>
          </w:p>
          <w:p w14:paraId="6644890D" w14:textId="77777777" w:rsidR="00194331" w:rsidRPr="00EE7092" w:rsidRDefault="00194331" w:rsidP="00D55E8C">
            <w:pPr>
              <w:pStyle w:val="Heading6"/>
              <w:tabs>
                <w:tab w:val="left" w:pos="0"/>
              </w:tabs>
              <w:spacing w:line="240" w:lineRule="auto"/>
              <w:rPr>
                <w:bCs/>
                <w:color w:val="auto"/>
                <w:szCs w:val="28"/>
                <w:lang w:val="en-GB"/>
              </w:rPr>
            </w:pPr>
          </w:p>
        </w:tc>
        <w:tc>
          <w:tcPr>
            <w:tcW w:w="3420" w:type="dxa"/>
            <w:tcBorders>
              <w:top w:val="single" w:sz="4" w:space="0" w:color="auto"/>
              <w:left w:val="single" w:sz="4" w:space="0" w:color="auto"/>
              <w:bottom w:val="single" w:sz="4" w:space="0" w:color="auto"/>
              <w:right w:val="single" w:sz="4" w:space="0" w:color="auto"/>
            </w:tcBorders>
          </w:tcPr>
          <w:p w14:paraId="6E4A9DEC"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3F995DA5"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79AA66F8"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193D24BE" w14:textId="77777777" w:rsidR="00194331" w:rsidRPr="00EE7092" w:rsidRDefault="00194331"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Approve measures to ensure that all Directors and staff are aware of the public service values which must underpin their conduct</w:t>
            </w:r>
          </w:p>
          <w:p w14:paraId="59B74F2F" w14:textId="77777777" w:rsidR="00194331" w:rsidRPr="00EE7092" w:rsidRDefault="00194331" w:rsidP="00D55E8C">
            <w:pPr>
              <w:tabs>
                <w:tab w:val="left" w:pos="0"/>
              </w:tabs>
              <w:autoSpaceDE w:val="0"/>
              <w:autoSpaceDN w:val="0"/>
              <w:adjustRightInd w:val="0"/>
              <w:rPr>
                <w:rFonts w:ascii="Arial" w:hAnsi="Arial" w:cs="Arial"/>
                <w:b/>
                <w:sz w:val="28"/>
                <w:szCs w:val="28"/>
                <w:u w:val="single"/>
              </w:rPr>
            </w:pPr>
          </w:p>
        </w:tc>
        <w:tc>
          <w:tcPr>
            <w:tcW w:w="3960" w:type="dxa"/>
            <w:tcBorders>
              <w:top w:val="single" w:sz="4" w:space="0" w:color="auto"/>
              <w:left w:val="single" w:sz="4" w:space="0" w:color="auto"/>
              <w:bottom w:val="single" w:sz="4" w:space="0" w:color="auto"/>
              <w:right w:val="single" w:sz="4" w:space="0" w:color="auto"/>
            </w:tcBorders>
          </w:tcPr>
          <w:p w14:paraId="6865A6D2" w14:textId="77777777" w:rsidR="00194331" w:rsidRPr="00EE7092" w:rsidRDefault="00194331" w:rsidP="00D55E8C">
            <w:pPr>
              <w:tabs>
                <w:tab w:val="left" w:pos="0"/>
              </w:tabs>
              <w:autoSpaceDE w:val="0"/>
              <w:autoSpaceDN w:val="0"/>
              <w:adjustRightInd w:val="0"/>
              <w:rPr>
                <w:rFonts w:ascii="Arial" w:hAnsi="Arial" w:cs="Arial"/>
                <w:b/>
                <w:sz w:val="28"/>
                <w:szCs w:val="28"/>
                <w:u w:val="single"/>
              </w:rPr>
            </w:pPr>
          </w:p>
          <w:p w14:paraId="1EBDC3F2" w14:textId="77777777" w:rsidR="0086115C" w:rsidRPr="00EE7092" w:rsidRDefault="0086115C" w:rsidP="00D55E8C">
            <w:pPr>
              <w:tabs>
                <w:tab w:val="left" w:pos="0"/>
              </w:tabs>
              <w:autoSpaceDE w:val="0"/>
              <w:autoSpaceDN w:val="0"/>
              <w:adjustRightInd w:val="0"/>
              <w:rPr>
                <w:rFonts w:ascii="Arial" w:hAnsi="Arial" w:cs="Arial"/>
                <w:b/>
                <w:sz w:val="28"/>
                <w:szCs w:val="28"/>
                <w:u w:val="single"/>
              </w:rPr>
            </w:pPr>
          </w:p>
          <w:p w14:paraId="7112E5D7" w14:textId="77777777" w:rsidR="0086115C" w:rsidRPr="00EE7092" w:rsidRDefault="0086115C" w:rsidP="00D55E8C">
            <w:pPr>
              <w:tabs>
                <w:tab w:val="left" w:pos="0"/>
              </w:tabs>
              <w:autoSpaceDE w:val="0"/>
              <w:autoSpaceDN w:val="0"/>
              <w:adjustRightInd w:val="0"/>
              <w:rPr>
                <w:rFonts w:ascii="Arial" w:hAnsi="Arial" w:cs="Arial"/>
                <w:b/>
                <w:sz w:val="28"/>
                <w:szCs w:val="28"/>
                <w:u w:val="single"/>
              </w:rPr>
            </w:pPr>
          </w:p>
          <w:p w14:paraId="7D085B84" w14:textId="77777777" w:rsidR="0086115C" w:rsidRPr="00F315C6" w:rsidRDefault="0086115C" w:rsidP="00D55E8C">
            <w:pPr>
              <w:tabs>
                <w:tab w:val="left" w:pos="0"/>
              </w:tabs>
              <w:autoSpaceDE w:val="0"/>
              <w:autoSpaceDN w:val="0"/>
              <w:adjustRightInd w:val="0"/>
              <w:rPr>
                <w:rFonts w:ascii="Arial" w:hAnsi="Arial" w:cs="Arial"/>
                <w:color w:val="FF0000"/>
                <w:sz w:val="28"/>
                <w:szCs w:val="28"/>
              </w:rPr>
            </w:pPr>
            <w:r w:rsidRPr="00F315C6">
              <w:rPr>
                <w:rFonts w:ascii="Arial" w:hAnsi="Arial" w:cs="Arial"/>
                <w:sz w:val="28"/>
                <w:szCs w:val="28"/>
              </w:rPr>
              <w:t xml:space="preserve">Code of conduct and code of accountability </w:t>
            </w:r>
            <w:r w:rsidR="003D51CC" w:rsidRPr="00F315C6">
              <w:rPr>
                <w:rFonts w:ascii="Arial" w:hAnsi="Arial" w:cs="Arial"/>
                <w:sz w:val="28"/>
                <w:szCs w:val="28"/>
              </w:rPr>
              <w:t>April 2011</w:t>
            </w:r>
          </w:p>
          <w:p w14:paraId="44ABE53E" w14:textId="77777777" w:rsidR="0086115C" w:rsidRDefault="0086115C" w:rsidP="00D55E8C">
            <w:pPr>
              <w:tabs>
                <w:tab w:val="left" w:pos="0"/>
              </w:tabs>
              <w:autoSpaceDE w:val="0"/>
              <w:autoSpaceDN w:val="0"/>
              <w:adjustRightInd w:val="0"/>
              <w:rPr>
                <w:rFonts w:ascii="Arial" w:hAnsi="Arial" w:cs="Arial"/>
                <w:b/>
                <w:sz w:val="28"/>
                <w:szCs w:val="28"/>
                <w:u w:val="single"/>
              </w:rPr>
            </w:pPr>
          </w:p>
          <w:p w14:paraId="118652F8" w14:textId="77777777" w:rsidR="0086115C" w:rsidRPr="00EE7092" w:rsidRDefault="0086115C" w:rsidP="00D55E8C">
            <w:pPr>
              <w:tabs>
                <w:tab w:val="left" w:pos="0"/>
              </w:tabs>
              <w:autoSpaceDE w:val="0"/>
              <w:autoSpaceDN w:val="0"/>
              <w:adjustRightInd w:val="0"/>
              <w:rPr>
                <w:rFonts w:ascii="Arial" w:hAnsi="Arial" w:cs="Arial"/>
                <w:b/>
                <w:sz w:val="28"/>
                <w:szCs w:val="28"/>
                <w:u w:val="single"/>
              </w:rPr>
            </w:pPr>
          </w:p>
        </w:tc>
        <w:tc>
          <w:tcPr>
            <w:tcW w:w="2550" w:type="dxa"/>
            <w:tcBorders>
              <w:top w:val="single" w:sz="4" w:space="0" w:color="auto"/>
              <w:left w:val="single" w:sz="4" w:space="0" w:color="auto"/>
              <w:bottom w:val="single" w:sz="4" w:space="0" w:color="auto"/>
              <w:right w:val="single" w:sz="4" w:space="0" w:color="auto"/>
            </w:tcBorders>
          </w:tcPr>
          <w:p w14:paraId="6929A698"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7DE8FF64"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6E9A87ED" w14:textId="77777777" w:rsidR="00194331" w:rsidRPr="00EE7092" w:rsidRDefault="00194331" w:rsidP="00D55E8C">
            <w:pPr>
              <w:tabs>
                <w:tab w:val="left" w:pos="0"/>
              </w:tabs>
              <w:autoSpaceDE w:val="0"/>
              <w:autoSpaceDN w:val="0"/>
              <w:adjustRightInd w:val="0"/>
              <w:rPr>
                <w:rFonts w:ascii="Arial" w:hAnsi="Arial" w:cs="Arial"/>
                <w:sz w:val="28"/>
                <w:szCs w:val="28"/>
              </w:rPr>
            </w:pPr>
          </w:p>
          <w:p w14:paraId="395D7ED1" w14:textId="77777777" w:rsidR="0086115C" w:rsidRPr="00EE7092" w:rsidRDefault="0086115C"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 xml:space="preserve">Chief Executive </w:t>
            </w:r>
          </w:p>
          <w:p w14:paraId="52D6EB2C" w14:textId="77777777" w:rsidR="007F1D33" w:rsidRDefault="007F1D33" w:rsidP="00D55E8C">
            <w:pPr>
              <w:tabs>
                <w:tab w:val="left" w:pos="0"/>
              </w:tabs>
              <w:autoSpaceDE w:val="0"/>
              <w:autoSpaceDN w:val="0"/>
              <w:adjustRightInd w:val="0"/>
              <w:rPr>
                <w:rFonts w:ascii="Arial" w:hAnsi="Arial" w:cs="Arial"/>
                <w:sz w:val="28"/>
                <w:szCs w:val="28"/>
              </w:rPr>
            </w:pPr>
          </w:p>
          <w:p w14:paraId="1A08C942" w14:textId="77777777" w:rsidR="007F1D33" w:rsidRDefault="007F1D33" w:rsidP="00D55E8C">
            <w:pPr>
              <w:tabs>
                <w:tab w:val="left" w:pos="0"/>
              </w:tabs>
              <w:autoSpaceDE w:val="0"/>
              <w:autoSpaceDN w:val="0"/>
              <w:adjustRightInd w:val="0"/>
              <w:rPr>
                <w:rFonts w:ascii="Arial" w:hAnsi="Arial" w:cs="Arial"/>
                <w:sz w:val="28"/>
                <w:szCs w:val="28"/>
              </w:rPr>
            </w:pPr>
          </w:p>
          <w:p w14:paraId="5E1DAD62" w14:textId="77777777" w:rsidR="007F1D33" w:rsidRDefault="007F1D33" w:rsidP="00D55E8C">
            <w:pPr>
              <w:tabs>
                <w:tab w:val="left" w:pos="0"/>
              </w:tabs>
              <w:autoSpaceDE w:val="0"/>
              <w:autoSpaceDN w:val="0"/>
              <w:adjustRightInd w:val="0"/>
              <w:rPr>
                <w:rFonts w:ascii="Arial" w:hAnsi="Arial" w:cs="Arial"/>
                <w:sz w:val="28"/>
                <w:szCs w:val="28"/>
              </w:rPr>
            </w:pPr>
          </w:p>
          <w:p w14:paraId="33918296" w14:textId="77777777" w:rsidR="00194331" w:rsidRPr="00EE7092" w:rsidRDefault="00194331" w:rsidP="00D55E8C">
            <w:pPr>
              <w:tabs>
                <w:tab w:val="left" w:pos="0"/>
              </w:tabs>
              <w:autoSpaceDE w:val="0"/>
              <w:autoSpaceDN w:val="0"/>
              <w:adjustRightInd w:val="0"/>
              <w:rPr>
                <w:rFonts w:ascii="Arial" w:hAnsi="Arial" w:cs="Arial"/>
                <w:b/>
                <w:sz w:val="28"/>
                <w:szCs w:val="28"/>
                <w:u w:val="single"/>
              </w:rPr>
            </w:pPr>
          </w:p>
        </w:tc>
      </w:tr>
      <w:tr w:rsidR="007F1D33" w:rsidRPr="00EE7092" w14:paraId="77F4F650" w14:textId="77777777" w:rsidTr="007F1D33">
        <w:trPr>
          <w:cantSplit/>
        </w:trPr>
        <w:tc>
          <w:tcPr>
            <w:tcW w:w="880" w:type="dxa"/>
            <w:tcBorders>
              <w:top w:val="single" w:sz="4" w:space="0" w:color="auto"/>
              <w:left w:val="single" w:sz="4" w:space="0" w:color="auto"/>
              <w:bottom w:val="single" w:sz="4" w:space="0" w:color="auto"/>
              <w:right w:val="single" w:sz="4" w:space="0" w:color="auto"/>
            </w:tcBorders>
          </w:tcPr>
          <w:p w14:paraId="1BF6B7B2" w14:textId="77777777" w:rsidR="007F1D33" w:rsidRDefault="007F1D33" w:rsidP="007B44A1">
            <w:pPr>
              <w:tabs>
                <w:tab w:val="left" w:pos="0"/>
              </w:tabs>
              <w:autoSpaceDE w:val="0"/>
              <w:autoSpaceDN w:val="0"/>
              <w:adjustRightInd w:val="0"/>
              <w:jc w:val="both"/>
              <w:rPr>
                <w:rFonts w:ascii="Arial" w:hAnsi="Arial" w:cs="Arial"/>
                <w:sz w:val="28"/>
                <w:szCs w:val="28"/>
              </w:rPr>
            </w:pPr>
          </w:p>
          <w:p w14:paraId="62F1D6F1" w14:textId="77777777" w:rsidR="007F1D33" w:rsidRPr="00EE7092" w:rsidRDefault="0034713D" w:rsidP="007B44A1">
            <w:pPr>
              <w:tabs>
                <w:tab w:val="left" w:pos="0"/>
              </w:tabs>
              <w:autoSpaceDE w:val="0"/>
              <w:autoSpaceDN w:val="0"/>
              <w:adjustRightInd w:val="0"/>
              <w:jc w:val="both"/>
              <w:rPr>
                <w:rFonts w:ascii="Arial" w:hAnsi="Arial" w:cs="Arial"/>
                <w:sz w:val="28"/>
                <w:szCs w:val="28"/>
              </w:rPr>
            </w:pPr>
            <w:r>
              <w:rPr>
                <w:rFonts w:ascii="Arial" w:hAnsi="Arial" w:cs="Arial"/>
                <w:sz w:val="28"/>
                <w:szCs w:val="28"/>
              </w:rPr>
              <w:t>L</w:t>
            </w:r>
            <w:r w:rsidR="007F1D33">
              <w:rPr>
                <w:rFonts w:ascii="Arial" w:hAnsi="Arial" w:cs="Arial"/>
                <w:sz w:val="28"/>
                <w:szCs w:val="28"/>
              </w:rPr>
              <w:t xml:space="preserve"> </w:t>
            </w:r>
            <w:r w:rsidR="007F1D33" w:rsidRPr="00EE7092">
              <w:rPr>
                <w:rFonts w:ascii="Arial" w:hAnsi="Arial" w:cs="Arial"/>
                <w:sz w:val="28"/>
                <w:szCs w:val="28"/>
              </w:rPr>
              <w:t>(ii)</w:t>
            </w:r>
          </w:p>
        </w:tc>
        <w:tc>
          <w:tcPr>
            <w:tcW w:w="4500" w:type="dxa"/>
            <w:tcBorders>
              <w:top w:val="single" w:sz="4" w:space="0" w:color="auto"/>
              <w:left w:val="single" w:sz="4" w:space="0" w:color="auto"/>
              <w:bottom w:val="single" w:sz="4" w:space="0" w:color="auto"/>
              <w:right w:val="single" w:sz="4" w:space="0" w:color="auto"/>
            </w:tcBorders>
          </w:tcPr>
          <w:p w14:paraId="72CFCCFD" w14:textId="77777777" w:rsidR="007F1D33" w:rsidRPr="00EE7092" w:rsidRDefault="007F1D33" w:rsidP="00D55E8C">
            <w:pPr>
              <w:pStyle w:val="Heading6"/>
              <w:tabs>
                <w:tab w:val="left" w:pos="0"/>
              </w:tabs>
              <w:spacing w:line="240" w:lineRule="auto"/>
              <w:rPr>
                <w:bCs/>
                <w:color w:val="auto"/>
                <w:szCs w:val="28"/>
                <w:lang w:val="en-GB"/>
              </w:rPr>
            </w:pPr>
            <w:r w:rsidRPr="00EE7092">
              <w:rPr>
                <w:bCs/>
                <w:color w:val="auto"/>
                <w:szCs w:val="28"/>
                <w:lang w:val="en-GB"/>
              </w:rPr>
              <w:t>Concerns of Staff &amp; Others</w:t>
            </w:r>
          </w:p>
        </w:tc>
        <w:tc>
          <w:tcPr>
            <w:tcW w:w="3420" w:type="dxa"/>
            <w:tcBorders>
              <w:top w:val="single" w:sz="4" w:space="0" w:color="auto"/>
              <w:left w:val="single" w:sz="4" w:space="0" w:color="auto"/>
              <w:bottom w:val="single" w:sz="4" w:space="0" w:color="auto"/>
              <w:right w:val="single" w:sz="4" w:space="0" w:color="auto"/>
            </w:tcBorders>
          </w:tcPr>
          <w:p w14:paraId="28F80644" w14:textId="77777777" w:rsidR="007F1D33" w:rsidRPr="00EE7092" w:rsidRDefault="007F1D33" w:rsidP="007F1D33">
            <w:pPr>
              <w:tabs>
                <w:tab w:val="left" w:pos="0"/>
                <w:tab w:val="left" w:pos="1080"/>
                <w:tab w:val="left" w:pos="4140"/>
                <w:tab w:val="left" w:pos="8280"/>
                <w:tab w:val="left" w:pos="11340"/>
              </w:tabs>
              <w:autoSpaceDE w:val="0"/>
              <w:autoSpaceDN w:val="0"/>
              <w:adjustRightInd w:val="0"/>
              <w:rPr>
                <w:rFonts w:ascii="Arial" w:hAnsi="Arial" w:cs="Arial"/>
                <w:sz w:val="28"/>
                <w:szCs w:val="28"/>
              </w:rPr>
            </w:pPr>
            <w:r w:rsidRPr="00EE7092">
              <w:rPr>
                <w:rFonts w:ascii="Arial" w:hAnsi="Arial" w:cs="Arial"/>
                <w:sz w:val="28"/>
                <w:szCs w:val="28"/>
              </w:rPr>
              <w:t>Ensure arrangements are in place to guarantee that concerns expressed by staff &amp; others are fully investigated &amp; acted upon as appropriate and that all staff are treated with respect</w:t>
            </w:r>
          </w:p>
          <w:p w14:paraId="4E151806" w14:textId="77777777" w:rsidR="007F1D33" w:rsidRPr="00EE7092" w:rsidRDefault="007F1D33" w:rsidP="00D55E8C">
            <w:pPr>
              <w:tabs>
                <w:tab w:val="left" w:pos="0"/>
              </w:tabs>
              <w:autoSpaceDE w:val="0"/>
              <w:autoSpaceDN w:val="0"/>
              <w:adjustRightInd w:val="0"/>
              <w:rPr>
                <w:rFonts w:ascii="Arial" w:hAnsi="Arial" w:cs="Arial"/>
                <w:sz w:val="28"/>
                <w:szCs w:val="28"/>
              </w:rPr>
            </w:pPr>
          </w:p>
        </w:tc>
        <w:tc>
          <w:tcPr>
            <w:tcW w:w="3960" w:type="dxa"/>
            <w:tcBorders>
              <w:top w:val="single" w:sz="4" w:space="0" w:color="auto"/>
              <w:left w:val="single" w:sz="4" w:space="0" w:color="auto"/>
              <w:bottom w:val="single" w:sz="4" w:space="0" w:color="auto"/>
              <w:right w:val="single" w:sz="4" w:space="0" w:color="auto"/>
            </w:tcBorders>
          </w:tcPr>
          <w:p w14:paraId="1A47764C" w14:textId="77777777" w:rsidR="007F1D33" w:rsidRPr="00F315C6" w:rsidRDefault="007F1D33" w:rsidP="0092429D">
            <w:pPr>
              <w:tabs>
                <w:tab w:val="left" w:pos="0"/>
              </w:tabs>
              <w:autoSpaceDE w:val="0"/>
              <w:autoSpaceDN w:val="0"/>
              <w:adjustRightInd w:val="0"/>
              <w:rPr>
                <w:rFonts w:ascii="Arial" w:hAnsi="Arial" w:cs="Arial"/>
                <w:sz w:val="28"/>
                <w:szCs w:val="28"/>
              </w:rPr>
            </w:pPr>
            <w:r w:rsidRPr="00F315C6">
              <w:rPr>
                <w:rFonts w:ascii="Arial" w:hAnsi="Arial" w:cs="Arial"/>
                <w:sz w:val="28"/>
                <w:szCs w:val="28"/>
              </w:rPr>
              <w:t>The Public Interest Disclosure (NI) Order 1998 (whistle blowing)</w:t>
            </w:r>
            <w:r w:rsidR="00824528" w:rsidRPr="00F315C6">
              <w:rPr>
                <w:rFonts w:ascii="Arial" w:hAnsi="Arial" w:cs="Arial"/>
                <w:sz w:val="28"/>
                <w:szCs w:val="28"/>
              </w:rPr>
              <w:t xml:space="preserve"> and aligned with D</w:t>
            </w:r>
            <w:r w:rsidR="0092429D">
              <w:rPr>
                <w:rFonts w:ascii="Arial" w:hAnsi="Arial" w:cs="Arial"/>
                <w:sz w:val="28"/>
                <w:szCs w:val="28"/>
              </w:rPr>
              <w:t>o</w:t>
            </w:r>
            <w:r w:rsidR="00824528" w:rsidRPr="00F315C6">
              <w:rPr>
                <w:rFonts w:ascii="Arial" w:hAnsi="Arial" w:cs="Arial"/>
                <w:sz w:val="28"/>
                <w:szCs w:val="28"/>
              </w:rPr>
              <w:t xml:space="preserve">H Circular HSS(F) 07/2009 “Whistleblowing” – New circular issued HSC(F) 32-2015 with details of </w:t>
            </w:r>
            <w:proofErr w:type="spellStart"/>
            <w:r w:rsidR="00824528" w:rsidRPr="00F315C6">
              <w:rPr>
                <w:rFonts w:ascii="Arial" w:hAnsi="Arial" w:cs="Arial"/>
                <w:sz w:val="28"/>
                <w:szCs w:val="28"/>
              </w:rPr>
              <w:t>D</w:t>
            </w:r>
            <w:r w:rsidR="0092429D">
              <w:rPr>
                <w:rFonts w:ascii="Arial" w:hAnsi="Arial" w:cs="Arial"/>
                <w:sz w:val="28"/>
                <w:szCs w:val="28"/>
              </w:rPr>
              <w:t>o</w:t>
            </w:r>
            <w:r w:rsidR="00824528" w:rsidRPr="00F315C6">
              <w:rPr>
                <w:rFonts w:ascii="Arial" w:hAnsi="Arial" w:cs="Arial"/>
                <w:sz w:val="28"/>
                <w:szCs w:val="28"/>
              </w:rPr>
              <w:t>F</w:t>
            </w:r>
            <w:proofErr w:type="spellEnd"/>
            <w:r w:rsidR="00824528" w:rsidRPr="00F315C6">
              <w:rPr>
                <w:rFonts w:ascii="Arial" w:hAnsi="Arial" w:cs="Arial"/>
                <w:sz w:val="28"/>
                <w:szCs w:val="28"/>
              </w:rPr>
              <w:t xml:space="preserve"> good practice guide</w:t>
            </w:r>
          </w:p>
        </w:tc>
        <w:tc>
          <w:tcPr>
            <w:tcW w:w="2550" w:type="dxa"/>
            <w:tcBorders>
              <w:top w:val="single" w:sz="4" w:space="0" w:color="auto"/>
              <w:left w:val="single" w:sz="4" w:space="0" w:color="auto"/>
              <w:bottom w:val="single" w:sz="4" w:space="0" w:color="auto"/>
              <w:right w:val="single" w:sz="4" w:space="0" w:color="auto"/>
            </w:tcBorders>
          </w:tcPr>
          <w:p w14:paraId="42920C77" w14:textId="77777777" w:rsidR="007F1D33" w:rsidRPr="00EE7092" w:rsidRDefault="007F1D33"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Chief Executive</w:t>
            </w:r>
          </w:p>
        </w:tc>
      </w:tr>
      <w:tr w:rsidR="00C962DD" w:rsidRPr="00EE7092" w14:paraId="6D46A996" w14:textId="77777777" w:rsidTr="007F1D33">
        <w:trPr>
          <w:cantSplit/>
        </w:trPr>
        <w:tc>
          <w:tcPr>
            <w:tcW w:w="880" w:type="dxa"/>
            <w:tcBorders>
              <w:top w:val="single" w:sz="4" w:space="0" w:color="auto"/>
              <w:left w:val="single" w:sz="4" w:space="0" w:color="auto"/>
              <w:bottom w:val="single" w:sz="4" w:space="0" w:color="auto"/>
              <w:right w:val="single" w:sz="4" w:space="0" w:color="auto"/>
            </w:tcBorders>
          </w:tcPr>
          <w:p w14:paraId="0B9A470A" w14:textId="77777777" w:rsidR="00C962DD" w:rsidRPr="00001376" w:rsidRDefault="00C962DD" w:rsidP="007B44A1">
            <w:pPr>
              <w:tabs>
                <w:tab w:val="left" w:pos="0"/>
              </w:tabs>
              <w:autoSpaceDE w:val="0"/>
              <w:autoSpaceDN w:val="0"/>
              <w:adjustRightInd w:val="0"/>
              <w:jc w:val="both"/>
              <w:rPr>
                <w:rFonts w:ascii="Arial" w:hAnsi="Arial" w:cs="Arial"/>
                <w:sz w:val="28"/>
                <w:szCs w:val="28"/>
              </w:rPr>
            </w:pPr>
            <w:r w:rsidRPr="00001376">
              <w:rPr>
                <w:rFonts w:ascii="Arial" w:hAnsi="Arial" w:cs="Arial"/>
                <w:sz w:val="28"/>
                <w:szCs w:val="28"/>
              </w:rPr>
              <w:t>M</w:t>
            </w:r>
          </w:p>
        </w:tc>
        <w:tc>
          <w:tcPr>
            <w:tcW w:w="4500" w:type="dxa"/>
            <w:tcBorders>
              <w:top w:val="single" w:sz="4" w:space="0" w:color="auto"/>
              <w:left w:val="single" w:sz="4" w:space="0" w:color="auto"/>
              <w:bottom w:val="single" w:sz="4" w:space="0" w:color="auto"/>
              <w:right w:val="single" w:sz="4" w:space="0" w:color="auto"/>
            </w:tcBorders>
          </w:tcPr>
          <w:p w14:paraId="38A3F45E" w14:textId="77777777" w:rsidR="00C962DD" w:rsidRPr="00001376" w:rsidRDefault="00C962DD" w:rsidP="00D55E8C">
            <w:pPr>
              <w:pStyle w:val="Heading6"/>
              <w:tabs>
                <w:tab w:val="left" w:pos="0"/>
              </w:tabs>
              <w:spacing w:line="240" w:lineRule="auto"/>
              <w:rPr>
                <w:bCs/>
                <w:color w:val="auto"/>
                <w:szCs w:val="28"/>
                <w:lang w:val="en-GB"/>
              </w:rPr>
            </w:pPr>
            <w:r w:rsidRPr="00001376">
              <w:rPr>
                <w:bCs/>
                <w:color w:val="auto"/>
                <w:szCs w:val="28"/>
                <w:lang w:val="en-GB"/>
              </w:rPr>
              <w:t>ALB Board Self-Assessment Tool</w:t>
            </w:r>
          </w:p>
        </w:tc>
        <w:tc>
          <w:tcPr>
            <w:tcW w:w="3420" w:type="dxa"/>
            <w:tcBorders>
              <w:top w:val="single" w:sz="4" w:space="0" w:color="auto"/>
              <w:left w:val="single" w:sz="4" w:space="0" w:color="auto"/>
              <w:bottom w:val="single" w:sz="4" w:space="0" w:color="auto"/>
              <w:right w:val="single" w:sz="4" w:space="0" w:color="auto"/>
            </w:tcBorders>
          </w:tcPr>
          <w:p w14:paraId="04E29AA9" w14:textId="77777777" w:rsidR="00C962DD" w:rsidRPr="00001376" w:rsidRDefault="00C962DD" w:rsidP="007F1D33">
            <w:pPr>
              <w:tabs>
                <w:tab w:val="left" w:pos="0"/>
                <w:tab w:val="left" w:pos="1080"/>
                <w:tab w:val="left" w:pos="4140"/>
                <w:tab w:val="left" w:pos="8280"/>
                <w:tab w:val="left" w:pos="11340"/>
              </w:tabs>
              <w:autoSpaceDE w:val="0"/>
              <w:autoSpaceDN w:val="0"/>
              <w:adjustRightInd w:val="0"/>
              <w:rPr>
                <w:rFonts w:ascii="Arial" w:hAnsi="Arial" w:cs="Arial"/>
                <w:sz w:val="28"/>
                <w:szCs w:val="28"/>
              </w:rPr>
            </w:pPr>
            <w:r w:rsidRPr="00001376">
              <w:rPr>
                <w:rFonts w:ascii="Arial" w:hAnsi="Arial" w:cs="Arial"/>
                <w:sz w:val="28"/>
                <w:szCs w:val="28"/>
              </w:rPr>
              <w:t>Review actions and agree Board self-assessment</w:t>
            </w:r>
          </w:p>
        </w:tc>
        <w:tc>
          <w:tcPr>
            <w:tcW w:w="3960" w:type="dxa"/>
            <w:tcBorders>
              <w:top w:val="single" w:sz="4" w:space="0" w:color="auto"/>
              <w:left w:val="single" w:sz="4" w:space="0" w:color="auto"/>
              <w:bottom w:val="single" w:sz="4" w:space="0" w:color="auto"/>
              <w:right w:val="single" w:sz="4" w:space="0" w:color="auto"/>
            </w:tcBorders>
          </w:tcPr>
          <w:p w14:paraId="0453F713" w14:textId="77777777" w:rsidR="00C962DD" w:rsidRPr="00F315C6" w:rsidRDefault="00CF757D" w:rsidP="00CF757D">
            <w:pPr>
              <w:tabs>
                <w:tab w:val="left" w:pos="0"/>
              </w:tabs>
              <w:autoSpaceDE w:val="0"/>
              <w:autoSpaceDN w:val="0"/>
              <w:adjustRightInd w:val="0"/>
              <w:rPr>
                <w:rFonts w:ascii="Arial" w:hAnsi="Arial" w:cs="Arial"/>
                <w:sz w:val="28"/>
                <w:szCs w:val="28"/>
              </w:rPr>
            </w:pPr>
            <w:r>
              <w:rPr>
                <w:rFonts w:ascii="Arial" w:hAnsi="Arial" w:cs="Arial"/>
                <w:sz w:val="28"/>
                <w:szCs w:val="28"/>
              </w:rPr>
              <w:t>DoH</w:t>
            </w:r>
            <w:r w:rsidR="00C962DD" w:rsidRPr="00F315C6">
              <w:rPr>
                <w:rFonts w:ascii="Arial" w:hAnsi="Arial" w:cs="Arial"/>
                <w:sz w:val="28"/>
                <w:szCs w:val="28"/>
              </w:rPr>
              <w:t xml:space="preserve"> ALB Board Self-Assessment tool and guidance</w:t>
            </w:r>
          </w:p>
        </w:tc>
        <w:tc>
          <w:tcPr>
            <w:tcW w:w="2550" w:type="dxa"/>
            <w:tcBorders>
              <w:top w:val="single" w:sz="4" w:space="0" w:color="auto"/>
              <w:left w:val="single" w:sz="4" w:space="0" w:color="auto"/>
              <w:bottom w:val="single" w:sz="4" w:space="0" w:color="auto"/>
              <w:right w:val="single" w:sz="4" w:space="0" w:color="auto"/>
            </w:tcBorders>
          </w:tcPr>
          <w:p w14:paraId="243A57CA" w14:textId="77777777" w:rsidR="00C962DD" w:rsidRPr="00001376" w:rsidRDefault="00C962DD" w:rsidP="00D55E8C">
            <w:pPr>
              <w:tabs>
                <w:tab w:val="left" w:pos="0"/>
              </w:tabs>
              <w:autoSpaceDE w:val="0"/>
              <w:autoSpaceDN w:val="0"/>
              <w:adjustRightInd w:val="0"/>
              <w:rPr>
                <w:rFonts w:ascii="Arial" w:hAnsi="Arial" w:cs="Arial"/>
                <w:sz w:val="28"/>
                <w:szCs w:val="28"/>
              </w:rPr>
            </w:pPr>
            <w:r w:rsidRPr="00001376">
              <w:rPr>
                <w:rFonts w:ascii="Arial" w:hAnsi="Arial" w:cs="Arial"/>
                <w:sz w:val="28"/>
                <w:szCs w:val="28"/>
              </w:rPr>
              <w:t>Board Members</w:t>
            </w:r>
          </w:p>
        </w:tc>
      </w:tr>
    </w:tbl>
    <w:p w14:paraId="4AE4CB17"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p>
    <w:p w14:paraId="465004E7" w14:textId="77777777" w:rsidR="00194331" w:rsidRPr="00EE7092" w:rsidRDefault="00194331" w:rsidP="007B44A1">
      <w:pPr>
        <w:tabs>
          <w:tab w:val="left" w:pos="0"/>
          <w:tab w:val="right" w:pos="15120"/>
        </w:tabs>
        <w:autoSpaceDE w:val="0"/>
        <w:autoSpaceDN w:val="0"/>
        <w:adjustRightInd w:val="0"/>
        <w:jc w:val="both"/>
        <w:rPr>
          <w:rFonts w:ascii="Arial" w:hAnsi="Arial" w:cs="Arial"/>
          <w:b/>
          <w:sz w:val="28"/>
          <w:szCs w:val="28"/>
        </w:rPr>
      </w:pPr>
      <w:r w:rsidRPr="00EE7092">
        <w:rPr>
          <w:rFonts w:ascii="Arial" w:hAnsi="Arial" w:cs="Arial"/>
          <w:b/>
          <w:sz w:val="28"/>
          <w:szCs w:val="28"/>
        </w:rPr>
        <w:br w:type="page"/>
      </w:r>
    </w:p>
    <w:p w14:paraId="06D8D9B4" w14:textId="77777777" w:rsidR="00194331" w:rsidRPr="00EE7092" w:rsidRDefault="00194331" w:rsidP="007B44A1">
      <w:pPr>
        <w:tabs>
          <w:tab w:val="left" w:pos="0"/>
          <w:tab w:val="right" w:pos="15120"/>
        </w:tabs>
        <w:autoSpaceDE w:val="0"/>
        <w:autoSpaceDN w:val="0"/>
        <w:adjustRightInd w:val="0"/>
        <w:jc w:val="both"/>
        <w:rPr>
          <w:rFonts w:ascii="Arial" w:hAnsi="Arial" w:cs="Arial"/>
          <w:b/>
          <w:sz w:val="28"/>
          <w:szCs w:val="28"/>
        </w:rPr>
      </w:pPr>
      <w:r w:rsidRPr="00EE7092">
        <w:rPr>
          <w:rFonts w:ascii="Arial" w:hAnsi="Arial" w:cs="Arial"/>
          <w:b/>
          <w:sz w:val="28"/>
          <w:szCs w:val="28"/>
        </w:rPr>
        <w:lastRenderedPageBreak/>
        <w:t>STANDING ORDERS</w:t>
      </w:r>
    </w:p>
    <w:p w14:paraId="48248251" w14:textId="77777777" w:rsidR="00194331" w:rsidRPr="00EE7092" w:rsidRDefault="00194331" w:rsidP="007B44A1">
      <w:pPr>
        <w:pStyle w:val="Heading5"/>
        <w:tabs>
          <w:tab w:val="left" w:pos="0"/>
        </w:tabs>
        <w:spacing w:line="240" w:lineRule="auto"/>
        <w:jc w:val="both"/>
        <w:rPr>
          <w:color w:val="auto"/>
          <w:sz w:val="28"/>
          <w:szCs w:val="28"/>
          <w:lang w:val="en-GB"/>
        </w:rPr>
      </w:pPr>
      <w:r w:rsidRPr="00EE7092">
        <w:rPr>
          <w:color w:val="auto"/>
          <w:sz w:val="28"/>
          <w:szCs w:val="28"/>
          <w:lang w:val="en-GB"/>
        </w:rPr>
        <w:t xml:space="preserve">SCHEDULE OF POWERS RESERVED TO THE AGENCY BOARD </w:t>
      </w:r>
    </w:p>
    <w:p w14:paraId="3BA8328B"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p>
    <w:tbl>
      <w:tblPr>
        <w:tblW w:w="153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
        <w:gridCol w:w="236"/>
        <w:gridCol w:w="4263"/>
        <w:gridCol w:w="8"/>
        <w:gridCol w:w="4086"/>
        <w:gridCol w:w="2647"/>
        <w:gridCol w:w="3192"/>
      </w:tblGrid>
      <w:tr w:rsidR="001E4418" w:rsidRPr="00EE7092" w14:paraId="23BA97DB" w14:textId="77777777" w:rsidTr="007F1D33">
        <w:trPr>
          <w:cantSplit/>
        </w:trPr>
        <w:tc>
          <w:tcPr>
            <w:tcW w:w="15310" w:type="dxa"/>
            <w:gridSpan w:val="7"/>
            <w:tcBorders>
              <w:top w:val="single" w:sz="4" w:space="0" w:color="auto"/>
              <w:left w:val="single" w:sz="4" w:space="0" w:color="auto"/>
              <w:bottom w:val="nil"/>
              <w:right w:val="single" w:sz="4" w:space="0" w:color="auto"/>
            </w:tcBorders>
            <w:shd w:val="clear" w:color="auto" w:fill="FFFF00"/>
          </w:tcPr>
          <w:p w14:paraId="3EA7E586"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2.</w:t>
            </w:r>
            <w:r w:rsidR="00D30612" w:rsidRPr="00EE7092">
              <w:rPr>
                <w:rFonts w:ascii="Arial" w:hAnsi="Arial" w:cs="Arial"/>
                <w:b/>
                <w:sz w:val="28"/>
                <w:szCs w:val="28"/>
              </w:rPr>
              <w:t>3</w:t>
            </w:r>
            <w:r w:rsidRPr="00EE7092">
              <w:rPr>
                <w:rFonts w:ascii="Arial" w:hAnsi="Arial" w:cs="Arial"/>
                <w:b/>
                <w:sz w:val="28"/>
                <w:szCs w:val="28"/>
              </w:rPr>
              <w:t>.5</w:t>
            </w:r>
          </w:p>
          <w:p w14:paraId="4A1D1627"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Appoint, Appraise &amp; Remunerate Senior Executives</w:t>
            </w:r>
          </w:p>
          <w:p w14:paraId="58E7B327" w14:textId="77777777" w:rsidR="00194331" w:rsidRPr="00EE7092" w:rsidRDefault="0019433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 xml:space="preserve">To </w:t>
            </w:r>
            <w:r w:rsidRPr="00EE7092">
              <w:rPr>
                <w:rFonts w:ascii="Arial" w:hAnsi="Arial" w:cs="Arial"/>
                <w:i/>
                <w:sz w:val="28"/>
                <w:szCs w:val="28"/>
              </w:rPr>
              <w:t>appoint, appraise and remunerate senior executive</w:t>
            </w:r>
            <w:r w:rsidRPr="00EE7092">
              <w:rPr>
                <w:rFonts w:ascii="Arial" w:hAnsi="Arial" w:cs="Arial"/>
                <w:sz w:val="28"/>
                <w:szCs w:val="28"/>
              </w:rPr>
              <w:t>s</w:t>
            </w:r>
          </w:p>
          <w:p w14:paraId="4BD0C8F7" w14:textId="77777777" w:rsidR="00194331" w:rsidRPr="00EE7092" w:rsidRDefault="00194331" w:rsidP="007B44A1">
            <w:pPr>
              <w:tabs>
                <w:tab w:val="left" w:pos="0"/>
              </w:tabs>
              <w:autoSpaceDE w:val="0"/>
              <w:autoSpaceDN w:val="0"/>
              <w:adjustRightInd w:val="0"/>
              <w:jc w:val="both"/>
              <w:rPr>
                <w:rFonts w:ascii="Arial" w:hAnsi="Arial" w:cs="Arial"/>
                <w:b/>
                <w:sz w:val="28"/>
                <w:szCs w:val="28"/>
                <w:u w:val="single"/>
              </w:rPr>
            </w:pPr>
          </w:p>
        </w:tc>
      </w:tr>
      <w:tr w:rsidR="001E4418" w:rsidRPr="00EE7092" w14:paraId="0D66019F" w14:textId="77777777" w:rsidTr="007F1D33">
        <w:tc>
          <w:tcPr>
            <w:tcW w:w="878" w:type="dxa"/>
            <w:tcBorders>
              <w:top w:val="single" w:sz="4" w:space="0" w:color="auto"/>
              <w:left w:val="single" w:sz="4" w:space="0" w:color="auto"/>
              <w:bottom w:val="single" w:sz="4" w:space="0" w:color="auto"/>
              <w:right w:val="nil"/>
            </w:tcBorders>
          </w:tcPr>
          <w:p w14:paraId="48606428" w14:textId="77777777" w:rsidR="001E4418" w:rsidRPr="00EE7092" w:rsidRDefault="001E4418" w:rsidP="00E50EAF">
            <w:pPr>
              <w:tabs>
                <w:tab w:val="left" w:pos="0"/>
              </w:tabs>
              <w:autoSpaceDE w:val="0"/>
              <w:autoSpaceDN w:val="0"/>
              <w:adjustRightInd w:val="0"/>
              <w:ind w:hanging="18"/>
              <w:jc w:val="both"/>
              <w:rPr>
                <w:rFonts w:ascii="Arial" w:hAnsi="Arial" w:cs="Arial"/>
                <w:b/>
                <w:bCs/>
                <w:sz w:val="28"/>
                <w:szCs w:val="28"/>
              </w:rPr>
            </w:pPr>
          </w:p>
        </w:tc>
        <w:tc>
          <w:tcPr>
            <w:tcW w:w="236" w:type="dxa"/>
            <w:tcBorders>
              <w:top w:val="single" w:sz="4" w:space="0" w:color="auto"/>
              <w:left w:val="single" w:sz="4" w:space="0" w:color="auto"/>
              <w:bottom w:val="single" w:sz="4" w:space="0" w:color="auto"/>
              <w:right w:val="nil"/>
            </w:tcBorders>
          </w:tcPr>
          <w:p w14:paraId="34EF23D4" w14:textId="77777777" w:rsidR="001E4418" w:rsidRPr="00EE7092" w:rsidRDefault="001E4418" w:rsidP="00E50EAF">
            <w:pPr>
              <w:tabs>
                <w:tab w:val="left" w:pos="0"/>
              </w:tabs>
              <w:autoSpaceDE w:val="0"/>
              <w:autoSpaceDN w:val="0"/>
              <w:adjustRightInd w:val="0"/>
              <w:ind w:hanging="18"/>
              <w:jc w:val="both"/>
              <w:rPr>
                <w:rFonts w:ascii="Arial" w:hAnsi="Arial" w:cs="Arial"/>
                <w:b/>
                <w:bCs/>
                <w:sz w:val="28"/>
                <w:szCs w:val="28"/>
              </w:rPr>
            </w:pPr>
          </w:p>
        </w:tc>
        <w:tc>
          <w:tcPr>
            <w:tcW w:w="4271" w:type="dxa"/>
            <w:gridSpan w:val="2"/>
            <w:tcBorders>
              <w:top w:val="single" w:sz="4" w:space="0" w:color="auto"/>
              <w:left w:val="nil"/>
              <w:bottom w:val="single" w:sz="4" w:space="0" w:color="auto"/>
              <w:right w:val="single" w:sz="4" w:space="0" w:color="auto"/>
            </w:tcBorders>
          </w:tcPr>
          <w:p w14:paraId="553E58ED" w14:textId="77777777" w:rsidR="001E4418" w:rsidRPr="007F1D33" w:rsidRDefault="001A64F0" w:rsidP="007F1D33">
            <w:pPr>
              <w:tabs>
                <w:tab w:val="left" w:pos="0"/>
              </w:tabs>
              <w:autoSpaceDE w:val="0"/>
              <w:autoSpaceDN w:val="0"/>
              <w:adjustRightInd w:val="0"/>
              <w:rPr>
                <w:rFonts w:ascii="Arial" w:hAnsi="Arial" w:cs="Arial"/>
                <w:b/>
                <w:bCs/>
                <w:sz w:val="28"/>
                <w:szCs w:val="28"/>
              </w:rPr>
            </w:pPr>
            <w:r>
              <w:rPr>
                <w:rFonts w:ascii="Arial" w:hAnsi="Arial" w:cs="Arial"/>
                <w:b/>
                <w:bCs/>
                <w:sz w:val="28"/>
                <w:szCs w:val="28"/>
              </w:rPr>
              <w:t>ITEMS</w:t>
            </w:r>
          </w:p>
        </w:tc>
        <w:tc>
          <w:tcPr>
            <w:tcW w:w="4086" w:type="dxa"/>
            <w:tcBorders>
              <w:top w:val="single" w:sz="4" w:space="0" w:color="auto"/>
              <w:left w:val="single" w:sz="4" w:space="0" w:color="auto"/>
              <w:bottom w:val="single" w:sz="4" w:space="0" w:color="auto"/>
              <w:right w:val="single" w:sz="4" w:space="0" w:color="auto"/>
            </w:tcBorders>
          </w:tcPr>
          <w:p w14:paraId="53E65EED" w14:textId="77777777" w:rsidR="001E4418" w:rsidRPr="00EE7092" w:rsidRDefault="001E4418"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RESPONSIBILITY/TASK</w:t>
            </w:r>
          </w:p>
        </w:tc>
        <w:tc>
          <w:tcPr>
            <w:tcW w:w="2647" w:type="dxa"/>
            <w:tcBorders>
              <w:top w:val="single" w:sz="4" w:space="0" w:color="auto"/>
              <w:left w:val="single" w:sz="4" w:space="0" w:color="auto"/>
              <w:bottom w:val="single" w:sz="4" w:space="0" w:color="auto"/>
              <w:right w:val="single" w:sz="4" w:space="0" w:color="auto"/>
            </w:tcBorders>
          </w:tcPr>
          <w:p w14:paraId="47D49A57" w14:textId="77777777" w:rsidR="001E4418" w:rsidRPr="00EE7092" w:rsidRDefault="001E4418"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CONTROLS</w:t>
            </w:r>
          </w:p>
        </w:tc>
        <w:tc>
          <w:tcPr>
            <w:tcW w:w="3192" w:type="dxa"/>
            <w:tcBorders>
              <w:top w:val="single" w:sz="4" w:space="0" w:color="auto"/>
              <w:left w:val="single" w:sz="4" w:space="0" w:color="auto"/>
              <w:bottom w:val="single" w:sz="4" w:space="0" w:color="auto"/>
              <w:right w:val="single" w:sz="4" w:space="0" w:color="auto"/>
            </w:tcBorders>
          </w:tcPr>
          <w:p w14:paraId="4231D931" w14:textId="77777777" w:rsidR="001E4418" w:rsidRPr="00EE7092" w:rsidRDefault="001E4418"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LEAD PERSON</w:t>
            </w:r>
          </w:p>
        </w:tc>
      </w:tr>
      <w:tr w:rsidR="001E4418" w:rsidRPr="00EE7092" w14:paraId="638D6336" w14:textId="77777777" w:rsidTr="007F1D33">
        <w:trPr>
          <w:cantSplit/>
        </w:trPr>
        <w:tc>
          <w:tcPr>
            <w:tcW w:w="878" w:type="dxa"/>
            <w:tcBorders>
              <w:top w:val="single" w:sz="4" w:space="0" w:color="auto"/>
              <w:left w:val="single" w:sz="4" w:space="0" w:color="auto"/>
              <w:bottom w:val="single" w:sz="4" w:space="0" w:color="auto"/>
              <w:right w:val="single" w:sz="4" w:space="0" w:color="auto"/>
            </w:tcBorders>
          </w:tcPr>
          <w:p w14:paraId="1D58FBEB" w14:textId="77777777" w:rsidR="001E4418" w:rsidRPr="00EE7092" w:rsidRDefault="001E4418"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A</w:t>
            </w:r>
          </w:p>
        </w:tc>
        <w:tc>
          <w:tcPr>
            <w:tcW w:w="4499" w:type="dxa"/>
            <w:gridSpan w:val="2"/>
            <w:tcBorders>
              <w:top w:val="single" w:sz="4" w:space="0" w:color="auto"/>
              <w:left w:val="single" w:sz="4" w:space="0" w:color="auto"/>
              <w:bottom w:val="single" w:sz="4" w:space="0" w:color="auto"/>
              <w:right w:val="single" w:sz="4" w:space="0" w:color="auto"/>
            </w:tcBorders>
          </w:tcPr>
          <w:p w14:paraId="79C520F6" w14:textId="77777777" w:rsidR="001E4418" w:rsidRPr="00EE7092" w:rsidRDefault="001E4418" w:rsidP="00D55E8C">
            <w:pPr>
              <w:pStyle w:val="Heading6"/>
              <w:tabs>
                <w:tab w:val="left" w:pos="0"/>
              </w:tabs>
              <w:spacing w:line="240" w:lineRule="auto"/>
              <w:rPr>
                <w:bCs/>
                <w:color w:val="auto"/>
                <w:szCs w:val="28"/>
                <w:lang w:val="en-GB"/>
              </w:rPr>
            </w:pPr>
            <w:r w:rsidRPr="00EE7092">
              <w:rPr>
                <w:bCs/>
                <w:color w:val="auto"/>
                <w:szCs w:val="28"/>
                <w:lang w:val="en-GB"/>
              </w:rPr>
              <w:t>Executive Director Appointments</w:t>
            </w:r>
          </w:p>
        </w:tc>
        <w:tc>
          <w:tcPr>
            <w:tcW w:w="4094" w:type="dxa"/>
            <w:gridSpan w:val="2"/>
            <w:tcBorders>
              <w:top w:val="single" w:sz="4" w:space="0" w:color="auto"/>
              <w:left w:val="single" w:sz="4" w:space="0" w:color="auto"/>
              <w:bottom w:val="single" w:sz="4" w:space="0" w:color="auto"/>
              <w:right w:val="single" w:sz="4" w:space="0" w:color="auto"/>
            </w:tcBorders>
          </w:tcPr>
          <w:p w14:paraId="1A8E7F38" w14:textId="77777777" w:rsidR="001E4418" w:rsidRPr="00EE7092" w:rsidRDefault="001E4418" w:rsidP="00D55E8C">
            <w:pPr>
              <w:tabs>
                <w:tab w:val="left" w:pos="0"/>
              </w:tabs>
              <w:autoSpaceDE w:val="0"/>
              <w:autoSpaceDN w:val="0"/>
              <w:adjustRightInd w:val="0"/>
              <w:rPr>
                <w:rFonts w:ascii="Arial" w:hAnsi="Arial" w:cs="Arial"/>
                <w:sz w:val="28"/>
                <w:szCs w:val="28"/>
              </w:rPr>
            </w:pPr>
            <w:r w:rsidRPr="00EE7092">
              <w:rPr>
                <w:rFonts w:ascii="Arial" w:hAnsi="Arial" w:cs="Arial"/>
                <w:sz w:val="28"/>
                <w:szCs w:val="28"/>
              </w:rPr>
              <w:t>Ensure that proper arrangements are in place for the composition of interview panels for the appointment of Executive Directors</w:t>
            </w:r>
          </w:p>
          <w:p w14:paraId="67B358F0" w14:textId="77777777" w:rsidR="001E4418" w:rsidRPr="00EE7092" w:rsidRDefault="001E4418" w:rsidP="00D55E8C">
            <w:pPr>
              <w:tabs>
                <w:tab w:val="left" w:pos="0"/>
              </w:tabs>
              <w:autoSpaceDE w:val="0"/>
              <w:autoSpaceDN w:val="0"/>
              <w:adjustRightInd w:val="0"/>
              <w:rPr>
                <w:rFonts w:ascii="Arial" w:hAnsi="Arial" w:cs="Arial"/>
                <w:b/>
                <w:sz w:val="28"/>
                <w:szCs w:val="28"/>
                <w:u w:val="single"/>
              </w:rPr>
            </w:pPr>
          </w:p>
        </w:tc>
        <w:tc>
          <w:tcPr>
            <w:tcW w:w="2647" w:type="dxa"/>
            <w:tcBorders>
              <w:top w:val="single" w:sz="4" w:space="0" w:color="auto"/>
              <w:left w:val="single" w:sz="4" w:space="0" w:color="auto"/>
              <w:bottom w:val="single" w:sz="4" w:space="0" w:color="auto"/>
              <w:right w:val="single" w:sz="4" w:space="0" w:color="auto"/>
            </w:tcBorders>
          </w:tcPr>
          <w:p w14:paraId="6667E7F8" w14:textId="77777777" w:rsidR="001E4418" w:rsidRPr="00EE7092" w:rsidRDefault="001E4418" w:rsidP="00D55E8C">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Panel composition in accordance with Agency selection and recruitment policies</w:t>
            </w:r>
          </w:p>
        </w:tc>
        <w:tc>
          <w:tcPr>
            <w:tcW w:w="3192" w:type="dxa"/>
            <w:tcBorders>
              <w:top w:val="single" w:sz="4" w:space="0" w:color="auto"/>
              <w:left w:val="single" w:sz="4" w:space="0" w:color="auto"/>
              <w:bottom w:val="single" w:sz="4" w:space="0" w:color="auto"/>
              <w:right w:val="single" w:sz="4" w:space="0" w:color="auto"/>
            </w:tcBorders>
          </w:tcPr>
          <w:p w14:paraId="3B3B0DCE" w14:textId="77777777" w:rsidR="001E4418" w:rsidRPr="00EE7092" w:rsidRDefault="001E4418" w:rsidP="00D55E8C">
            <w:pPr>
              <w:tabs>
                <w:tab w:val="left" w:pos="0"/>
              </w:tabs>
              <w:autoSpaceDE w:val="0"/>
              <w:autoSpaceDN w:val="0"/>
              <w:adjustRightInd w:val="0"/>
              <w:rPr>
                <w:rFonts w:ascii="Arial" w:hAnsi="Arial" w:cs="Arial"/>
                <w:b/>
                <w:sz w:val="28"/>
                <w:szCs w:val="28"/>
                <w:u w:val="single"/>
              </w:rPr>
            </w:pPr>
            <w:r w:rsidRPr="00EE7092">
              <w:rPr>
                <w:rFonts w:ascii="Arial" w:hAnsi="Arial" w:cs="Arial"/>
                <w:sz w:val="28"/>
                <w:szCs w:val="28"/>
              </w:rPr>
              <w:t>Chief Executive</w:t>
            </w:r>
          </w:p>
        </w:tc>
      </w:tr>
      <w:tr w:rsidR="001E4418" w:rsidRPr="00EE7092" w14:paraId="02A5E99F" w14:textId="77777777" w:rsidTr="007F1D33">
        <w:trPr>
          <w:cantSplit/>
        </w:trPr>
        <w:tc>
          <w:tcPr>
            <w:tcW w:w="878" w:type="dxa"/>
            <w:tcBorders>
              <w:top w:val="single" w:sz="4" w:space="0" w:color="auto"/>
              <w:left w:val="single" w:sz="4" w:space="0" w:color="auto"/>
              <w:bottom w:val="single" w:sz="4" w:space="0" w:color="auto"/>
              <w:right w:val="single" w:sz="4" w:space="0" w:color="auto"/>
            </w:tcBorders>
          </w:tcPr>
          <w:p w14:paraId="4224047B" w14:textId="77777777" w:rsidR="001E4418" w:rsidRPr="00EE7092" w:rsidRDefault="001E4418"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B</w:t>
            </w:r>
          </w:p>
        </w:tc>
        <w:tc>
          <w:tcPr>
            <w:tcW w:w="4499" w:type="dxa"/>
            <w:gridSpan w:val="2"/>
            <w:tcBorders>
              <w:top w:val="single" w:sz="4" w:space="0" w:color="auto"/>
              <w:left w:val="single" w:sz="4" w:space="0" w:color="auto"/>
              <w:bottom w:val="single" w:sz="4" w:space="0" w:color="auto"/>
              <w:right w:val="single" w:sz="4" w:space="0" w:color="auto"/>
            </w:tcBorders>
          </w:tcPr>
          <w:p w14:paraId="7ACCB1CE" w14:textId="77777777" w:rsidR="001E4418" w:rsidRPr="00EE7092" w:rsidRDefault="001E4418" w:rsidP="00D55E8C">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Terms and Conditions</w:t>
            </w:r>
          </w:p>
          <w:p w14:paraId="19CE24D9" w14:textId="77777777" w:rsidR="001E4418" w:rsidRPr="00EE7092" w:rsidRDefault="001E4418" w:rsidP="00D55E8C">
            <w:pPr>
              <w:tabs>
                <w:tab w:val="left" w:pos="0"/>
              </w:tabs>
              <w:autoSpaceDE w:val="0"/>
              <w:autoSpaceDN w:val="0"/>
              <w:adjustRightInd w:val="0"/>
              <w:rPr>
                <w:rFonts w:ascii="Arial" w:hAnsi="Arial" w:cs="Arial"/>
                <w:bCs/>
                <w:sz w:val="28"/>
                <w:szCs w:val="28"/>
              </w:rPr>
            </w:pPr>
          </w:p>
        </w:tc>
        <w:tc>
          <w:tcPr>
            <w:tcW w:w="4094" w:type="dxa"/>
            <w:gridSpan w:val="2"/>
            <w:tcBorders>
              <w:top w:val="single" w:sz="4" w:space="0" w:color="auto"/>
              <w:left w:val="single" w:sz="4" w:space="0" w:color="auto"/>
              <w:bottom w:val="single" w:sz="4" w:space="0" w:color="auto"/>
              <w:right w:val="single" w:sz="4" w:space="0" w:color="auto"/>
            </w:tcBorders>
          </w:tcPr>
          <w:p w14:paraId="146859CC" w14:textId="77777777" w:rsidR="001E4418" w:rsidRPr="00EE7092" w:rsidRDefault="001E4418" w:rsidP="00D55E8C">
            <w:pPr>
              <w:tabs>
                <w:tab w:val="left" w:pos="0"/>
                <w:tab w:val="left" w:pos="1080"/>
                <w:tab w:val="left" w:pos="4140"/>
                <w:tab w:val="left" w:pos="8280"/>
                <w:tab w:val="left" w:pos="11340"/>
              </w:tabs>
              <w:autoSpaceDE w:val="0"/>
              <w:autoSpaceDN w:val="0"/>
              <w:adjustRightInd w:val="0"/>
              <w:rPr>
                <w:rFonts w:ascii="Arial" w:hAnsi="Arial" w:cs="Arial"/>
                <w:sz w:val="28"/>
                <w:szCs w:val="28"/>
              </w:rPr>
            </w:pPr>
            <w:r w:rsidRPr="00EE7092">
              <w:rPr>
                <w:rFonts w:ascii="Arial" w:hAnsi="Arial" w:cs="Arial"/>
                <w:sz w:val="28"/>
                <w:szCs w:val="28"/>
              </w:rPr>
              <w:t>Scrutinise decisions of the Remuneration &amp; Terms of Service Committee</w:t>
            </w:r>
          </w:p>
          <w:p w14:paraId="0249AD19" w14:textId="77777777" w:rsidR="001E4418" w:rsidRPr="00EE7092" w:rsidRDefault="001E4418" w:rsidP="00D55E8C">
            <w:pPr>
              <w:tabs>
                <w:tab w:val="left" w:pos="0"/>
                <w:tab w:val="left" w:pos="1080"/>
                <w:tab w:val="left" w:pos="4140"/>
                <w:tab w:val="left" w:pos="8280"/>
                <w:tab w:val="left" w:pos="11340"/>
              </w:tabs>
              <w:autoSpaceDE w:val="0"/>
              <w:autoSpaceDN w:val="0"/>
              <w:adjustRightInd w:val="0"/>
              <w:rPr>
                <w:rFonts w:ascii="Arial" w:hAnsi="Arial" w:cs="Arial"/>
                <w:b/>
                <w:sz w:val="28"/>
                <w:szCs w:val="28"/>
                <w:u w:val="single"/>
              </w:rPr>
            </w:pPr>
          </w:p>
        </w:tc>
        <w:tc>
          <w:tcPr>
            <w:tcW w:w="2647" w:type="dxa"/>
            <w:tcBorders>
              <w:top w:val="single" w:sz="4" w:space="0" w:color="auto"/>
              <w:left w:val="single" w:sz="4" w:space="0" w:color="auto"/>
              <w:bottom w:val="single" w:sz="4" w:space="0" w:color="auto"/>
              <w:right w:val="single" w:sz="4" w:space="0" w:color="auto"/>
            </w:tcBorders>
          </w:tcPr>
          <w:p w14:paraId="5F823E38" w14:textId="77777777" w:rsidR="001E4418" w:rsidRPr="00EE7092" w:rsidRDefault="001E4418" w:rsidP="00D55E8C">
            <w:pPr>
              <w:tabs>
                <w:tab w:val="left" w:pos="0"/>
              </w:tabs>
              <w:autoSpaceDE w:val="0"/>
              <w:autoSpaceDN w:val="0"/>
              <w:adjustRightInd w:val="0"/>
              <w:rPr>
                <w:rFonts w:ascii="Arial" w:hAnsi="Arial" w:cs="Arial"/>
                <w:b/>
                <w:sz w:val="28"/>
                <w:szCs w:val="28"/>
                <w:u w:val="single"/>
              </w:rPr>
            </w:pPr>
          </w:p>
        </w:tc>
        <w:tc>
          <w:tcPr>
            <w:tcW w:w="3192" w:type="dxa"/>
            <w:tcBorders>
              <w:top w:val="single" w:sz="4" w:space="0" w:color="auto"/>
              <w:left w:val="single" w:sz="4" w:space="0" w:color="auto"/>
              <w:bottom w:val="single" w:sz="4" w:space="0" w:color="auto"/>
              <w:right w:val="single" w:sz="4" w:space="0" w:color="auto"/>
            </w:tcBorders>
          </w:tcPr>
          <w:p w14:paraId="2299D5A5" w14:textId="77777777" w:rsidR="001E4418" w:rsidRPr="00EE7092" w:rsidRDefault="001E4418" w:rsidP="00D55E8C">
            <w:pPr>
              <w:tabs>
                <w:tab w:val="left" w:pos="0"/>
              </w:tabs>
              <w:autoSpaceDE w:val="0"/>
              <w:autoSpaceDN w:val="0"/>
              <w:adjustRightInd w:val="0"/>
              <w:rPr>
                <w:rFonts w:ascii="Arial" w:hAnsi="Arial" w:cs="Arial"/>
                <w:b/>
                <w:sz w:val="28"/>
                <w:szCs w:val="28"/>
                <w:u w:val="single"/>
              </w:rPr>
            </w:pPr>
            <w:r w:rsidRPr="00EE7092">
              <w:rPr>
                <w:rFonts w:ascii="Arial" w:hAnsi="Arial" w:cs="Arial"/>
                <w:sz w:val="28"/>
                <w:szCs w:val="28"/>
              </w:rPr>
              <w:t>Chairperson of board</w:t>
            </w:r>
          </w:p>
        </w:tc>
      </w:tr>
      <w:tr w:rsidR="001E4418" w:rsidRPr="00EE7092" w14:paraId="76D99AA0" w14:textId="77777777" w:rsidTr="007F1D33">
        <w:trPr>
          <w:cantSplit/>
        </w:trPr>
        <w:tc>
          <w:tcPr>
            <w:tcW w:w="878" w:type="dxa"/>
            <w:tcBorders>
              <w:top w:val="single" w:sz="4" w:space="0" w:color="auto"/>
              <w:left w:val="single" w:sz="4" w:space="0" w:color="auto"/>
              <w:bottom w:val="single" w:sz="4" w:space="0" w:color="auto"/>
              <w:right w:val="single" w:sz="4" w:space="0" w:color="auto"/>
            </w:tcBorders>
          </w:tcPr>
          <w:p w14:paraId="32002199" w14:textId="77777777" w:rsidR="001E4418" w:rsidRPr="00EE7092" w:rsidRDefault="001E4418"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C</w:t>
            </w:r>
          </w:p>
        </w:tc>
        <w:tc>
          <w:tcPr>
            <w:tcW w:w="4499" w:type="dxa"/>
            <w:gridSpan w:val="2"/>
            <w:tcBorders>
              <w:top w:val="single" w:sz="4" w:space="0" w:color="auto"/>
              <w:left w:val="single" w:sz="4" w:space="0" w:color="auto"/>
              <w:bottom w:val="single" w:sz="4" w:space="0" w:color="auto"/>
              <w:right w:val="single" w:sz="4" w:space="0" w:color="auto"/>
            </w:tcBorders>
          </w:tcPr>
          <w:p w14:paraId="4A15C433" w14:textId="77777777" w:rsidR="001E4418" w:rsidRPr="00EE7092" w:rsidRDefault="001E4418" w:rsidP="00D55E8C">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Remuneration</w:t>
            </w:r>
          </w:p>
        </w:tc>
        <w:tc>
          <w:tcPr>
            <w:tcW w:w="4094" w:type="dxa"/>
            <w:gridSpan w:val="2"/>
            <w:tcBorders>
              <w:top w:val="single" w:sz="4" w:space="0" w:color="auto"/>
              <w:left w:val="single" w:sz="4" w:space="0" w:color="auto"/>
              <w:bottom w:val="single" w:sz="4" w:space="0" w:color="auto"/>
              <w:right w:val="single" w:sz="4" w:space="0" w:color="auto"/>
            </w:tcBorders>
          </w:tcPr>
          <w:p w14:paraId="4014AC4C" w14:textId="77777777" w:rsidR="001E4418" w:rsidRPr="00EE7092" w:rsidRDefault="001E4418" w:rsidP="00D55E8C">
            <w:pPr>
              <w:tabs>
                <w:tab w:val="left" w:pos="0"/>
                <w:tab w:val="left" w:pos="1080"/>
                <w:tab w:val="left" w:pos="4140"/>
                <w:tab w:val="left" w:pos="8280"/>
                <w:tab w:val="left" w:pos="11340"/>
              </w:tabs>
              <w:autoSpaceDE w:val="0"/>
              <w:autoSpaceDN w:val="0"/>
              <w:adjustRightInd w:val="0"/>
              <w:rPr>
                <w:rFonts w:ascii="Arial" w:hAnsi="Arial" w:cs="Arial"/>
                <w:sz w:val="28"/>
                <w:szCs w:val="28"/>
              </w:rPr>
            </w:pPr>
            <w:r w:rsidRPr="00EE7092">
              <w:rPr>
                <w:rFonts w:ascii="Arial" w:hAnsi="Arial" w:cs="Arial"/>
                <w:sz w:val="28"/>
                <w:szCs w:val="28"/>
              </w:rPr>
              <w:t>Scrutinise decisions of the Remuneration &amp; Terms of Service Committee for the total remuneration package of Executive Directors to assure compliance with Ministerial/Departmental direction</w:t>
            </w:r>
          </w:p>
          <w:p w14:paraId="7422BC4B" w14:textId="77777777" w:rsidR="001E4418" w:rsidRPr="00EE7092" w:rsidRDefault="001E4418" w:rsidP="00D55E8C">
            <w:pPr>
              <w:tabs>
                <w:tab w:val="left" w:pos="0"/>
                <w:tab w:val="left" w:pos="1080"/>
                <w:tab w:val="left" w:pos="4140"/>
                <w:tab w:val="left" w:pos="8280"/>
                <w:tab w:val="left" w:pos="11340"/>
              </w:tabs>
              <w:autoSpaceDE w:val="0"/>
              <w:autoSpaceDN w:val="0"/>
              <w:adjustRightInd w:val="0"/>
              <w:rPr>
                <w:rFonts w:ascii="Arial" w:hAnsi="Arial" w:cs="Arial"/>
                <w:sz w:val="28"/>
                <w:szCs w:val="28"/>
              </w:rPr>
            </w:pPr>
          </w:p>
        </w:tc>
        <w:tc>
          <w:tcPr>
            <w:tcW w:w="2647" w:type="dxa"/>
            <w:tcBorders>
              <w:top w:val="single" w:sz="4" w:space="0" w:color="auto"/>
              <w:left w:val="single" w:sz="4" w:space="0" w:color="auto"/>
              <w:bottom w:val="single" w:sz="4" w:space="0" w:color="auto"/>
              <w:right w:val="single" w:sz="4" w:space="0" w:color="auto"/>
            </w:tcBorders>
          </w:tcPr>
          <w:p w14:paraId="739E7D88" w14:textId="77777777" w:rsidR="001E4418" w:rsidRPr="00EE7092" w:rsidRDefault="001E4418" w:rsidP="00D55E8C">
            <w:pPr>
              <w:tabs>
                <w:tab w:val="left" w:pos="0"/>
              </w:tabs>
              <w:autoSpaceDE w:val="0"/>
              <w:autoSpaceDN w:val="0"/>
              <w:adjustRightInd w:val="0"/>
              <w:rPr>
                <w:rFonts w:ascii="Arial" w:hAnsi="Arial" w:cs="Arial"/>
                <w:b/>
                <w:sz w:val="28"/>
                <w:szCs w:val="28"/>
                <w:u w:val="single"/>
              </w:rPr>
            </w:pPr>
            <w:r w:rsidRPr="00EE7092">
              <w:rPr>
                <w:rFonts w:ascii="Arial" w:hAnsi="Arial" w:cs="Arial"/>
                <w:sz w:val="28"/>
                <w:szCs w:val="28"/>
              </w:rPr>
              <w:t>Annually In line with current approved terms including Salary review and Performance Related Pay</w:t>
            </w:r>
            <w:r w:rsidRPr="00EE7092">
              <w:rPr>
                <w:rFonts w:ascii="Arial" w:hAnsi="Arial" w:cs="Arial"/>
                <w:color w:val="0000FF"/>
                <w:sz w:val="28"/>
                <w:szCs w:val="28"/>
              </w:rPr>
              <w:t xml:space="preserve"> </w:t>
            </w:r>
            <w:r w:rsidRPr="00EE7092">
              <w:rPr>
                <w:rFonts w:ascii="Arial" w:hAnsi="Arial" w:cs="Arial"/>
                <w:sz w:val="28"/>
                <w:szCs w:val="28"/>
              </w:rPr>
              <w:t>arrangements Including any termination payments</w:t>
            </w:r>
          </w:p>
        </w:tc>
        <w:tc>
          <w:tcPr>
            <w:tcW w:w="3192" w:type="dxa"/>
            <w:tcBorders>
              <w:top w:val="single" w:sz="4" w:space="0" w:color="auto"/>
              <w:left w:val="single" w:sz="4" w:space="0" w:color="auto"/>
              <w:bottom w:val="single" w:sz="4" w:space="0" w:color="auto"/>
              <w:right w:val="single" w:sz="4" w:space="0" w:color="auto"/>
            </w:tcBorders>
          </w:tcPr>
          <w:p w14:paraId="2242C704" w14:textId="77777777" w:rsidR="001E4418" w:rsidRPr="00EE7092" w:rsidRDefault="001E4418" w:rsidP="00D55E8C">
            <w:pPr>
              <w:tabs>
                <w:tab w:val="left" w:pos="0"/>
              </w:tabs>
              <w:autoSpaceDE w:val="0"/>
              <w:autoSpaceDN w:val="0"/>
              <w:adjustRightInd w:val="0"/>
              <w:rPr>
                <w:rFonts w:ascii="Arial" w:hAnsi="Arial" w:cs="Arial"/>
                <w:b/>
                <w:sz w:val="28"/>
                <w:szCs w:val="28"/>
                <w:u w:val="single"/>
              </w:rPr>
            </w:pPr>
            <w:r w:rsidRPr="00EE7092">
              <w:rPr>
                <w:rFonts w:ascii="Arial" w:hAnsi="Arial" w:cs="Arial"/>
                <w:sz w:val="28"/>
                <w:szCs w:val="28"/>
              </w:rPr>
              <w:t>Chairperson of board</w:t>
            </w:r>
          </w:p>
        </w:tc>
      </w:tr>
    </w:tbl>
    <w:p w14:paraId="150DD27B"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br w:type="page"/>
      </w:r>
    </w:p>
    <w:p w14:paraId="4E5070F4"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lastRenderedPageBreak/>
        <w:t>STANDING ORDERS</w:t>
      </w:r>
    </w:p>
    <w:p w14:paraId="7F0A2A49" w14:textId="77777777" w:rsidR="00194331" w:rsidRPr="00EE7092" w:rsidRDefault="00194331" w:rsidP="007B44A1">
      <w:pPr>
        <w:pStyle w:val="Heading5"/>
        <w:tabs>
          <w:tab w:val="left" w:pos="0"/>
        </w:tabs>
        <w:spacing w:line="240" w:lineRule="auto"/>
        <w:jc w:val="both"/>
        <w:rPr>
          <w:color w:val="auto"/>
          <w:sz w:val="28"/>
          <w:szCs w:val="28"/>
          <w:lang w:val="en-GB"/>
        </w:rPr>
      </w:pPr>
      <w:r w:rsidRPr="00EE7092">
        <w:rPr>
          <w:color w:val="auto"/>
          <w:sz w:val="28"/>
          <w:szCs w:val="28"/>
          <w:lang w:val="en-GB"/>
        </w:rPr>
        <w:t xml:space="preserve">SCHEDULE OF POWERS RESERVED TO THE AGENCY BOARD </w:t>
      </w:r>
    </w:p>
    <w:p w14:paraId="44053711"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500"/>
        <w:gridCol w:w="4320"/>
        <w:gridCol w:w="2880"/>
        <w:gridCol w:w="2700"/>
      </w:tblGrid>
      <w:tr w:rsidR="00194331" w:rsidRPr="00EE7092" w14:paraId="07F5C638" w14:textId="77777777" w:rsidTr="001E4418">
        <w:trPr>
          <w:cantSplit/>
        </w:trPr>
        <w:tc>
          <w:tcPr>
            <w:tcW w:w="15300" w:type="dxa"/>
            <w:gridSpan w:val="5"/>
            <w:tcBorders>
              <w:top w:val="single" w:sz="4" w:space="0" w:color="auto"/>
              <w:left w:val="single" w:sz="4" w:space="0" w:color="auto"/>
              <w:bottom w:val="single" w:sz="4" w:space="0" w:color="auto"/>
              <w:right w:val="single" w:sz="4" w:space="0" w:color="auto"/>
            </w:tcBorders>
            <w:shd w:val="clear" w:color="auto" w:fill="FFFF00"/>
          </w:tcPr>
          <w:p w14:paraId="171E6D75"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2.</w:t>
            </w:r>
            <w:r w:rsidR="00D30612" w:rsidRPr="00EE7092">
              <w:rPr>
                <w:rFonts w:ascii="Arial" w:hAnsi="Arial" w:cs="Arial"/>
                <w:b/>
                <w:sz w:val="28"/>
                <w:szCs w:val="28"/>
              </w:rPr>
              <w:t>3</w:t>
            </w:r>
            <w:r w:rsidRPr="00EE7092">
              <w:rPr>
                <w:rFonts w:ascii="Arial" w:hAnsi="Arial" w:cs="Arial"/>
                <w:b/>
                <w:sz w:val="28"/>
                <w:szCs w:val="28"/>
              </w:rPr>
              <w:t>.6</w:t>
            </w:r>
          </w:p>
          <w:p w14:paraId="0559D2A9" w14:textId="77777777" w:rsidR="00194331" w:rsidRPr="00EE7092" w:rsidRDefault="00194331" w:rsidP="007B44A1">
            <w:pPr>
              <w:pStyle w:val="Heading8"/>
              <w:tabs>
                <w:tab w:val="left" w:pos="0"/>
                <w:tab w:val="left" w:pos="1080"/>
                <w:tab w:val="left" w:pos="4140"/>
                <w:tab w:val="left" w:pos="8280"/>
                <w:tab w:val="left" w:pos="11340"/>
              </w:tabs>
              <w:spacing w:line="240" w:lineRule="auto"/>
              <w:jc w:val="both"/>
              <w:rPr>
                <w:sz w:val="28"/>
                <w:szCs w:val="28"/>
                <w:lang w:val="en-GB"/>
              </w:rPr>
            </w:pPr>
            <w:r w:rsidRPr="00EE7092">
              <w:rPr>
                <w:sz w:val="28"/>
                <w:szCs w:val="28"/>
                <w:lang w:val="en-GB"/>
              </w:rPr>
              <w:t>Dialogue with Local Community</w:t>
            </w:r>
          </w:p>
          <w:p w14:paraId="61F356DD" w14:textId="77777777" w:rsidR="00194331" w:rsidRPr="00EE7092" w:rsidRDefault="0019433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 xml:space="preserve">To ensure that there is </w:t>
            </w:r>
            <w:r w:rsidRPr="00EE7092">
              <w:rPr>
                <w:rFonts w:ascii="Arial" w:hAnsi="Arial" w:cs="Arial"/>
                <w:i/>
                <w:sz w:val="28"/>
                <w:szCs w:val="28"/>
              </w:rPr>
              <w:t xml:space="preserve">effective dialogue between the organisation and the local community </w:t>
            </w:r>
            <w:r w:rsidRPr="00EE7092">
              <w:rPr>
                <w:rFonts w:ascii="Arial" w:hAnsi="Arial" w:cs="Arial"/>
                <w:sz w:val="28"/>
                <w:szCs w:val="28"/>
              </w:rPr>
              <w:t>on its plans and performance and that these are responsive to the community's needs.</w:t>
            </w:r>
            <w:r w:rsidR="00FD53FC">
              <w:rPr>
                <w:rFonts w:ascii="Arial" w:hAnsi="Arial" w:cs="Arial"/>
                <w:sz w:val="28"/>
                <w:szCs w:val="28"/>
              </w:rPr>
              <w:t>’</w:t>
            </w:r>
          </w:p>
          <w:p w14:paraId="4F584256" w14:textId="77777777" w:rsidR="00194331" w:rsidRPr="00EE7092" w:rsidRDefault="00194331" w:rsidP="007B44A1">
            <w:pPr>
              <w:tabs>
                <w:tab w:val="left" w:pos="0"/>
              </w:tabs>
              <w:autoSpaceDE w:val="0"/>
              <w:autoSpaceDN w:val="0"/>
              <w:adjustRightInd w:val="0"/>
              <w:jc w:val="both"/>
              <w:rPr>
                <w:rFonts w:ascii="Arial" w:hAnsi="Arial" w:cs="Arial"/>
                <w:b/>
                <w:sz w:val="28"/>
                <w:szCs w:val="28"/>
                <w:u w:val="single"/>
              </w:rPr>
            </w:pPr>
          </w:p>
        </w:tc>
      </w:tr>
      <w:tr w:rsidR="00194331" w:rsidRPr="00EE7092" w14:paraId="169D40DF" w14:textId="77777777" w:rsidTr="001E4418">
        <w:trPr>
          <w:cantSplit/>
        </w:trPr>
        <w:tc>
          <w:tcPr>
            <w:tcW w:w="900" w:type="dxa"/>
            <w:tcBorders>
              <w:top w:val="single" w:sz="4" w:space="0" w:color="auto"/>
              <w:left w:val="single" w:sz="4" w:space="0" w:color="auto"/>
              <w:bottom w:val="single" w:sz="4" w:space="0" w:color="auto"/>
              <w:right w:val="single" w:sz="4" w:space="0" w:color="auto"/>
            </w:tcBorders>
          </w:tcPr>
          <w:p w14:paraId="7AC2182C"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p>
        </w:tc>
        <w:tc>
          <w:tcPr>
            <w:tcW w:w="4500" w:type="dxa"/>
            <w:tcBorders>
              <w:top w:val="single" w:sz="4" w:space="0" w:color="auto"/>
              <w:left w:val="single" w:sz="4" w:space="0" w:color="auto"/>
              <w:bottom w:val="single" w:sz="4" w:space="0" w:color="auto"/>
              <w:right w:val="single" w:sz="4" w:space="0" w:color="auto"/>
            </w:tcBorders>
          </w:tcPr>
          <w:p w14:paraId="03265B48"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ITEMS</w:t>
            </w:r>
          </w:p>
        </w:tc>
        <w:tc>
          <w:tcPr>
            <w:tcW w:w="4320" w:type="dxa"/>
            <w:tcBorders>
              <w:top w:val="single" w:sz="4" w:space="0" w:color="auto"/>
              <w:left w:val="single" w:sz="4" w:space="0" w:color="auto"/>
              <w:bottom w:val="single" w:sz="4" w:space="0" w:color="auto"/>
              <w:right w:val="single" w:sz="4" w:space="0" w:color="auto"/>
            </w:tcBorders>
          </w:tcPr>
          <w:p w14:paraId="7188800B"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RESPONSIBILITY/TASK</w:t>
            </w:r>
          </w:p>
        </w:tc>
        <w:tc>
          <w:tcPr>
            <w:tcW w:w="2880" w:type="dxa"/>
            <w:tcBorders>
              <w:top w:val="single" w:sz="4" w:space="0" w:color="auto"/>
              <w:left w:val="single" w:sz="4" w:space="0" w:color="auto"/>
              <w:bottom w:val="single" w:sz="4" w:space="0" w:color="auto"/>
              <w:right w:val="single" w:sz="4" w:space="0" w:color="auto"/>
            </w:tcBorders>
          </w:tcPr>
          <w:p w14:paraId="1CA50A41"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CONTROLS</w:t>
            </w:r>
          </w:p>
        </w:tc>
        <w:tc>
          <w:tcPr>
            <w:tcW w:w="2700" w:type="dxa"/>
            <w:tcBorders>
              <w:top w:val="single" w:sz="4" w:space="0" w:color="auto"/>
              <w:left w:val="single" w:sz="4" w:space="0" w:color="auto"/>
              <w:bottom w:val="single" w:sz="4" w:space="0" w:color="auto"/>
              <w:right w:val="single" w:sz="4" w:space="0" w:color="auto"/>
            </w:tcBorders>
          </w:tcPr>
          <w:p w14:paraId="02872B85" w14:textId="77777777" w:rsidR="00194331" w:rsidRPr="00EE7092" w:rsidRDefault="00194331"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LEAD PERSON</w:t>
            </w:r>
          </w:p>
        </w:tc>
      </w:tr>
      <w:tr w:rsidR="00194331" w:rsidRPr="00EE7092" w14:paraId="42070C42" w14:textId="77777777">
        <w:trPr>
          <w:cantSplit/>
        </w:trPr>
        <w:tc>
          <w:tcPr>
            <w:tcW w:w="900" w:type="dxa"/>
            <w:tcBorders>
              <w:top w:val="single" w:sz="4" w:space="0" w:color="auto"/>
              <w:left w:val="single" w:sz="4" w:space="0" w:color="auto"/>
              <w:bottom w:val="single" w:sz="4" w:space="0" w:color="auto"/>
              <w:right w:val="single" w:sz="4" w:space="0" w:color="auto"/>
            </w:tcBorders>
          </w:tcPr>
          <w:p w14:paraId="29CE5D4B" w14:textId="77777777" w:rsidR="00194331" w:rsidRPr="00EE7092" w:rsidRDefault="00D30612"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A</w:t>
            </w:r>
          </w:p>
        </w:tc>
        <w:tc>
          <w:tcPr>
            <w:tcW w:w="4500" w:type="dxa"/>
            <w:tcBorders>
              <w:top w:val="single" w:sz="4" w:space="0" w:color="auto"/>
              <w:left w:val="single" w:sz="4" w:space="0" w:color="auto"/>
              <w:bottom w:val="single" w:sz="4" w:space="0" w:color="auto"/>
              <w:right w:val="single" w:sz="4" w:space="0" w:color="auto"/>
            </w:tcBorders>
          </w:tcPr>
          <w:p w14:paraId="6CDDCC27" w14:textId="77777777" w:rsidR="00194331" w:rsidRPr="00EE7092" w:rsidRDefault="001B5544" w:rsidP="007B44A1">
            <w:pPr>
              <w:pStyle w:val="Heading6"/>
              <w:tabs>
                <w:tab w:val="left" w:pos="0"/>
              </w:tabs>
              <w:spacing w:line="240" w:lineRule="auto"/>
              <w:jc w:val="both"/>
              <w:rPr>
                <w:bCs/>
                <w:color w:val="auto"/>
                <w:szCs w:val="28"/>
                <w:lang w:val="en-GB"/>
              </w:rPr>
            </w:pPr>
            <w:r>
              <w:rPr>
                <w:bCs/>
                <w:color w:val="auto"/>
                <w:szCs w:val="28"/>
                <w:lang w:val="en-GB"/>
              </w:rPr>
              <w:t>B</w:t>
            </w:r>
            <w:r w:rsidRPr="00EE7092">
              <w:rPr>
                <w:bCs/>
                <w:color w:val="auto"/>
                <w:szCs w:val="28"/>
                <w:lang w:val="en-GB"/>
              </w:rPr>
              <w:t xml:space="preserve">oard </w:t>
            </w:r>
            <w:r w:rsidR="00194331" w:rsidRPr="00EE7092">
              <w:rPr>
                <w:bCs/>
                <w:color w:val="auto"/>
                <w:szCs w:val="28"/>
                <w:lang w:val="en-GB"/>
              </w:rPr>
              <w:t>Meetings</w:t>
            </w:r>
          </w:p>
        </w:tc>
        <w:tc>
          <w:tcPr>
            <w:tcW w:w="4320" w:type="dxa"/>
            <w:tcBorders>
              <w:top w:val="single" w:sz="4" w:space="0" w:color="auto"/>
              <w:left w:val="single" w:sz="4" w:space="0" w:color="auto"/>
              <w:bottom w:val="single" w:sz="4" w:space="0" w:color="auto"/>
              <w:right w:val="single" w:sz="4" w:space="0" w:color="auto"/>
            </w:tcBorders>
          </w:tcPr>
          <w:p w14:paraId="13EDE011" w14:textId="77777777" w:rsidR="00194331" w:rsidRPr="00EE7092" w:rsidRDefault="00194331" w:rsidP="007B44A1">
            <w:pPr>
              <w:tabs>
                <w:tab w:val="left" w:pos="0"/>
              </w:tabs>
              <w:autoSpaceDE w:val="0"/>
              <w:autoSpaceDN w:val="0"/>
              <w:adjustRightInd w:val="0"/>
              <w:jc w:val="both"/>
              <w:rPr>
                <w:rFonts w:ascii="Arial" w:hAnsi="Arial" w:cs="Arial"/>
                <w:b/>
                <w:sz w:val="28"/>
                <w:szCs w:val="28"/>
                <w:u w:val="single"/>
              </w:rPr>
            </w:pPr>
            <w:r w:rsidRPr="00EE7092">
              <w:rPr>
                <w:rFonts w:ascii="Arial" w:hAnsi="Arial" w:cs="Arial"/>
                <w:sz w:val="28"/>
                <w:szCs w:val="28"/>
              </w:rPr>
              <w:t>To hold meetings in public</w:t>
            </w:r>
          </w:p>
        </w:tc>
        <w:tc>
          <w:tcPr>
            <w:tcW w:w="2880" w:type="dxa"/>
            <w:tcBorders>
              <w:top w:val="single" w:sz="4" w:space="0" w:color="auto"/>
              <w:left w:val="single" w:sz="4" w:space="0" w:color="auto"/>
              <w:bottom w:val="single" w:sz="4" w:space="0" w:color="auto"/>
              <w:right w:val="single" w:sz="4" w:space="0" w:color="auto"/>
            </w:tcBorders>
          </w:tcPr>
          <w:p w14:paraId="27B9B53C" w14:textId="77777777" w:rsidR="00194331" w:rsidRPr="00EE7092" w:rsidRDefault="00194331" w:rsidP="00B04AD0">
            <w:pPr>
              <w:tabs>
                <w:tab w:val="left" w:pos="0"/>
                <w:tab w:val="left" w:pos="1080"/>
                <w:tab w:val="left" w:pos="4140"/>
                <w:tab w:val="left" w:pos="8280"/>
                <w:tab w:val="left" w:pos="11340"/>
              </w:tabs>
              <w:autoSpaceDE w:val="0"/>
              <w:autoSpaceDN w:val="0"/>
              <w:adjustRightInd w:val="0"/>
              <w:rPr>
                <w:rFonts w:ascii="Arial" w:hAnsi="Arial" w:cs="Arial"/>
                <w:sz w:val="28"/>
                <w:szCs w:val="28"/>
              </w:rPr>
            </w:pPr>
            <w:r w:rsidRPr="00EE7092">
              <w:rPr>
                <w:rFonts w:ascii="Arial" w:hAnsi="Arial" w:cs="Arial"/>
                <w:sz w:val="28"/>
                <w:szCs w:val="28"/>
              </w:rPr>
              <w:t xml:space="preserve">Monthly or as agreed by </w:t>
            </w:r>
            <w:r w:rsidR="00880643" w:rsidRPr="00EE7092">
              <w:rPr>
                <w:rFonts w:ascii="Arial" w:hAnsi="Arial" w:cs="Arial"/>
                <w:sz w:val="28"/>
                <w:szCs w:val="28"/>
              </w:rPr>
              <w:t>b</w:t>
            </w:r>
            <w:r w:rsidRPr="00EE7092">
              <w:rPr>
                <w:rFonts w:ascii="Arial" w:hAnsi="Arial" w:cs="Arial"/>
                <w:sz w:val="28"/>
                <w:szCs w:val="28"/>
              </w:rPr>
              <w:t>oard.</w:t>
            </w:r>
          </w:p>
          <w:p w14:paraId="1A6A7619" w14:textId="77777777" w:rsidR="00194331" w:rsidRPr="00EE7092" w:rsidRDefault="00194331" w:rsidP="00B04AD0">
            <w:pPr>
              <w:tabs>
                <w:tab w:val="left" w:pos="0"/>
              </w:tabs>
              <w:autoSpaceDE w:val="0"/>
              <w:autoSpaceDN w:val="0"/>
              <w:adjustRightInd w:val="0"/>
              <w:rPr>
                <w:rFonts w:ascii="Arial" w:hAnsi="Arial" w:cs="Arial"/>
                <w:b/>
                <w:sz w:val="28"/>
                <w:szCs w:val="28"/>
                <w:u w:val="single"/>
              </w:rPr>
            </w:pPr>
            <w:r w:rsidRPr="00EE7092">
              <w:rPr>
                <w:rFonts w:ascii="Arial" w:hAnsi="Arial" w:cs="Arial"/>
                <w:sz w:val="28"/>
                <w:szCs w:val="28"/>
              </w:rPr>
              <w:t>Only exceptional categories of items to be considered in a section of the meeting not open to the public</w:t>
            </w:r>
          </w:p>
        </w:tc>
        <w:tc>
          <w:tcPr>
            <w:tcW w:w="2700" w:type="dxa"/>
            <w:tcBorders>
              <w:top w:val="single" w:sz="4" w:space="0" w:color="auto"/>
              <w:left w:val="single" w:sz="4" w:space="0" w:color="auto"/>
              <w:bottom w:val="single" w:sz="4" w:space="0" w:color="auto"/>
              <w:right w:val="single" w:sz="4" w:space="0" w:color="auto"/>
            </w:tcBorders>
          </w:tcPr>
          <w:p w14:paraId="01415283" w14:textId="77777777" w:rsidR="00194331" w:rsidRPr="00EE7092" w:rsidRDefault="00194331" w:rsidP="007B44A1">
            <w:pPr>
              <w:pStyle w:val="Heading6"/>
              <w:tabs>
                <w:tab w:val="left" w:pos="0"/>
              </w:tabs>
              <w:spacing w:line="240" w:lineRule="auto"/>
              <w:jc w:val="both"/>
              <w:rPr>
                <w:bCs/>
                <w:color w:val="auto"/>
                <w:szCs w:val="28"/>
                <w:lang w:val="en-GB"/>
              </w:rPr>
            </w:pPr>
            <w:r w:rsidRPr="00EE7092">
              <w:rPr>
                <w:bCs/>
                <w:color w:val="auto"/>
                <w:szCs w:val="28"/>
                <w:lang w:val="en-GB"/>
              </w:rPr>
              <w:t>Chairperson</w:t>
            </w:r>
          </w:p>
        </w:tc>
      </w:tr>
      <w:tr w:rsidR="00194331" w:rsidRPr="00EE7092" w14:paraId="60603197" w14:textId="77777777">
        <w:trPr>
          <w:cantSplit/>
        </w:trPr>
        <w:tc>
          <w:tcPr>
            <w:tcW w:w="900" w:type="dxa"/>
            <w:tcBorders>
              <w:top w:val="single" w:sz="4" w:space="0" w:color="auto"/>
              <w:left w:val="single" w:sz="4" w:space="0" w:color="auto"/>
              <w:bottom w:val="single" w:sz="4" w:space="0" w:color="auto"/>
              <w:right w:val="single" w:sz="4" w:space="0" w:color="auto"/>
            </w:tcBorders>
          </w:tcPr>
          <w:p w14:paraId="236E2150" w14:textId="77777777" w:rsidR="00194331" w:rsidRPr="00EE7092" w:rsidRDefault="00D30612"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B</w:t>
            </w:r>
          </w:p>
        </w:tc>
        <w:tc>
          <w:tcPr>
            <w:tcW w:w="4500" w:type="dxa"/>
            <w:tcBorders>
              <w:top w:val="single" w:sz="4" w:space="0" w:color="auto"/>
              <w:left w:val="single" w:sz="4" w:space="0" w:color="auto"/>
              <w:bottom w:val="single" w:sz="4" w:space="0" w:color="auto"/>
              <w:right w:val="single" w:sz="4" w:space="0" w:color="auto"/>
            </w:tcBorders>
          </w:tcPr>
          <w:p w14:paraId="5300B721" w14:textId="77777777" w:rsidR="00194331" w:rsidRPr="00EE7092" w:rsidRDefault="00194331" w:rsidP="007B44A1">
            <w:pPr>
              <w:tabs>
                <w:tab w:val="left" w:pos="0"/>
              </w:tabs>
              <w:autoSpaceDE w:val="0"/>
              <w:autoSpaceDN w:val="0"/>
              <w:adjustRightInd w:val="0"/>
              <w:jc w:val="both"/>
              <w:rPr>
                <w:rFonts w:ascii="Arial" w:hAnsi="Arial" w:cs="Arial"/>
                <w:bCs/>
                <w:sz w:val="28"/>
                <w:szCs w:val="28"/>
              </w:rPr>
            </w:pPr>
            <w:r w:rsidRPr="00EE7092">
              <w:rPr>
                <w:rFonts w:ascii="Arial" w:hAnsi="Arial" w:cs="Arial"/>
                <w:bCs/>
                <w:sz w:val="28"/>
                <w:szCs w:val="28"/>
              </w:rPr>
              <w:t>Meeting with Patient and Client Council (PCC)</w:t>
            </w:r>
          </w:p>
        </w:tc>
        <w:tc>
          <w:tcPr>
            <w:tcW w:w="4320" w:type="dxa"/>
            <w:tcBorders>
              <w:top w:val="single" w:sz="4" w:space="0" w:color="auto"/>
              <w:left w:val="single" w:sz="4" w:space="0" w:color="auto"/>
              <w:bottom w:val="single" w:sz="4" w:space="0" w:color="auto"/>
              <w:right w:val="single" w:sz="4" w:space="0" w:color="auto"/>
            </w:tcBorders>
          </w:tcPr>
          <w:p w14:paraId="5D7E4840" w14:textId="77777777" w:rsidR="00194331" w:rsidRPr="00EE7092" w:rsidRDefault="0019433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To convene meeting with PCC</w:t>
            </w:r>
          </w:p>
        </w:tc>
        <w:tc>
          <w:tcPr>
            <w:tcW w:w="2880" w:type="dxa"/>
            <w:tcBorders>
              <w:top w:val="single" w:sz="4" w:space="0" w:color="auto"/>
              <w:left w:val="single" w:sz="4" w:space="0" w:color="auto"/>
              <w:bottom w:val="single" w:sz="4" w:space="0" w:color="auto"/>
              <w:right w:val="single" w:sz="4" w:space="0" w:color="auto"/>
            </w:tcBorders>
          </w:tcPr>
          <w:p w14:paraId="50A6A23B" w14:textId="77777777" w:rsidR="00194331" w:rsidRPr="00EE7092" w:rsidRDefault="00194331" w:rsidP="00B04AD0">
            <w:pPr>
              <w:pStyle w:val="Heading6"/>
              <w:tabs>
                <w:tab w:val="left" w:pos="0"/>
                <w:tab w:val="left" w:pos="1080"/>
                <w:tab w:val="left" w:pos="4140"/>
                <w:tab w:val="left" w:pos="8280"/>
                <w:tab w:val="left" w:pos="11340"/>
              </w:tabs>
              <w:spacing w:line="240" w:lineRule="auto"/>
              <w:rPr>
                <w:color w:val="auto"/>
                <w:szCs w:val="28"/>
                <w:lang w:val="en-GB"/>
              </w:rPr>
            </w:pPr>
            <w:r w:rsidRPr="00EE7092">
              <w:rPr>
                <w:color w:val="auto"/>
                <w:szCs w:val="28"/>
                <w:lang w:val="en-GB"/>
              </w:rPr>
              <w:t>* Annually or to be determined</w:t>
            </w:r>
          </w:p>
        </w:tc>
        <w:tc>
          <w:tcPr>
            <w:tcW w:w="2700" w:type="dxa"/>
            <w:tcBorders>
              <w:top w:val="single" w:sz="4" w:space="0" w:color="auto"/>
              <w:left w:val="single" w:sz="4" w:space="0" w:color="auto"/>
              <w:bottom w:val="single" w:sz="4" w:space="0" w:color="auto"/>
              <w:right w:val="single" w:sz="4" w:space="0" w:color="auto"/>
            </w:tcBorders>
          </w:tcPr>
          <w:p w14:paraId="23AA8940" w14:textId="77777777" w:rsidR="00194331" w:rsidRPr="00EE7092" w:rsidRDefault="00194331" w:rsidP="007B44A1">
            <w:pPr>
              <w:pStyle w:val="Heading6"/>
              <w:tabs>
                <w:tab w:val="left" w:pos="0"/>
              </w:tabs>
              <w:spacing w:line="240" w:lineRule="auto"/>
              <w:jc w:val="both"/>
              <w:rPr>
                <w:bCs/>
                <w:color w:val="auto"/>
                <w:szCs w:val="28"/>
                <w:lang w:val="en-GB"/>
              </w:rPr>
            </w:pPr>
            <w:r w:rsidRPr="00EE7092">
              <w:rPr>
                <w:bCs/>
                <w:color w:val="auto"/>
                <w:szCs w:val="28"/>
                <w:lang w:val="en-GB"/>
              </w:rPr>
              <w:t>Chairperson</w:t>
            </w:r>
          </w:p>
        </w:tc>
      </w:tr>
      <w:tr w:rsidR="00194331" w:rsidRPr="00EE7092" w14:paraId="155EEEA7" w14:textId="77777777">
        <w:trPr>
          <w:cantSplit/>
        </w:trPr>
        <w:tc>
          <w:tcPr>
            <w:tcW w:w="900" w:type="dxa"/>
            <w:tcBorders>
              <w:top w:val="single" w:sz="4" w:space="0" w:color="auto"/>
              <w:left w:val="single" w:sz="4" w:space="0" w:color="auto"/>
              <w:bottom w:val="single" w:sz="4" w:space="0" w:color="auto"/>
              <w:right w:val="single" w:sz="4" w:space="0" w:color="auto"/>
            </w:tcBorders>
          </w:tcPr>
          <w:p w14:paraId="655B69C9" w14:textId="77777777" w:rsidR="00194331" w:rsidRPr="00EE7092" w:rsidRDefault="00D30612"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C</w:t>
            </w:r>
          </w:p>
        </w:tc>
        <w:tc>
          <w:tcPr>
            <w:tcW w:w="4500" w:type="dxa"/>
            <w:tcBorders>
              <w:top w:val="single" w:sz="4" w:space="0" w:color="auto"/>
              <w:left w:val="single" w:sz="4" w:space="0" w:color="auto"/>
              <w:bottom w:val="single" w:sz="4" w:space="0" w:color="auto"/>
              <w:right w:val="single" w:sz="4" w:space="0" w:color="auto"/>
            </w:tcBorders>
          </w:tcPr>
          <w:p w14:paraId="7EF62E7D" w14:textId="77777777" w:rsidR="00194331" w:rsidRPr="00EE7092" w:rsidRDefault="00194331" w:rsidP="007B44A1">
            <w:pPr>
              <w:tabs>
                <w:tab w:val="left" w:pos="0"/>
              </w:tabs>
              <w:autoSpaceDE w:val="0"/>
              <w:autoSpaceDN w:val="0"/>
              <w:adjustRightInd w:val="0"/>
              <w:jc w:val="both"/>
              <w:rPr>
                <w:rFonts w:ascii="Arial" w:hAnsi="Arial" w:cs="Arial"/>
                <w:bCs/>
                <w:sz w:val="28"/>
                <w:szCs w:val="28"/>
              </w:rPr>
            </w:pPr>
            <w:r w:rsidRPr="00EE7092">
              <w:rPr>
                <w:rFonts w:ascii="Arial" w:hAnsi="Arial" w:cs="Arial"/>
                <w:bCs/>
                <w:sz w:val="28"/>
                <w:szCs w:val="28"/>
              </w:rPr>
              <w:t>Consultation</w:t>
            </w:r>
          </w:p>
        </w:tc>
        <w:tc>
          <w:tcPr>
            <w:tcW w:w="4320" w:type="dxa"/>
            <w:tcBorders>
              <w:top w:val="single" w:sz="4" w:space="0" w:color="auto"/>
              <w:left w:val="single" w:sz="4" w:space="0" w:color="auto"/>
              <w:bottom w:val="single" w:sz="4" w:space="0" w:color="auto"/>
              <w:right w:val="single" w:sz="4" w:space="0" w:color="auto"/>
            </w:tcBorders>
          </w:tcPr>
          <w:p w14:paraId="456275E2" w14:textId="77777777" w:rsidR="00194331" w:rsidRPr="00EE7092" w:rsidRDefault="0019433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Invite &amp; receive views from the Public on proposals for strategic change</w:t>
            </w:r>
          </w:p>
          <w:p w14:paraId="6D513E55" w14:textId="77777777" w:rsidR="00194331" w:rsidRPr="00EE7092" w:rsidRDefault="00194331" w:rsidP="007B44A1">
            <w:pPr>
              <w:tabs>
                <w:tab w:val="left" w:pos="0"/>
              </w:tabs>
              <w:autoSpaceDE w:val="0"/>
              <w:autoSpaceDN w:val="0"/>
              <w:adjustRightInd w:val="0"/>
              <w:jc w:val="both"/>
              <w:rPr>
                <w:rFonts w:ascii="Arial" w:hAnsi="Arial" w:cs="Arial"/>
                <w:sz w:val="28"/>
                <w:szCs w:val="28"/>
              </w:rPr>
            </w:pPr>
          </w:p>
        </w:tc>
        <w:tc>
          <w:tcPr>
            <w:tcW w:w="2880" w:type="dxa"/>
            <w:tcBorders>
              <w:top w:val="single" w:sz="4" w:space="0" w:color="auto"/>
              <w:left w:val="single" w:sz="4" w:space="0" w:color="auto"/>
              <w:bottom w:val="single" w:sz="4" w:space="0" w:color="auto"/>
              <w:right w:val="single" w:sz="4" w:space="0" w:color="auto"/>
            </w:tcBorders>
          </w:tcPr>
          <w:p w14:paraId="60D13DE9" w14:textId="77777777" w:rsidR="00194331" w:rsidRPr="00EE7092" w:rsidRDefault="00194331" w:rsidP="00B04AD0">
            <w:pPr>
              <w:tabs>
                <w:tab w:val="left" w:pos="0"/>
                <w:tab w:val="left" w:pos="1080"/>
                <w:tab w:val="left" w:pos="4140"/>
                <w:tab w:val="left" w:pos="8280"/>
                <w:tab w:val="left" w:pos="11340"/>
              </w:tabs>
              <w:autoSpaceDE w:val="0"/>
              <w:autoSpaceDN w:val="0"/>
              <w:adjustRightInd w:val="0"/>
              <w:rPr>
                <w:rFonts w:ascii="Arial" w:hAnsi="Arial" w:cs="Arial"/>
                <w:sz w:val="28"/>
                <w:szCs w:val="28"/>
              </w:rPr>
            </w:pPr>
            <w:r w:rsidRPr="00EE7092">
              <w:rPr>
                <w:rFonts w:ascii="Arial" w:hAnsi="Arial" w:cs="Arial"/>
                <w:sz w:val="28"/>
                <w:szCs w:val="28"/>
              </w:rPr>
              <w:t>Consistent with Departmental guidance on consultation and processes</w:t>
            </w:r>
          </w:p>
        </w:tc>
        <w:tc>
          <w:tcPr>
            <w:tcW w:w="2700" w:type="dxa"/>
            <w:tcBorders>
              <w:top w:val="single" w:sz="4" w:space="0" w:color="auto"/>
              <w:left w:val="single" w:sz="4" w:space="0" w:color="auto"/>
              <w:bottom w:val="single" w:sz="4" w:space="0" w:color="auto"/>
              <w:right w:val="single" w:sz="4" w:space="0" w:color="auto"/>
            </w:tcBorders>
          </w:tcPr>
          <w:p w14:paraId="5640F760" w14:textId="77777777" w:rsidR="00194331" w:rsidRPr="00EE7092" w:rsidRDefault="0019433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Appropriate Executive Director</w:t>
            </w:r>
          </w:p>
        </w:tc>
      </w:tr>
      <w:tr w:rsidR="00CE3A0E" w:rsidRPr="00EE7092" w14:paraId="32E88052" w14:textId="77777777">
        <w:trPr>
          <w:cantSplit/>
        </w:trPr>
        <w:tc>
          <w:tcPr>
            <w:tcW w:w="900" w:type="dxa"/>
            <w:tcBorders>
              <w:top w:val="single" w:sz="4" w:space="0" w:color="auto"/>
              <w:left w:val="single" w:sz="4" w:space="0" w:color="auto"/>
              <w:bottom w:val="single" w:sz="4" w:space="0" w:color="auto"/>
              <w:right w:val="single" w:sz="4" w:space="0" w:color="auto"/>
            </w:tcBorders>
          </w:tcPr>
          <w:p w14:paraId="75F628CC" w14:textId="77777777" w:rsidR="00CE3A0E" w:rsidRPr="00EE7092" w:rsidRDefault="00BE01EA" w:rsidP="007B44A1">
            <w:pPr>
              <w:tabs>
                <w:tab w:val="left" w:pos="0"/>
              </w:tabs>
              <w:autoSpaceDE w:val="0"/>
              <w:autoSpaceDN w:val="0"/>
              <w:adjustRightInd w:val="0"/>
              <w:jc w:val="both"/>
              <w:rPr>
                <w:rFonts w:ascii="Arial" w:hAnsi="Arial" w:cs="Arial"/>
                <w:sz w:val="28"/>
                <w:szCs w:val="28"/>
              </w:rPr>
            </w:pPr>
            <w:r>
              <w:rPr>
                <w:rFonts w:ascii="Arial" w:hAnsi="Arial" w:cs="Arial"/>
                <w:sz w:val="28"/>
                <w:szCs w:val="28"/>
              </w:rPr>
              <w:t>D</w:t>
            </w:r>
          </w:p>
        </w:tc>
        <w:tc>
          <w:tcPr>
            <w:tcW w:w="4500" w:type="dxa"/>
            <w:tcBorders>
              <w:top w:val="single" w:sz="4" w:space="0" w:color="auto"/>
              <w:left w:val="single" w:sz="4" w:space="0" w:color="auto"/>
              <w:bottom w:val="single" w:sz="4" w:space="0" w:color="auto"/>
              <w:right w:val="single" w:sz="4" w:space="0" w:color="auto"/>
            </w:tcBorders>
          </w:tcPr>
          <w:p w14:paraId="7F8819C9" w14:textId="77777777" w:rsidR="00CE3A0E" w:rsidRPr="00EE7092" w:rsidRDefault="00CE3A0E" w:rsidP="001B5544">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 xml:space="preserve">Personal and </w:t>
            </w:r>
            <w:r w:rsidR="001B5544">
              <w:rPr>
                <w:rFonts w:ascii="Arial" w:hAnsi="Arial" w:cs="Arial"/>
                <w:bCs/>
                <w:sz w:val="28"/>
                <w:szCs w:val="28"/>
              </w:rPr>
              <w:t>P</w:t>
            </w:r>
            <w:r w:rsidRPr="00EE7092">
              <w:rPr>
                <w:rFonts w:ascii="Arial" w:hAnsi="Arial" w:cs="Arial"/>
                <w:bCs/>
                <w:sz w:val="28"/>
                <w:szCs w:val="28"/>
              </w:rPr>
              <w:t xml:space="preserve">ublic </w:t>
            </w:r>
            <w:r w:rsidR="001B5544">
              <w:rPr>
                <w:rFonts w:ascii="Arial" w:hAnsi="Arial" w:cs="Arial"/>
                <w:bCs/>
                <w:sz w:val="28"/>
                <w:szCs w:val="28"/>
              </w:rPr>
              <w:t>I</w:t>
            </w:r>
            <w:r w:rsidR="001B5544" w:rsidRPr="00EE7092">
              <w:rPr>
                <w:rFonts w:ascii="Arial" w:hAnsi="Arial" w:cs="Arial"/>
                <w:bCs/>
                <w:sz w:val="28"/>
                <w:szCs w:val="28"/>
              </w:rPr>
              <w:t>nvolvement</w:t>
            </w:r>
            <w:r w:rsidRPr="00EE7092">
              <w:rPr>
                <w:rFonts w:ascii="Arial" w:hAnsi="Arial" w:cs="Arial"/>
                <w:bCs/>
                <w:sz w:val="28"/>
                <w:szCs w:val="28"/>
              </w:rPr>
              <w:t xml:space="preserve">; Requirement to introduce a consultation scheme </w:t>
            </w:r>
          </w:p>
        </w:tc>
        <w:tc>
          <w:tcPr>
            <w:tcW w:w="4320" w:type="dxa"/>
            <w:tcBorders>
              <w:top w:val="single" w:sz="4" w:space="0" w:color="auto"/>
              <w:left w:val="single" w:sz="4" w:space="0" w:color="auto"/>
              <w:bottom w:val="single" w:sz="4" w:space="0" w:color="auto"/>
              <w:right w:val="single" w:sz="4" w:space="0" w:color="auto"/>
            </w:tcBorders>
          </w:tcPr>
          <w:p w14:paraId="235221A4" w14:textId="77777777" w:rsidR="00CE3A0E" w:rsidRPr="00EE7092" w:rsidRDefault="00CE3A0E" w:rsidP="00F315C6">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For submission to D</w:t>
            </w:r>
            <w:r w:rsidR="00F315C6">
              <w:rPr>
                <w:rFonts w:ascii="Arial" w:hAnsi="Arial" w:cs="Arial"/>
                <w:sz w:val="28"/>
                <w:szCs w:val="28"/>
              </w:rPr>
              <w:t>oH</w:t>
            </w:r>
          </w:p>
        </w:tc>
        <w:tc>
          <w:tcPr>
            <w:tcW w:w="2880" w:type="dxa"/>
            <w:tcBorders>
              <w:top w:val="single" w:sz="4" w:space="0" w:color="auto"/>
              <w:left w:val="single" w:sz="4" w:space="0" w:color="auto"/>
              <w:bottom w:val="single" w:sz="4" w:space="0" w:color="auto"/>
              <w:right w:val="single" w:sz="4" w:space="0" w:color="auto"/>
            </w:tcBorders>
          </w:tcPr>
          <w:p w14:paraId="20E16087" w14:textId="77777777" w:rsidR="00CE3A0E" w:rsidRPr="00EE7092" w:rsidRDefault="00CE3A0E" w:rsidP="00F315C6">
            <w:pPr>
              <w:tabs>
                <w:tab w:val="left" w:pos="0"/>
                <w:tab w:val="left" w:pos="1080"/>
                <w:tab w:val="left" w:pos="4140"/>
                <w:tab w:val="left" w:pos="8280"/>
                <w:tab w:val="left" w:pos="11340"/>
              </w:tabs>
              <w:autoSpaceDE w:val="0"/>
              <w:autoSpaceDN w:val="0"/>
              <w:adjustRightInd w:val="0"/>
              <w:jc w:val="both"/>
              <w:rPr>
                <w:rFonts w:ascii="Arial" w:hAnsi="Arial" w:cs="Arial"/>
                <w:sz w:val="28"/>
                <w:szCs w:val="28"/>
              </w:rPr>
            </w:pPr>
            <w:r w:rsidRPr="00EE7092">
              <w:rPr>
                <w:rFonts w:ascii="Arial" w:hAnsi="Arial" w:cs="Arial"/>
                <w:sz w:val="28"/>
                <w:szCs w:val="28"/>
              </w:rPr>
              <w:t xml:space="preserve">Section 19 and 20 Health and Social </w:t>
            </w:r>
            <w:r w:rsidR="00F315C6">
              <w:rPr>
                <w:rFonts w:ascii="Arial" w:hAnsi="Arial" w:cs="Arial"/>
                <w:sz w:val="28"/>
                <w:szCs w:val="28"/>
              </w:rPr>
              <w:t>C</w:t>
            </w:r>
            <w:r w:rsidRPr="00EE7092">
              <w:rPr>
                <w:rFonts w:ascii="Arial" w:hAnsi="Arial" w:cs="Arial"/>
                <w:sz w:val="28"/>
                <w:szCs w:val="28"/>
              </w:rPr>
              <w:t>are (</w:t>
            </w:r>
            <w:r w:rsidR="00F315C6">
              <w:rPr>
                <w:rFonts w:ascii="Arial" w:hAnsi="Arial" w:cs="Arial"/>
                <w:sz w:val="28"/>
                <w:szCs w:val="28"/>
              </w:rPr>
              <w:t>R</w:t>
            </w:r>
            <w:r w:rsidRPr="00EE7092">
              <w:rPr>
                <w:rFonts w:ascii="Arial" w:hAnsi="Arial" w:cs="Arial"/>
                <w:sz w:val="28"/>
                <w:szCs w:val="28"/>
              </w:rPr>
              <w:t>eform) Act (NI) 2009</w:t>
            </w:r>
          </w:p>
        </w:tc>
        <w:tc>
          <w:tcPr>
            <w:tcW w:w="2700" w:type="dxa"/>
            <w:tcBorders>
              <w:top w:val="single" w:sz="4" w:space="0" w:color="auto"/>
              <w:left w:val="single" w:sz="4" w:space="0" w:color="auto"/>
              <w:bottom w:val="single" w:sz="4" w:space="0" w:color="auto"/>
              <w:right w:val="single" w:sz="4" w:space="0" w:color="auto"/>
            </w:tcBorders>
          </w:tcPr>
          <w:p w14:paraId="0140ED9E" w14:textId="77777777" w:rsidR="00CE3A0E" w:rsidRPr="00EE7092" w:rsidRDefault="00CE3A0E" w:rsidP="00B04AD0">
            <w:pPr>
              <w:tabs>
                <w:tab w:val="left" w:pos="0"/>
              </w:tabs>
              <w:autoSpaceDE w:val="0"/>
              <w:autoSpaceDN w:val="0"/>
              <w:adjustRightInd w:val="0"/>
              <w:rPr>
                <w:rFonts w:ascii="Arial" w:hAnsi="Arial" w:cs="Arial"/>
                <w:sz w:val="28"/>
                <w:szCs w:val="28"/>
              </w:rPr>
            </w:pPr>
            <w:r w:rsidRPr="00EE7092">
              <w:rPr>
                <w:rFonts w:ascii="Arial" w:hAnsi="Arial" w:cs="Arial"/>
                <w:sz w:val="28"/>
                <w:szCs w:val="28"/>
              </w:rPr>
              <w:t>Director of Nursing and Allied Health Professions</w:t>
            </w:r>
          </w:p>
        </w:tc>
      </w:tr>
    </w:tbl>
    <w:p w14:paraId="1C8F8CEE" w14:textId="77777777" w:rsidR="00194331" w:rsidRPr="00EE7092" w:rsidRDefault="00194331" w:rsidP="007B44A1">
      <w:pPr>
        <w:tabs>
          <w:tab w:val="left" w:pos="0"/>
        </w:tabs>
        <w:jc w:val="both"/>
        <w:rPr>
          <w:rFonts w:ascii="Arial" w:hAnsi="Arial" w:cs="Arial"/>
          <w:sz w:val="28"/>
          <w:szCs w:val="28"/>
        </w:rPr>
      </w:pPr>
    </w:p>
    <w:p w14:paraId="4A1E3BD9"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p>
    <w:p w14:paraId="04EACA91"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p>
    <w:p w14:paraId="3E69C67C" w14:textId="77777777" w:rsidR="00F315C6" w:rsidRDefault="00F315C6">
      <w:pPr>
        <w:rPr>
          <w:rFonts w:ascii="Arial" w:hAnsi="Arial" w:cs="Arial"/>
          <w:b/>
          <w:sz w:val="28"/>
          <w:szCs w:val="28"/>
        </w:rPr>
      </w:pPr>
      <w:r>
        <w:rPr>
          <w:rFonts w:ascii="Arial" w:hAnsi="Arial" w:cs="Arial"/>
          <w:b/>
          <w:sz w:val="28"/>
          <w:szCs w:val="28"/>
        </w:rPr>
        <w:br w:type="page"/>
      </w:r>
    </w:p>
    <w:p w14:paraId="7AF06A85"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lastRenderedPageBreak/>
        <w:t>STANDING ORDERS</w:t>
      </w:r>
    </w:p>
    <w:p w14:paraId="74336A99" w14:textId="77777777" w:rsidR="00194331" w:rsidRPr="00EE7092" w:rsidRDefault="00194331" w:rsidP="007B44A1">
      <w:pPr>
        <w:pStyle w:val="Heading5"/>
        <w:tabs>
          <w:tab w:val="left" w:pos="0"/>
        </w:tabs>
        <w:spacing w:line="240" w:lineRule="auto"/>
        <w:jc w:val="both"/>
        <w:rPr>
          <w:color w:val="auto"/>
          <w:sz w:val="28"/>
          <w:szCs w:val="28"/>
          <w:lang w:val="en-GB"/>
        </w:rPr>
      </w:pPr>
      <w:r w:rsidRPr="00EE7092">
        <w:rPr>
          <w:color w:val="auto"/>
          <w:sz w:val="28"/>
          <w:szCs w:val="28"/>
          <w:lang w:val="en-GB"/>
        </w:rPr>
        <w:t xml:space="preserve">SCHEDULE OF POWERS RESERVED TO THE AGENCY BOARD </w:t>
      </w:r>
    </w:p>
    <w:p w14:paraId="738D5A34"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
        <w:gridCol w:w="4494"/>
        <w:gridCol w:w="4320"/>
        <w:gridCol w:w="2880"/>
        <w:gridCol w:w="2700"/>
      </w:tblGrid>
      <w:tr w:rsidR="00194331" w:rsidRPr="00EE7092" w14:paraId="4FE3F09A" w14:textId="77777777">
        <w:trPr>
          <w:cantSplit/>
        </w:trPr>
        <w:tc>
          <w:tcPr>
            <w:tcW w:w="15300" w:type="dxa"/>
            <w:gridSpan w:val="6"/>
            <w:tcBorders>
              <w:top w:val="single" w:sz="4" w:space="0" w:color="auto"/>
              <w:left w:val="single" w:sz="4" w:space="0" w:color="auto"/>
              <w:bottom w:val="nil"/>
              <w:right w:val="single" w:sz="4" w:space="0" w:color="auto"/>
            </w:tcBorders>
            <w:shd w:val="clear" w:color="auto" w:fill="FFFF00"/>
          </w:tcPr>
          <w:p w14:paraId="10CA6904"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2.</w:t>
            </w:r>
            <w:r w:rsidR="00D30612" w:rsidRPr="00EE7092">
              <w:rPr>
                <w:rFonts w:ascii="Arial" w:hAnsi="Arial" w:cs="Arial"/>
                <w:b/>
                <w:sz w:val="28"/>
                <w:szCs w:val="28"/>
              </w:rPr>
              <w:t>3</w:t>
            </w:r>
            <w:r w:rsidRPr="00EE7092">
              <w:rPr>
                <w:rFonts w:ascii="Arial" w:hAnsi="Arial" w:cs="Arial"/>
                <w:b/>
                <w:sz w:val="28"/>
                <w:szCs w:val="28"/>
              </w:rPr>
              <w:t>.6</w:t>
            </w:r>
          </w:p>
          <w:p w14:paraId="402B7620" w14:textId="77777777" w:rsidR="00194331" w:rsidRPr="00EE7092" w:rsidRDefault="00194331" w:rsidP="007B44A1">
            <w:pPr>
              <w:pStyle w:val="Heading8"/>
              <w:tabs>
                <w:tab w:val="left" w:pos="0"/>
                <w:tab w:val="left" w:pos="1080"/>
                <w:tab w:val="left" w:pos="4140"/>
                <w:tab w:val="left" w:pos="8280"/>
                <w:tab w:val="left" w:pos="11340"/>
              </w:tabs>
              <w:spacing w:line="240" w:lineRule="auto"/>
              <w:jc w:val="both"/>
              <w:rPr>
                <w:sz w:val="28"/>
                <w:szCs w:val="28"/>
                <w:lang w:val="en-GB"/>
              </w:rPr>
            </w:pPr>
            <w:r w:rsidRPr="00EE7092">
              <w:rPr>
                <w:sz w:val="28"/>
                <w:szCs w:val="28"/>
                <w:lang w:val="en-GB"/>
              </w:rPr>
              <w:t>Dialogue with Local Community</w:t>
            </w:r>
          </w:p>
          <w:p w14:paraId="5E5F81E4" w14:textId="77777777" w:rsidR="00194331" w:rsidRPr="00EE7092" w:rsidRDefault="00194331"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 xml:space="preserve">To ensure that there is </w:t>
            </w:r>
            <w:r w:rsidRPr="00EE7092">
              <w:rPr>
                <w:rFonts w:ascii="Arial" w:hAnsi="Arial" w:cs="Arial"/>
                <w:i/>
                <w:sz w:val="28"/>
                <w:szCs w:val="28"/>
              </w:rPr>
              <w:t xml:space="preserve">effective dialogue between the organisation and the local community </w:t>
            </w:r>
            <w:r w:rsidRPr="00EE7092">
              <w:rPr>
                <w:rFonts w:ascii="Arial" w:hAnsi="Arial" w:cs="Arial"/>
                <w:sz w:val="28"/>
                <w:szCs w:val="28"/>
              </w:rPr>
              <w:t>on its plans and performance and that these are responsive to the community's needs.</w:t>
            </w:r>
            <w:r w:rsidR="00FD53FC">
              <w:rPr>
                <w:rFonts w:ascii="Arial" w:hAnsi="Arial" w:cs="Arial"/>
                <w:sz w:val="28"/>
                <w:szCs w:val="28"/>
              </w:rPr>
              <w:t>’</w:t>
            </w:r>
          </w:p>
          <w:p w14:paraId="1106E09F" w14:textId="77777777" w:rsidR="00194331" w:rsidRPr="00EE7092" w:rsidRDefault="00194331" w:rsidP="007B44A1">
            <w:pPr>
              <w:tabs>
                <w:tab w:val="left" w:pos="0"/>
              </w:tabs>
              <w:autoSpaceDE w:val="0"/>
              <w:autoSpaceDN w:val="0"/>
              <w:adjustRightInd w:val="0"/>
              <w:jc w:val="both"/>
              <w:rPr>
                <w:rFonts w:ascii="Arial" w:hAnsi="Arial" w:cs="Arial"/>
                <w:b/>
                <w:sz w:val="28"/>
                <w:szCs w:val="28"/>
                <w:u w:val="single"/>
              </w:rPr>
            </w:pPr>
          </w:p>
        </w:tc>
      </w:tr>
      <w:tr w:rsidR="001E4418" w:rsidRPr="00EE7092" w14:paraId="0361B7EA" w14:textId="77777777" w:rsidTr="001E4418">
        <w:trPr>
          <w:trHeight w:val="499"/>
        </w:trPr>
        <w:tc>
          <w:tcPr>
            <w:tcW w:w="906" w:type="dxa"/>
            <w:gridSpan w:val="2"/>
            <w:tcBorders>
              <w:top w:val="single" w:sz="4" w:space="0" w:color="auto"/>
              <w:left w:val="single" w:sz="4" w:space="0" w:color="auto"/>
              <w:bottom w:val="single" w:sz="4" w:space="0" w:color="auto"/>
              <w:right w:val="single" w:sz="4" w:space="0" w:color="auto"/>
            </w:tcBorders>
          </w:tcPr>
          <w:p w14:paraId="769230AA" w14:textId="77777777" w:rsidR="001E4418" w:rsidRPr="00EE7092" w:rsidRDefault="001E4418" w:rsidP="001E4418">
            <w:pPr>
              <w:tabs>
                <w:tab w:val="left" w:pos="0"/>
              </w:tabs>
              <w:autoSpaceDE w:val="0"/>
              <w:autoSpaceDN w:val="0"/>
              <w:adjustRightInd w:val="0"/>
              <w:jc w:val="both"/>
              <w:rPr>
                <w:rFonts w:ascii="Arial" w:hAnsi="Arial" w:cs="Arial"/>
                <w:b/>
                <w:bCs/>
                <w:sz w:val="28"/>
                <w:szCs w:val="28"/>
              </w:rPr>
            </w:pPr>
          </w:p>
        </w:tc>
        <w:tc>
          <w:tcPr>
            <w:tcW w:w="4494" w:type="dxa"/>
            <w:tcBorders>
              <w:top w:val="single" w:sz="4" w:space="0" w:color="auto"/>
              <w:left w:val="single" w:sz="4" w:space="0" w:color="auto"/>
              <w:bottom w:val="single" w:sz="4" w:space="0" w:color="auto"/>
              <w:right w:val="single" w:sz="4" w:space="0" w:color="auto"/>
            </w:tcBorders>
          </w:tcPr>
          <w:p w14:paraId="6161D919" w14:textId="77777777" w:rsidR="001E4418" w:rsidRPr="00EE7092" w:rsidRDefault="001E4418"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ITEMS</w:t>
            </w:r>
          </w:p>
        </w:tc>
        <w:tc>
          <w:tcPr>
            <w:tcW w:w="4320" w:type="dxa"/>
            <w:tcBorders>
              <w:top w:val="single" w:sz="4" w:space="0" w:color="auto"/>
              <w:left w:val="single" w:sz="4" w:space="0" w:color="auto"/>
              <w:bottom w:val="single" w:sz="4" w:space="0" w:color="auto"/>
              <w:right w:val="single" w:sz="4" w:space="0" w:color="auto"/>
            </w:tcBorders>
          </w:tcPr>
          <w:p w14:paraId="01D2914B" w14:textId="77777777" w:rsidR="001E4418" w:rsidRPr="00EE7092" w:rsidRDefault="001E4418"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RESPONSIBILITY/TASK</w:t>
            </w:r>
          </w:p>
        </w:tc>
        <w:tc>
          <w:tcPr>
            <w:tcW w:w="2880" w:type="dxa"/>
            <w:tcBorders>
              <w:top w:val="single" w:sz="4" w:space="0" w:color="auto"/>
              <w:left w:val="single" w:sz="4" w:space="0" w:color="auto"/>
              <w:bottom w:val="single" w:sz="4" w:space="0" w:color="auto"/>
              <w:right w:val="single" w:sz="4" w:space="0" w:color="auto"/>
            </w:tcBorders>
          </w:tcPr>
          <w:p w14:paraId="061C8B5E" w14:textId="77777777" w:rsidR="001E4418" w:rsidRPr="00EE7092" w:rsidRDefault="001E4418"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CONTROLS</w:t>
            </w:r>
          </w:p>
        </w:tc>
        <w:tc>
          <w:tcPr>
            <w:tcW w:w="2700" w:type="dxa"/>
            <w:tcBorders>
              <w:top w:val="single" w:sz="4" w:space="0" w:color="auto"/>
              <w:left w:val="single" w:sz="4" w:space="0" w:color="auto"/>
              <w:bottom w:val="single" w:sz="4" w:space="0" w:color="auto"/>
              <w:right w:val="single" w:sz="4" w:space="0" w:color="auto"/>
            </w:tcBorders>
          </w:tcPr>
          <w:p w14:paraId="101B5392" w14:textId="77777777" w:rsidR="001E4418" w:rsidRPr="00EE7092" w:rsidRDefault="001E4418"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LEAD PERSON</w:t>
            </w:r>
          </w:p>
        </w:tc>
      </w:tr>
      <w:tr w:rsidR="0021290A" w:rsidRPr="00EE7092" w14:paraId="6F97D562" w14:textId="77777777" w:rsidTr="009D07DA">
        <w:trPr>
          <w:cantSplit/>
        </w:trPr>
        <w:tc>
          <w:tcPr>
            <w:tcW w:w="900" w:type="dxa"/>
            <w:tcBorders>
              <w:top w:val="single" w:sz="4" w:space="0" w:color="auto"/>
              <w:left w:val="single" w:sz="4" w:space="0" w:color="auto"/>
              <w:bottom w:val="single" w:sz="4" w:space="0" w:color="auto"/>
              <w:right w:val="single" w:sz="4" w:space="0" w:color="auto"/>
            </w:tcBorders>
          </w:tcPr>
          <w:p w14:paraId="56D932DB" w14:textId="77777777" w:rsidR="0021290A" w:rsidRPr="00EE7092" w:rsidRDefault="00BE01EA" w:rsidP="009D07DA">
            <w:pPr>
              <w:tabs>
                <w:tab w:val="left" w:pos="0"/>
              </w:tabs>
              <w:autoSpaceDE w:val="0"/>
              <w:autoSpaceDN w:val="0"/>
              <w:adjustRightInd w:val="0"/>
              <w:jc w:val="both"/>
              <w:rPr>
                <w:rFonts w:ascii="Arial" w:hAnsi="Arial" w:cs="Arial"/>
                <w:sz w:val="28"/>
                <w:szCs w:val="28"/>
              </w:rPr>
            </w:pPr>
            <w:r>
              <w:rPr>
                <w:rFonts w:ascii="Arial" w:hAnsi="Arial" w:cs="Arial"/>
                <w:sz w:val="28"/>
                <w:szCs w:val="28"/>
              </w:rPr>
              <w:t>E</w:t>
            </w:r>
          </w:p>
        </w:tc>
        <w:tc>
          <w:tcPr>
            <w:tcW w:w="4500" w:type="dxa"/>
            <w:gridSpan w:val="2"/>
            <w:tcBorders>
              <w:top w:val="single" w:sz="4" w:space="0" w:color="auto"/>
              <w:left w:val="single" w:sz="4" w:space="0" w:color="auto"/>
              <w:bottom w:val="single" w:sz="4" w:space="0" w:color="auto"/>
              <w:right w:val="single" w:sz="4" w:space="0" w:color="auto"/>
            </w:tcBorders>
          </w:tcPr>
          <w:p w14:paraId="6580EF82" w14:textId="77777777" w:rsidR="0021290A" w:rsidRPr="00EE7092" w:rsidRDefault="0021290A" w:rsidP="009D07DA">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Annual Report</w:t>
            </w:r>
          </w:p>
        </w:tc>
        <w:tc>
          <w:tcPr>
            <w:tcW w:w="4320" w:type="dxa"/>
            <w:tcBorders>
              <w:top w:val="single" w:sz="4" w:space="0" w:color="auto"/>
              <w:left w:val="single" w:sz="4" w:space="0" w:color="auto"/>
              <w:bottom w:val="single" w:sz="4" w:space="0" w:color="auto"/>
              <w:right w:val="single" w:sz="4" w:space="0" w:color="auto"/>
            </w:tcBorders>
          </w:tcPr>
          <w:p w14:paraId="1E713E9F" w14:textId="77777777" w:rsidR="0021290A" w:rsidRPr="00EE7092" w:rsidRDefault="0021290A" w:rsidP="009D07DA">
            <w:pPr>
              <w:tabs>
                <w:tab w:val="left" w:pos="0"/>
              </w:tabs>
              <w:autoSpaceDE w:val="0"/>
              <w:autoSpaceDN w:val="0"/>
              <w:adjustRightInd w:val="0"/>
              <w:rPr>
                <w:rFonts w:ascii="Arial" w:hAnsi="Arial" w:cs="Arial"/>
                <w:sz w:val="28"/>
                <w:szCs w:val="28"/>
              </w:rPr>
            </w:pPr>
            <w:r w:rsidRPr="00EE7092">
              <w:rPr>
                <w:rFonts w:ascii="Arial" w:hAnsi="Arial" w:cs="Arial"/>
                <w:sz w:val="28"/>
                <w:szCs w:val="28"/>
              </w:rPr>
              <w:t>Approve report</w:t>
            </w:r>
          </w:p>
        </w:tc>
        <w:tc>
          <w:tcPr>
            <w:tcW w:w="2880" w:type="dxa"/>
            <w:tcBorders>
              <w:top w:val="single" w:sz="4" w:space="0" w:color="auto"/>
              <w:left w:val="single" w:sz="4" w:space="0" w:color="auto"/>
              <w:bottom w:val="single" w:sz="4" w:space="0" w:color="auto"/>
              <w:right w:val="single" w:sz="4" w:space="0" w:color="auto"/>
            </w:tcBorders>
          </w:tcPr>
          <w:p w14:paraId="797C1EEB" w14:textId="77777777" w:rsidR="0021290A" w:rsidRDefault="0021290A" w:rsidP="00F315C6">
            <w:pPr>
              <w:tabs>
                <w:tab w:val="left" w:pos="0"/>
                <w:tab w:val="left" w:pos="1080"/>
                <w:tab w:val="left" w:pos="4140"/>
                <w:tab w:val="left" w:pos="8280"/>
                <w:tab w:val="left" w:pos="11340"/>
              </w:tabs>
              <w:autoSpaceDE w:val="0"/>
              <w:autoSpaceDN w:val="0"/>
              <w:adjustRightInd w:val="0"/>
              <w:rPr>
                <w:rFonts w:ascii="Arial" w:hAnsi="Arial" w:cs="Arial"/>
                <w:sz w:val="28"/>
                <w:szCs w:val="28"/>
              </w:rPr>
            </w:pPr>
            <w:r w:rsidRPr="00EE7092">
              <w:rPr>
                <w:rFonts w:ascii="Arial" w:hAnsi="Arial" w:cs="Arial"/>
                <w:sz w:val="28"/>
                <w:szCs w:val="28"/>
              </w:rPr>
              <w:t>To be signed by Chairperson and Chief Executive &amp; submitted to D</w:t>
            </w:r>
            <w:r w:rsidR="00F315C6">
              <w:rPr>
                <w:rFonts w:ascii="Arial" w:hAnsi="Arial" w:cs="Arial"/>
                <w:sz w:val="28"/>
                <w:szCs w:val="28"/>
              </w:rPr>
              <w:t>oH</w:t>
            </w:r>
            <w:r w:rsidRPr="00EE7092">
              <w:rPr>
                <w:rFonts w:ascii="Arial" w:hAnsi="Arial" w:cs="Arial"/>
                <w:sz w:val="28"/>
                <w:szCs w:val="28"/>
              </w:rPr>
              <w:t xml:space="preserve"> by due date</w:t>
            </w:r>
          </w:p>
          <w:p w14:paraId="29BB1050" w14:textId="77777777" w:rsidR="00F315C6" w:rsidRPr="00EE7092" w:rsidRDefault="00F315C6" w:rsidP="00F315C6">
            <w:pPr>
              <w:tabs>
                <w:tab w:val="left" w:pos="0"/>
                <w:tab w:val="left" w:pos="1080"/>
                <w:tab w:val="left" w:pos="4140"/>
                <w:tab w:val="left" w:pos="8280"/>
                <w:tab w:val="left" w:pos="11340"/>
              </w:tabs>
              <w:autoSpaceDE w:val="0"/>
              <w:autoSpaceDN w:val="0"/>
              <w:adjustRightInd w:val="0"/>
              <w:rPr>
                <w:rFonts w:ascii="Arial" w:hAnsi="Arial" w:cs="Arial"/>
                <w:sz w:val="28"/>
                <w:szCs w:val="28"/>
              </w:rPr>
            </w:pPr>
          </w:p>
        </w:tc>
        <w:tc>
          <w:tcPr>
            <w:tcW w:w="2700" w:type="dxa"/>
            <w:tcBorders>
              <w:top w:val="single" w:sz="4" w:space="0" w:color="auto"/>
              <w:left w:val="single" w:sz="4" w:space="0" w:color="auto"/>
              <w:bottom w:val="single" w:sz="4" w:space="0" w:color="auto"/>
              <w:right w:val="single" w:sz="4" w:space="0" w:color="auto"/>
            </w:tcBorders>
          </w:tcPr>
          <w:p w14:paraId="086D991E" w14:textId="77777777" w:rsidR="0021290A" w:rsidRPr="00EE7092" w:rsidRDefault="0021290A" w:rsidP="009D07DA">
            <w:pPr>
              <w:tabs>
                <w:tab w:val="left" w:pos="0"/>
              </w:tabs>
              <w:autoSpaceDE w:val="0"/>
              <w:autoSpaceDN w:val="0"/>
              <w:adjustRightInd w:val="0"/>
              <w:rPr>
                <w:rFonts w:ascii="Arial" w:hAnsi="Arial" w:cs="Arial"/>
                <w:b/>
                <w:sz w:val="28"/>
                <w:szCs w:val="28"/>
                <w:u w:val="single"/>
              </w:rPr>
            </w:pPr>
            <w:r w:rsidRPr="00EE7092">
              <w:rPr>
                <w:rFonts w:ascii="Arial" w:hAnsi="Arial" w:cs="Arial"/>
                <w:sz w:val="28"/>
                <w:szCs w:val="28"/>
              </w:rPr>
              <w:t>Chief Executive</w:t>
            </w:r>
          </w:p>
        </w:tc>
      </w:tr>
      <w:tr w:rsidR="00194331" w:rsidRPr="00EE7092" w14:paraId="04C3BBE3" w14:textId="77777777">
        <w:trPr>
          <w:cantSplit/>
        </w:trPr>
        <w:tc>
          <w:tcPr>
            <w:tcW w:w="900" w:type="dxa"/>
            <w:tcBorders>
              <w:top w:val="single" w:sz="4" w:space="0" w:color="auto"/>
              <w:left w:val="single" w:sz="4" w:space="0" w:color="auto"/>
              <w:bottom w:val="single" w:sz="4" w:space="0" w:color="auto"/>
              <w:right w:val="single" w:sz="4" w:space="0" w:color="auto"/>
            </w:tcBorders>
          </w:tcPr>
          <w:p w14:paraId="2EE2075D" w14:textId="77777777" w:rsidR="00194331" w:rsidRPr="00EE7092" w:rsidRDefault="00BE01EA" w:rsidP="007B44A1">
            <w:pPr>
              <w:tabs>
                <w:tab w:val="left" w:pos="0"/>
              </w:tabs>
              <w:autoSpaceDE w:val="0"/>
              <w:autoSpaceDN w:val="0"/>
              <w:adjustRightInd w:val="0"/>
              <w:jc w:val="both"/>
              <w:rPr>
                <w:rFonts w:ascii="Arial" w:hAnsi="Arial" w:cs="Arial"/>
                <w:sz w:val="28"/>
                <w:szCs w:val="28"/>
              </w:rPr>
            </w:pPr>
            <w:r>
              <w:rPr>
                <w:rFonts w:ascii="Arial" w:hAnsi="Arial" w:cs="Arial"/>
                <w:sz w:val="28"/>
                <w:szCs w:val="28"/>
              </w:rPr>
              <w:t>F</w:t>
            </w:r>
          </w:p>
        </w:tc>
        <w:tc>
          <w:tcPr>
            <w:tcW w:w="4500" w:type="dxa"/>
            <w:gridSpan w:val="2"/>
            <w:tcBorders>
              <w:top w:val="single" w:sz="4" w:space="0" w:color="auto"/>
              <w:left w:val="single" w:sz="4" w:space="0" w:color="auto"/>
              <w:bottom w:val="single" w:sz="4" w:space="0" w:color="auto"/>
              <w:right w:val="single" w:sz="4" w:space="0" w:color="auto"/>
            </w:tcBorders>
          </w:tcPr>
          <w:p w14:paraId="304150E1" w14:textId="77777777" w:rsidR="00194331" w:rsidRPr="00EE7092" w:rsidRDefault="00194331" w:rsidP="00B04AD0">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Monitoring of Services</w:t>
            </w:r>
          </w:p>
        </w:tc>
        <w:tc>
          <w:tcPr>
            <w:tcW w:w="4320" w:type="dxa"/>
            <w:tcBorders>
              <w:top w:val="single" w:sz="4" w:space="0" w:color="auto"/>
              <w:left w:val="single" w:sz="4" w:space="0" w:color="auto"/>
              <w:bottom w:val="single" w:sz="4" w:space="0" w:color="auto"/>
              <w:right w:val="single" w:sz="4" w:space="0" w:color="auto"/>
            </w:tcBorders>
          </w:tcPr>
          <w:p w14:paraId="54C89643" w14:textId="77777777" w:rsidR="00194331" w:rsidRPr="00EE7092" w:rsidRDefault="00194331" w:rsidP="00B04AD0">
            <w:pPr>
              <w:tabs>
                <w:tab w:val="left" w:pos="0"/>
              </w:tabs>
              <w:autoSpaceDE w:val="0"/>
              <w:autoSpaceDN w:val="0"/>
              <w:adjustRightInd w:val="0"/>
              <w:rPr>
                <w:rFonts w:ascii="Arial" w:hAnsi="Arial" w:cs="Arial"/>
                <w:sz w:val="28"/>
                <w:szCs w:val="28"/>
              </w:rPr>
            </w:pPr>
            <w:r w:rsidRPr="00EE7092">
              <w:rPr>
                <w:rFonts w:ascii="Arial" w:hAnsi="Arial" w:cs="Arial"/>
                <w:sz w:val="28"/>
                <w:szCs w:val="28"/>
              </w:rPr>
              <w:t>Ensure dissemination of service monitoring and other relevant reports to a cross section of interest groups and community organisations</w:t>
            </w:r>
          </w:p>
          <w:p w14:paraId="2E396FF8" w14:textId="77777777" w:rsidR="00194331" w:rsidRPr="00EE7092" w:rsidRDefault="00194331" w:rsidP="00B04AD0">
            <w:pPr>
              <w:tabs>
                <w:tab w:val="left" w:pos="0"/>
              </w:tabs>
              <w:autoSpaceDE w:val="0"/>
              <w:autoSpaceDN w:val="0"/>
              <w:adjustRightInd w:val="0"/>
              <w:rPr>
                <w:rFonts w:ascii="Arial" w:hAnsi="Arial" w:cs="Arial"/>
                <w:sz w:val="28"/>
                <w:szCs w:val="28"/>
              </w:rPr>
            </w:pPr>
          </w:p>
        </w:tc>
        <w:tc>
          <w:tcPr>
            <w:tcW w:w="2880" w:type="dxa"/>
            <w:tcBorders>
              <w:top w:val="single" w:sz="4" w:space="0" w:color="auto"/>
              <w:left w:val="single" w:sz="4" w:space="0" w:color="auto"/>
              <w:bottom w:val="single" w:sz="4" w:space="0" w:color="auto"/>
              <w:right w:val="single" w:sz="4" w:space="0" w:color="auto"/>
            </w:tcBorders>
          </w:tcPr>
          <w:p w14:paraId="6C893896" w14:textId="77777777" w:rsidR="00194331" w:rsidRPr="00EE7092" w:rsidRDefault="00194331" w:rsidP="00B04AD0">
            <w:pPr>
              <w:tabs>
                <w:tab w:val="left" w:pos="0"/>
                <w:tab w:val="left" w:pos="1080"/>
                <w:tab w:val="left" w:pos="4140"/>
                <w:tab w:val="left" w:pos="8280"/>
                <w:tab w:val="left" w:pos="11340"/>
              </w:tabs>
              <w:autoSpaceDE w:val="0"/>
              <w:autoSpaceDN w:val="0"/>
              <w:adjustRightInd w:val="0"/>
              <w:rPr>
                <w:rFonts w:ascii="Arial" w:hAnsi="Arial" w:cs="Arial"/>
                <w:sz w:val="28"/>
                <w:szCs w:val="28"/>
              </w:rPr>
            </w:pPr>
            <w:r w:rsidRPr="00EE7092">
              <w:rPr>
                <w:rFonts w:ascii="Arial" w:hAnsi="Arial" w:cs="Arial"/>
                <w:sz w:val="28"/>
                <w:szCs w:val="28"/>
              </w:rPr>
              <w:t>Reports and follow up of specific issues on an as needs basis.</w:t>
            </w:r>
          </w:p>
        </w:tc>
        <w:tc>
          <w:tcPr>
            <w:tcW w:w="2700" w:type="dxa"/>
            <w:tcBorders>
              <w:top w:val="single" w:sz="4" w:space="0" w:color="auto"/>
              <w:left w:val="single" w:sz="4" w:space="0" w:color="auto"/>
              <w:bottom w:val="single" w:sz="4" w:space="0" w:color="auto"/>
              <w:right w:val="single" w:sz="4" w:space="0" w:color="auto"/>
            </w:tcBorders>
          </w:tcPr>
          <w:p w14:paraId="674CB4DF" w14:textId="77777777" w:rsidR="00194331" w:rsidRPr="00EE7092" w:rsidRDefault="00194331" w:rsidP="00B04AD0">
            <w:pPr>
              <w:tabs>
                <w:tab w:val="left" w:pos="0"/>
              </w:tabs>
              <w:autoSpaceDE w:val="0"/>
              <w:autoSpaceDN w:val="0"/>
              <w:adjustRightInd w:val="0"/>
              <w:rPr>
                <w:rFonts w:ascii="Arial" w:hAnsi="Arial" w:cs="Arial"/>
                <w:sz w:val="28"/>
                <w:szCs w:val="28"/>
              </w:rPr>
            </w:pPr>
            <w:r w:rsidRPr="00EE7092">
              <w:rPr>
                <w:rFonts w:ascii="Arial" w:hAnsi="Arial" w:cs="Arial"/>
                <w:sz w:val="28"/>
                <w:szCs w:val="28"/>
              </w:rPr>
              <w:t>Chief Executive/other appropriate Executive Directors</w:t>
            </w:r>
          </w:p>
        </w:tc>
      </w:tr>
    </w:tbl>
    <w:p w14:paraId="640BA404" w14:textId="77777777" w:rsidR="00194331" w:rsidRPr="00EE7092" w:rsidRDefault="00194331" w:rsidP="007B44A1">
      <w:pPr>
        <w:tabs>
          <w:tab w:val="left" w:pos="0"/>
          <w:tab w:val="right" w:pos="15300"/>
        </w:tabs>
        <w:autoSpaceDE w:val="0"/>
        <w:autoSpaceDN w:val="0"/>
        <w:adjustRightInd w:val="0"/>
        <w:jc w:val="both"/>
        <w:rPr>
          <w:rFonts w:ascii="Arial" w:hAnsi="Arial" w:cs="Arial"/>
          <w:sz w:val="28"/>
          <w:szCs w:val="28"/>
        </w:rPr>
      </w:pPr>
    </w:p>
    <w:p w14:paraId="2DA02245" w14:textId="77777777" w:rsidR="003D51CC" w:rsidRPr="00EE7092" w:rsidRDefault="00194331" w:rsidP="003D51CC">
      <w:pPr>
        <w:tabs>
          <w:tab w:val="left" w:pos="0"/>
        </w:tabs>
        <w:autoSpaceDE w:val="0"/>
        <w:autoSpaceDN w:val="0"/>
        <w:adjustRightInd w:val="0"/>
        <w:jc w:val="both"/>
        <w:rPr>
          <w:rFonts w:ascii="Arial" w:hAnsi="Arial" w:cs="Arial"/>
          <w:b/>
          <w:sz w:val="28"/>
          <w:szCs w:val="28"/>
        </w:rPr>
      </w:pPr>
      <w:r w:rsidRPr="00EE7092">
        <w:rPr>
          <w:rFonts w:ascii="Arial" w:hAnsi="Arial" w:cs="Arial"/>
          <w:sz w:val="28"/>
          <w:szCs w:val="28"/>
        </w:rPr>
        <w:br w:type="page"/>
      </w:r>
      <w:r w:rsidR="003D51CC" w:rsidRPr="00EE7092">
        <w:rPr>
          <w:rFonts w:ascii="Arial" w:hAnsi="Arial" w:cs="Arial"/>
          <w:b/>
          <w:sz w:val="28"/>
          <w:szCs w:val="28"/>
        </w:rPr>
        <w:lastRenderedPageBreak/>
        <w:t>STANDING ORDERS</w:t>
      </w:r>
    </w:p>
    <w:p w14:paraId="734F6B5C" w14:textId="77777777" w:rsidR="003D51CC" w:rsidRPr="00EE7092" w:rsidRDefault="003D51CC" w:rsidP="003D51CC">
      <w:pPr>
        <w:pStyle w:val="Heading5"/>
        <w:tabs>
          <w:tab w:val="left" w:pos="0"/>
        </w:tabs>
        <w:spacing w:line="240" w:lineRule="auto"/>
        <w:jc w:val="both"/>
        <w:rPr>
          <w:color w:val="auto"/>
          <w:sz w:val="28"/>
          <w:szCs w:val="28"/>
          <w:lang w:val="en-GB"/>
        </w:rPr>
      </w:pPr>
      <w:r w:rsidRPr="00EE7092">
        <w:rPr>
          <w:color w:val="auto"/>
          <w:sz w:val="28"/>
          <w:szCs w:val="28"/>
          <w:lang w:val="en-GB"/>
        </w:rPr>
        <w:t xml:space="preserve">SCHEDULE OF POWERS RESERVED TO THE AGENCY BOARD </w:t>
      </w:r>
    </w:p>
    <w:p w14:paraId="48D68E66" w14:textId="77777777" w:rsidR="003D51CC" w:rsidRPr="00EE7092" w:rsidRDefault="003D51CC" w:rsidP="003D51CC">
      <w:pPr>
        <w:tabs>
          <w:tab w:val="left" w:pos="0"/>
        </w:tabs>
        <w:autoSpaceDE w:val="0"/>
        <w:autoSpaceDN w:val="0"/>
        <w:adjustRightInd w:val="0"/>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263"/>
        <w:gridCol w:w="4500"/>
        <w:gridCol w:w="4320"/>
        <w:gridCol w:w="2880"/>
        <w:gridCol w:w="2700"/>
      </w:tblGrid>
      <w:tr w:rsidR="003D51CC" w:rsidRPr="00EE7092" w14:paraId="377CEF3F" w14:textId="77777777" w:rsidTr="003D51CC">
        <w:tc>
          <w:tcPr>
            <w:tcW w:w="15480" w:type="dxa"/>
            <w:gridSpan w:val="6"/>
            <w:tcBorders>
              <w:top w:val="single" w:sz="4" w:space="0" w:color="auto"/>
              <w:left w:val="single" w:sz="4" w:space="0" w:color="auto"/>
              <w:bottom w:val="single" w:sz="4" w:space="0" w:color="auto"/>
              <w:right w:val="single" w:sz="4" w:space="0" w:color="auto"/>
            </w:tcBorders>
            <w:shd w:val="clear" w:color="auto" w:fill="FFFF00"/>
          </w:tcPr>
          <w:p w14:paraId="6A21C122" w14:textId="77777777" w:rsidR="003D51CC" w:rsidRPr="00272EFF" w:rsidRDefault="003D51CC" w:rsidP="000D7A6E">
            <w:pPr>
              <w:tabs>
                <w:tab w:val="left" w:pos="0"/>
              </w:tabs>
              <w:autoSpaceDE w:val="0"/>
              <w:autoSpaceDN w:val="0"/>
              <w:adjustRightInd w:val="0"/>
              <w:jc w:val="both"/>
              <w:rPr>
                <w:rFonts w:ascii="Arial" w:hAnsi="Arial" w:cs="Arial"/>
                <w:b/>
                <w:sz w:val="28"/>
                <w:szCs w:val="28"/>
              </w:rPr>
            </w:pPr>
            <w:r w:rsidRPr="00272EFF">
              <w:rPr>
                <w:rFonts w:ascii="Arial" w:hAnsi="Arial" w:cs="Arial"/>
                <w:b/>
                <w:sz w:val="28"/>
                <w:szCs w:val="28"/>
              </w:rPr>
              <w:t>2.3.7</w:t>
            </w:r>
          </w:p>
          <w:p w14:paraId="2BFB2CA4" w14:textId="77777777" w:rsidR="003D51CC" w:rsidRPr="00272EFF" w:rsidRDefault="003D51CC" w:rsidP="000D7A6E">
            <w:pPr>
              <w:tabs>
                <w:tab w:val="left" w:pos="0"/>
              </w:tabs>
              <w:autoSpaceDE w:val="0"/>
              <w:autoSpaceDN w:val="0"/>
              <w:adjustRightInd w:val="0"/>
              <w:jc w:val="both"/>
              <w:rPr>
                <w:rFonts w:ascii="Arial" w:hAnsi="Arial" w:cs="Arial"/>
                <w:b/>
                <w:sz w:val="28"/>
                <w:szCs w:val="28"/>
              </w:rPr>
            </w:pPr>
            <w:r w:rsidRPr="00272EFF">
              <w:rPr>
                <w:rFonts w:ascii="Arial" w:hAnsi="Arial" w:cs="Arial"/>
                <w:b/>
                <w:sz w:val="28"/>
                <w:szCs w:val="28"/>
              </w:rPr>
              <w:t>Clinical and Social Care Governance and Risk Management</w:t>
            </w:r>
          </w:p>
          <w:p w14:paraId="5DEC49A5" w14:textId="77777777" w:rsidR="003D51CC" w:rsidRPr="00272EFF" w:rsidRDefault="003D51CC" w:rsidP="000D7A6E">
            <w:pPr>
              <w:tabs>
                <w:tab w:val="left" w:pos="0"/>
              </w:tabs>
              <w:autoSpaceDE w:val="0"/>
              <w:autoSpaceDN w:val="0"/>
              <w:adjustRightInd w:val="0"/>
              <w:jc w:val="both"/>
              <w:rPr>
                <w:rFonts w:ascii="Arial" w:hAnsi="Arial" w:cs="Arial"/>
                <w:sz w:val="28"/>
                <w:szCs w:val="28"/>
              </w:rPr>
            </w:pPr>
            <w:r w:rsidRPr="00272EFF">
              <w:rPr>
                <w:rFonts w:ascii="Arial" w:hAnsi="Arial" w:cs="Arial"/>
                <w:sz w:val="28"/>
                <w:szCs w:val="28"/>
              </w:rPr>
              <w:t>To ensure that the Agency has robust and effective arrangements in place for clinical and social care governance and risk management</w:t>
            </w:r>
          </w:p>
          <w:p w14:paraId="4CD23660" w14:textId="77777777" w:rsidR="003D51CC" w:rsidRPr="00272EFF" w:rsidRDefault="003D51CC" w:rsidP="000D7A6E">
            <w:pPr>
              <w:tabs>
                <w:tab w:val="left" w:pos="0"/>
              </w:tabs>
              <w:autoSpaceDE w:val="0"/>
              <w:autoSpaceDN w:val="0"/>
              <w:adjustRightInd w:val="0"/>
              <w:jc w:val="both"/>
              <w:rPr>
                <w:rFonts w:ascii="Arial" w:hAnsi="Arial" w:cs="Arial"/>
                <w:bCs/>
                <w:sz w:val="28"/>
                <w:szCs w:val="28"/>
              </w:rPr>
            </w:pPr>
          </w:p>
        </w:tc>
      </w:tr>
      <w:tr w:rsidR="003D51CC" w:rsidRPr="00EE7092" w14:paraId="3A01BE70" w14:textId="77777777" w:rsidTr="003D51CC">
        <w:tc>
          <w:tcPr>
            <w:tcW w:w="817" w:type="dxa"/>
            <w:tcBorders>
              <w:top w:val="single" w:sz="4" w:space="0" w:color="auto"/>
              <w:left w:val="single" w:sz="4" w:space="0" w:color="auto"/>
              <w:bottom w:val="single" w:sz="4" w:space="0" w:color="auto"/>
              <w:right w:val="single" w:sz="4" w:space="0" w:color="auto"/>
            </w:tcBorders>
          </w:tcPr>
          <w:p w14:paraId="4EF30CB7" w14:textId="77777777" w:rsidR="003D51CC" w:rsidRPr="00272EFF" w:rsidRDefault="003D51CC" w:rsidP="000D7A6E">
            <w:pPr>
              <w:tabs>
                <w:tab w:val="left" w:pos="0"/>
              </w:tabs>
              <w:autoSpaceDE w:val="0"/>
              <w:autoSpaceDN w:val="0"/>
              <w:adjustRightInd w:val="0"/>
              <w:jc w:val="both"/>
              <w:rPr>
                <w:rFonts w:ascii="Arial" w:hAnsi="Arial" w:cs="Arial"/>
                <w:b/>
                <w:bCs/>
                <w:sz w:val="28"/>
                <w:szCs w:val="28"/>
              </w:rPr>
            </w:pPr>
          </w:p>
        </w:tc>
        <w:tc>
          <w:tcPr>
            <w:tcW w:w="4763" w:type="dxa"/>
            <w:gridSpan w:val="2"/>
            <w:tcBorders>
              <w:top w:val="single" w:sz="4" w:space="0" w:color="auto"/>
              <w:left w:val="single" w:sz="4" w:space="0" w:color="auto"/>
              <w:bottom w:val="single" w:sz="4" w:space="0" w:color="auto"/>
              <w:right w:val="single" w:sz="4" w:space="0" w:color="auto"/>
            </w:tcBorders>
          </w:tcPr>
          <w:p w14:paraId="5D3BB799" w14:textId="77777777" w:rsidR="003D51CC" w:rsidRPr="00272EFF" w:rsidRDefault="003D51CC" w:rsidP="000D7A6E">
            <w:pPr>
              <w:tabs>
                <w:tab w:val="left" w:pos="0"/>
              </w:tabs>
              <w:autoSpaceDE w:val="0"/>
              <w:autoSpaceDN w:val="0"/>
              <w:adjustRightInd w:val="0"/>
              <w:jc w:val="both"/>
              <w:rPr>
                <w:rFonts w:ascii="Arial" w:hAnsi="Arial" w:cs="Arial"/>
                <w:b/>
                <w:bCs/>
                <w:sz w:val="28"/>
                <w:szCs w:val="28"/>
              </w:rPr>
            </w:pPr>
            <w:r w:rsidRPr="00272EFF">
              <w:rPr>
                <w:rFonts w:ascii="Arial" w:hAnsi="Arial" w:cs="Arial"/>
                <w:b/>
                <w:bCs/>
                <w:sz w:val="28"/>
                <w:szCs w:val="28"/>
              </w:rPr>
              <w:t>ITEMS</w:t>
            </w:r>
          </w:p>
        </w:tc>
        <w:tc>
          <w:tcPr>
            <w:tcW w:w="4320" w:type="dxa"/>
            <w:tcBorders>
              <w:top w:val="single" w:sz="4" w:space="0" w:color="auto"/>
              <w:left w:val="single" w:sz="4" w:space="0" w:color="auto"/>
              <w:bottom w:val="single" w:sz="4" w:space="0" w:color="auto"/>
              <w:right w:val="single" w:sz="4" w:space="0" w:color="auto"/>
            </w:tcBorders>
          </w:tcPr>
          <w:p w14:paraId="56FF50BB" w14:textId="77777777" w:rsidR="003D51CC" w:rsidRPr="00272EFF" w:rsidRDefault="003D51CC" w:rsidP="000D7A6E">
            <w:pPr>
              <w:tabs>
                <w:tab w:val="left" w:pos="0"/>
              </w:tabs>
              <w:autoSpaceDE w:val="0"/>
              <w:autoSpaceDN w:val="0"/>
              <w:adjustRightInd w:val="0"/>
              <w:jc w:val="both"/>
              <w:rPr>
                <w:rFonts w:ascii="Arial" w:hAnsi="Arial" w:cs="Arial"/>
                <w:b/>
                <w:bCs/>
                <w:sz w:val="28"/>
                <w:szCs w:val="28"/>
              </w:rPr>
            </w:pPr>
            <w:r w:rsidRPr="00272EFF">
              <w:rPr>
                <w:rFonts w:ascii="Arial" w:hAnsi="Arial" w:cs="Arial"/>
                <w:b/>
                <w:bCs/>
                <w:sz w:val="28"/>
                <w:szCs w:val="28"/>
              </w:rPr>
              <w:t>RESPONSIBILITY/TASK</w:t>
            </w:r>
          </w:p>
        </w:tc>
        <w:tc>
          <w:tcPr>
            <w:tcW w:w="2880" w:type="dxa"/>
            <w:tcBorders>
              <w:top w:val="single" w:sz="4" w:space="0" w:color="auto"/>
              <w:left w:val="single" w:sz="4" w:space="0" w:color="auto"/>
              <w:bottom w:val="single" w:sz="4" w:space="0" w:color="auto"/>
              <w:right w:val="single" w:sz="4" w:space="0" w:color="auto"/>
            </w:tcBorders>
          </w:tcPr>
          <w:p w14:paraId="1BC90235" w14:textId="77777777" w:rsidR="003D51CC" w:rsidRPr="00272EFF" w:rsidRDefault="003D51CC" w:rsidP="000D7A6E">
            <w:pPr>
              <w:tabs>
                <w:tab w:val="left" w:pos="0"/>
              </w:tabs>
              <w:autoSpaceDE w:val="0"/>
              <w:autoSpaceDN w:val="0"/>
              <w:adjustRightInd w:val="0"/>
              <w:jc w:val="both"/>
              <w:rPr>
                <w:rFonts w:ascii="Arial" w:hAnsi="Arial" w:cs="Arial"/>
                <w:b/>
                <w:bCs/>
                <w:sz w:val="28"/>
                <w:szCs w:val="28"/>
              </w:rPr>
            </w:pPr>
            <w:r w:rsidRPr="00272EFF">
              <w:rPr>
                <w:rFonts w:ascii="Arial" w:hAnsi="Arial" w:cs="Arial"/>
                <w:b/>
                <w:bCs/>
                <w:sz w:val="28"/>
                <w:szCs w:val="28"/>
              </w:rPr>
              <w:t>CONTROLS</w:t>
            </w:r>
          </w:p>
        </w:tc>
        <w:tc>
          <w:tcPr>
            <w:tcW w:w="2700" w:type="dxa"/>
            <w:tcBorders>
              <w:top w:val="single" w:sz="4" w:space="0" w:color="auto"/>
              <w:left w:val="single" w:sz="4" w:space="0" w:color="auto"/>
              <w:bottom w:val="single" w:sz="4" w:space="0" w:color="auto"/>
              <w:right w:val="single" w:sz="4" w:space="0" w:color="auto"/>
            </w:tcBorders>
          </w:tcPr>
          <w:p w14:paraId="096670CB" w14:textId="77777777" w:rsidR="003D51CC" w:rsidRPr="00272EFF" w:rsidRDefault="003D51CC" w:rsidP="000D7A6E">
            <w:pPr>
              <w:tabs>
                <w:tab w:val="left" w:pos="0"/>
              </w:tabs>
              <w:autoSpaceDE w:val="0"/>
              <w:autoSpaceDN w:val="0"/>
              <w:adjustRightInd w:val="0"/>
              <w:jc w:val="both"/>
              <w:rPr>
                <w:rFonts w:ascii="Arial" w:hAnsi="Arial" w:cs="Arial"/>
                <w:b/>
                <w:bCs/>
                <w:sz w:val="28"/>
                <w:szCs w:val="28"/>
              </w:rPr>
            </w:pPr>
            <w:r w:rsidRPr="00272EFF">
              <w:rPr>
                <w:rFonts w:ascii="Arial" w:hAnsi="Arial" w:cs="Arial"/>
                <w:b/>
                <w:bCs/>
                <w:sz w:val="28"/>
                <w:szCs w:val="28"/>
              </w:rPr>
              <w:t>LEAD PERSON</w:t>
            </w:r>
          </w:p>
        </w:tc>
      </w:tr>
      <w:tr w:rsidR="003D51CC" w:rsidRPr="00EE7092" w14:paraId="330506C5" w14:textId="77777777" w:rsidTr="003D51CC">
        <w:tc>
          <w:tcPr>
            <w:tcW w:w="817" w:type="dxa"/>
            <w:tcBorders>
              <w:top w:val="single" w:sz="4" w:space="0" w:color="auto"/>
              <w:left w:val="single" w:sz="4" w:space="0" w:color="auto"/>
              <w:bottom w:val="single" w:sz="4" w:space="0" w:color="auto"/>
              <w:right w:val="nil"/>
            </w:tcBorders>
          </w:tcPr>
          <w:p w14:paraId="6FF3AC58" w14:textId="77777777" w:rsidR="003D51CC" w:rsidRPr="00272EFF" w:rsidRDefault="003D51CC" w:rsidP="000D7A6E">
            <w:pPr>
              <w:tabs>
                <w:tab w:val="left" w:pos="0"/>
              </w:tabs>
              <w:autoSpaceDE w:val="0"/>
              <w:autoSpaceDN w:val="0"/>
              <w:adjustRightInd w:val="0"/>
              <w:jc w:val="both"/>
              <w:rPr>
                <w:rFonts w:ascii="Arial" w:hAnsi="Arial" w:cs="Arial"/>
                <w:sz w:val="28"/>
                <w:szCs w:val="28"/>
              </w:rPr>
            </w:pPr>
            <w:r w:rsidRPr="00272EFF">
              <w:rPr>
                <w:rFonts w:ascii="Arial" w:hAnsi="Arial" w:cs="Arial"/>
                <w:sz w:val="28"/>
                <w:szCs w:val="28"/>
              </w:rPr>
              <w:t>A</w:t>
            </w:r>
          </w:p>
        </w:tc>
        <w:tc>
          <w:tcPr>
            <w:tcW w:w="263" w:type="dxa"/>
            <w:tcBorders>
              <w:top w:val="single" w:sz="4" w:space="0" w:color="auto"/>
              <w:left w:val="single" w:sz="4" w:space="0" w:color="auto"/>
              <w:bottom w:val="single" w:sz="4" w:space="0" w:color="auto"/>
              <w:right w:val="nil"/>
            </w:tcBorders>
          </w:tcPr>
          <w:p w14:paraId="7227AE1E" w14:textId="77777777" w:rsidR="003D51CC" w:rsidRPr="00272EFF" w:rsidRDefault="003D51CC" w:rsidP="000D7A6E">
            <w:pPr>
              <w:tabs>
                <w:tab w:val="left" w:pos="0"/>
              </w:tabs>
              <w:autoSpaceDE w:val="0"/>
              <w:autoSpaceDN w:val="0"/>
              <w:adjustRightInd w:val="0"/>
              <w:jc w:val="both"/>
              <w:rPr>
                <w:rFonts w:ascii="Arial" w:hAnsi="Arial" w:cs="Arial"/>
                <w:sz w:val="28"/>
                <w:szCs w:val="28"/>
              </w:rPr>
            </w:pPr>
          </w:p>
        </w:tc>
        <w:tc>
          <w:tcPr>
            <w:tcW w:w="4500" w:type="dxa"/>
            <w:tcBorders>
              <w:top w:val="single" w:sz="4" w:space="0" w:color="auto"/>
              <w:left w:val="nil"/>
              <w:bottom w:val="single" w:sz="4" w:space="0" w:color="auto"/>
              <w:right w:val="single" w:sz="4" w:space="0" w:color="auto"/>
            </w:tcBorders>
          </w:tcPr>
          <w:p w14:paraId="774FA25E" w14:textId="77777777" w:rsidR="003D51CC" w:rsidRPr="00272EFF" w:rsidRDefault="003D51CC" w:rsidP="000D7A6E">
            <w:pPr>
              <w:tabs>
                <w:tab w:val="left" w:pos="0"/>
              </w:tabs>
              <w:rPr>
                <w:rFonts w:ascii="Arial" w:hAnsi="Arial" w:cs="Arial"/>
                <w:sz w:val="28"/>
                <w:szCs w:val="28"/>
              </w:rPr>
            </w:pPr>
            <w:r w:rsidRPr="00272EFF">
              <w:rPr>
                <w:rFonts w:ascii="Arial" w:hAnsi="Arial" w:cs="Arial"/>
                <w:bCs/>
                <w:sz w:val="28"/>
                <w:szCs w:val="28"/>
              </w:rPr>
              <w:t>PHA Corporate Risk Register</w:t>
            </w:r>
          </w:p>
        </w:tc>
        <w:tc>
          <w:tcPr>
            <w:tcW w:w="4320" w:type="dxa"/>
            <w:tcBorders>
              <w:top w:val="single" w:sz="4" w:space="0" w:color="auto"/>
              <w:left w:val="single" w:sz="4" w:space="0" w:color="auto"/>
              <w:bottom w:val="single" w:sz="4" w:space="0" w:color="auto"/>
              <w:right w:val="single" w:sz="4" w:space="0" w:color="auto"/>
            </w:tcBorders>
          </w:tcPr>
          <w:p w14:paraId="4514D886" w14:textId="77777777" w:rsidR="003D51CC" w:rsidRPr="00272EFF" w:rsidRDefault="003D51CC" w:rsidP="000D7A6E">
            <w:pPr>
              <w:tabs>
                <w:tab w:val="left" w:pos="0"/>
              </w:tabs>
              <w:autoSpaceDE w:val="0"/>
              <w:autoSpaceDN w:val="0"/>
              <w:adjustRightInd w:val="0"/>
              <w:rPr>
                <w:rFonts w:ascii="Arial" w:hAnsi="Arial" w:cs="Arial"/>
                <w:bCs/>
                <w:sz w:val="28"/>
                <w:szCs w:val="28"/>
              </w:rPr>
            </w:pPr>
            <w:r w:rsidRPr="00272EFF">
              <w:rPr>
                <w:rFonts w:ascii="Arial" w:hAnsi="Arial" w:cs="Arial"/>
                <w:sz w:val="28"/>
                <w:szCs w:val="28"/>
              </w:rPr>
              <w:t>Approval of a fully functioning PHA Corporate Risk Register, which is supported by Directorate Risk Registers</w:t>
            </w:r>
          </w:p>
        </w:tc>
        <w:tc>
          <w:tcPr>
            <w:tcW w:w="2880" w:type="dxa"/>
            <w:tcBorders>
              <w:top w:val="single" w:sz="4" w:space="0" w:color="auto"/>
              <w:left w:val="single" w:sz="4" w:space="0" w:color="auto"/>
              <w:bottom w:val="single" w:sz="4" w:space="0" w:color="auto"/>
              <w:right w:val="single" w:sz="4" w:space="0" w:color="auto"/>
            </w:tcBorders>
          </w:tcPr>
          <w:p w14:paraId="4BC36791" w14:textId="77777777" w:rsidR="003D51CC" w:rsidRPr="00272EFF" w:rsidRDefault="003D51CC" w:rsidP="000D7A6E">
            <w:pPr>
              <w:tabs>
                <w:tab w:val="left" w:pos="0"/>
              </w:tabs>
              <w:autoSpaceDE w:val="0"/>
              <w:autoSpaceDN w:val="0"/>
              <w:adjustRightInd w:val="0"/>
              <w:rPr>
                <w:rFonts w:ascii="Arial" w:hAnsi="Arial" w:cs="Arial"/>
                <w:sz w:val="28"/>
                <w:szCs w:val="28"/>
              </w:rPr>
            </w:pPr>
            <w:r w:rsidRPr="00272EFF">
              <w:rPr>
                <w:rFonts w:ascii="Arial" w:hAnsi="Arial" w:cs="Arial"/>
                <w:sz w:val="28"/>
                <w:szCs w:val="28"/>
              </w:rPr>
              <w:t>Governance and Audit Committee reviews quarterly; PHA board reviews annually</w:t>
            </w:r>
          </w:p>
        </w:tc>
        <w:tc>
          <w:tcPr>
            <w:tcW w:w="2700" w:type="dxa"/>
            <w:tcBorders>
              <w:top w:val="single" w:sz="4" w:space="0" w:color="auto"/>
              <w:left w:val="single" w:sz="4" w:space="0" w:color="auto"/>
              <w:bottom w:val="single" w:sz="4" w:space="0" w:color="auto"/>
              <w:right w:val="single" w:sz="4" w:space="0" w:color="auto"/>
            </w:tcBorders>
          </w:tcPr>
          <w:p w14:paraId="22690C2E" w14:textId="77777777" w:rsidR="003D51CC" w:rsidRPr="00272EFF" w:rsidRDefault="003D51CC" w:rsidP="000D7A6E">
            <w:pPr>
              <w:tabs>
                <w:tab w:val="left" w:pos="0"/>
              </w:tabs>
              <w:autoSpaceDE w:val="0"/>
              <w:autoSpaceDN w:val="0"/>
              <w:adjustRightInd w:val="0"/>
              <w:rPr>
                <w:rFonts w:ascii="Arial" w:hAnsi="Arial" w:cs="Arial"/>
                <w:sz w:val="28"/>
                <w:szCs w:val="28"/>
              </w:rPr>
            </w:pPr>
            <w:r w:rsidRPr="00272EFF">
              <w:rPr>
                <w:rFonts w:ascii="Arial" w:hAnsi="Arial" w:cs="Arial"/>
                <w:sz w:val="28"/>
                <w:szCs w:val="28"/>
              </w:rPr>
              <w:t>Director of Operations/Appropriate Director</w:t>
            </w:r>
          </w:p>
        </w:tc>
      </w:tr>
    </w:tbl>
    <w:p w14:paraId="62E18709" w14:textId="77777777" w:rsidR="00194331" w:rsidRPr="00EE7092" w:rsidRDefault="003D51CC" w:rsidP="007B44A1">
      <w:pPr>
        <w:tabs>
          <w:tab w:val="left" w:pos="0"/>
          <w:tab w:val="right" w:pos="15300"/>
        </w:tabs>
        <w:autoSpaceDE w:val="0"/>
        <w:autoSpaceDN w:val="0"/>
        <w:adjustRightInd w:val="0"/>
        <w:jc w:val="both"/>
        <w:rPr>
          <w:rFonts w:ascii="Arial" w:hAnsi="Arial" w:cs="Arial"/>
          <w:sz w:val="28"/>
          <w:szCs w:val="28"/>
        </w:rPr>
      </w:pPr>
      <w:r>
        <w:rPr>
          <w:rFonts w:ascii="Arial" w:hAnsi="Arial" w:cs="Arial"/>
          <w:sz w:val="28"/>
          <w:szCs w:val="28"/>
        </w:rPr>
        <w:br w:type="page"/>
      </w:r>
      <w:r w:rsidR="00194331" w:rsidRPr="00EE7092">
        <w:rPr>
          <w:rFonts w:ascii="Arial" w:hAnsi="Arial" w:cs="Arial"/>
          <w:sz w:val="28"/>
          <w:szCs w:val="28"/>
        </w:rPr>
        <w:lastRenderedPageBreak/>
        <w:tab/>
      </w:r>
    </w:p>
    <w:p w14:paraId="01064B73"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STANDING ORDERS</w:t>
      </w:r>
    </w:p>
    <w:p w14:paraId="698932D2" w14:textId="77777777" w:rsidR="00194331" w:rsidRPr="00EE7092" w:rsidRDefault="00194331" w:rsidP="007B44A1">
      <w:pPr>
        <w:pStyle w:val="Heading5"/>
        <w:tabs>
          <w:tab w:val="left" w:pos="0"/>
        </w:tabs>
        <w:spacing w:line="240" w:lineRule="auto"/>
        <w:jc w:val="both"/>
        <w:rPr>
          <w:color w:val="auto"/>
          <w:sz w:val="28"/>
          <w:szCs w:val="28"/>
          <w:lang w:val="en-GB"/>
        </w:rPr>
      </w:pPr>
      <w:r w:rsidRPr="00EE7092">
        <w:rPr>
          <w:color w:val="auto"/>
          <w:sz w:val="28"/>
          <w:szCs w:val="28"/>
          <w:lang w:val="en-GB"/>
        </w:rPr>
        <w:t xml:space="preserve">SCHEDULE OF POWERS RESERVED TO THE AGENCY BOARD </w:t>
      </w:r>
    </w:p>
    <w:p w14:paraId="4F6F9D66"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263"/>
        <w:gridCol w:w="4500"/>
        <w:gridCol w:w="4320"/>
        <w:gridCol w:w="2880"/>
        <w:gridCol w:w="2700"/>
      </w:tblGrid>
      <w:tr w:rsidR="00194331" w:rsidRPr="00EE7092" w14:paraId="797B637E" w14:textId="77777777">
        <w:tc>
          <w:tcPr>
            <w:tcW w:w="15480" w:type="dxa"/>
            <w:gridSpan w:val="6"/>
            <w:tcBorders>
              <w:top w:val="single" w:sz="4" w:space="0" w:color="auto"/>
              <w:left w:val="single" w:sz="4" w:space="0" w:color="auto"/>
              <w:bottom w:val="single" w:sz="4" w:space="0" w:color="auto"/>
              <w:right w:val="single" w:sz="4" w:space="0" w:color="auto"/>
            </w:tcBorders>
            <w:shd w:val="clear" w:color="auto" w:fill="FFFF00"/>
          </w:tcPr>
          <w:p w14:paraId="07F621B5"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2.</w:t>
            </w:r>
            <w:r w:rsidR="00D30612" w:rsidRPr="00EE7092">
              <w:rPr>
                <w:rFonts w:ascii="Arial" w:hAnsi="Arial" w:cs="Arial"/>
                <w:b/>
                <w:sz w:val="28"/>
                <w:szCs w:val="28"/>
              </w:rPr>
              <w:t>3</w:t>
            </w:r>
            <w:r w:rsidRPr="00EE7092">
              <w:rPr>
                <w:rFonts w:ascii="Arial" w:hAnsi="Arial" w:cs="Arial"/>
                <w:b/>
                <w:sz w:val="28"/>
                <w:szCs w:val="28"/>
              </w:rPr>
              <w:t>.</w:t>
            </w:r>
            <w:r w:rsidR="003D51CC">
              <w:rPr>
                <w:rFonts w:ascii="Arial" w:hAnsi="Arial" w:cs="Arial"/>
                <w:b/>
                <w:sz w:val="28"/>
                <w:szCs w:val="28"/>
              </w:rPr>
              <w:t>8</w:t>
            </w:r>
          </w:p>
          <w:p w14:paraId="0877D375"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Additional Functions</w:t>
            </w:r>
          </w:p>
          <w:p w14:paraId="77F7D38B" w14:textId="77777777" w:rsidR="00194331" w:rsidRPr="00EE7092" w:rsidRDefault="00194331" w:rsidP="007B44A1">
            <w:pPr>
              <w:tabs>
                <w:tab w:val="left" w:pos="0"/>
              </w:tabs>
              <w:autoSpaceDE w:val="0"/>
              <w:autoSpaceDN w:val="0"/>
              <w:adjustRightInd w:val="0"/>
              <w:jc w:val="both"/>
              <w:rPr>
                <w:rFonts w:ascii="Arial" w:hAnsi="Arial" w:cs="Arial"/>
                <w:bCs/>
                <w:color w:val="3366FF"/>
                <w:sz w:val="28"/>
                <w:szCs w:val="28"/>
              </w:rPr>
            </w:pPr>
          </w:p>
        </w:tc>
      </w:tr>
      <w:tr w:rsidR="000E496D" w:rsidRPr="00EE7092" w14:paraId="00D4F236" w14:textId="77777777" w:rsidTr="000E496D">
        <w:tc>
          <w:tcPr>
            <w:tcW w:w="817" w:type="dxa"/>
            <w:tcBorders>
              <w:top w:val="single" w:sz="4" w:space="0" w:color="auto"/>
              <w:left w:val="single" w:sz="4" w:space="0" w:color="auto"/>
              <w:bottom w:val="single" w:sz="4" w:space="0" w:color="auto"/>
              <w:right w:val="single" w:sz="4" w:space="0" w:color="auto"/>
            </w:tcBorders>
          </w:tcPr>
          <w:p w14:paraId="0DA4DD7A" w14:textId="77777777" w:rsidR="000E496D" w:rsidRPr="00EE7092" w:rsidRDefault="000E496D" w:rsidP="007B44A1">
            <w:pPr>
              <w:tabs>
                <w:tab w:val="left" w:pos="0"/>
              </w:tabs>
              <w:autoSpaceDE w:val="0"/>
              <w:autoSpaceDN w:val="0"/>
              <w:adjustRightInd w:val="0"/>
              <w:jc w:val="both"/>
              <w:rPr>
                <w:rFonts w:ascii="Arial" w:hAnsi="Arial" w:cs="Arial"/>
                <w:b/>
                <w:bCs/>
                <w:sz w:val="28"/>
                <w:szCs w:val="28"/>
              </w:rPr>
            </w:pPr>
          </w:p>
        </w:tc>
        <w:tc>
          <w:tcPr>
            <w:tcW w:w="4763" w:type="dxa"/>
            <w:gridSpan w:val="2"/>
            <w:tcBorders>
              <w:top w:val="single" w:sz="4" w:space="0" w:color="auto"/>
              <w:left w:val="single" w:sz="4" w:space="0" w:color="auto"/>
              <w:bottom w:val="single" w:sz="4" w:space="0" w:color="auto"/>
              <w:right w:val="single" w:sz="4" w:space="0" w:color="auto"/>
            </w:tcBorders>
          </w:tcPr>
          <w:p w14:paraId="08D138D0" w14:textId="77777777" w:rsidR="000E496D" w:rsidRPr="00EE7092" w:rsidRDefault="000E496D"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ITEMS</w:t>
            </w:r>
          </w:p>
        </w:tc>
        <w:tc>
          <w:tcPr>
            <w:tcW w:w="4320" w:type="dxa"/>
            <w:tcBorders>
              <w:top w:val="single" w:sz="4" w:space="0" w:color="auto"/>
              <w:left w:val="single" w:sz="4" w:space="0" w:color="auto"/>
              <w:bottom w:val="single" w:sz="4" w:space="0" w:color="auto"/>
              <w:right w:val="single" w:sz="4" w:space="0" w:color="auto"/>
            </w:tcBorders>
          </w:tcPr>
          <w:p w14:paraId="5D7D2C79" w14:textId="77777777" w:rsidR="000E496D" w:rsidRPr="00EE7092" w:rsidRDefault="000E496D"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RESPONSIBILITY/TASK</w:t>
            </w:r>
          </w:p>
        </w:tc>
        <w:tc>
          <w:tcPr>
            <w:tcW w:w="2880" w:type="dxa"/>
            <w:tcBorders>
              <w:top w:val="single" w:sz="4" w:space="0" w:color="auto"/>
              <w:left w:val="single" w:sz="4" w:space="0" w:color="auto"/>
              <w:bottom w:val="single" w:sz="4" w:space="0" w:color="auto"/>
              <w:right w:val="single" w:sz="4" w:space="0" w:color="auto"/>
            </w:tcBorders>
          </w:tcPr>
          <w:p w14:paraId="261FFE8B" w14:textId="77777777" w:rsidR="000E496D" w:rsidRPr="00EE7092" w:rsidRDefault="000E496D"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CONTROLS</w:t>
            </w:r>
          </w:p>
        </w:tc>
        <w:tc>
          <w:tcPr>
            <w:tcW w:w="2700" w:type="dxa"/>
            <w:tcBorders>
              <w:top w:val="single" w:sz="4" w:space="0" w:color="auto"/>
              <w:left w:val="single" w:sz="4" w:space="0" w:color="auto"/>
              <w:bottom w:val="single" w:sz="4" w:space="0" w:color="auto"/>
              <w:right w:val="single" w:sz="4" w:space="0" w:color="auto"/>
            </w:tcBorders>
          </w:tcPr>
          <w:p w14:paraId="3474D325" w14:textId="77777777" w:rsidR="000E496D" w:rsidRPr="00EE7092" w:rsidRDefault="000E496D"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LEAD PERSON</w:t>
            </w:r>
          </w:p>
        </w:tc>
      </w:tr>
      <w:tr w:rsidR="006E2B42" w:rsidRPr="00EE7092" w14:paraId="5643B088" w14:textId="77777777" w:rsidTr="006E2B42">
        <w:tc>
          <w:tcPr>
            <w:tcW w:w="817" w:type="dxa"/>
            <w:tcBorders>
              <w:top w:val="single" w:sz="4" w:space="0" w:color="auto"/>
              <w:left w:val="single" w:sz="4" w:space="0" w:color="auto"/>
              <w:bottom w:val="single" w:sz="4" w:space="0" w:color="auto"/>
              <w:right w:val="nil"/>
            </w:tcBorders>
          </w:tcPr>
          <w:p w14:paraId="045CA4D6" w14:textId="77777777" w:rsidR="006E2B42" w:rsidRPr="00EE7092" w:rsidRDefault="006E2B42"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A</w:t>
            </w:r>
          </w:p>
        </w:tc>
        <w:tc>
          <w:tcPr>
            <w:tcW w:w="263" w:type="dxa"/>
            <w:tcBorders>
              <w:top w:val="single" w:sz="4" w:space="0" w:color="auto"/>
              <w:left w:val="single" w:sz="4" w:space="0" w:color="auto"/>
              <w:bottom w:val="single" w:sz="4" w:space="0" w:color="auto"/>
              <w:right w:val="nil"/>
            </w:tcBorders>
          </w:tcPr>
          <w:p w14:paraId="712C6774" w14:textId="77777777" w:rsidR="006E2B42" w:rsidRPr="00EE7092" w:rsidRDefault="006E2B42" w:rsidP="007B44A1">
            <w:pPr>
              <w:tabs>
                <w:tab w:val="left" w:pos="0"/>
              </w:tabs>
              <w:autoSpaceDE w:val="0"/>
              <w:autoSpaceDN w:val="0"/>
              <w:adjustRightInd w:val="0"/>
              <w:jc w:val="both"/>
              <w:rPr>
                <w:rFonts w:ascii="Arial" w:hAnsi="Arial" w:cs="Arial"/>
                <w:sz w:val="28"/>
                <w:szCs w:val="28"/>
              </w:rPr>
            </w:pPr>
          </w:p>
        </w:tc>
        <w:tc>
          <w:tcPr>
            <w:tcW w:w="4500" w:type="dxa"/>
            <w:tcBorders>
              <w:top w:val="single" w:sz="4" w:space="0" w:color="auto"/>
              <w:left w:val="nil"/>
              <w:bottom w:val="single" w:sz="4" w:space="0" w:color="auto"/>
              <w:right w:val="single" w:sz="4" w:space="0" w:color="auto"/>
            </w:tcBorders>
          </w:tcPr>
          <w:p w14:paraId="4F89BDF1" w14:textId="77777777" w:rsidR="006E2B42" w:rsidRPr="00EE7092" w:rsidRDefault="006E2B42" w:rsidP="006E2B42">
            <w:pPr>
              <w:pStyle w:val="Heading1"/>
              <w:tabs>
                <w:tab w:val="left" w:pos="0"/>
              </w:tabs>
              <w:spacing w:line="240" w:lineRule="auto"/>
              <w:ind w:left="0" w:right="0"/>
              <w:jc w:val="left"/>
              <w:rPr>
                <w:sz w:val="28"/>
                <w:szCs w:val="28"/>
                <w:lang w:val="en-GB"/>
              </w:rPr>
            </w:pPr>
            <w:r w:rsidRPr="00EE7092">
              <w:rPr>
                <w:sz w:val="28"/>
                <w:szCs w:val="28"/>
                <w:lang w:val="en-GB"/>
              </w:rPr>
              <w:t>Safety and Quality</w:t>
            </w:r>
          </w:p>
          <w:p w14:paraId="7248973F" w14:textId="77777777" w:rsidR="006E2B42" w:rsidRPr="00EE7092" w:rsidRDefault="006E2B42" w:rsidP="006E2B42">
            <w:pPr>
              <w:pStyle w:val="Heading1"/>
              <w:tabs>
                <w:tab w:val="left" w:pos="0"/>
              </w:tabs>
              <w:spacing w:line="240" w:lineRule="auto"/>
              <w:ind w:left="0" w:right="0"/>
              <w:jc w:val="left"/>
              <w:rPr>
                <w:sz w:val="28"/>
                <w:szCs w:val="28"/>
                <w:lang w:val="en-GB"/>
              </w:rPr>
            </w:pPr>
          </w:p>
          <w:p w14:paraId="65DF3DC7" w14:textId="77777777" w:rsidR="006E2B42" w:rsidRPr="00EE7092" w:rsidRDefault="006E2B42" w:rsidP="006E2B42">
            <w:pPr>
              <w:pStyle w:val="Heading1"/>
              <w:tabs>
                <w:tab w:val="left" w:pos="0"/>
              </w:tabs>
              <w:spacing w:line="240" w:lineRule="auto"/>
              <w:ind w:left="0" w:right="0"/>
              <w:jc w:val="left"/>
              <w:rPr>
                <w:b w:val="0"/>
                <w:bCs w:val="0"/>
                <w:sz w:val="28"/>
                <w:szCs w:val="28"/>
                <w:lang w:val="en-GB"/>
              </w:rPr>
            </w:pPr>
            <w:r w:rsidRPr="00EE7092">
              <w:rPr>
                <w:b w:val="0"/>
                <w:bCs w:val="0"/>
                <w:sz w:val="28"/>
                <w:szCs w:val="28"/>
                <w:lang w:val="en-GB"/>
              </w:rPr>
              <w:t>Quality improvement plans and associated governance plans</w:t>
            </w:r>
          </w:p>
          <w:p w14:paraId="4051D8BB" w14:textId="77777777" w:rsidR="006E2B42" w:rsidRPr="00EE7092" w:rsidRDefault="006E2B42" w:rsidP="006E2B42">
            <w:pPr>
              <w:tabs>
                <w:tab w:val="left" w:pos="0"/>
              </w:tabs>
              <w:rPr>
                <w:rFonts w:ascii="Arial" w:hAnsi="Arial" w:cs="Arial"/>
                <w:sz w:val="28"/>
                <w:szCs w:val="28"/>
              </w:rPr>
            </w:pPr>
          </w:p>
        </w:tc>
        <w:tc>
          <w:tcPr>
            <w:tcW w:w="4320" w:type="dxa"/>
            <w:tcBorders>
              <w:top w:val="single" w:sz="4" w:space="0" w:color="auto"/>
              <w:left w:val="single" w:sz="4" w:space="0" w:color="auto"/>
              <w:bottom w:val="single" w:sz="4" w:space="0" w:color="auto"/>
              <w:right w:val="single" w:sz="4" w:space="0" w:color="auto"/>
            </w:tcBorders>
          </w:tcPr>
          <w:p w14:paraId="1EF444D1"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1C00D953"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679DFEFF" w14:textId="77777777" w:rsidR="006E2B42" w:rsidRPr="00EE7092" w:rsidRDefault="006E2B42" w:rsidP="006E2B42">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Scrutinise Assessment and Approve Management Plans</w:t>
            </w:r>
          </w:p>
          <w:p w14:paraId="334C5F2B" w14:textId="77777777" w:rsidR="006E2B42" w:rsidRPr="00EE7092" w:rsidRDefault="006E2B42" w:rsidP="006E2B42">
            <w:pPr>
              <w:tabs>
                <w:tab w:val="left" w:pos="0"/>
              </w:tabs>
              <w:autoSpaceDE w:val="0"/>
              <w:autoSpaceDN w:val="0"/>
              <w:adjustRightInd w:val="0"/>
              <w:rPr>
                <w:rFonts w:ascii="Arial" w:hAnsi="Arial" w:cs="Arial"/>
                <w:bCs/>
                <w:sz w:val="28"/>
                <w:szCs w:val="28"/>
              </w:rPr>
            </w:pPr>
          </w:p>
        </w:tc>
        <w:tc>
          <w:tcPr>
            <w:tcW w:w="2880" w:type="dxa"/>
            <w:tcBorders>
              <w:top w:val="single" w:sz="4" w:space="0" w:color="auto"/>
              <w:left w:val="single" w:sz="4" w:space="0" w:color="auto"/>
              <w:bottom w:val="single" w:sz="4" w:space="0" w:color="auto"/>
              <w:right w:val="single" w:sz="4" w:space="0" w:color="auto"/>
            </w:tcBorders>
          </w:tcPr>
          <w:p w14:paraId="13EBC8FE"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578A7FFB"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775C9380" w14:textId="77777777" w:rsidR="006E2B42" w:rsidRPr="00EE7092" w:rsidRDefault="006E2B42" w:rsidP="006E2B42">
            <w:pPr>
              <w:tabs>
                <w:tab w:val="left" w:pos="0"/>
              </w:tabs>
              <w:autoSpaceDE w:val="0"/>
              <w:autoSpaceDN w:val="0"/>
              <w:adjustRightInd w:val="0"/>
              <w:rPr>
                <w:rFonts w:ascii="Arial" w:hAnsi="Arial" w:cs="Arial"/>
                <w:sz w:val="28"/>
                <w:szCs w:val="28"/>
              </w:rPr>
            </w:pPr>
            <w:r w:rsidRPr="00EE7092">
              <w:rPr>
                <w:rFonts w:ascii="Arial" w:hAnsi="Arial" w:cs="Arial"/>
                <w:sz w:val="28"/>
                <w:szCs w:val="28"/>
              </w:rPr>
              <w:t>Standing item on the board agenda</w:t>
            </w:r>
          </w:p>
        </w:tc>
        <w:tc>
          <w:tcPr>
            <w:tcW w:w="2700" w:type="dxa"/>
            <w:tcBorders>
              <w:top w:val="single" w:sz="4" w:space="0" w:color="auto"/>
              <w:left w:val="single" w:sz="4" w:space="0" w:color="auto"/>
              <w:bottom w:val="single" w:sz="4" w:space="0" w:color="auto"/>
              <w:right w:val="single" w:sz="4" w:space="0" w:color="auto"/>
            </w:tcBorders>
          </w:tcPr>
          <w:p w14:paraId="3593951B"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79CBED2B"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1F568BF3" w14:textId="77777777" w:rsidR="006E2B42" w:rsidRPr="00EE7092" w:rsidRDefault="006E2B42" w:rsidP="006E2B42">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Director of Public Health/Medical Director and Director of Nursing and Allied Health Professionals, as appropriate</w:t>
            </w:r>
          </w:p>
        </w:tc>
      </w:tr>
      <w:tr w:rsidR="006E2B42" w:rsidRPr="00EE7092" w14:paraId="6B7EC674" w14:textId="77777777" w:rsidTr="006E2B42">
        <w:tc>
          <w:tcPr>
            <w:tcW w:w="817" w:type="dxa"/>
            <w:tcBorders>
              <w:top w:val="single" w:sz="4" w:space="0" w:color="auto"/>
              <w:left w:val="single" w:sz="4" w:space="0" w:color="auto"/>
              <w:bottom w:val="single" w:sz="4" w:space="0" w:color="auto"/>
              <w:right w:val="nil"/>
            </w:tcBorders>
          </w:tcPr>
          <w:p w14:paraId="7DD847A4" w14:textId="77777777" w:rsidR="006E2B42" w:rsidRPr="00EE7092" w:rsidRDefault="006E2B42"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B</w:t>
            </w:r>
          </w:p>
          <w:p w14:paraId="6D41508B" w14:textId="77777777" w:rsidR="006E2B42" w:rsidRPr="00EE7092" w:rsidRDefault="006E2B42" w:rsidP="007B44A1">
            <w:pPr>
              <w:tabs>
                <w:tab w:val="left" w:pos="0"/>
              </w:tabs>
              <w:autoSpaceDE w:val="0"/>
              <w:autoSpaceDN w:val="0"/>
              <w:adjustRightInd w:val="0"/>
              <w:jc w:val="both"/>
              <w:rPr>
                <w:rFonts w:ascii="Arial" w:hAnsi="Arial" w:cs="Arial"/>
                <w:bCs/>
                <w:sz w:val="28"/>
                <w:szCs w:val="28"/>
              </w:rPr>
            </w:pPr>
          </w:p>
        </w:tc>
        <w:tc>
          <w:tcPr>
            <w:tcW w:w="263" w:type="dxa"/>
            <w:tcBorders>
              <w:top w:val="single" w:sz="4" w:space="0" w:color="auto"/>
              <w:left w:val="single" w:sz="4" w:space="0" w:color="auto"/>
              <w:bottom w:val="single" w:sz="4" w:space="0" w:color="auto"/>
              <w:right w:val="nil"/>
            </w:tcBorders>
          </w:tcPr>
          <w:p w14:paraId="7DBBC8F9" w14:textId="77777777" w:rsidR="006E2B42" w:rsidRPr="00EE7092" w:rsidRDefault="006E2B42" w:rsidP="007B44A1">
            <w:pPr>
              <w:tabs>
                <w:tab w:val="left" w:pos="0"/>
              </w:tabs>
              <w:autoSpaceDE w:val="0"/>
              <w:autoSpaceDN w:val="0"/>
              <w:adjustRightInd w:val="0"/>
              <w:jc w:val="both"/>
              <w:rPr>
                <w:rFonts w:ascii="Arial" w:hAnsi="Arial" w:cs="Arial"/>
                <w:bCs/>
                <w:sz w:val="28"/>
                <w:szCs w:val="28"/>
              </w:rPr>
            </w:pPr>
          </w:p>
        </w:tc>
        <w:tc>
          <w:tcPr>
            <w:tcW w:w="4500" w:type="dxa"/>
            <w:tcBorders>
              <w:top w:val="single" w:sz="4" w:space="0" w:color="auto"/>
              <w:left w:val="nil"/>
              <w:bottom w:val="single" w:sz="4" w:space="0" w:color="auto"/>
              <w:right w:val="single" w:sz="4" w:space="0" w:color="auto"/>
            </w:tcBorders>
          </w:tcPr>
          <w:p w14:paraId="2819E8A0" w14:textId="77777777" w:rsidR="006E2B42" w:rsidRPr="00EE7092" w:rsidRDefault="006E2B42" w:rsidP="006E2B42">
            <w:pPr>
              <w:pStyle w:val="Heading1"/>
              <w:tabs>
                <w:tab w:val="left" w:pos="0"/>
              </w:tabs>
              <w:spacing w:line="240" w:lineRule="auto"/>
              <w:ind w:left="0" w:right="0"/>
              <w:jc w:val="left"/>
              <w:rPr>
                <w:b w:val="0"/>
                <w:sz w:val="28"/>
                <w:szCs w:val="28"/>
                <w:lang w:val="en-GB"/>
              </w:rPr>
            </w:pPr>
            <w:r w:rsidRPr="00EE7092">
              <w:rPr>
                <w:b w:val="0"/>
                <w:sz w:val="28"/>
                <w:szCs w:val="28"/>
                <w:lang w:val="en-GB"/>
              </w:rPr>
              <w:t xml:space="preserve">* </w:t>
            </w:r>
            <w:r w:rsidRPr="00EE7092">
              <w:rPr>
                <w:sz w:val="28"/>
                <w:szCs w:val="28"/>
                <w:lang w:val="en-GB"/>
              </w:rPr>
              <w:t>Statutory Responsibilities</w:t>
            </w:r>
          </w:p>
          <w:p w14:paraId="04FE18D2" w14:textId="77777777" w:rsidR="006E2B42" w:rsidRPr="00EE7092" w:rsidRDefault="006E2B42" w:rsidP="006E2B42">
            <w:pPr>
              <w:tabs>
                <w:tab w:val="left" w:pos="0"/>
              </w:tabs>
              <w:autoSpaceDE w:val="0"/>
              <w:autoSpaceDN w:val="0"/>
              <w:adjustRightInd w:val="0"/>
              <w:rPr>
                <w:rFonts w:ascii="Arial" w:hAnsi="Arial" w:cs="Arial"/>
                <w:sz w:val="28"/>
                <w:szCs w:val="28"/>
              </w:rPr>
            </w:pPr>
          </w:p>
          <w:p w14:paraId="230AE9D6" w14:textId="77777777" w:rsidR="006E2B42" w:rsidRPr="00EE7092" w:rsidRDefault="006E2B42" w:rsidP="006E2B42">
            <w:pPr>
              <w:tabs>
                <w:tab w:val="left" w:pos="0"/>
              </w:tabs>
              <w:autoSpaceDE w:val="0"/>
              <w:autoSpaceDN w:val="0"/>
              <w:adjustRightInd w:val="0"/>
              <w:rPr>
                <w:rFonts w:ascii="Arial" w:hAnsi="Arial" w:cs="Arial"/>
                <w:sz w:val="28"/>
                <w:szCs w:val="28"/>
              </w:rPr>
            </w:pPr>
            <w:r w:rsidRPr="00EE7092">
              <w:rPr>
                <w:rFonts w:ascii="Arial" w:hAnsi="Arial" w:cs="Arial"/>
                <w:sz w:val="28"/>
                <w:szCs w:val="28"/>
              </w:rPr>
              <w:t>All responsibilities placed upon the Agency board through statute for which a formal Scheme of Delegation is not in place.</w:t>
            </w:r>
          </w:p>
          <w:p w14:paraId="74B97D66" w14:textId="77777777" w:rsidR="006E2B42" w:rsidRPr="00EE7092" w:rsidRDefault="006E2B42" w:rsidP="006E2B42">
            <w:pPr>
              <w:tabs>
                <w:tab w:val="left" w:pos="0"/>
              </w:tabs>
              <w:autoSpaceDE w:val="0"/>
              <w:autoSpaceDN w:val="0"/>
              <w:adjustRightInd w:val="0"/>
              <w:rPr>
                <w:rFonts w:ascii="Arial" w:hAnsi="Arial" w:cs="Arial"/>
                <w:sz w:val="28"/>
                <w:szCs w:val="28"/>
              </w:rPr>
            </w:pPr>
          </w:p>
          <w:p w14:paraId="0B0C96E9" w14:textId="77777777" w:rsidR="006E2B42" w:rsidRPr="00EE7092" w:rsidRDefault="006E2B42" w:rsidP="006E2B42">
            <w:pPr>
              <w:tabs>
                <w:tab w:val="left" w:pos="0"/>
              </w:tabs>
              <w:autoSpaceDE w:val="0"/>
              <w:autoSpaceDN w:val="0"/>
              <w:adjustRightInd w:val="0"/>
              <w:rPr>
                <w:rFonts w:ascii="Arial" w:hAnsi="Arial" w:cs="Arial"/>
                <w:sz w:val="28"/>
                <w:szCs w:val="28"/>
              </w:rPr>
            </w:pPr>
            <w:r w:rsidRPr="00EE7092">
              <w:rPr>
                <w:rFonts w:ascii="Arial" w:hAnsi="Arial" w:cs="Arial"/>
                <w:sz w:val="28"/>
                <w:szCs w:val="28"/>
              </w:rPr>
              <w:t>Including the following matters:</w:t>
            </w:r>
          </w:p>
          <w:p w14:paraId="7D062F00" w14:textId="77777777" w:rsidR="006E2B42" w:rsidRPr="00EE7092" w:rsidRDefault="006E2B42" w:rsidP="006E2B42">
            <w:pPr>
              <w:tabs>
                <w:tab w:val="left" w:pos="0"/>
              </w:tabs>
              <w:autoSpaceDE w:val="0"/>
              <w:autoSpaceDN w:val="0"/>
              <w:adjustRightInd w:val="0"/>
              <w:rPr>
                <w:rFonts w:ascii="Arial" w:hAnsi="Arial" w:cs="Arial"/>
                <w:sz w:val="28"/>
                <w:szCs w:val="28"/>
              </w:rPr>
            </w:pPr>
          </w:p>
          <w:p w14:paraId="71460257" w14:textId="77777777" w:rsidR="006E2B42" w:rsidRPr="00EE7092" w:rsidRDefault="006E2B42" w:rsidP="00030868">
            <w:pPr>
              <w:numPr>
                <w:ilvl w:val="0"/>
                <w:numId w:val="46"/>
              </w:numPr>
              <w:tabs>
                <w:tab w:val="left" w:pos="0"/>
              </w:tabs>
              <w:autoSpaceDE w:val="0"/>
              <w:autoSpaceDN w:val="0"/>
              <w:adjustRightInd w:val="0"/>
              <w:rPr>
                <w:rFonts w:ascii="Arial" w:hAnsi="Arial" w:cs="Arial"/>
                <w:sz w:val="28"/>
                <w:szCs w:val="28"/>
              </w:rPr>
            </w:pPr>
            <w:r w:rsidRPr="00EE7092">
              <w:rPr>
                <w:rFonts w:ascii="Arial" w:hAnsi="Arial" w:cs="Arial"/>
                <w:sz w:val="28"/>
                <w:szCs w:val="28"/>
              </w:rPr>
              <w:t>Public Health (Health Promotion/Health Improvement/Health Protection)</w:t>
            </w:r>
          </w:p>
          <w:p w14:paraId="25D4C0D0" w14:textId="77777777" w:rsidR="006E2B42" w:rsidRPr="00AC3BC6" w:rsidRDefault="006E2B42" w:rsidP="00B82578">
            <w:pPr>
              <w:tabs>
                <w:tab w:val="left" w:pos="0"/>
              </w:tabs>
              <w:autoSpaceDE w:val="0"/>
              <w:autoSpaceDN w:val="0"/>
              <w:adjustRightInd w:val="0"/>
              <w:ind w:left="720"/>
              <w:rPr>
                <w:rFonts w:ascii="Arial" w:hAnsi="Arial" w:cs="Arial"/>
                <w:sz w:val="28"/>
                <w:szCs w:val="28"/>
              </w:rPr>
            </w:pPr>
          </w:p>
        </w:tc>
        <w:tc>
          <w:tcPr>
            <w:tcW w:w="4320" w:type="dxa"/>
            <w:tcBorders>
              <w:top w:val="single" w:sz="4" w:space="0" w:color="auto"/>
              <w:left w:val="single" w:sz="4" w:space="0" w:color="auto"/>
              <w:bottom w:val="single" w:sz="4" w:space="0" w:color="auto"/>
              <w:right w:val="single" w:sz="4" w:space="0" w:color="auto"/>
            </w:tcBorders>
          </w:tcPr>
          <w:p w14:paraId="6DF5B31E"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05E571A6"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4E45A893" w14:textId="77777777" w:rsidR="006E2B42" w:rsidRPr="00EE7092" w:rsidRDefault="006E2B42" w:rsidP="006E2B42">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As defined in statute</w:t>
            </w:r>
          </w:p>
          <w:p w14:paraId="6160DCE0" w14:textId="77777777" w:rsidR="006E2B42" w:rsidRPr="00EE7092" w:rsidRDefault="006E2B42" w:rsidP="006E2B42">
            <w:pPr>
              <w:tabs>
                <w:tab w:val="left" w:pos="0"/>
              </w:tabs>
              <w:autoSpaceDE w:val="0"/>
              <w:autoSpaceDN w:val="0"/>
              <w:adjustRightInd w:val="0"/>
              <w:rPr>
                <w:rFonts w:ascii="Arial" w:hAnsi="Arial" w:cs="Arial"/>
                <w:bCs/>
                <w:sz w:val="28"/>
                <w:szCs w:val="28"/>
              </w:rPr>
            </w:pPr>
          </w:p>
        </w:tc>
        <w:tc>
          <w:tcPr>
            <w:tcW w:w="2880" w:type="dxa"/>
            <w:tcBorders>
              <w:top w:val="single" w:sz="4" w:space="0" w:color="auto"/>
              <w:left w:val="single" w:sz="4" w:space="0" w:color="auto"/>
              <w:bottom w:val="single" w:sz="4" w:space="0" w:color="auto"/>
              <w:right w:val="single" w:sz="4" w:space="0" w:color="auto"/>
            </w:tcBorders>
          </w:tcPr>
          <w:p w14:paraId="5C067688"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7EFE3497"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7934885A" w14:textId="77777777" w:rsidR="006E2B42" w:rsidRPr="00EE7092" w:rsidRDefault="006E2B42" w:rsidP="006E2B42">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As relevant to specified statutory responsibilities</w:t>
            </w:r>
          </w:p>
        </w:tc>
        <w:tc>
          <w:tcPr>
            <w:tcW w:w="2700" w:type="dxa"/>
            <w:tcBorders>
              <w:top w:val="single" w:sz="4" w:space="0" w:color="auto"/>
              <w:left w:val="single" w:sz="4" w:space="0" w:color="auto"/>
              <w:bottom w:val="single" w:sz="4" w:space="0" w:color="auto"/>
              <w:right w:val="single" w:sz="4" w:space="0" w:color="auto"/>
            </w:tcBorders>
          </w:tcPr>
          <w:p w14:paraId="6F5FDC81"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4B9B2BC9"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1AEB9FA7" w14:textId="77777777" w:rsidR="006E2B42" w:rsidRPr="00EE7092" w:rsidRDefault="006E2B42" w:rsidP="006E2B42">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Appropriate Executive Director</w:t>
            </w:r>
          </w:p>
          <w:p w14:paraId="5C589724"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4DAB393D"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3CBFA7FC"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1F9C4BAF"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4A1049F2" w14:textId="77777777" w:rsidR="006E2B42" w:rsidRPr="00EE7092" w:rsidRDefault="006E2B42" w:rsidP="006E2B42">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Director of Public Health/Medical Director</w:t>
            </w:r>
          </w:p>
          <w:p w14:paraId="6DF1ACCA" w14:textId="77777777" w:rsidR="006E2B42" w:rsidRPr="00EE7092" w:rsidRDefault="006E2B42" w:rsidP="006E2B42">
            <w:pPr>
              <w:tabs>
                <w:tab w:val="left" w:pos="0"/>
              </w:tabs>
              <w:autoSpaceDE w:val="0"/>
              <w:autoSpaceDN w:val="0"/>
              <w:adjustRightInd w:val="0"/>
              <w:rPr>
                <w:rFonts w:ascii="Arial" w:hAnsi="Arial" w:cs="Arial"/>
                <w:bCs/>
                <w:sz w:val="28"/>
                <w:szCs w:val="28"/>
              </w:rPr>
            </w:pPr>
          </w:p>
        </w:tc>
      </w:tr>
    </w:tbl>
    <w:p w14:paraId="799040C1" w14:textId="77777777" w:rsidR="00194331" w:rsidRPr="00EE7092" w:rsidRDefault="00194331" w:rsidP="007B44A1">
      <w:pPr>
        <w:pStyle w:val="Heading5"/>
        <w:tabs>
          <w:tab w:val="left" w:pos="0"/>
        </w:tabs>
        <w:spacing w:line="240" w:lineRule="auto"/>
        <w:jc w:val="both"/>
        <w:rPr>
          <w:color w:val="0000FF"/>
          <w:sz w:val="28"/>
          <w:szCs w:val="28"/>
        </w:rPr>
      </w:pPr>
    </w:p>
    <w:p w14:paraId="2E112C9E" w14:textId="77777777" w:rsidR="00771DEC" w:rsidRPr="00EE7092" w:rsidRDefault="00771DEC" w:rsidP="007B44A1">
      <w:pPr>
        <w:tabs>
          <w:tab w:val="left" w:pos="0"/>
        </w:tabs>
        <w:autoSpaceDE w:val="0"/>
        <w:autoSpaceDN w:val="0"/>
        <w:adjustRightInd w:val="0"/>
        <w:jc w:val="both"/>
        <w:rPr>
          <w:rFonts w:ascii="Arial" w:hAnsi="Arial" w:cs="Arial"/>
          <w:b/>
          <w:sz w:val="28"/>
          <w:szCs w:val="28"/>
        </w:rPr>
      </w:pPr>
    </w:p>
    <w:p w14:paraId="63E970A7"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lastRenderedPageBreak/>
        <w:t>STANDING ORDERS</w:t>
      </w:r>
    </w:p>
    <w:p w14:paraId="0D93ACE9"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SCHEDULE OF POWERS RESERVED TO THE AGENCY BOARD</w:t>
      </w:r>
    </w:p>
    <w:p w14:paraId="755D0BE2"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241"/>
        <w:gridCol w:w="4468"/>
        <w:gridCol w:w="4320"/>
        <w:gridCol w:w="2880"/>
        <w:gridCol w:w="2850"/>
      </w:tblGrid>
      <w:tr w:rsidR="00194331" w:rsidRPr="00EE7092" w14:paraId="36D9430C" w14:textId="77777777" w:rsidTr="00B04AD0">
        <w:tc>
          <w:tcPr>
            <w:tcW w:w="15576" w:type="dxa"/>
            <w:gridSpan w:val="6"/>
            <w:tcBorders>
              <w:top w:val="single" w:sz="4" w:space="0" w:color="auto"/>
              <w:left w:val="single" w:sz="4" w:space="0" w:color="auto"/>
              <w:bottom w:val="single" w:sz="4" w:space="0" w:color="auto"/>
              <w:right w:val="single" w:sz="4" w:space="0" w:color="auto"/>
            </w:tcBorders>
            <w:shd w:val="clear" w:color="auto" w:fill="FFFF00"/>
          </w:tcPr>
          <w:p w14:paraId="0D9DC182"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2.</w:t>
            </w:r>
            <w:r w:rsidR="00D30612" w:rsidRPr="00EE7092">
              <w:rPr>
                <w:rFonts w:ascii="Arial" w:hAnsi="Arial" w:cs="Arial"/>
                <w:b/>
                <w:sz w:val="28"/>
                <w:szCs w:val="28"/>
              </w:rPr>
              <w:t>3</w:t>
            </w:r>
            <w:r w:rsidRPr="00EE7092">
              <w:rPr>
                <w:rFonts w:ascii="Arial" w:hAnsi="Arial" w:cs="Arial"/>
                <w:b/>
                <w:sz w:val="28"/>
                <w:szCs w:val="28"/>
              </w:rPr>
              <w:t>.</w:t>
            </w:r>
            <w:r w:rsidR="00BB66A4">
              <w:rPr>
                <w:rFonts w:ascii="Arial" w:hAnsi="Arial" w:cs="Arial"/>
                <w:b/>
                <w:sz w:val="28"/>
                <w:szCs w:val="28"/>
              </w:rPr>
              <w:t>8</w:t>
            </w:r>
          </w:p>
          <w:p w14:paraId="78155AFC"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Additional Functions</w:t>
            </w:r>
          </w:p>
          <w:p w14:paraId="66506FAE" w14:textId="77777777" w:rsidR="00194331" w:rsidRPr="00EE7092" w:rsidRDefault="00194331" w:rsidP="007B44A1">
            <w:pPr>
              <w:tabs>
                <w:tab w:val="left" w:pos="0"/>
              </w:tabs>
              <w:autoSpaceDE w:val="0"/>
              <w:autoSpaceDN w:val="0"/>
              <w:adjustRightInd w:val="0"/>
              <w:jc w:val="both"/>
              <w:rPr>
                <w:rFonts w:ascii="Arial" w:hAnsi="Arial" w:cs="Arial"/>
                <w:bCs/>
                <w:color w:val="3366FF"/>
                <w:sz w:val="28"/>
                <w:szCs w:val="28"/>
              </w:rPr>
            </w:pPr>
          </w:p>
        </w:tc>
      </w:tr>
      <w:tr w:rsidR="000E496D" w:rsidRPr="00EE7092" w14:paraId="3A797666" w14:textId="77777777" w:rsidTr="00B04AD0">
        <w:tc>
          <w:tcPr>
            <w:tcW w:w="817" w:type="dxa"/>
            <w:tcBorders>
              <w:top w:val="single" w:sz="4" w:space="0" w:color="auto"/>
              <w:left w:val="single" w:sz="4" w:space="0" w:color="auto"/>
              <w:bottom w:val="single" w:sz="4" w:space="0" w:color="auto"/>
              <w:right w:val="nil"/>
            </w:tcBorders>
          </w:tcPr>
          <w:p w14:paraId="47EDFF39" w14:textId="77777777" w:rsidR="000E496D" w:rsidRPr="00EE7092" w:rsidRDefault="000E496D" w:rsidP="007B44A1">
            <w:pPr>
              <w:tabs>
                <w:tab w:val="left" w:pos="0"/>
              </w:tabs>
              <w:autoSpaceDE w:val="0"/>
              <w:autoSpaceDN w:val="0"/>
              <w:adjustRightInd w:val="0"/>
              <w:jc w:val="both"/>
              <w:rPr>
                <w:rFonts w:ascii="Arial" w:hAnsi="Arial" w:cs="Arial"/>
                <w:b/>
                <w:bCs/>
                <w:sz w:val="28"/>
                <w:szCs w:val="28"/>
              </w:rPr>
            </w:pPr>
          </w:p>
        </w:tc>
        <w:tc>
          <w:tcPr>
            <w:tcW w:w="241" w:type="dxa"/>
            <w:tcBorders>
              <w:top w:val="single" w:sz="4" w:space="0" w:color="auto"/>
              <w:left w:val="single" w:sz="4" w:space="0" w:color="auto"/>
              <w:bottom w:val="single" w:sz="4" w:space="0" w:color="auto"/>
              <w:right w:val="nil"/>
            </w:tcBorders>
          </w:tcPr>
          <w:p w14:paraId="1064FBB6" w14:textId="77777777" w:rsidR="000E496D" w:rsidRPr="00EE7092" w:rsidRDefault="000E496D" w:rsidP="007B44A1">
            <w:pPr>
              <w:tabs>
                <w:tab w:val="left" w:pos="0"/>
              </w:tabs>
              <w:autoSpaceDE w:val="0"/>
              <w:autoSpaceDN w:val="0"/>
              <w:adjustRightInd w:val="0"/>
              <w:jc w:val="both"/>
              <w:rPr>
                <w:rFonts w:ascii="Arial" w:hAnsi="Arial" w:cs="Arial"/>
                <w:b/>
                <w:bCs/>
                <w:sz w:val="28"/>
                <w:szCs w:val="28"/>
              </w:rPr>
            </w:pPr>
          </w:p>
        </w:tc>
        <w:tc>
          <w:tcPr>
            <w:tcW w:w="4468" w:type="dxa"/>
            <w:tcBorders>
              <w:top w:val="single" w:sz="4" w:space="0" w:color="auto"/>
              <w:left w:val="nil"/>
              <w:bottom w:val="single" w:sz="4" w:space="0" w:color="auto"/>
              <w:right w:val="single" w:sz="4" w:space="0" w:color="auto"/>
            </w:tcBorders>
          </w:tcPr>
          <w:p w14:paraId="0D192BF8" w14:textId="77777777" w:rsidR="000E496D" w:rsidRPr="00EE7092" w:rsidRDefault="000E496D"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ITEMS</w:t>
            </w:r>
          </w:p>
        </w:tc>
        <w:tc>
          <w:tcPr>
            <w:tcW w:w="4320" w:type="dxa"/>
            <w:tcBorders>
              <w:top w:val="single" w:sz="4" w:space="0" w:color="auto"/>
              <w:left w:val="single" w:sz="4" w:space="0" w:color="auto"/>
              <w:bottom w:val="single" w:sz="4" w:space="0" w:color="auto"/>
              <w:right w:val="single" w:sz="4" w:space="0" w:color="auto"/>
            </w:tcBorders>
          </w:tcPr>
          <w:p w14:paraId="19B87B13" w14:textId="77777777" w:rsidR="000E496D" w:rsidRPr="00EE7092" w:rsidRDefault="000E496D"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RESPONSIBILITY/TASK</w:t>
            </w:r>
          </w:p>
        </w:tc>
        <w:tc>
          <w:tcPr>
            <w:tcW w:w="2880" w:type="dxa"/>
            <w:tcBorders>
              <w:top w:val="single" w:sz="4" w:space="0" w:color="auto"/>
              <w:left w:val="single" w:sz="4" w:space="0" w:color="auto"/>
              <w:bottom w:val="single" w:sz="4" w:space="0" w:color="auto"/>
              <w:right w:val="single" w:sz="4" w:space="0" w:color="auto"/>
            </w:tcBorders>
          </w:tcPr>
          <w:p w14:paraId="5556414C" w14:textId="77777777" w:rsidR="000E496D" w:rsidRPr="00EE7092" w:rsidRDefault="000E496D"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CONTROLS</w:t>
            </w:r>
          </w:p>
        </w:tc>
        <w:tc>
          <w:tcPr>
            <w:tcW w:w="2850" w:type="dxa"/>
            <w:tcBorders>
              <w:top w:val="single" w:sz="4" w:space="0" w:color="auto"/>
              <w:left w:val="single" w:sz="4" w:space="0" w:color="auto"/>
              <w:bottom w:val="single" w:sz="4" w:space="0" w:color="auto"/>
              <w:right w:val="single" w:sz="4" w:space="0" w:color="auto"/>
            </w:tcBorders>
          </w:tcPr>
          <w:p w14:paraId="6913DFB1" w14:textId="77777777" w:rsidR="000E496D" w:rsidRPr="00EE7092" w:rsidRDefault="000E496D"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LEAD PERSON</w:t>
            </w:r>
          </w:p>
        </w:tc>
      </w:tr>
      <w:tr w:rsidR="006E2B42" w:rsidRPr="00EE7092" w14:paraId="0F55A795" w14:textId="77777777" w:rsidTr="00B04AD0">
        <w:tc>
          <w:tcPr>
            <w:tcW w:w="817" w:type="dxa"/>
            <w:tcBorders>
              <w:top w:val="single" w:sz="4" w:space="0" w:color="auto"/>
              <w:left w:val="single" w:sz="4" w:space="0" w:color="auto"/>
              <w:bottom w:val="single" w:sz="4" w:space="0" w:color="auto"/>
              <w:right w:val="single" w:sz="4" w:space="0" w:color="auto"/>
            </w:tcBorders>
          </w:tcPr>
          <w:p w14:paraId="60BFEC83" w14:textId="77777777" w:rsidR="006E2B42" w:rsidRPr="00EE7092" w:rsidRDefault="006E2B42" w:rsidP="007B44A1">
            <w:pPr>
              <w:tabs>
                <w:tab w:val="left" w:pos="0"/>
              </w:tabs>
              <w:autoSpaceDE w:val="0"/>
              <w:autoSpaceDN w:val="0"/>
              <w:adjustRightInd w:val="0"/>
              <w:jc w:val="both"/>
              <w:rPr>
                <w:rFonts w:ascii="Arial" w:hAnsi="Arial" w:cs="Arial"/>
                <w:sz w:val="28"/>
                <w:szCs w:val="28"/>
              </w:rPr>
            </w:pPr>
            <w:r w:rsidRPr="00EE7092">
              <w:rPr>
                <w:rFonts w:ascii="Arial" w:hAnsi="Arial" w:cs="Arial"/>
                <w:sz w:val="28"/>
                <w:szCs w:val="28"/>
              </w:rPr>
              <w:t>C</w:t>
            </w:r>
          </w:p>
          <w:p w14:paraId="3DE1460A" w14:textId="77777777" w:rsidR="006E2B42" w:rsidRPr="00EE7092" w:rsidRDefault="006E2B42" w:rsidP="006E2B42">
            <w:pPr>
              <w:pStyle w:val="Header"/>
              <w:tabs>
                <w:tab w:val="left" w:pos="0"/>
                <w:tab w:val="left" w:pos="720"/>
              </w:tabs>
              <w:rPr>
                <w:rFonts w:ascii="Arial" w:hAnsi="Arial" w:cs="Arial"/>
                <w:b/>
                <w:bCs/>
                <w:sz w:val="28"/>
                <w:szCs w:val="28"/>
              </w:rPr>
            </w:pPr>
          </w:p>
        </w:tc>
        <w:tc>
          <w:tcPr>
            <w:tcW w:w="4709" w:type="dxa"/>
            <w:gridSpan w:val="2"/>
            <w:tcBorders>
              <w:top w:val="single" w:sz="4" w:space="0" w:color="auto"/>
              <w:left w:val="single" w:sz="4" w:space="0" w:color="auto"/>
              <w:bottom w:val="single" w:sz="4" w:space="0" w:color="auto"/>
              <w:right w:val="single" w:sz="4" w:space="0" w:color="auto"/>
            </w:tcBorders>
          </w:tcPr>
          <w:p w14:paraId="0648CF6B" w14:textId="77777777" w:rsidR="006E2B42" w:rsidRPr="00EE7092" w:rsidRDefault="006E2B42" w:rsidP="006E2B42">
            <w:pPr>
              <w:pStyle w:val="Header"/>
              <w:tabs>
                <w:tab w:val="left" w:pos="0"/>
                <w:tab w:val="left" w:pos="720"/>
              </w:tabs>
              <w:rPr>
                <w:rFonts w:ascii="Arial" w:hAnsi="Arial" w:cs="Arial"/>
                <w:sz w:val="28"/>
                <w:szCs w:val="28"/>
              </w:rPr>
            </w:pPr>
            <w:r w:rsidRPr="00EE7092">
              <w:rPr>
                <w:rFonts w:ascii="Arial" w:hAnsi="Arial" w:cs="Arial"/>
                <w:b/>
                <w:bCs/>
                <w:sz w:val="28"/>
                <w:szCs w:val="28"/>
              </w:rPr>
              <w:t>Public Health</w:t>
            </w:r>
          </w:p>
          <w:p w14:paraId="3249F0EC" w14:textId="77777777" w:rsidR="00B04AD0" w:rsidRDefault="00B04AD0" w:rsidP="006E2B42">
            <w:pPr>
              <w:pStyle w:val="Header"/>
              <w:tabs>
                <w:tab w:val="left" w:pos="0"/>
                <w:tab w:val="left" w:pos="720"/>
              </w:tabs>
              <w:rPr>
                <w:rFonts w:ascii="Arial" w:hAnsi="Arial" w:cs="Arial"/>
                <w:sz w:val="28"/>
                <w:szCs w:val="28"/>
              </w:rPr>
            </w:pPr>
          </w:p>
          <w:p w14:paraId="59AC5849" w14:textId="77777777" w:rsidR="006E2B42" w:rsidRPr="00B04AD0" w:rsidRDefault="006E2B42" w:rsidP="006E2B42">
            <w:pPr>
              <w:pStyle w:val="Header"/>
              <w:tabs>
                <w:tab w:val="left" w:pos="0"/>
                <w:tab w:val="left" w:pos="720"/>
              </w:tabs>
              <w:rPr>
                <w:rFonts w:ascii="Arial" w:hAnsi="Arial" w:cs="Arial"/>
                <w:sz w:val="28"/>
                <w:szCs w:val="28"/>
              </w:rPr>
            </w:pPr>
            <w:r w:rsidRPr="00B04AD0">
              <w:rPr>
                <w:rFonts w:ascii="Arial" w:hAnsi="Arial" w:cs="Arial"/>
                <w:sz w:val="28"/>
                <w:szCs w:val="28"/>
              </w:rPr>
              <w:t>Annual Report</w:t>
            </w:r>
          </w:p>
        </w:tc>
        <w:tc>
          <w:tcPr>
            <w:tcW w:w="4320" w:type="dxa"/>
            <w:tcBorders>
              <w:top w:val="single" w:sz="4" w:space="0" w:color="auto"/>
              <w:left w:val="single" w:sz="4" w:space="0" w:color="auto"/>
              <w:bottom w:val="single" w:sz="4" w:space="0" w:color="auto"/>
              <w:right w:val="single" w:sz="4" w:space="0" w:color="auto"/>
            </w:tcBorders>
          </w:tcPr>
          <w:p w14:paraId="43C3DE75"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4C3A0499"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68CF301B" w14:textId="77777777" w:rsidR="006E2B42" w:rsidRPr="00EE7092" w:rsidRDefault="006E2B42" w:rsidP="00F315C6">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 xml:space="preserve">Scrutinise and </w:t>
            </w:r>
            <w:r>
              <w:rPr>
                <w:rFonts w:ascii="Arial" w:hAnsi="Arial" w:cs="Arial"/>
                <w:bCs/>
                <w:sz w:val="28"/>
                <w:szCs w:val="28"/>
              </w:rPr>
              <w:t>receive</w:t>
            </w:r>
            <w:r w:rsidRPr="00EE7092">
              <w:rPr>
                <w:rFonts w:ascii="Arial" w:hAnsi="Arial" w:cs="Arial"/>
                <w:bCs/>
                <w:sz w:val="28"/>
                <w:szCs w:val="28"/>
              </w:rPr>
              <w:t xml:space="preserve"> for submission to D</w:t>
            </w:r>
            <w:r w:rsidR="00F315C6">
              <w:rPr>
                <w:rFonts w:ascii="Arial" w:hAnsi="Arial" w:cs="Arial"/>
                <w:bCs/>
                <w:sz w:val="28"/>
                <w:szCs w:val="28"/>
              </w:rPr>
              <w:t>oH</w:t>
            </w:r>
          </w:p>
        </w:tc>
        <w:tc>
          <w:tcPr>
            <w:tcW w:w="2880" w:type="dxa"/>
            <w:tcBorders>
              <w:top w:val="single" w:sz="4" w:space="0" w:color="auto"/>
              <w:left w:val="single" w:sz="4" w:space="0" w:color="auto"/>
              <w:bottom w:val="single" w:sz="4" w:space="0" w:color="auto"/>
              <w:right w:val="single" w:sz="4" w:space="0" w:color="auto"/>
            </w:tcBorders>
          </w:tcPr>
          <w:p w14:paraId="6F75636F"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05747B2F"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60A6763D" w14:textId="77777777" w:rsidR="006E2B42" w:rsidRPr="00EE7092" w:rsidRDefault="006E2B42" w:rsidP="006E2B42">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Annually</w:t>
            </w:r>
          </w:p>
        </w:tc>
        <w:tc>
          <w:tcPr>
            <w:tcW w:w="2850" w:type="dxa"/>
            <w:tcBorders>
              <w:top w:val="single" w:sz="4" w:space="0" w:color="auto"/>
              <w:left w:val="single" w:sz="4" w:space="0" w:color="auto"/>
              <w:bottom w:val="single" w:sz="4" w:space="0" w:color="auto"/>
              <w:right w:val="single" w:sz="4" w:space="0" w:color="auto"/>
            </w:tcBorders>
          </w:tcPr>
          <w:p w14:paraId="6D12FCE4"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0C7CA4E7" w14:textId="77777777" w:rsidR="006E2B42" w:rsidRPr="00EE7092" w:rsidRDefault="006E2B42" w:rsidP="006E2B42">
            <w:pPr>
              <w:tabs>
                <w:tab w:val="left" w:pos="0"/>
              </w:tabs>
              <w:autoSpaceDE w:val="0"/>
              <w:autoSpaceDN w:val="0"/>
              <w:adjustRightInd w:val="0"/>
              <w:rPr>
                <w:rFonts w:ascii="Arial" w:hAnsi="Arial" w:cs="Arial"/>
                <w:bCs/>
                <w:sz w:val="28"/>
                <w:szCs w:val="28"/>
              </w:rPr>
            </w:pPr>
          </w:p>
          <w:p w14:paraId="24CEDEF4" w14:textId="77777777" w:rsidR="006E2B42" w:rsidRDefault="006E2B42" w:rsidP="006E2B42">
            <w:pPr>
              <w:tabs>
                <w:tab w:val="left" w:pos="0"/>
              </w:tabs>
              <w:autoSpaceDE w:val="0"/>
              <w:autoSpaceDN w:val="0"/>
              <w:adjustRightInd w:val="0"/>
              <w:rPr>
                <w:rFonts w:ascii="Arial" w:hAnsi="Arial" w:cs="Arial"/>
                <w:bCs/>
                <w:sz w:val="28"/>
                <w:szCs w:val="28"/>
              </w:rPr>
            </w:pPr>
            <w:r w:rsidRPr="00EE7092">
              <w:rPr>
                <w:rFonts w:ascii="Arial" w:hAnsi="Arial" w:cs="Arial"/>
                <w:bCs/>
                <w:sz w:val="28"/>
                <w:szCs w:val="28"/>
              </w:rPr>
              <w:t>Director of Public Health/Medical Director</w:t>
            </w:r>
          </w:p>
          <w:p w14:paraId="2F4BF07D" w14:textId="77777777" w:rsidR="00F315C6" w:rsidRPr="00EE7092" w:rsidRDefault="00F315C6" w:rsidP="006E2B42">
            <w:pPr>
              <w:tabs>
                <w:tab w:val="left" w:pos="0"/>
              </w:tabs>
              <w:autoSpaceDE w:val="0"/>
              <w:autoSpaceDN w:val="0"/>
              <w:adjustRightInd w:val="0"/>
              <w:rPr>
                <w:rFonts w:ascii="Arial" w:hAnsi="Arial" w:cs="Arial"/>
                <w:bCs/>
                <w:sz w:val="28"/>
                <w:szCs w:val="28"/>
              </w:rPr>
            </w:pPr>
          </w:p>
        </w:tc>
      </w:tr>
      <w:tr w:rsidR="00FE1D1F" w:rsidRPr="00EE7092" w14:paraId="57989E1B" w14:textId="77777777" w:rsidTr="00B04AD0">
        <w:tc>
          <w:tcPr>
            <w:tcW w:w="817" w:type="dxa"/>
            <w:tcBorders>
              <w:top w:val="single" w:sz="4" w:space="0" w:color="auto"/>
              <w:left w:val="single" w:sz="4" w:space="0" w:color="auto"/>
              <w:bottom w:val="single" w:sz="4" w:space="0" w:color="auto"/>
              <w:right w:val="single" w:sz="4" w:space="0" w:color="auto"/>
            </w:tcBorders>
          </w:tcPr>
          <w:p w14:paraId="640AAD22" w14:textId="77777777" w:rsidR="00FE1D1F" w:rsidRPr="00EE7092" w:rsidRDefault="00FE1D1F" w:rsidP="007B44A1">
            <w:pPr>
              <w:tabs>
                <w:tab w:val="left" w:pos="0"/>
              </w:tabs>
              <w:autoSpaceDE w:val="0"/>
              <w:autoSpaceDN w:val="0"/>
              <w:adjustRightInd w:val="0"/>
              <w:jc w:val="both"/>
              <w:rPr>
                <w:rFonts w:ascii="Arial" w:hAnsi="Arial" w:cs="Arial"/>
                <w:sz w:val="28"/>
                <w:szCs w:val="28"/>
              </w:rPr>
            </w:pPr>
            <w:r>
              <w:rPr>
                <w:rFonts w:ascii="Arial" w:hAnsi="Arial" w:cs="Arial"/>
                <w:sz w:val="28"/>
                <w:szCs w:val="28"/>
              </w:rPr>
              <w:t>D</w:t>
            </w:r>
          </w:p>
        </w:tc>
        <w:tc>
          <w:tcPr>
            <w:tcW w:w="4709" w:type="dxa"/>
            <w:gridSpan w:val="2"/>
            <w:tcBorders>
              <w:top w:val="single" w:sz="4" w:space="0" w:color="auto"/>
              <w:left w:val="single" w:sz="4" w:space="0" w:color="auto"/>
              <w:bottom w:val="single" w:sz="4" w:space="0" w:color="auto"/>
              <w:right w:val="single" w:sz="4" w:space="0" w:color="auto"/>
            </w:tcBorders>
          </w:tcPr>
          <w:p w14:paraId="08A0DF6D" w14:textId="77777777" w:rsidR="00FE1D1F" w:rsidRPr="00EE7092" w:rsidRDefault="00FE1D1F" w:rsidP="006E2B42">
            <w:pPr>
              <w:pStyle w:val="Header"/>
              <w:tabs>
                <w:tab w:val="left" w:pos="0"/>
                <w:tab w:val="left" w:pos="720"/>
              </w:tabs>
              <w:rPr>
                <w:rFonts w:ascii="Arial" w:hAnsi="Arial" w:cs="Arial"/>
                <w:b/>
                <w:bCs/>
                <w:sz w:val="28"/>
                <w:szCs w:val="28"/>
              </w:rPr>
            </w:pPr>
            <w:r>
              <w:rPr>
                <w:rFonts w:ascii="Arial" w:hAnsi="Arial" w:cs="Arial"/>
                <w:b/>
                <w:bCs/>
                <w:sz w:val="28"/>
                <w:szCs w:val="28"/>
              </w:rPr>
              <w:t>Appointment of members to board committees</w:t>
            </w:r>
          </w:p>
        </w:tc>
        <w:tc>
          <w:tcPr>
            <w:tcW w:w="4320" w:type="dxa"/>
            <w:tcBorders>
              <w:top w:val="single" w:sz="4" w:space="0" w:color="auto"/>
              <w:left w:val="single" w:sz="4" w:space="0" w:color="auto"/>
              <w:bottom w:val="single" w:sz="4" w:space="0" w:color="auto"/>
              <w:right w:val="single" w:sz="4" w:space="0" w:color="auto"/>
            </w:tcBorders>
          </w:tcPr>
          <w:p w14:paraId="1EA8058F" w14:textId="77777777" w:rsidR="00FE1D1F" w:rsidRDefault="00FE1D1F" w:rsidP="00F315C6">
            <w:pPr>
              <w:tabs>
                <w:tab w:val="left" w:pos="0"/>
              </w:tabs>
              <w:autoSpaceDE w:val="0"/>
              <w:autoSpaceDN w:val="0"/>
              <w:adjustRightInd w:val="0"/>
              <w:rPr>
                <w:rFonts w:ascii="Arial" w:hAnsi="Arial" w:cs="Arial"/>
                <w:bCs/>
                <w:sz w:val="28"/>
                <w:szCs w:val="28"/>
              </w:rPr>
            </w:pPr>
            <w:r>
              <w:rPr>
                <w:rFonts w:ascii="Arial" w:hAnsi="Arial" w:cs="Arial"/>
                <w:bCs/>
                <w:sz w:val="28"/>
                <w:szCs w:val="28"/>
              </w:rPr>
              <w:t>Approval of appointment of members to board committees where such persons are not members of the Public Health Agency for onward submissi</w:t>
            </w:r>
            <w:r w:rsidR="00F315C6">
              <w:rPr>
                <w:rFonts w:ascii="Arial" w:hAnsi="Arial" w:cs="Arial"/>
                <w:bCs/>
                <w:sz w:val="28"/>
                <w:szCs w:val="28"/>
              </w:rPr>
              <w:t xml:space="preserve">on to the Department of Health </w:t>
            </w:r>
            <w:r>
              <w:rPr>
                <w:rFonts w:ascii="Arial" w:hAnsi="Arial" w:cs="Arial"/>
                <w:bCs/>
                <w:sz w:val="28"/>
                <w:szCs w:val="28"/>
              </w:rPr>
              <w:t>for formal approval</w:t>
            </w:r>
          </w:p>
          <w:p w14:paraId="2EE9F1D4" w14:textId="77777777" w:rsidR="00F315C6" w:rsidRPr="00EE7092" w:rsidRDefault="00F315C6" w:rsidP="00F315C6">
            <w:pPr>
              <w:tabs>
                <w:tab w:val="left" w:pos="0"/>
              </w:tabs>
              <w:autoSpaceDE w:val="0"/>
              <w:autoSpaceDN w:val="0"/>
              <w:adjustRightInd w:val="0"/>
              <w:rPr>
                <w:rFonts w:ascii="Arial" w:hAnsi="Arial" w:cs="Arial"/>
                <w:bCs/>
                <w:sz w:val="28"/>
                <w:szCs w:val="28"/>
              </w:rPr>
            </w:pPr>
          </w:p>
        </w:tc>
        <w:tc>
          <w:tcPr>
            <w:tcW w:w="2880" w:type="dxa"/>
            <w:tcBorders>
              <w:top w:val="single" w:sz="4" w:space="0" w:color="auto"/>
              <w:left w:val="single" w:sz="4" w:space="0" w:color="auto"/>
              <w:bottom w:val="single" w:sz="4" w:space="0" w:color="auto"/>
              <w:right w:val="single" w:sz="4" w:space="0" w:color="auto"/>
            </w:tcBorders>
          </w:tcPr>
          <w:p w14:paraId="5FEF124D" w14:textId="77777777" w:rsidR="00FE1D1F" w:rsidRPr="00A27991" w:rsidRDefault="00FE1D1F" w:rsidP="00A27991">
            <w:pPr>
              <w:tabs>
                <w:tab w:val="left" w:pos="0"/>
              </w:tabs>
              <w:autoSpaceDE w:val="0"/>
              <w:autoSpaceDN w:val="0"/>
              <w:adjustRightInd w:val="0"/>
              <w:rPr>
                <w:rFonts w:ascii="Arial" w:hAnsi="Arial" w:cs="Arial"/>
                <w:bCs/>
                <w:sz w:val="28"/>
                <w:szCs w:val="28"/>
              </w:rPr>
            </w:pPr>
            <w:r w:rsidRPr="00A27991">
              <w:rPr>
                <w:rFonts w:ascii="Arial" w:hAnsi="Arial" w:cs="Arial"/>
                <w:bCs/>
                <w:sz w:val="28"/>
                <w:szCs w:val="28"/>
              </w:rPr>
              <w:t xml:space="preserve">Schedule </w:t>
            </w:r>
            <w:r w:rsidR="00A27991" w:rsidRPr="00A27991">
              <w:rPr>
                <w:rFonts w:ascii="Arial" w:hAnsi="Arial" w:cs="Arial"/>
                <w:bCs/>
                <w:sz w:val="28"/>
                <w:szCs w:val="28"/>
              </w:rPr>
              <w:t>2</w:t>
            </w:r>
            <w:r w:rsidRPr="00A27991">
              <w:rPr>
                <w:rFonts w:ascii="Arial" w:hAnsi="Arial" w:cs="Arial"/>
                <w:bCs/>
                <w:sz w:val="28"/>
                <w:szCs w:val="28"/>
              </w:rPr>
              <w:t xml:space="preserve"> Section 7, Health and Social Care (Reform) Act (NI) </w:t>
            </w:r>
          </w:p>
        </w:tc>
        <w:tc>
          <w:tcPr>
            <w:tcW w:w="2850" w:type="dxa"/>
            <w:tcBorders>
              <w:top w:val="single" w:sz="4" w:space="0" w:color="auto"/>
              <w:left w:val="single" w:sz="4" w:space="0" w:color="auto"/>
              <w:bottom w:val="single" w:sz="4" w:space="0" w:color="auto"/>
              <w:right w:val="single" w:sz="4" w:space="0" w:color="auto"/>
            </w:tcBorders>
          </w:tcPr>
          <w:p w14:paraId="719E0E54" w14:textId="77777777" w:rsidR="00FE1D1F" w:rsidRPr="00EE7092" w:rsidRDefault="00FE1D1F" w:rsidP="006E2B42">
            <w:pPr>
              <w:tabs>
                <w:tab w:val="left" w:pos="0"/>
              </w:tabs>
              <w:autoSpaceDE w:val="0"/>
              <w:autoSpaceDN w:val="0"/>
              <w:adjustRightInd w:val="0"/>
              <w:rPr>
                <w:rFonts w:ascii="Arial" w:hAnsi="Arial" w:cs="Arial"/>
                <w:bCs/>
                <w:sz w:val="28"/>
                <w:szCs w:val="28"/>
              </w:rPr>
            </w:pPr>
            <w:r>
              <w:rPr>
                <w:rFonts w:ascii="Arial" w:hAnsi="Arial" w:cs="Arial"/>
                <w:bCs/>
                <w:sz w:val="28"/>
                <w:szCs w:val="28"/>
              </w:rPr>
              <w:t>Director of Operations</w:t>
            </w:r>
          </w:p>
        </w:tc>
      </w:tr>
    </w:tbl>
    <w:p w14:paraId="14F659BD" w14:textId="77777777" w:rsidR="00194331" w:rsidRPr="00EE7092" w:rsidRDefault="00194331" w:rsidP="007B44A1">
      <w:pPr>
        <w:tabs>
          <w:tab w:val="left" w:pos="0"/>
          <w:tab w:val="right" w:pos="15300"/>
        </w:tabs>
        <w:autoSpaceDE w:val="0"/>
        <w:autoSpaceDN w:val="0"/>
        <w:adjustRightInd w:val="0"/>
        <w:jc w:val="both"/>
        <w:rPr>
          <w:rFonts w:ascii="Arial" w:hAnsi="Arial" w:cs="Arial"/>
          <w:sz w:val="28"/>
          <w:szCs w:val="28"/>
        </w:rPr>
      </w:pPr>
    </w:p>
    <w:p w14:paraId="49DD58AA" w14:textId="77777777" w:rsidR="00194331" w:rsidRPr="00EE7092" w:rsidRDefault="00194331" w:rsidP="007B44A1">
      <w:pPr>
        <w:tabs>
          <w:tab w:val="left" w:pos="0"/>
          <w:tab w:val="right" w:pos="15300"/>
        </w:tabs>
        <w:autoSpaceDE w:val="0"/>
        <w:autoSpaceDN w:val="0"/>
        <w:adjustRightInd w:val="0"/>
        <w:jc w:val="both"/>
        <w:rPr>
          <w:rFonts w:ascii="Arial" w:hAnsi="Arial" w:cs="Arial"/>
          <w:sz w:val="28"/>
          <w:szCs w:val="28"/>
        </w:rPr>
      </w:pPr>
    </w:p>
    <w:p w14:paraId="4B9F43A7" w14:textId="77777777" w:rsidR="00194331" w:rsidRPr="00EE7092" w:rsidRDefault="00194331" w:rsidP="007B44A1">
      <w:pPr>
        <w:tabs>
          <w:tab w:val="left" w:pos="0"/>
          <w:tab w:val="right" w:pos="15300"/>
        </w:tabs>
        <w:autoSpaceDE w:val="0"/>
        <w:autoSpaceDN w:val="0"/>
        <w:adjustRightInd w:val="0"/>
        <w:jc w:val="both"/>
        <w:rPr>
          <w:rFonts w:ascii="Arial" w:hAnsi="Arial" w:cs="Arial"/>
          <w:sz w:val="28"/>
          <w:szCs w:val="28"/>
        </w:rPr>
      </w:pPr>
    </w:p>
    <w:p w14:paraId="37F34BF7" w14:textId="77777777" w:rsidR="00194331" w:rsidRPr="00EE7092" w:rsidRDefault="00194331" w:rsidP="007B44A1">
      <w:pPr>
        <w:tabs>
          <w:tab w:val="left" w:pos="0"/>
          <w:tab w:val="right" w:pos="15300"/>
        </w:tabs>
        <w:autoSpaceDE w:val="0"/>
        <w:autoSpaceDN w:val="0"/>
        <w:adjustRightInd w:val="0"/>
        <w:jc w:val="both"/>
        <w:rPr>
          <w:rFonts w:ascii="Arial" w:hAnsi="Arial" w:cs="Arial"/>
          <w:sz w:val="28"/>
          <w:szCs w:val="28"/>
        </w:rPr>
      </w:pPr>
    </w:p>
    <w:p w14:paraId="0BB60499" w14:textId="77777777" w:rsidR="00194331" w:rsidRPr="00EE7092" w:rsidRDefault="00194331" w:rsidP="007B44A1">
      <w:pPr>
        <w:tabs>
          <w:tab w:val="left" w:pos="0"/>
          <w:tab w:val="right" w:pos="15300"/>
        </w:tabs>
        <w:autoSpaceDE w:val="0"/>
        <w:autoSpaceDN w:val="0"/>
        <w:adjustRightInd w:val="0"/>
        <w:jc w:val="both"/>
        <w:rPr>
          <w:rFonts w:ascii="Arial" w:hAnsi="Arial" w:cs="Arial"/>
          <w:sz w:val="28"/>
          <w:szCs w:val="28"/>
        </w:rPr>
      </w:pPr>
    </w:p>
    <w:p w14:paraId="60DB0818" w14:textId="77777777" w:rsidR="00194331" w:rsidRPr="00EE7092" w:rsidRDefault="00194331" w:rsidP="007B44A1">
      <w:pPr>
        <w:jc w:val="both"/>
        <w:rPr>
          <w:rFonts w:ascii="Arial" w:hAnsi="Arial" w:cs="Arial"/>
          <w:sz w:val="28"/>
          <w:szCs w:val="28"/>
        </w:rPr>
        <w:sectPr w:rsidR="00194331" w:rsidRPr="00EE7092">
          <w:pgSz w:w="16838" w:h="11906" w:orient="landscape"/>
          <w:pgMar w:top="431" w:right="720" w:bottom="357" w:left="720" w:header="709" w:footer="289" w:gutter="0"/>
          <w:cols w:space="720"/>
        </w:sectPr>
      </w:pPr>
    </w:p>
    <w:p w14:paraId="4DD2687E"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ind w:left="720" w:hanging="720"/>
        <w:jc w:val="both"/>
        <w:rPr>
          <w:rFonts w:ascii="Arial" w:hAnsi="Arial" w:cs="Arial"/>
          <w:b/>
          <w:sz w:val="28"/>
          <w:szCs w:val="28"/>
        </w:rPr>
      </w:pPr>
      <w:r w:rsidRPr="00EE7092">
        <w:rPr>
          <w:rFonts w:ascii="Arial" w:hAnsi="Arial" w:cs="Arial"/>
          <w:b/>
          <w:sz w:val="28"/>
          <w:szCs w:val="28"/>
        </w:rPr>
        <w:lastRenderedPageBreak/>
        <w:t>3.</w:t>
      </w:r>
      <w:r w:rsidRPr="00EE7092">
        <w:rPr>
          <w:rFonts w:ascii="Arial" w:hAnsi="Arial" w:cs="Arial"/>
          <w:b/>
          <w:sz w:val="28"/>
          <w:szCs w:val="28"/>
        </w:rPr>
        <w:tab/>
        <w:t>Powers Delegated by the Agency Board - Contents</w:t>
      </w:r>
    </w:p>
    <w:p w14:paraId="1BFF9992"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sz w:val="28"/>
          <w:szCs w:val="28"/>
        </w:rPr>
      </w:pPr>
    </w:p>
    <w:p w14:paraId="37B329D1"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ind w:left="1440" w:hanging="1440"/>
        <w:jc w:val="both"/>
        <w:rPr>
          <w:rFonts w:ascii="Arial" w:hAnsi="Arial" w:cs="Arial"/>
          <w:sz w:val="28"/>
          <w:szCs w:val="28"/>
        </w:rPr>
      </w:pPr>
      <w:r w:rsidRPr="00EE7092">
        <w:rPr>
          <w:rFonts w:ascii="Arial" w:hAnsi="Arial" w:cs="Arial"/>
          <w:sz w:val="28"/>
          <w:szCs w:val="28"/>
        </w:rPr>
        <w:t>3.1</w:t>
      </w:r>
      <w:r w:rsidRPr="00EE7092">
        <w:rPr>
          <w:rFonts w:ascii="Arial" w:hAnsi="Arial" w:cs="Arial"/>
          <w:sz w:val="28"/>
          <w:szCs w:val="28"/>
        </w:rPr>
        <w:tab/>
        <w:t>Arrangements for Delegation by the Agency Board</w:t>
      </w:r>
    </w:p>
    <w:p w14:paraId="6F57FE1B"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ind w:left="720" w:hanging="720"/>
        <w:jc w:val="both"/>
        <w:rPr>
          <w:rFonts w:ascii="Arial" w:hAnsi="Arial" w:cs="Arial"/>
          <w:sz w:val="28"/>
          <w:szCs w:val="28"/>
        </w:rPr>
      </w:pPr>
    </w:p>
    <w:p w14:paraId="1DBC4114" w14:textId="77777777" w:rsidR="00194331" w:rsidRPr="00EE7092" w:rsidRDefault="00194331" w:rsidP="00F50860">
      <w:pPr>
        <w:tabs>
          <w:tab w:val="left" w:pos="0"/>
          <w:tab w:val="left" w:pos="720"/>
          <w:tab w:val="left" w:pos="1080"/>
          <w:tab w:val="left" w:pos="1701"/>
          <w:tab w:val="left" w:pos="2160"/>
          <w:tab w:val="left" w:pos="4140"/>
          <w:tab w:val="left" w:pos="8280"/>
          <w:tab w:val="left" w:pos="1134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3.1.1</w:t>
      </w:r>
      <w:r w:rsidRPr="00EE7092">
        <w:rPr>
          <w:rFonts w:ascii="Arial" w:hAnsi="Arial" w:cs="Arial"/>
          <w:sz w:val="28"/>
          <w:szCs w:val="28"/>
        </w:rPr>
        <w:tab/>
        <w:t>Introduction</w:t>
      </w:r>
    </w:p>
    <w:p w14:paraId="5A196C10" w14:textId="77777777" w:rsidR="00194331" w:rsidRPr="00EE7092" w:rsidRDefault="00194331" w:rsidP="00F50860">
      <w:pPr>
        <w:tabs>
          <w:tab w:val="left" w:pos="0"/>
          <w:tab w:val="left" w:pos="720"/>
          <w:tab w:val="left" w:pos="1080"/>
          <w:tab w:val="left" w:pos="1701"/>
          <w:tab w:val="left" w:pos="2160"/>
          <w:tab w:val="left" w:pos="4140"/>
          <w:tab w:val="left" w:pos="8280"/>
          <w:tab w:val="left" w:pos="11340"/>
        </w:tabs>
        <w:autoSpaceDE w:val="0"/>
        <w:autoSpaceDN w:val="0"/>
        <w:adjustRightInd w:val="0"/>
        <w:ind w:left="720" w:hanging="720"/>
        <w:jc w:val="both"/>
        <w:rPr>
          <w:rFonts w:ascii="Arial" w:hAnsi="Arial" w:cs="Arial"/>
          <w:sz w:val="28"/>
          <w:szCs w:val="28"/>
        </w:rPr>
      </w:pPr>
    </w:p>
    <w:p w14:paraId="1C538CD0" w14:textId="77777777" w:rsidR="00A17E82" w:rsidRPr="00EE7092" w:rsidRDefault="00A17E82" w:rsidP="00F50860">
      <w:pPr>
        <w:tabs>
          <w:tab w:val="left" w:pos="0"/>
          <w:tab w:val="left" w:pos="720"/>
          <w:tab w:val="left" w:pos="1080"/>
          <w:tab w:val="left" w:pos="1701"/>
          <w:tab w:val="left" w:pos="2160"/>
          <w:tab w:val="left" w:pos="4140"/>
          <w:tab w:val="left" w:pos="8280"/>
          <w:tab w:val="left" w:pos="1134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3.1.2 </w:t>
      </w:r>
      <w:r w:rsidR="00084857" w:rsidRPr="00EE7092">
        <w:rPr>
          <w:rFonts w:ascii="Arial" w:hAnsi="Arial" w:cs="Arial"/>
          <w:sz w:val="28"/>
          <w:szCs w:val="28"/>
        </w:rPr>
        <w:t xml:space="preserve"> </w:t>
      </w:r>
      <w:r w:rsidR="00C5610D">
        <w:rPr>
          <w:rFonts w:ascii="Arial" w:hAnsi="Arial" w:cs="Arial"/>
          <w:sz w:val="28"/>
          <w:szCs w:val="28"/>
        </w:rPr>
        <w:t xml:space="preserve">   </w:t>
      </w:r>
      <w:r w:rsidRPr="00EE7092">
        <w:rPr>
          <w:rFonts w:ascii="Arial" w:hAnsi="Arial" w:cs="Arial"/>
          <w:sz w:val="28"/>
          <w:szCs w:val="28"/>
        </w:rPr>
        <w:t>Urgent Decisions</w:t>
      </w:r>
      <w:r w:rsidR="00194331" w:rsidRPr="00EE7092">
        <w:rPr>
          <w:rFonts w:ascii="Arial" w:hAnsi="Arial" w:cs="Arial"/>
          <w:sz w:val="28"/>
          <w:szCs w:val="28"/>
        </w:rPr>
        <w:tab/>
      </w:r>
      <w:r w:rsidR="00194331" w:rsidRPr="00EE7092">
        <w:rPr>
          <w:rFonts w:ascii="Arial" w:hAnsi="Arial" w:cs="Arial"/>
          <w:sz w:val="28"/>
          <w:szCs w:val="28"/>
        </w:rPr>
        <w:tab/>
      </w:r>
      <w:r w:rsidR="00194331" w:rsidRPr="00EE7092">
        <w:rPr>
          <w:rFonts w:ascii="Arial" w:hAnsi="Arial" w:cs="Arial"/>
          <w:sz w:val="28"/>
          <w:szCs w:val="28"/>
        </w:rPr>
        <w:tab/>
      </w:r>
    </w:p>
    <w:p w14:paraId="5F40A6F5" w14:textId="77777777" w:rsidR="00194331" w:rsidRPr="00EE7092" w:rsidRDefault="00A17E82" w:rsidP="00F50860">
      <w:pPr>
        <w:tabs>
          <w:tab w:val="left" w:pos="0"/>
          <w:tab w:val="left" w:pos="720"/>
          <w:tab w:val="left" w:pos="1080"/>
          <w:tab w:val="left" w:pos="1701"/>
          <w:tab w:val="left" w:pos="2160"/>
          <w:tab w:val="left" w:pos="4140"/>
          <w:tab w:val="left" w:pos="8280"/>
          <w:tab w:val="left" w:pos="1134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r>
      <w:r w:rsidR="00194331" w:rsidRPr="00EE7092">
        <w:rPr>
          <w:rFonts w:ascii="Arial" w:hAnsi="Arial" w:cs="Arial"/>
          <w:sz w:val="28"/>
          <w:szCs w:val="28"/>
        </w:rPr>
        <w:t>3.1.</w:t>
      </w:r>
      <w:r w:rsidRPr="00EE7092">
        <w:rPr>
          <w:rFonts w:ascii="Arial" w:hAnsi="Arial" w:cs="Arial"/>
          <w:sz w:val="28"/>
          <w:szCs w:val="28"/>
        </w:rPr>
        <w:t>3</w:t>
      </w:r>
      <w:r w:rsidR="00194331" w:rsidRPr="00EE7092">
        <w:rPr>
          <w:rFonts w:ascii="Arial" w:hAnsi="Arial" w:cs="Arial"/>
          <w:sz w:val="28"/>
          <w:szCs w:val="28"/>
        </w:rPr>
        <w:tab/>
        <w:t>Delegation to Committees</w:t>
      </w:r>
    </w:p>
    <w:p w14:paraId="4E51DC4B" w14:textId="77777777" w:rsidR="00194331" w:rsidRPr="00EE7092" w:rsidRDefault="00194331" w:rsidP="00F50860">
      <w:pPr>
        <w:tabs>
          <w:tab w:val="left" w:pos="0"/>
          <w:tab w:val="left" w:pos="720"/>
          <w:tab w:val="left" w:pos="1080"/>
          <w:tab w:val="left" w:pos="1701"/>
          <w:tab w:val="left" w:pos="2160"/>
          <w:tab w:val="left" w:pos="4140"/>
          <w:tab w:val="left" w:pos="8280"/>
          <w:tab w:val="left" w:pos="11340"/>
        </w:tabs>
        <w:autoSpaceDE w:val="0"/>
        <w:autoSpaceDN w:val="0"/>
        <w:adjustRightInd w:val="0"/>
        <w:ind w:left="720" w:hanging="720"/>
        <w:jc w:val="both"/>
        <w:rPr>
          <w:rFonts w:ascii="Arial" w:hAnsi="Arial" w:cs="Arial"/>
          <w:sz w:val="28"/>
          <w:szCs w:val="28"/>
        </w:rPr>
      </w:pPr>
    </w:p>
    <w:p w14:paraId="357D1A8A" w14:textId="77777777" w:rsidR="00194331" w:rsidRPr="00EE7092" w:rsidRDefault="00194331" w:rsidP="00F50860">
      <w:pPr>
        <w:tabs>
          <w:tab w:val="left" w:pos="0"/>
          <w:tab w:val="left" w:pos="720"/>
          <w:tab w:val="left" w:pos="1080"/>
          <w:tab w:val="left" w:pos="1701"/>
          <w:tab w:val="left" w:pos="2160"/>
          <w:tab w:val="left" w:pos="4140"/>
          <w:tab w:val="left" w:pos="8280"/>
          <w:tab w:val="left" w:pos="1134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3.1.</w:t>
      </w:r>
      <w:r w:rsidR="00A17E82" w:rsidRPr="00EE7092">
        <w:rPr>
          <w:rFonts w:ascii="Arial" w:hAnsi="Arial" w:cs="Arial"/>
          <w:sz w:val="28"/>
          <w:szCs w:val="28"/>
        </w:rPr>
        <w:t>4</w:t>
      </w:r>
      <w:r w:rsidRPr="00EE7092">
        <w:rPr>
          <w:rFonts w:ascii="Arial" w:hAnsi="Arial" w:cs="Arial"/>
          <w:sz w:val="28"/>
          <w:szCs w:val="28"/>
        </w:rPr>
        <w:tab/>
        <w:t>Delegation to Officers</w:t>
      </w:r>
    </w:p>
    <w:p w14:paraId="1B6FEC30" w14:textId="77777777" w:rsidR="00194331" w:rsidRPr="00EE7092" w:rsidRDefault="00194331" w:rsidP="00F50860">
      <w:pPr>
        <w:tabs>
          <w:tab w:val="left" w:pos="0"/>
          <w:tab w:val="left" w:pos="720"/>
          <w:tab w:val="left" w:pos="1080"/>
          <w:tab w:val="left" w:pos="1701"/>
          <w:tab w:val="left" w:pos="2160"/>
          <w:tab w:val="left" w:pos="4140"/>
          <w:tab w:val="left" w:pos="8280"/>
          <w:tab w:val="left" w:pos="11340"/>
        </w:tabs>
        <w:autoSpaceDE w:val="0"/>
        <w:autoSpaceDN w:val="0"/>
        <w:adjustRightInd w:val="0"/>
        <w:ind w:left="720" w:hanging="720"/>
        <w:jc w:val="both"/>
        <w:rPr>
          <w:rFonts w:ascii="Arial" w:hAnsi="Arial" w:cs="Arial"/>
          <w:sz w:val="28"/>
          <w:szCs w:val="28"/>
        </w:rPr>
      </w:pPr>
    </w:p>
    <w:p w14:paraId="2FC4AEED" w14:textId="77777777" w:rsidR="00194331" w:rsidRPr="00EE7092" w:rsidRDefault="00194331" w:rsidP="00F50860">
      <w:pPr>
        <w:tabs>
          <w:tab w:val="left" w:pos="0"/>
          <w:tab w:val="left" w:pos="720"/>
          <w:tab w:val="left" w:pos="1080"/>
          <w:tab w:val="left" w:pos="1701"/>
          <w:tab w:val="left" w:pos="2160"/>
          <w:tab w:val="left" w:pos="4140"/>
          <w:tab w:val="left" w:pos="8280"/>
          <w:tab w:val="left" w:pos="1134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3.1.</w:t>
      </w:r>
      <w:r w:rsidR="00A17E82" w:rsidRPr="00EE7092">
        <w:rPr>
          <w:rFonts w:ascii="Arial" w:hAnsi="Arial" w:cs="Arial"/>
          <w:sz w:val="28"/>
          <w:szCs w:val="28"/>
        </w:rPr>
        <w:t>5</w:t>
      </w:r>
      <w:r w:rsidRPr="00EE7092">
        <w:rPr>
          <w:rFonts w:ascii="Arial" w:hAnsi="Arial" w:cs="Arial"/>
          <w:sz w:val="28"/>
          <w:szCs w:val="28"/>
        </w:rPr>
        <w:tab/>
        <w:t>Decision Tree - Flowchart</w:t>
      </w:r>
    </w:p>
    <w:p w14:paraId="27778A7F"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ind w:left="720" w:hanging="720"/>
        <w:jc w:val="both"/>
        <w:rPr>
          <w:rFonts w:ascii="Arial" w:hAnsi="Arial" w:cs="Arial"/>
          <w:sz w:val="28"/>
          <w:szCs w:val="28"/>
        </w:rPr>
      </w:pPr>
    </w:p>
    <w:p w14:paraId="30090028"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3.2</w:t>
      </w:r>
      <w:r w:rsidRPr="00EE7092">
        <w:rPr>
          <w:rFonts w:ascii="Arial" w:hAnsi="Arial" w:cs="Arial"/>
          <w:sz w:val="28"/>
          <w:szCs w:val="28"/>
        </w:rPr>
        <w:tab/>
        <w:t>Chief Executive’s Scheme of Delegation</w:t>
      </w:r>
    </w:p>
    <w:p w14:paraId="6457C616"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ind w:left="720" w:hanging="720"/>
        <w:jc w:val="both"/>
        <w:rPr>
          <w:rFonts w:ascii="Arial" w:hAnsi="Arial" w:cs="Arial"/>
          <w:sz w:val="28"/>
          <w:szCs w:val="28"/>
        </w:rPr>
      </w:pPr>
    </w:p>
    <w:p w14:paraId="165725BE"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3.3</w:t>
      </w:r>
      <w:r w:rsidRPr="00EE7092">
        <w:rPr>
          <w:rFonts w:ascii="Arial" w:hAnsi="Arial" w:cs="Arial"/>
          <w:sz w:val="28"/>
          <w:szCs w:val="28"/>
        </w:rPr>
        <w:tab/>
        <w:t>Statutory Schemes of Delegation</w:t>
      </w:r>
    </w:p>
    <w:p w14:paraId="284FA525"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ind w:left="720" w:hanging="720"/>
        <w:jc w:val="both"/>
        <w:rPr>
          <w:rFonts w:ascii="Arial" w:hAnsi="Arial" w:cs="Arial"/>
          <w:sz w:val="28"/>
          <w:szCs w:val="28"/>
        </w:rPr>
      </w:pPr>
    </w:p>
    <w:p w14:paraId="127F3BFC"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 xml:space="preserve">3.4 </w:t>
      </w:r>
      <w:r w:rsidRPr="00EE7092">
        <w:rPr>
          <w:rFonts w:ascii="Arial" w:hAnsi="Arial" w:cs="Arial"/>
          <w:sz w:val="28"/>
          <w:szCs w:val="28"/>
        </w:rPr>
        <w:tab/>
        <w:t>Administrative Schemes of Delegation</w:t>
      </w:r>
    </w:p>
    <w:p w14:paraId="362CE739"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ind w:left="720" w:hanging="720"/>
        <w:jc w:val="both"/>
        <w:rPr>
          <w:rFonts w:ascii="Arial" w:hAnsi="Arial" w:cs="Arial"/>
          <w:sz w:val="28"/>
          <w:szCs w:val="28"/>
        </w:rPr>
      </w:pPr>
    </w:p>
    <w:p w14:paraId="73AF43C8" w14:textId="77777777" w:rsidR="00655719" w:rsidRPr="00EE7092" w:rsidRDefault="00655719" w:rsidP="00F50860">
      <w:pPr>
        <w:tabs>
          <w:tab w:val="left" w:pos="0"/>
          <w:tab w:val="left" w:pos="1080"/>
          <w:tab w:val="left" w:pos="1701"/>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3.4.1 </w:t>
      </w:r>
      <w:r w:rsidR="00084857" w:rsidRPr="00EE7092">
        <w:rPr>
          <w:rFonts w:ascii="Arial" w:hAnsi="Arial" w:cs="Arial"/>
          <w:sz w:val="28"/>
          <w:szCs w:val="28"/>
        </w:rPr>
        <w:t xml:space="preserve"> </w:t>
      </w:r>
      <w:r w:rsidR="00C5610D">
        <w:rPr>
          <w:rFonts w:ascii="Arial" w:hAnsi="Arial" w:cs="Arial"/>
          <w:sz w:val="28"/>
          <w:szCs w:val="28"/>
        </w:rPr>
        <w:t xml:space="preserve">  </w:t>
      </w:r>
      <w:r w:rsidRPr="00EE7092">
        <w:rPr>
          <w:rFonts w:ascii="Arial" w:hAnsi="Arial" w:cs="Arial"/>
          <w:sz w:val="28"/>
          <w:szCs w:val="28"/>
        </w:rPr>
        <w:t>Custody of Seal</w:t>
      </w:r>
    </w:p>
    <w:p w14:paraId="25C833D6" w14:textId="77777777" w:rsidR="00655719" w:rsidRPr="00EE7092" w:rsidRDefault="00655719" w:rsidP="00F50860">
      <w:pPr>
        <w:tabs>
          <w:tab w:val="left" w:pos="0"/>
          <w:tab w:val="left" w:pos="1080"/>
          <w:tab w:val="left" w:pos="1701"/>
        </w:tabs>
        <w:autoSpaceDE w:val="0"/>
        <w:autoSpaceDN w:val="0"/>
        <w:adjustRightInd w:val="0"/>
        <w:jc w:val="both"/>
        <w:rPr>
          <w:rFonts w:ascii="Arial" w:hAnsi="Arial" w:cs="Arial"/>
          <w:sz w:val="28"/>
          <w:szCs w:val="28"/>
        </w:rPr>
      </w:pPr>
    </w:p>
    <w:p w14:paraId="0C796D0A" w14:textId="77777777" w:rsidR="00655719" w:rsidRPr="00EE7092" w:rsidRDefault="00655719" w:rsidP="00F50860">
      <w:pPr>
        <w:tabs>
          <w:tab w:val="left" w:pos="0"/>
          <w:tab w:val="left" w:pos="720"/>
          <w:tab w:val="left" w:pos="900"/>
          <w:tab w:val="left" w:pos="1080"/>
          <w:tab w:val="left" w:pos="1701"/>
        </w:tabs>
        <w:autoSpaceDE w:val="0"/>
        <w:autoSpaceDN w:val="0"/>
        <w:adjustRightInd w:val="0"/>
        <w:jc w:val="both"/>
        <w:rPr>
          <w:rFonts w:ascii="Arial" w:hAnsi="Arial" w:cs="Arial"/>
          <w:sz w:val="28"/>
          <w:szCs w:val="28"/>
        </w:rPr>
      </w:pPr>
      <w:r w:rsidRPr="00EE7092">
        <w:rPr>
          <w:rFonts w:ascii="Arial" w:hAnsi="Arial" w:cs="Arial"/>
          <w:sz w:val="28"/>
          <w:szCs w:val="28"/>
        </w:rPr>
        <w:tab/>
        <w:t xml:space="preserve">3.4.2 </w:t>
      </w:r>
      <w:r w:rsidR="00084857" w:rsidRPr="00EE7092">
        <w:rPr>
          <w:rFonts w:ascii="Arial" w:hAnsi="Arial" w:cs="Arial"/>
          <w:sz w:val="28"/>
          <w:szCs w:val="28"/>
        </w:rPr>
        <w:t xml:space="preserve"> </w:t>
      </w:r>
      <w:r w:rsidR="00C5610D">
        <w:rPr>
          <w:rFonts w:ascii="Arial" w:hAnsi="Arial" w:cs="Arial"/>
          <w:sz w:val="28"/>
          <w:szCs w:val="28"/>
        </w:rPr>
        <w:t xml:space="preserve">  </w:t>
      </w:r>
      <w:r w:rsidRPr="00EE7092">
        <w:rPr>
          <w:rFonts w:ascii="Arial" w:hAnsi="Arial" w:cs="Arial"/>
          <w:sz w:val="28"/>
          <w:szCs w:val="28"/>
        </w:rPr>
        <w:t>Sealing of Documents</w:t>
      </w:r>
    </w:p>
    <w:p w14:paraId="2958D95F" w14:textId="77777777" w:rsidR="00655719" w:rsidRPr="00EE7092" w:rsidRDefault="00655719" w:rsidP="00F50860">
      <w:pPr>
        <w:tabs>
          <w:tab w:val="left" w:pos="0"/>
          <w:tab w:val="left" w:pos="1701"/>
        </w:tabs>
        <w:autoSpaceDE w:val="0"/>
        <w:autoSpaceDN w:val="0"/>
        <w:adjustRightInd w:val="0"/>
        <w:jc w:val="both"/>
        <w:rPr>
          <w:rFonts w:ascii="Arial" w:hAnsi="Arial" w:cs="Arial"/>
          <w:sz w:val="28"/>
          <w:szCs w:val="28"/>
        </w:rPr>
      </w:pPr>
    </w:p>
    <w:p w14:paraId="5097E8F4" w14:textId="77777777" w:rsidR="00655719" w:rsidRPr="00EE7092" w:rsidRDefault="00655719" w:rsidP="00F50860">
      <w:pPr>
        <w:tabs>
          <w:tab w:val="left" w:pos="0"/>
          <w:tab w:val="left" w:pos="1080"/>
          <w:tab w:val="left" w:pos="1701"/>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3.4.3 </w:t>
      </w:r>
      <w:r w:rsidR="00084857" w:rsidRPr="00EE7092">
        <w:rPr>
          <w:rFonts w:ascii="Arial" w:hAnsi="Arial" w:cs="Arial"/>
          <w:sz w:val="28"/>
          <w:szCs w:val="28"/>
        </w:rPr>
        <w:t xml:space="preserve"> </w:t>
      </w:r>
      <w:r w:rsidR="00C5610D">
        <w:rPr>
          <w:rFonts w:ascii="Arial" w:hAnsi="Arial" w:cs="Arial"/>
          <w:sz w:val="28"/>
          <w:szCs w:val="28"/>
        </w:rPr>
        <w:t xml:space="preserve">  </w:t>
      </w:r>
      <w:r w:rsidRPr="00EE7092">
        <w:rPr>
          <w:rFonts w:ascii="Arial" w:hAnsi="Arial" w:cs="Arial"/>
          <w:sz w:val="28"/>
          <w:szCs w:val="28"/>
        </w:rPr>
        <w:t>Register of Sealing</w:t>
      </w:r>
    </w:p>
    <w:p w14:paraId="6ED0B181" w14:textId="77777777" w:rsidR="00655719" w:rsidRPr="00EE7092" w:rsidRDefault="00655719" w:rsidP="00F50860">
      <w:pPr>
        <w:tabs>
          <w:tab w:val="left" w:pos="0"/>
          <w:tab w:val="left" w:pos="1080"/>
          <w:tab w:val="left" w:pos="1701"/>
        </w:tabs>
        <w:autoSpaceDE w:val="0"/>
        <w:autoSpaceDN w:val="0"/>
        <w:adjustRightInd w:val="0"/>
        <w:ind w:left="720"/>
        <w:jc w:val="both"/>
        <w:rPr>
          <w:rFonts w:ascii="Arial" w:hAnsi="Arial" w:cs="Arial"/>
          <w:sz w:val="28"/>
          <w:szCs w:val="28"/>
        </w:rPr>
      </w:pPr>
    </w:p>
    <w:p w14:paraId="57368C09" w14:textId="77777777" w:rsidR="00655719" w:rsidRPr="00EE7092" w:rsidRDefault="00655719" w:rsidP="00F50860">
      <w:pPr>
        <w:tabs>
          <w:tab w:val="left" w:pos="0"/>
          <w:tab w:val="left" w:pos="720"/>
          <w:tab w:val="left" w:pos="1080"/>
          <w:tab w:val="left" w:pos="1701"/>
        </w:tabs>
        <w:autoSpaceDE w:val="0"/>
        <w:autoSpaceDN w:val="0"/>
        <w:adjustRightInd w:val="0"/>
        <w:jc w:val="both"/>
        <w:rPr>
          <w:rFonts w:ascii="Arial" w:hAnsi="Arial" w:cs="Arial"/>
          <w:sz w:val="28"/>
          <w:szCs w:val="28"/>
        </w:rPr>
      </w:pPr>
      <w:r w:rsidRPr="00EE7092">
        <w:rPr>
          <w:rFonts w:ascii="Arial" w:hAnsi="Arial" w:cs="Arial"/>
          <w:sz w:val="28"/>
          <w:szCs w:val="28"/>
        </w:rPr>
        <w:tab/>
        <w:t xml:space="preserve">3.4.4 </w:t>
      </w:r>
      <w:r w:rsidR="00084857" w:rsidRPr="00EE7092">
        <w:rPr>
          <w:rFonts w:ascii="Arial" w:hAnsi="Arial" w:cs="Arial"/>
          <w:sz w:val="28"/>
          <w:szCs w:val="28"/>
        </w:rPr>
        <w:t xml:space="preserve"> </w:t>
      </w:r>
      <w:r w:rsidR="00C5610D">
        <w:rPr>
          <w:rFonts w:ascii="Arial" w:hAnsi="Arial" w:cs="Arial"/>
          <w:sz w:val="28"/>
          <w:szCs w:val="28"/>
        </w:rPr>
        <w:t xml:space="preserve">  </w:t>
      </w:r>
      <w:r w:rsidRPr="00EE7092">
        <w:rPr>
          <w:rFonts w:ascii="Arial" w:hAnsi="Arial" w:cs="Arial"/>
          <w:sz w:val="28"/>
          <w:szCs w:val="28"/>
        </w:rPr>
        <w:t>Signature of Documents</w:t>
      </w:r>
    </w:p>
    <w:p w14:paraId="62A71DF1" w14:textId="77777777" w:rsidR="00655719" w:rsidRPr="00EE7092" w:rsidRDefault="00655719" w:rsidP="00F50860">
      <w:pPr>
        <w:tabs>
          <w:tab w:val="left" w:pos="0"/>
          <w:tab w:val="left" w:pos="1080"/>
          <w:tab w:val="left" w:pos="1701"/>
        </w:tabs>
        <w:autoSpaceDE w:val="0"/>
        <w:autoSpaceDN w:val="0"/>
        <w:adjustRightInd w:val="0"/>
        <w:ind w:left="720"/>
        <w:jc w:val="both"/>
        <w:rPr>
          <w:rFonts w:ascii="Arial" w:hAnsi="Arial" w:cs="Arial"/>
          <w:sz w:val="28"/>
          <w:szCs w:val="28"/>
        </w:rPr>
      </w:pPr>
    </w:p>
    <w:p w14:paraId="40349D3D" w14:textId="77777777" w:rsidR="00655719" w:rsidRPr="00EE7092" w:rsidRDefault="00655719" w:rsidP="00F50860">
      <w:pPr>
        <w:tabs>
          <w:tab w:val="left" w:pos="0"/>
          <w:tab w:val="left" w:pos="720"/>
          <w:tab w:val="left" w:pos="1701"/>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3.4.5 </w:t>
      </w:r>
      <w:r w:rsidR="00C5610D">
        <w:rPr>
          <w:rFonts w:ascii="Arial" w:hAnsi="Arial" w:cs="Arial"/>
          <w:sz w:val="28"/>
          <w:szCs w:val="28"/>
        </w:rPr>
        <w:t xml:space="preserve">   </w:t>
      </w:r>
      <w:r w:rsidRPr="00EE7092">
        <w:rPr>
          <w:rFonts w:ascii="Arial" w:hAnsi="Arial" w:cs="Arial"/>
          <w:sz w:val="28"/>
          <w:szCs w:val="28"/>
        </w:rPr>
        <w:t>Delegation of Budgets for Agency Administration</w:t>
      </w:r>
    </w:p>
    <w:p w14:paraId="3D80FC36" w14:textId="77777777" w:rsidR="00655719" w:rsidRPr="00EE7092" w:rsidRDefault="00655719" w:rsidP="00F50860">
      <w:pPr>
        <w:tabs>
          <w:tab w:val="left" w:pos="0"/>
          <w:tab w:val="left" w:pos="720"/>
          <w:tab w:val="left" w:pos="1701"/>
        </w:tabs>
        <w:autoSpaceDE w:val="0"/>
        <w:autoSpaceDN w:val="0"/>
        <w:adjustRightInd w:val="0"/>
        <w:ind w:left="720"/>
        <w:jc w:val="both"/>
        <w:rPr>
          <w:rFonts w:ascii="Arial" w:hAnsi="Arial" w:cs="Arial"/>
          <w:sz w:val="28"/>
          <w:szCs w:val="28"/>
        </w:rPr>
      </w:pPr>
    </w:p>
    <w:p w14:paraId="18586F4C" w14:textId="77777777" w:rsidR="00E64943" w:rsidRPr="00EE7092" w:rsidRDefault="00655719" w:rsidP="00F50860">
      <w:pPr>
        <w:tabs>
          <w:tab w:val="left" w:pos="0"/>
          <w:tab w:val="left" w:pos="720"/>
          <w:tab w:val="left" w:pos="1701"/>
        </w:tabs>
        <w:autoSpaceDE w:val="0"/>
        <w:autoSpaceDN w:val="0"/>
        <w:adjustRightInd w:val="0"/>
        <w:ind w:left="1440" w:hanging="720"/>
        <w:jc w:val="both"/>
        <w:rPr>
          <w:rFonts w:ascii="Arial" w:hAnsi="Arial" w:cs="Arial"/>
          <w:sz w:val="28"/>
          <w:szCs w:val="28"/>
        </w:rPr>
      </w:pPr>
      <w:r w:rsidRPr="00EE7092">
        <w:rPr>
          <w:rFonts w:ascii="Arial" w:hAnsi="Arial" w:cs="Arial"/>
          <w:sz w:val="28"/>
          <w:szCs w:val="28"/>
        </w:rPr>
        <w:t xml:space="preserve">3.4.6 </w:t>
      </w:r>
      <w:r w:rsidR="00084857" w:rsidRPr="00EE7092">
        <w:rPr>
          <w:rFonts w:ascii="Arial" w:hAnsi="Arial" w:cs="Arial"/>
          <w:sz w:val="28"/>
          <w:szCs w:val="28"/>
        </w:rPr>
        <w:t xml:space="preserve"> </w:t>
      </w:r>
      <w:r w:rsidR="00C5610D">
        <w:rPr>
          <w:rFonts w:ascii="Arial" w:hAnsi="Arial" w:cs="Arial"/>
          <w:sz w:val="28"/>
          <w:szCs w:val="28"/>
        </w:rPr>
        <w:t xml:space="preserve">  </w:t>
      </w:r>
      <w:r w:rsidRPr="00EE7092">
        <w:rPr>
          <w:rFonts w:ascii="Arial" w:hAnsi="Arial" w:cs="Arial"/>
          <w:sz w:val="28"/>
          <w:szCs w:val="28"/>
        </w:rPr>
        <w:t xml:space="preserve">Procedure for Delegating Power to Authorise </w:t>
      </w:r>
    </w:p>
    <w:p w14:paraId="13B27B9F" w14:textId="77777777" w:rsidR="00655719" w:rsidRPr="00EE7092" w:rsidRDefault="00E64943" w:rsidP="00F50860">
      <w:pPr>
        <w:tabs>
          <w:tab w:val="left" w:pos="0"/>
          <w:tab w:val="left" w:pos="720"/>
          <w:tab w:val="left" w:pos="1701"/>
        </w:tabs>
        <w:autoSpaceDE w:val="0"/>
        <w:autoSpaceDN w:val="0"/>
        <w:adjustRightInd w:val="0"/>
        <w:ind w:left="1440" w:hanging="720"/>
        <w:jc w:val="both"/>
        <w:rPr>
          <w:rFonts w:ascii="Arial" w:hAnsi="Arial" w:cs="Arial"/>
          <w:sz w:val="28"/>
          <w:szCs w:val="28"/>
        </w:rPr>
      </w:pPr>
      <w:r w:rsidRPr="00EE7092">
        <w:rPr>
          <w:rFonts w:ascii="Arial" w:hAnsi="Arial" w:cs="Arial"/>
          <w:sz w:val="28"/>
          <w:szCs w:val="28"/>
        </w:rPr>
        <w:t xml:space="preserve">          </w:t>
      </w:r>
      <w:r w:rsidR="00C5610D">
        <w:rPr>
          <w:rFonts w:ascii="Arial" w:hAnsi="Arial" w:cs="Arial"/>
          <w:sz w:val="28"/>
          <w:szCs w:val="28"/>
        </w:rPr>
        <w:t xml:space="preserve">  </w:t>
      </w:r>
      <w:r w:rsidR="004954DF" w:rsidRPr="00EE7092">
        <w:rPr>
          <w:rFonts w:ascii="Arial" w:hAnsi="Arial" w:cs="Arial"/>
          <w:sz w:val="28"/>
          <w:szCs w:val="28"/>
        </w:rPr>
        <w:t>&amp; Approve</w:t>
      </w:r>
      <w:r w:rsidR="00655719" w:rsidRPr="00EE7092">
        <w:rPr>
          <w:rFonts w:ascii="Arial" w:hAnsi="Arial" w:cs="Arial"/>
          <w:sz w:val="28"/>
          <w:szCs w:val="28"/>
        </w:rPr>
        <w:t xml:space="preserve"> Expenditure</w:t>
      </w:r>
    </w:p>
    <w:p w14:paraId="413D4167" w14:textId="77777777" w:rsidR="00655719" w:rsidRPr="00EE7092" w:rsidRDefault="00655719" w:rsidP="00F50860">
      <w:pPr>
        <w:tabs>
          <w:tab w:val="left" w:pos="0"/>
          <w:tab w:val="left" w:pos="720"/>
          <w:tab w:val="left" w:pos="1701"/>
        </w:tabs>
        <w:autoSpaceDE w:val="0"/>
        <w:autoSpaceDN w:val="0"/>
        <w:adjustRightInd w:val="0"/>
        <w:ind w:left="1440" w:hanging="720"/>
        <w:jc w:val="both"/>
        <w:rPr>
          <w:rFonts w:ascii="Arial" w:hAnsi="Arial" w:cs="Arial"/>
          <w:sz w:val="28"/>
          <w:szCs w:val="28"/>
        </w:rPr>
      </w:pPr>
    </w:p>
    <w:p w14:paraId="6602E08F" w14:textId="77777777" w:rsidR="00655719" w:rsidRPr="00EE7092" w:rsidRDefault="00655719" w:rsidP="00F50860">
      <w:pPr>
        <w:tabs>
          <w:tab w:val="left" w:pos="0"/>
          <w:tab w:val="left" w:pos="720"/>
          <w:tab w:val="left" w:pos="1701"/>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3.4.7 </w:t>
      </w:r>
      <w:r w:rsidRPr="00EE7092">
        <w:rPr>
          <w:rFonts w:ascii="Arial" w:hAnsi="Arial" w:cs="Arial"/>
          <w:sz w:val="28"/>
          <w:szCs w:val="28"/>
        </w:rPr>
        <w:tab/>
        <w:t>Procedure for Quotations and Tendering</w:t>
      </w:r>
    </w:p>
    <w:p w14:paraId="176DCD7B" w14:textId="77777777" w:rsidR="00C5610D" w:rsidRPr="00EE7092" w:rsidRDefault="00C5610D" w:rsidP="00F50860">
      <w:pPr>
        <w:tabs>
          <w:tab w:val="left" w:pos="0"/>
          <w:tab w:val="left" w:pos="720"/>
          <w:tab w:val="left" w:pos="1701"/>
        </w:tabs>
        <w:autoSpaceDE w:val="0"/>
        <w:autoSpaceDN w:val="0"/>
        <w:adjustRightInd w:val="0"/>
        <w:ind w:left="720"/>
        <w:jc w:val="both"/>
        <w:rPr>
          <w:rFonts w:ascii="Arial" w:hAnsi="Arial" w:cs="Arial"/>
          <w:sz w:val="28"/>
          <w:szCs w:val="28"/>
        </w:rPr>
      </w:pPr>
    </w:p>
    <w:p w14:paraId="6A70A100" w14:textId="77777777" w:rsidR="00655719" w:rsidRPr="00EE7092" w:rsidRDefault="00655719" w:rsidP="00F50860">
      <w:pPr>
        <w:tabs>
          <w:tab w:val="left" w:pos="0"/>
          <w:tab w:val="left" w:pos="720"/>
          <w:tab w:val="left" w:pos="1701"/>
        </w:tabs>
        <w:autoSpaceDE w:val="0"/>
        <w:autoSpaceDN w:val="0"/>
        <w:adjustRightInd w:val="0"/>
        <w:ind w:left="720"/>
        <w:jc w:val="both"/>
        <w:rPr>
          <w:rFonts w:ascii="Arial" w:hAnsi="Arial" w:cs="Arial"/>
          <w:sz w:val="28"/>
          <w:szCs w:val="28"/>
        </w:rPr>
      </w:pPr>
      <w:r w:rsidRPr="00EE7092">
        <w:rPr>
          <w:rFonts w:ascii="Arial" w:hAnsi="Arial" w:cs="Arial"/>
          <w:sz w:val="28"/>
          <w:szCs w:val="28"/>
        </w:rPr>
        <w:t>3.4.8</w:t>
      </w:r>
      <w:r w:rsidRPr="00EE7092">
        <w:rPr>
          <w:rFonts w:ascii="Arial" w:hAnsi="Arial" w:cs="Arial"/>
          <w:sz w:val="28"/>
          <w:szCs w:val="28"/>
        </w:rPr>
        <w:tab/>
        <w:t>Use of Management Consultants</w:t>
      </w:r>
    </w:p>
    <w:p w14:paraId="7DDD7B7A" w14:textId="77777777" w:rsidR="00655719" w:rsidRPr="00EE7092" w:rsidRDefault="00655719" w:rsidP="00F50860">
      <w:pPr>
        <w:tabs>
          <w:tab w:val="left" w:pos="0"/>
          <w:tab w:val="left" w:pos="1080"/>
        </w:tabs>
        <w:autoSpaceDE w:val="0"/>
        <w:autoSpaceDN w:val="0"/>
        <w:adjustRightInd w:val="0"/>
        <w:jc w:val="both"/>
        <w:rPr>
          <w:rFonts w:ascii="Arial" w:hAnsi="Arial" w:cs="Arial"/>
          <w:sz w:val="28"/>
          <w:szCs w:val="28"/>
        </w:rPr>
      </w:pPr>
    </w:p>
    <w:p w14:paraId="34D6E88A" w14:textId="77777777" w:rsidR="00655719" w:rsidRPr="00EE7092" w:rsidRDefault="00655719" w:rsidP="00F50860">
      <w:pPr>
        <w:tabs>
          <w:tab w:val="left" w:pos="0"/>
          <w:tab w:val="left" w:pos="720"/>
          <w:tab w:val="left" w:pos="1080"/>
          <w:tab w:val="left" w:pos="1440"/>
          <w:tab w:val="left" w:pos="2160"/>
          <w:tab w:val="left" w:pos="4140"/>
          <w:tab w:val="left" w:pos="8280"/>
          <w:tab w:val="left" w:pos="11340"/>
        </w:tabs>
        <w:autoSpaceDE w:val="0"/>
        <w:autoSpaceDN w:val="0"/>
        <w:adjustRightInd w:val="0"/>
        <w:ind w:left="720" w:hanging="720"/>
        <w:jc w:val="both"/>
        <w:rPr>
          <w:rFonts w:ascii="Arial" w:hAnsi="Arial" w:cs="Arial"/>
          <w:bCs/>
          <w:sz w:val="28"/>
          <w:szCs w:val="28"/>
        </w:rPr>
      </w:pPr>
      <w:r w:rsidRPr="00EE7092">
        <w:rPr>
          <w:rFonts w:ascii="Arial" w:hAnsi="Arial" w:cs="Arial"/>
          <w:bCs/>
          <w:sz w:val="28"/>
          <w:szCs w:val="28"/>
        </w:rPr>
        <w:t>3.5</w:t>
      </w:r>
      <w:r w:rsidRPr="00EE7092">
        <w:rPr>
          <w:rFonts w:ascii="Arial" w:hAnsi="Arial" w:cs="Arial"/>
          <w:bCs/>
          <w:sz w:val="28"/>
          <w:szCs w:val="28"/>
        </w:rPr>
        <w:tab/>
        <w:t>Financial Schemes of Delegation.</w:t>
      </w:r>
    </w:p>
    <w:p w14:paraId="33A3BB4B" w14:textId="77777777" w:rsidR="00655719" w:rsidRPr="00EE7092" w:rsidRDefault="00655719" w:rsidP="00F50860">
      <w:pPr>
        <w:tabs>
          <w:tab w:val="left" w:pos="0"/>
          <w:tab w:val="left" w:pos="1080"/>
        </w:tabs>
        <w:autoSpaceDE w:val="0"/>
        <w:autoSpaceDN w:val="0"/>
        <w:adjustRightInd w:val="0"/>
        <w:ind w:left="720"/>
        <w:jc w:val="both"/>
        <w:rPr>
          <w:rFonts w:ascii="Arial" w:hAnsi="Arial" w:cs="Arial"/>
          <w:sz w:val="28"/>
          <w:szCs w:val="28"/>
        </w:rPr>
      </w:pPr>
    </w:p>
    <w:p w14:paraId="2B54F8D3" w14:textId="77777777" w:rsidR="00655719" w:rsidRPr="00EE7092" w:rsidRDefault="00655719" w:rsidP="00F50860">
      <w:pPr>
        <w:tabs>
          <w:tab w:val="left" w:pos="0"/>
          <w:tab w:val="left" w:pos="1701"/>
        </w:tabs>
        <w:autoSpaceDE w:val="0"/>
        <w:autoSpaceDN w:val="0"/>
        <w:adjustRightInd w:val="0"/>
        <w:ind w:left="720"/>
        <w:jc w:val="both"/>
        <w:rPr>
          <w:rFonts w:ascii="Arial" w:hAnsi="Arial" w:cs="Arial"/>
          <w:sz w:val="28"/>
          <w:szCs w:val="28"/>
        </w:rPr>
      </w:pPr>
      <w:r w:rsidRPr="00EE7092">
        <w:rPr>
          <w:rFonts w:ascii="Arial" w:hAnsi="Arial" w:cs="Arial"/>
          <w:sz w:val="28"/>
          <w:szCs w:val="28"/>
        </w:rPr>
        <w:t>3.5.1</w:t>
      </w:r>
      <w:r w:rsidRPr="00EE7092">
        <w:rPr>
          <w:rFonts w:ascii="Arial" w:hAnsi="Arial" w:cs="Arial"/>
          <w:sz w:val="28"/>
          <w:szCs w:val="28"/>
        </w:rPr>
        <w:tab/>
        <w:t>Procedure for Delegation of Budgets</w:t>
      </w:r>
    </w:p>
    <w:p w14:paraId="75DA828D" w14:textId="77777777" w:rsidR="00655719" w:rsidRPr="00EE7092" w:rsidRDefault="00655719" w:rsidP="00F50860">
      <w:pPr>
        <w:tabs>
          <w:tab w:val="left" w:pos="0"/>
          <w:tab w:val="left" w:pos="1260"/>
        </w:tabs>
        <w:autoSpaceDE w:val="0"/>
        <w:autoSpaceDN w:val="0"/>
        <w:adjustRightInd w:val="0"/>
        <w:ind w:left="720"/>
        <w:jc w:val="both"/>
        <w:rPr>
          <w:rFonts w:ascii="Arial" w:hAnsi="Arial" w:cs="Arial"/>
          <w:sz w:val="28"/>
          <w:szCs w:val="28"/>
        </w:rPr>
      </w:pPr>
    </w:p>
    <w:p w14:paraId="5ACF5B80" w14:textId="77777777" w:rsidR="00655719" w:rsidRPr="00EE7092" w:rsidRDefault="00655719" w:rsidP="00F50860">
      <w:pPr>
        <w:tabs>
          <w:tab w:val="left" w:pos="0"/>
          <w:tab w:val="left" w:pos="1701"/>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3.5.2 </w:t>
      </w:r>
      <w:r w:rsidRPr="00EE7092">
        <w:rPr>
          <w:rFonts w:ascii="Arial" w:hAnsi="Arial" w:cs="Arial"/>
          <w:sz w:val="28"/>
          <w:szCs w:val="28"/>
        </w:rPr>
        <w:tab/>
        <w:t>Authorisation &amp; Approval of Payroll Expenditure</w:t>
      </w:r>
    </w:p>
    <w:p w14:paraId="5FF61623" w14:textId="77777777" w:rsidR="00655719" w:rsidRPr="00EE7092" w:rsidRDefault="00655719" w:rsidP="00F50860">
      <w:pPr>
        <w:tabs>
          <w:tab w:val="left" w:pos="0"/>
          <w:tab w:val="left" w:pos="1260"/>
        </w:tabs>
        <w:autoSpaceDE w:val="0"/>
        <w:autoSpaceDN w:val="0"/>
        <w:adjustRightInd w:val="0"/>
        <w:ind w:left="720"/>
        <w:jc w:val="both"/>
        <w:rPr>
          <w:rFonts w:ascii="Arial" w:hAnsi="Arial" w:cs="Arial"/>
          <w:sz w:val="28"/>
          <w:szCs w:val="28"/>
        </w:rPr>
      </w:pPr>
    </w:p>
    <w:p w14:paraId="7EBC3858" w14:textId="77777777" w:rsidR="00655719" w:rsidRPr="00EE7092" w:rsidRDefault="00655719" w:rsidP="00F50860">
      <w:pPr>
        <w:tabs>
          <w:tab w:val="left" w:pos="0"/>
          <w:tab w:val="left" w:pos="1701"/>
        </w:tabs>
        <w:autoSpaceDE w:val="0"/>
        <w:autoSpaceDN w:val="0"/>
        <w:adjustRightInd w:val="0"/>
        <w:ind w:left="720"/>
        <w:jc w:val="both"/>
        <w:rPr>
          <w:rFonts w:ascii="Arial" w:hAnsi="Arial" w:cs="Arial"/>
          <w:sz w:val="28"/>
          <w:szCs w:val="28"/>
        </w:rPr>
      </w:pPr>
      <w:r w:rsidRPr="00EE7092">
        <w:rPr>
          <w:rFonts w:ascii="Arial" w:hAnsi="Arial" w:cs="Arial"/>
          <w:sz w:val="28"/>
          <w:szCs w:val="28"/>
        </w:rPr>
        <w:lastRenderedPageBreak/>
        <w:t xml:space="preserve">3.5.3   </w:t>
      </w:r>
      <w:r w:rsidR="00C5610D">
        <w:rPr>
          <w:rFonts w:ascii="Arial" w:hAnsi="Arial" w:cs="Arial"/>
          <w:sz w:val="28"/>
          <w:szCs w:val="28"/>
        </w:rPr>
        <w:t xml:space="preserve"> </w:t>
      </w:r>
      <w:r w:rsidRPr="00EE7092">
        <w:rPr>
          <w:rFonts w:ascii="Arial" w:hAnsi="Arial" w:cs="Arial"/>
          <w:sz w:val="28"/>
          <w:szCs w:val="28"/>
        </w:rPr>
        <w:t xml:space="preserve">Authorisation &amp; Approval of Non Payroll           </w:t>
      </w:r>
    </w:p>
    <w:p w14:paraId="15CA7CEF" w14:textId="77777777" w:rsidR="00655719" w:rsidRDefault="00655719" w:rsidP="00F50860">
      <w:pPr>
        <w:tabs>
          <w:tab w:val="left" w:pos="0"/>
          <w:tab w:val="left" w:pos="1701"/>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            Expenditure</w:t>
      </w:r>
    </w:p>
    <w:p w14:paraId="1427A522" w14:textId="77777777" w:rsidR="00C5610D" w:rsidRPr="00EE7092" w:rsidRDefault="00C5610D" w:rsidP="00F50860">
      <w:pPr>
        <w:tabs>
          <w:tab w:val="left" w:pos="0"/>
          <w:tab w:val="left" w:pos="1701"/>
        </w:tabs>
        <w:autoSpaceDE w:val="0"/>
        <w:autoSpaceDN w:val="0"/>
        <w:adjustRightInd w:val="0"/>
        <w:ind w:left="720"/>
        <w:jc w:val="both"/>
        <w:rPr>
          <w:rFonts w:ascii="Arial" w:hAnsi="Arial" w:cs="Arial"/>
          <w:sz w:val="28"/>
          <w:szCs w:val="28"/>
        </w:rPr>
      </w:pPr>
    </w:p>
    <w:p w14:paraId="4FF6C7B1" w14:textId="77777777" w:rsidR="00655719" w:rsidRPr="00EE7092" w:rsidRDefault="00655719" w:rsidP="00030868">
      <w:pPr>
        <w:numPr>
          <w:ilvl w:val="2"/>
          <w:numId w:val="36"/>
        </w:numPr>
        <w:tabs>
          <w:tab w:val="clear" w:pos="2160"/>
          <w:tab w:val="left" w:pos="0"/>
          <w:tab w:val="num" w:pos="1701"/>
        </w:tabs>
        <w:autoSpaceDE w:val="0"/>
        <w:autoSpaceDN w:val="0"/>
        <w:adjustRightInd w:val="0"/>
        <w:ind w:hanging="1451"/>
        <w:jc w:val="both"/>
        <w:rPr>
          <w:rFonts w:ascii="Arial" w:hAnsi="Arial" w:cs="Arial"/>
          <w:sz w:val="28"/>
          <w:szCs w:val="28"/>
        </w:rPr>
      </w:pPr>
      <w:r w:rsidRPr="00EE7092">
        <w:rPr>
          <w:rFonts w:ascii="Arial" w:hAnsi="Arial" w:cs="Arial"/>
          <w:sz w:val="28"/>
          <w:szCs w:val="28"/>
        </w:rPr>
        <w:t>Authority to Initiate and Approve Cash Advances</w:t>
      </w:r>
    </w:p>
    <w:p w14:paraId="4957AFEF" w14:textId="77777777" w:rsidR="00E64943" w:rsidRPr="00EE7092" w:rsidRDefault="00E64943" w:rsidP="00F50860">
      <w:pPr>
        <w:tabs>
          <w:tab w:val="left" w:pos="0"/>
          <w:tab w:val="num" w:pos="1560"/>
          <w:tab w:val="left" w:pos="1701"/>
        </w:tabs>
        <w:autoSpaceDE w:val="0"/>
        <w:autoSpaceDN w:val="0"/>
        <w:adjustRightInd w:val="0"/>
        <w:ind w:left="1260" w:hanging="1451"/>
        <w:jc w:val="both"/>
        <w:rPr>
          <w:rFonts w:ascii="Arial" w:hAnsi="Arial" w:cs="Arial"/>
          <w:sz w:val="28"/>
          <w:szCs w:val="28"/>
        </w:rPr>
      </w:pPr>
    </w:p>
    <w:p w14:paraId="44054D79" w14:textId="77777777" w:rsidR="00655719" w:rsidRPr="00EE7092" w:rsidRDefault="00655719" w:rsidP="007B44A1">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sz w:val="28"/>
          <w:szCs w:val="28"/>
        </w:rPr>
      </w:pPr>
    </w:p>
    <w:p w14:paraId="1A79F925" w14:textId="77777777" w:rsidR="00194331" w:rsidRPr="00EE7092" w:rsidRDefault="00F50860" w:rsidP="00F50860">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b/>
          <w:sz w:val="28"/>
          <w:szCs w:val="28"/>
        </w:rPr>
      </w:pPr>
      <w:r>
        <w:rPr>
          <w:rFonts w:ascii="Arial" w:hAnsi="Arial" w:cs="Arial"/>
          <w:b/>
          <w:sz w:val="28"/>
          <w:szCs w:val="28"/>
        </w:rPr>
        <w:br w:type="page"/>
      </w:r>
      <w:r w:rsidR="00194331" w:rsidRPr="00EE7092">
        <w:rPr>
          <w:rFonts w:ascii="Arial" w:hAnsi="Arial" w:cs="Arial"/>
          <w:b/>
          <w:sz w:val="28"/>
          <w:szCs w:val="28"/>
        </w:rPr>
        <w:lastRenderedPageBreak/>
        <w:t>3.1</w:t>
      </w:r>
      <w:r w:rsidR="00194331" w:rsidRPr="00EE7092">
        <w:rPr>
          <w:rFonts w:ascii="Arial" w:hAnsi="Arial" w:cs="Arial"/>
          <w:b/>
          <w:sz w:val="28"/>
          <w:szCs w:val="28"/>
        </w:rPr>
        <w:tab/>
        <w:t>Arrangements for Delegation by the Agency Board</w:t>
      </w:r>
    </w:p>
    <w:p w14:paraId="5457C048" w14:textId="77777777" w:rsidR="00194331" w:rsidRPr="00EE7092" w:rsidRDefault="00194331" w:rsidP="00F50860">
      <w:pPr>
        <w:tabs>
          <w:tab w:val="left" w:pos="0"/>
          <w:tab w:val="left" w:pos="900"/>
          <w:tab w:val="left" w:pos="4140"/>
          <w:tab w:val="left" w:pos="8280"/>
          <w:tab w:val="left" w:pos="11340"/>
        </w:tabs>
        <w:autoSpaceDE w:val="0"/>
        <w:autoSpaceDN w:val="0"/>
        <w:adjustRightInd w:val="0"/>
        <w:jc w:val="both"/>
        <w:rPr>
          <w:rFonts w:ascii="Arial" w:hAnsi="Arial" w:cs="Arial"/>
          <w:b/>
          <w:sz w:val="28"/>
          <w:szCs w:val="28"/>
        </w:rPr>
      </w:pPr>
    </w:p>
    <w:p w14:paraId="45785AB4" w14:textId="77777777" w:rsidR="00194331" w:rsidRPr="00EE7092" w:rsidRDefault="00194331" w:rsidP="00F50860">
      <w:pPr>
        <w:tabs>
          <w:tab w:val="left" w:pos="0"/>
          <w:tab w:val="left" w:pos="900"/>
          <w:tab w:val="left" w:pos="4140"/>
          <w:tab w:val="left" w:pos="8280"/>
          <w:tab w:val="left" w:pos="11340"/>
        </w:tabs>
        <w:autoSpaceDE w:val="0"/>
        <w:autoSpaceDN w:val="0"/>
        <w:adjustRightInd w:val="0"/>
        <w:jc w:val="both"/>
        <w:rPr>
          <w:rFonts w:ascii="Arial" w:hAnsi="Arial" w:cs="Arial"/>
          <w:b/>
          <w:sz w:val="28"/>
          <w:szCs w:val="28"/>
        </w:rPr>
      </w:pPr>
      <w:r w:rsidRPr="00EE7092">
        <w:rPr>
          <w:rFonts w:ascii="Arial" w:hAnsi="Arial" w:cs="Arial"/>
          <w:b/>
          <w:sz w:val="28"/>
          <w:szCs w:val="28"/>
        </w:rPr>
        <w:t>3.1.1 Introduction</w:t>
      </w:r>
    </w:p>
    <w:p w14:paraId="353C8F59" w14:textId="77777777" w:rsidR="00194331" w:rsidRPr="00EE7092" w:rsidRDefault="00194331" w:rsidP="00F50860">
      <w:pPr>
        <w:tabs>
          <w:tab w:val="left" w:pos="0"/>
          <w:tab w:val="left" w:pos="900"/>
          <w:tab w:val="left" w:pos="4140"/>
          <w:tab w:val="left" w:pos="8280"/>
          <w:tab w:val="left" w:pos="11340"/>
        </w:tabs>
        <w:autoSpaceDE w:val="0"/>
        <w:autoSpaceDN w:val="0"/>
        <w:adjustRightInd w:val="0"/>
        <w:jc w:val="both"/>
        <w:rPr>
          <w:rFonts w:ascii="Arial" w:hAnsi="Arial" w:cs="Arial"/>
          <w:sz w:val="28"/>
          <w:szCs w:val="28"/>
        </w:rPr>
      </w:pPr>
    </w:p>
    <w:p w14:paraId="6F5408A5" w14:textId="77777777" w:rsidR="00194331" w:rsidRPr="00EE7092" w:rsidRDefault="00194331" w:rsidP="00F50860">
      <w:pPr>
        <w:tabs>
          <w:tab w:val="left" w:pos="0"/>
          <w:tab w:val="left" w:pos="900"/>
          <w:tab w:val="left" w:pos="4140"/>
          <w:tab w:val="left" w:pos="8280"/>
          <w:tab w:val="left" w:pos="11340"/>
        </w:tabs>
        <w:autoSpaceDE w:val="0"/>
        <w:autoSpaceDN w:val="0"/>
        <w:adjustRightInd w:val="0"/>
        <w:jc w:val="both"/>
        <w:rPr>
          <w:rFonts w:ascii="Arial" w:hAnsi="Arial" w:cs="Arial"/>
          <w:sz w:val="28"/>
          <w:szCs w:val="28"/>
        </w:rPr>
      </w:pPr>
      <w:r w:rsidRPr="00EE7092">
        <w:rPr>
          <w:rFonts w:ascii="Arial" w:hAnsi="Arial" w:cs="Arial"/>
          <w:sz w:val="28"/>
          <w:szCs w:val="28"/>
        </w:rPr>
        <w:t xml:space="preserve">Subject to such directions as may be given by the </w:t>
      </w:r>
      <w:r w:rsidR="00825A3E" w:rsidRPr="00EE7092">
        <w:rPr>
          <w:rFonts w:ascii="Arial" w:hAnsi="Arial" w:cs="Arial"/>
          <w:sz w:val="28"/>
          <w:szCs w:val="28"/>
        </w:rPr>
        <w:t>D</w:t>
      </w:r>
      <w:r w:rsidR="00F315C6">
        <w:rPr>
          <w:rFonts w:ascii="Arial" w:hAnsi="Arial" w:cs="Arial"/>
          <w:sz w:val="28"/>
          <w:szCs w:val="28"/>
        </w:rPr>
        <w:t>oH</w:t>
      </w:r>
      <w:r w:rsidRPr="00EE7092">
        <w:rPr>
          <w:rFonts w:ascii="Arial" w:hAnsi="Arial" w:cs="Arial"/>
          <w:sz w:val="28"/>
          <w:szCs w:val="28"/>
        </w:rPr>
        <w:t xml:space="preserve">, the </w:t>
      </w:r>
      <w:r w:rsidR="00825A3E" w:rsidRPr="00EE7092">
        <w:rPr>
          <w:rFonts w:ascii="Arial" w:hAnsi="Arial" w:cs="Arial"/>
          <w:sz w:val="28"/>
          <w:szCs w:val="28"/>
        </w:rPr>
        <w:t>PHA</w:t>
      </w:r>
      <w:r w:rsidRPr="00EE7092">
        <w:rPr>
          <w:rFonts w:ascii="Arial" w:hAnsi="Arial" w:cs="Arial"/>
          <w:sz w:val="28"/>
          <w:szCs w:val="28"/>
        </w:rPr>
        <w:t xml:space="preserve"> may make arrangements for the exercise, on behalf of the </w:t>
      </w:r>
      <w:r w:rsidR="00880643" w:rsidRPr="00EE7092">
        <w:rPr>
          <w:rFonts w:ascii="Arial" w:hAnsi="Arial" w:cs="Arial"/>
          <w:sz w:val="28"/>
          <w:szCs w:val="28"/>
        </w:rPr>
        <w:t>b</w:t>
      </w:r>
      <w:r w:rsidRPr="00EE7092">
        <w:rPr>
          <w:rFonts w:ascii="Arial" w:hAnsi="Arial" w:cs="Arial"/>
          <w:sz w:val="28"/>
          <w:szCs w:val="28"/>
        </w:rPr>
        <w:t xml:space="preserve">oard, of any of its functions by a Committee, sub-Committee or joint Committee, appointed by virtue of SO 4 below or by an officer of the Agency </w:t>
      </w:r>
      <w:r w:rsidR="00880643" w:rsidRPr="00EE7092">
        <w:rPr>
          <w:rFonts w:ascii="Arial" w:hAnsi="Arial" w:cs="Arial"/>
          <w:sz w:val="28"/>
          <w:szCs w:val="28"/>
        </w:rPr>
        <w:t>b</w:t>
      </w:r>
      <w:r w:rsidRPr="00EE7092">
        <w:rPr>
          <w:rFonts w:ascii="Arial" w:hAnsi="Arial" w:cs="Arial"/>
          <w:sz w:val="28"/>
          <w:szCs w:val="28"/>
        </w:rPr>
        <w:t xml:space="preserve">oard, or by another </w:t>
      </w:r>
      <w:r w:rsidR="001B5544">
        <w:rPr>
          <w:rFonts w:ascii="Arial" w:hAnsi="Arial" w:cs="Arial"/>
          <w:sz w:val="28"/>
          <w:szCs w:val="28"/>
        </w:rPr>
        <w:t>o</w:t>
      </w:r>
      <w:r w:rsidRPr="00EE7092">
        <w:rPr>
          <w:rFonts w:ascii="Arial" w:hAnsi="Arial" w:cs="Arial"/>
          <w:sz w:val="28"/>
          <w:szCs w:val="28"/>
        </w:rPr>
        <w:t xml:space="preserve">fficer, in each case subject to such restrictions and conditions as the </w:t>
      </w:r>
      <w:r w:rsidR="00880643" w:rsidRPr="00EE7092">
        <w:rPr>
          <w:rFonts w:ascii="Arial" w:hAnsi="Arial" w:cs="Arial"/>
          <w:sz w:val="28"/>
          <w:szCs w:val="28"/>
        </w:rPr>
        <w:t>b</w:t>
      </w:r>
      <w:r w:rsidRPr="00EE7092">
        <w:rPr>
          <w:rFonts w:ascii="Arial" w:hAnsi="Arial" w:cs="Arial"/>
          <w:sz w:val="28"/>
          <w:szCs w:val="28"/>
        </w:rPr>
        <w:t>oard thinks fit.</w:t>
      </w:r>
    </w:p>
    <w:p w14:paraId="05DC8E71" w14:textId="77777777" w:rsidR="00194331" w:rsidRPr="00EE7092" w:rsidRDefault="00194331" w:rsidP="00F50860">
      <w:pPr>
        <w:tabs>
          <w:tab w:val="left" w:pos="0"/>
          <w:tab w:val="left" w:pos="1080"/>
          <w:tab w:val="left" w:pos="4140"/>
          <w:tab w:val="left" w:pos="8280"/>
          <w:tab w:val="left" w:pos="11340"/>
        </w:tabs>
        <w:autoSpaceDE w:val="0"/>
        <w:autoSpaceDN w:val="0"/>
        <w:adjustRightInd w:val="0"/>
        <w:jc w:val="both"/>
        <w:rPr>
          <w:rFonts w:ascii="Arial" w:hAnsi="Arial" w:cs="Arial"/>
          <w:sz w:val="28"/>
          <w:szCs w:val="28"/>
        </w:rPr>
      </w:pPr>
    </w:p>
    <w:p w14:paraId="7951391F" w14:textId="77777777" w:rsidR="00194331" w:rsidRPr="00EE7092" w:rsidRDefault="00194331" w:rsidP="00F50860">
      <w:pPr>
        <w:pStyle w:val="BodyTextIndent3"/>
        <w:tabs>
          <w:tab w:val="left" w:pos="0"/>
        </w:tabs>
        <w:spacing w:line="240" w:lineRule="auto"/>
        <w:ind w:left="0" w:firstLine="0"/>
        <w:rPr>
          <w:rFonts w:cs="Arial"/>
          <w:color w:val="auto"/>
          <w:szCs w:val="28"/>
          <w:lang w:val="en-GB"/>
        </w:rPr>
      </w:pPr>
      <w:r w:rsidRPr="00EE7092">
        <w:rPr>
          <w:rFonts w:cs="Arial"/>
          <w:color w:val="auto"/>
          <w:szCs w:val="28"/>
          <w:lang w:val="en-GB"/>
        </w:rPr>
        <w:t xml:space="preserve">The </w:t>
      </w:r>
      <w:r w:rsidR="001A64F0">
        <w:rPr>
          <w:rFonts w:cs="Arial"/>
          <w:color w:val="auto"/>
          <w:szCs w:val="28"/>
          <w:lang w:val="en-GB"/>
        </w:rPr>
        <w:t>HPSS</w:t>
      </w:r>
      <w:r w:rsidRPr="00EE7092">
        <w:rPr>
          <w:rFonts w:cs="Arial"/>
          <w:color w:val="auto"/>
          <w:szCs w:val="28"/>
          <w:lang w:val="en-GB"/>
        </w:rPr>
        <w:t xml:space="preserve"> (NI) Order 1972 and the </w:t>
      </w:r>
      <w:r w:rsidR="001A64F0">
        <w:rPr>
          <w:rFonts w:cs="Arial"/>
          <w:color w:val="auto"/>
          <w:szCs w:val="28"/>
          <w:lang w:val="en-GB"/>
        </w:rPr>
        <w:t>HPSS</w:t>
      </w:r>
      <w:r w:rsidRPr="00EE7092">
        <w:rPr>
          <w:rFonts w:cs="Arial"/>
          <w:color w:val="auto"/>
          <w:szCs w:val="28"/>
          <w:lang w:val="en-GB"/>
        </w:rPr>
        <w:t xml:space="preserve"> (NI) Orders 1991 and 1994 and the Health and Social Care (Reform) Act (Northern Ireland) 2009 allow for functions of the </w:t>
      </w:r>
      <w:r w:rsidR="00880643" w:rsidRPr="00EE7092">
        <w:rPr>
          <w:rFonts w:cs="Arial"/>
          <w:color w:val="auto"/>
          <w:szCs w:val="28"/>
          <w:lang w:val="en-GB"/>
        </w:rPr>
        <w:t>b</w:t>
      </w:r>
      <w:r w:rsidRPr="00EE7092">
        <w:rPr>
          <w:rFonts w:cs="Arial"/>
          <w:color w:val="auto"/>
          <w:szCs w:val="28"/>
          <w:lang w:val="en-GB"/>
        </w:rPr>
        <w:t xml:space="preserve">oard to be carried out on behalf of the </w:t>
      </w:r>
      <w:r w:rsidR="00880643" w:rsidRPr="00EE7092">
        <w:rPr>
          <w:rFonts w:cs="Arial"/>
          <w:color w:val="auto"/>
          <w:szCs w:val="28"/>
          <w:lang w:val="en-GB"/>
        </w:rPr>
        <w:t>b</w:t>
      </w:r>
      <w:r w:rsidRPr="00EE7092">
        <w:rPr>
          <w:rFonts w:cs="Arial"/>
          <w:color w:val="auto"/>
          <w:szCs w:val="28"/>
          <w:lang w:val="en-GB"/>
        </w:rPr>
        <w:t>oard by other people and bodies, in the following ways:</w:t>
      </w:r>
    </w:p>
    <w:p w14:paraId="3C0963AE" w14:textId="77777777" w:rsidR="00194331" w:rsidRPr="00EE7092" w:rsidRDefault="00194331" w:rsidP="00F50860">
      <w:pPr>
        <w:pStyle w:val="BodyTextIndent3"/>
        <w:tabs>
          <w:tab w:val="left" w:pos="0"/>
        </w:tabs>
        <w:spacing w:line="240" w:lineRule="auto"/>
        <w:ind w:left="0" w:firstLine="0"/>
        <w:rPr>
          <w:rFonts w:cs="Arial"/>
          <w:color w:val="auto"/>
          <w:szCs w:val="28"/>
          <w:lang w:val="en-GB"/>
        </w:rPr>
      </w:pPr>
    </w:p>
    <w:p w14:paraId="4F41E925" w14:textId="77777777" w:rsidR="00194331" w:rsidRPr="00EE7092" w:rsidRDefault="000D1D85" w:rsidP="00030868">
      <w:pPr>
        <w:numPr>
          <w:ilvl w:val="0"/>
          <w:numId w:val="40"/>
        </w:numPr>
        <w:tabs>
          <w:tab w:val="left" w:pos="1418"/>
          <w:tab w:val="left" w:pos="2160"/>
        </w:tabs>
        <w:autoSpaceDE w:val="0"/>
        <w:autoSpaceDN w:val="0"/>
        <w:adjustRightInd w:val="0"/>
        <w:ind w:left="1418" w:hanging="709"/>
        <w:jc w:val="both"/>
        <w:rPr>
          <w:rFonts w:ascii="Arial" w:hAnsi="Arial" w:cs="Arial"/>
          <w:sz w:val="28"/>
          <w:szCs w:val="28"/>
        </w:rPr>
      </w:pPr>
      <w:r>
        <w:rPr>
          <w:rFonts w:ascii="Arial" w:hAnsi="Arial" w:cs="Arial"/>
          <w:sz w:val="28"/>
          <w:szCs w:val="28"/>
        </w:rPr>
        <w:t>B</w:t>
      </w:r>
      <w:r w:rsidR="00194331" w:rsidRPr="00EE7092">
        <w:rPr>
          <w:rFonts w:ascii="Arial" w:hAnsi="Arial" w:cs="Arial"/>
          <w:sz w:val="28"/>
          <w:szCs w:val="28"/>
        </w:rPr>
        <w:t xml:space="preserve">y a Committee or sub Committee or officer of the </w:t>
      </w:r>
      <w:r w:rsidR="00880643" w:rsidRPr="00EE7092">
        <w:rPr>
          <w:rFonts w:ascii="Arial" w:hAnsi="Arial" w:cs="Arial"/>
          <w:sz w:val="28"/>
          <w:szCs w:val="28"/>
        </w:rPr>
        <w:t>b</w:t>
      </w:r>
      <w:r w:rsidR="00194331" w:rsidRPr="00EE7092">
        <w:rPr>
          <w:rFonts w:ascii="Arial" w:hAnsi="Arial" w:cs="Arial"/>
          <w:sz w:val="28"/>
          <w:szCs w:val="28"/>
        </w:rPr>
        <w:t xml:space="preserve">oard or another HSC Board; </w:t>
      </w:r>
      <w:r w:rsidR="001D51BA">
        <w:rPr>
          <w:rFonts w:ascii="Arial" w:hAnsi="Arial" w:cs="Arial"/>
          <w:sz w:val="28"/>
          <w:szCs w:val="28"/>
        </w:rPr>
        <w:t>and</w:t>
      </w:r>
    </w:p>
    <w:p w14:paraId="2E9A0F9A" w14:textId="77777777" w:rsidR="00194331" w:rsidRPr="00EE7092" w:rsidRDefault="00194331" w:rsidP="008308FA">
      <w:pPr>
        <w:tabs>
          <w:tab w:val="left" w:pos="1418"/>
          <w:tab w:val="left" w:pos="2160"/>
        </w:tabs>
        <w:autoSpaceDE w:val="0"/>
        <w:autoSpaceDN w:val="0"/>
        <w:adjustRightInd w:val="0"/>
        <w:ind w:left="1418" w:hanging="709"/>
        <w:jc w:val="both"/>
        <w:rPr>
          <w:rFonts w:ascii="Arial" w:hAnsi="Arial" w:cs="Arial"/>
          <w:sz w:val="28"/>
          <w:szCs w:val="28"/>
        </w:rPr>
      </w:pPr>
    </w:p>
    <w:p w14:paraId="675554A5" w14:textId="77777777" w:rsidR="00194331" w:rsidRPr="00EE7092" w:rsidRDefault="00194331" w:rsidP="00030868">
      <w:pPr>
        <w:numPr>
          <w:ilvl w:val="0"/>
          <w:numId w:val="40"/>
        </w:numPr>
        <w:tabs>
          <w:tab w:val="left" w:pos="1418"/>
          <w:tab w:val="left" w:pos="2160"/>
        </w:tabs>
        <w:autoSpaceDE w:val="0"/>
        <w:autoSpaceDN w:val="0"/>
        <w:adjustRightInd w:val="0"/>
        <w:ind w:left="1418" w:hanging="709"/>
        <w:jc w:val="both"/>
        <w:rPr>
          <w:rFonts w:ascii="Arial" w:hAnsi="Arial" w:cs="Arial"/>
          <w:sz w:val="28"/>
          <w:szCs w:val="28"/>
        </w:rPr>
      </w:pPr>
      <w:r w:rsidRPr="00EE7092">
        <w:rPr>
          <w:rFonts w:ascii="Arial" w:hAnsi="Arial" w:cs="Arial"/>
          <w:sz w:val="28"/>
          <w:szCs w:val="28"/>
        </w:rPr>
        <w:t xml:space="preserve">by a joint Committee or joint sub-Committee of the </w:t>
      </w:r>
      <w:r w:rsidR="00880643" w:rsidRPr="00EE7092">
        <w:rPr>
          <w:rFonts w:ascii="Arial" w:hAnsi="Arial" w:cs="Arial"/>
          <w:sz w:val="28"/>
          <w:szCs w:val="28"/>
        </w:rPr>
        <w:t>b</w:t>
      </w:r>
      <w:r w:rsidRPr="00EE7092">
        <w:rPr>
          <w:rFonts w:ascii="Arial" w:hAnsi="Arial" w:cs="Arial"/>
          <w:sz w:val="28"/>
          <w:szCs w:val="28"/>
        </w:rPr>
        <w:t>oard and one or more other Boards</w:t>
      </w:r>
      <w:r w:rsidR="001D51BA">
        <w:rPr>
          <w:rFonts w:ascii="Arial" w:hAnsi="Arial" w:cs="Arial"/>
          <w:sz w:val="28"/>
          <w:szCs w:val="28"/>
        </w:rPr>
        <w:t>.</w:t>
      </w:r>
    </w:p>
    <w:p w14:paraId="4F9D25A4" w14:textId="77777777" w:rsidR="00194331" w:rsidRPr="00EE7092" w:rsidRDefault="00194331" w:rsidP="00F50860">
      <w:pPr>
        <w:tabs>
          <w:tab w:val="left" w:pos="0"/>
          <w:tab w:val="left" w:pos="720"/>
          <w:tab w:val="left" w:pos="1440"/>
          <w:tab w:val="left" w:pos="2160"/>
        </w:tabs>
        <w:autoSpaceDE w:val="0"/>
        <w:autoSpaceDN w:val="0"/>
        <w:adjustRightInd w:val="0"/>
        <w:jc w:val="both"/>
        <w:rPr>
          <w:rFonts w:ascii="Arial" w:hAnsi="Arial" w:cs="Arial"/>
          <w:sz w:val="28"/>
          <w:szCs w:val="28"/>
        </w:rPr>
      </w:pPr>
    </w:p>
    <w:p w14:paraId="5AB9ED67"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sz w:val="28"/>
          <w:szCs w:val="28"/>
        </w:rPr>
      </w:pPr>
      <w:r w:rsidRPr="00EE7092">
        <w:rPr>
          <w:rFonts w:ascii="Arial" w:hAnsi="Arial" w:cs="Arial"/>
          <w:sz w:val="28"/>
          <w:szCs w:val="28"/>
        </w:rPr>
        <w:t xml:space="preserve">Where functions are delegated: this means that although the carrying out of the function (i.e. day to day running) is delegated to another body, the </w:t>
      </w:r>
      <w:r w:rsidR="00771DEC" w:rsidRPr="00EE7092">
        <w:rPr>
          <w:rFonts w:ascii="Arial" w:hAnsi="Arial" w:cs="Arial"/>
          <w:sz w:val="28"/>
          <w:szCs w:val="28"/>
        </w:rPr>
        <w:t xml:space="preserve">Agency </w:t>
      </w:r>
      <w:r w:rsidR="00880643" w:rsidRPr="00EE7092">
        <w:rPr>
          <w:rFonts w:ascii="Arial" w:hAnsi="Arial" w:cs="Arial"/>
          <w:sz w:val="28"/>
          <w:szCs w:val="28"/>
        </w:rPr>
        <w:t>b</w:t>
      </w:r>
      <w:r w:rsidRPr="00EE7092">
        <w:rPr>
          <w:rFonts w:ascii="Arial" w:hAnsi="Arial" w:cs="Arial"/>
          <w:sz w:val="28"/>
          <w:szCs w:val="28"/>
        </w:rPr>
        <w:t xml:space="preserve">oard retains </w:t>
      </w:r>
      <w:r w:rsidRPr="00EE7092">
        <w:rPr>
          <w:rFonts w:ascii="Arial" w:hAnsi="Arial" w:cs="Arial"/>
          <w:bCs/>
          <w:sz w:val="28"/>
          <w:szCs w:val="28"/>
        </w:rPr>
        <w:t>the responsibility</w:t>
      </w:r>
      <w:r w:rsidRPr="00EE7092">
        <w:rPr>
          <w:rFonts w:ascii="Arial" w:hAnsi="Arial" w:cs="Arial"/>
          <w:b/>
          <w:sz w:val="28"/>
          <w:szCs w:val="28"/>
        </w:rPr>
        <w:t xml:space="preserve"> </w:t>
      </w:r>
      <w:r w:rsidRPr="00EE7092">
        <w:rPr>
          <w:rFonts w:ascii="Arial" w:hAnsi="Arial" w:cs="Arial"/>
          <w:sz w:val="28"/>
          <w:szCs w:val="28"/>
        </w:rPr>
        <w:t>for the service.</w:t>
      </w:r>
    </w:p>
    <w:p w14:paraId="29D566AE"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sz w:val="28"/>
          <w:szCs w:val="28"/>
          <w:lang w:val="en-US"/>
        </w:rPr>
      </w:pPr>
    </w:p>
    <w:p w14:paraId="7AD0E804"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sz w:val="28"/>
          <w:szCs w:val="28"/>
          <w:lang w:val="en-US"/>
        </w:rPr>
      </w:pPr>
      <w:r w:rsidRPr="00EE7092">
        <w:rPr>
          <w:rFonts w:ascii="Arial" w:hAnsi="Arial" w:cs="Arial"/>
          <w:sz w:val="28"/>
          <w:szCs w:val="28"/>
          <w:lang w:val="en-US"/>
        </w:rPr>
        <w:t xml:space="preserve">The </w:t>
      </w:r>
      <w:r w:rsidR="00880643" w:rsidRPr="00EE7092">
        <w:rPr>
          <w:rFonts w:ascii="Arial" w:hAnsi="Arial" w:cs="Arial"/>
          <w:sz w:val="28"/>
          <w:szCs w:val="28"/>
          <w:lang w:val="en-US"/>
        </w:rPr>
        <w:t>b</w:t>
      </w:r>
      <w:r w:rsidRPr="00EE7092">
        <w:rPr>
          <w:rFonts w:ascii="Arial" w:hAnsi="Arial" w:cs="Arial"/>
          <w:sz w:val="28"/>
          <w:szCs w:val="28"/>
          <w:lang w:val="en-US"/>
        </w:rPr>
        <w:t xml:space="preserve">oard of the Agency may also delegate statutory functions to HSC Trusts in accordance with the provisions of the </w:t>
      </w:r>
      <w:r w:rsidR="001A64F0">
        <w:rPr>
          <w:rFonts w:ascii="Arial" w:hAnsi="Arial" w:cs="Arial"/>
          <w:sz w:val="28"/>
          <w:szCs w:val="28"/>
          <w:lang w:val="en-US"/>
        </w:rPr>
        <w:t>HPSS</w:t>
      </w:r>
      <w:r w:rsidRPr="00EE7092">
        <w:rPr>
          <w:rFonts w:ascii="Arial" w:hAnsi="Arial" w:cs="Arial"/>
          <w:sz w:val="28"/>
          <w:szCs w:val="28"/>
          <w:lang w:val="en-US"/>
        </w:rPr>
        <w:t xml:space="preserve"> (NI) Order 1994.</w:t>
      </w:r>
    </w:p>
    <w:p w14:paraId="3B61D43E"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color w:val="0000FF"/>
          <w:sz w:val="28"/>
          <w:szCs w:val="28"/>
        </w:rPr>
      </w:pPr>
      <w:r w:rsidRPr="00EE7092">
        <w:rPr>
          <w:rFonts w:ascii="Arial" w:hAnsi="Arial" w:cs="Arial"/>
          <w:color w:val="0000FF"/>
          <w:sz w:val="28"/>
          <w:szCs w:val="28"/>
        </w:rPr>
        <w:tab/>
      </w:r>
    </w:p>
    <w:p w14:paraId="331832DB" w14:textId="77777777" w:rsidR="007C4831" w:rsidRPr="00EE7092" w:rsidRDefault="007C4831" w:rsidP="00F50860">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b/>
          <w:sz w:val="28"/>
          <w:szCs w:val="28"/>
        </w:rPr>
      </w:pPr>
      <w:r w:rsidRPr="00EE7092">
        <w:rPr>
          <w:rFonts w:ascii="Arial" w:hAnsi="Arial" w:cs="Arial"/>
          <w:b/>
          <w:sz w:val="28"/>
          <w:szCs w:val="28"/>
        </w:rPr>
        <w:t>3.1.2 Urgent Decisions</w:t>
      </w:r>
    </w:p>
    <w:p w14:paraId="4263B75A" w14:textId="77777777" w:rsidR="00E64943" w:rsidRPr="00EE7092" w:rsidRDefault="00E64943" w:rsidP="00F50860">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b/>
          <w:sz w:val="28"/>
          <w:szCs w:val="28"/>
        </w:rPr>
      </w:pPr>
    </w:p>
    <w:p w14:paraId="067DCF97" w14:textId="77777777" w:rsidR="007C4831" w:rsidRPr="00EE7092" w:rsidRDefault="007C4831" w:rsidP="00F50860">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sz w:val="28"/>
          <w:szCs w:val="28"/>
        </w:rPr>
      </w:pPr>
      <w:r w:rsidRPr="00EE7092">
        <w:rPr>
          <w:rFonts w:ascii="Arial" w:hAnsi="Arial" w:cs="Arial"/>
          <w:sz w:val="28"/>
          <w:szCs w:val="28"/>
        </w:rPr>
        <w:t xml:space="preserve">Where decisions which </w:t>
      </w:r>
      <w:r w:rsidR="00880643" w:rsidRPr="00EE7092">
        <w:rPr>
          <w:rFonts w:ascii="Arial" w:hAnsi="Arial" w:cs="Arial"/>
          <w:sz w:val="28"/>
          <w:szCs w:val="28"/>
        </w:rPr>
        <w:t>would normally be taken by the b</w:t>
      </w:r>
      <w:r w:rsidRPr="00EE7092">
        <w:rPr>
          <w:rFonts w:ascii="Arial" w:hAnsi="Arial" w:cs="Arial"/>
          <w:sz w:val="28"/>
          <w:szCs w:val="28"/>
        </w:rPr>
        <w:t>oard need t</w:t>
      </w:r>
      <w:r w:rsidR="00880643" w:rsidRPr="00EE7092">
        <w:rPr>
          <w:rFonts w:ascii="Arial" w:hAnsi="Arial" w:cs="Arial"/>
          <w:sz w:val="28"/>
          <w:szCs w:val="28"/>
        </w:rPr>
        <w:t>o</w:t>
      </w:r>
      <w:r w:rsidRPr="00EE7092">
        <w:rPr>
          <w:rFonts w:ascii="Arial" w:hAnsi="Arial" w:cs="Arial"/>
          <w:sz w:val="28"/>
          <w:szCs w:val="28"/>
        </w:rPr>
        <w:t xml:space="preserve"> be taken between meetings, and it is not practi</w:t>
      </w:r>
      <w:r w:rsidR="00880643" w:rsidRPr="00EE7092">
        <w:rPr>
          <w:rFonts w:ascii="Arial" w:hAnsi="Arial" w:cs="Arial"/>
          <w:sz w:val="28"/>
          <w:szCs w:val="28"/>
        </w:rPr>
        <w:t>cable to call a meeting of the b</w:t>
      </w:r>
      <w:r w:rsidRPr="00EE7092">
        <w:rPr>
          <w:rFonts w:ascii="Arial" w:hAnsi="Arial" w:cs="Arial"/>
          <w:sz w:val="28"/>
          <w:szCs w:val="28"/>
        </w:rPr>
        <w:t>oard, the Chairperson, in consultation with the Chief Executive, shall be authorised to deal with the matter on b</w:t>
      </w:r>
      <w:r w:rsidR="00880643" w:rsidRPr="00EE7092">
        <w:rPr>
          <w:rFonts w:ascii="Arial" w:hAnsi="Arial" w:cs="Arial"/>
          <w:sz w:val="28"/>
          <w:szCs w:val="28"/>
        </w:rPr>
        <w:t>ehalf of the b</w:t>
      </w:r>
      <w:r w:rsidRPr="00EE7092">
        <w:rPr>
          <w:rFonts w:ascii="Arial" w:hAnsi="Arial" w:cs="Arial"/>
          <w:sz w:val="28"/>
          <w:szCs w:val="28"/>
        </w:rPr>
        <w:t>oard.  Such action shall be repor</w:t>
      </w:r>
      <w:r w:rsidR="00880643" w:rsidRPr="00EE7092">
        <w:rPr>
          <w:rFonts w:ascii="Arial" w:hAnsi="Arial" w:cs="Arial"/>
          <w:sz w:val="28"/>
          <w:szCs w:val="28"/>
        </w:rPr>
        <w:t>ted</w:t>
      </w:r>
      <w:r w:rsidR="00652AA0">
        <w:rPr>
          <w:rFonts w:ascii="Arial" w:hAnsi="Arial" w:cs="Arial"/>
          <w:sz w:val="28"/>
          <w:szCs w:val="28"/>
        </w:rPr>
        <w:t xml:space="preserve"> to board members via email</w:t>
      </w:r>
      <w:r w:rsidR="001D1F09">
        <w:rPr>
          <w:rFonts w:ascii="Arial" w:hAnsi="Arial" w:cs="Arial"/>
          <w:sz w:val="28"/>
          <w:szCs w:val="28"/>
        </w:rPr>
        <w:t>/phone with a formal report delivered at the next meeting.</w:t>
      </w:r>
      <w:r w:rsidRPr="00EE7092">
        <w:rPr>
          <w:rFonts w:ascii="Arial" w:hAnsi="Arial" w:cs="Arial"/>
          <w:sz w:val="28"/>
          <w:szCs w:val="28"/>
        </w:rPr>
        <w:t xml:space="preserve"> </w:t>
      </w:r>
    </w:p>
    <w:p w14:paraId="239189CE" w14:textId="77777777" w:rsidR="00194331" w:rsidRDefault="00194331" w:rsidP="00F50860">
      <w:pPr>
        <w:tabs>
          <w:tab w:val="left" w:pos="0"/>
          <w:tab w:val="left" w:pos="720"/>
          <w:tab w:val="left" w:pos="1440"/>
          <w:tab w:val="left" w:pos="2160"/>
        </w:tabs>
        <w:autoSpaceDE w:val="0"/>
        <w:autoSpaceDN w:val="0"/>
        <w:adjustRightInd w:val="0"/>
        <w:jc w:val="both"/>
        <w:rPr>
          <w:rFonts w:ascii="Arial" w:hAnsi="Arial" w:cs="Arial"/>
          <w:b/>
          <w:sz w:val="28"/>
          <w:szCs w:val="28"/>
        </w:rPr>
      </w:pPr>
    </w:p>
    <w:p w14:paraId="21607549" w14:textId="77777777" w:rsidR="00EE1F5A" w:rsidRDefault="00EE1F5A" w:rsidP="00F50860">
      <w:pPr>
        <w:tabs>
          <w:tab w:val="left" w:pos="0"/>
          <w:tab w:val="left" w:pos="720"/>
          <w:tab w:val="left" w:pos="1440"/>
          <w:tab w:val="left" w:pos="2160"/>
        </w:tabs>
        <w:autoSpaceDE w:val="0"/>
        <w:autoSpaceDN w:val="0"/>
        <w:adjustRightInd w:val="0"/>
        <w:jc w:val="both"/>
        <w:rPr>
          <w:rFonts w:ascii="Arial" w:hAnsi="Arial" w:cs="Arial"/>
          <w:b/>
          <w:sz w:val="28"/>
          <w:szCs w:val="28"/>
        </w:rPr>
      </w:pPr>
      <w:r>
        <w:rPr>
          <w:rFonts w:ascii="Arial" w:hAnsi="Arial" w:cs="Arial"/>
          <w:b/>
          <w:sz w:val="28"/>
          <w:szCs w:val="28"/>
        </w:rPr>
        <w:t>3.1.3 Delegation to Committees</w:t>
      </w:r>
    </w:p>
    <w:p w14:paraId="0C803602" w14:textId="77777777" w:rsidR="00EE1F5A" w:rsidRPr="00EE7092" w:rsidRDefault="00EE1F5A" w:rsidP="00F50860">
      <w:pPr>
        <w:tabs>
          <w:tab w:val="left" w:pos="0"/>
          <w:tab w:val="left" w:pos="720"/>
          <w:tab w:val="left" w:pos="1440"/>
          <w:tab w:val="left" w:pos="2160"/>
        </w:tabs>
        <w:autoSpaceDE w:val="0"/>
        <w:autoSpaceDN w:val="0"/>
        <w:adjustRightInd w:val="0"/>
        <w:jc w:val="both"/>
        <w:rPr>
          <w:rFonts w:ascii="Arial" w:hAnsi="Arial" w:cs="Arial"/>
          <w:b/>
          <w:sz w:val="28"/>
          <w:szCs w:val="28"/>
        </w:rPr>
      </w:pPr>
    </w:p>
    <w:p w14:paraId="2DA49EF4" w14:textId="77777777" w:rsidR="00825A3E" w:rsidRPr="00EE7092" w:rsidRDefault="00825A3E" w:rsidP="00F50860">
      <w:pPr>
        <w:tabs>
          <w:tab w:val="left" w:pos="0"/>
          <w:tab w:val="left" w:pos="720"/>
          <w:tab w:val="left" w:pos="1440"/>
          <w:tab w:val="left" w:pos="2160"/>
        </w:tabs>
        <w:autoSpaceDE w:val="0"/>
        <w:autoSpaceDN w:val="0"/>
        <w:adjustRightInd w:val="0"/>
        <w:jc w:val="both"/>
        <w:rPr>
          <w:rFonts w:ascii="Arial" w:hAnsi="Arial" w:cs="Arial"/>
          <w:sz w:val="28"/>
          <w:szCs w:val="28"/>
        </w:rPr>
      </w:pPr>
      <w:r w:rsidRPr="00EE7092">
        <w:rPr>
          <w:rFonts w:ascii="Arial" w:hAnsi="Arial" w:cs="Arial"/>
          <w:sz w:val="28"/>
          <w:szCs w:val="28"/>
        </w:rPr>
        <w:t>The PHA shall, in accordance with Paragraph 7 of Schedule 2 of the Health and Social Care (Reform) Act (Northern Ireland) 2009</w:t>
      </w:r>
      <w:r w:rsidR="001D51BA">
        <w:rPr>
          <w:rFonts w:ascii="Arial" w:hAnsi="Arial" w:cs="Arial"/>
          <w:sz w:val="28"/>
          <w:szCs w:val="28"/>
        </w:rPr>
        <w:t>,</w:t>
      </w:r>
      <w:r w:rsidRPr="00EE7092">
        <w:rPr>
          <w:rFonts w:ascii="Arial" w:hAnsi="Arial" w:cs="Arial"/>
          <w:sz w:val="28"/>
          <w:szCs w:val="28"/>
        </w:rPr>
        <w:t xml:space="preserve"> appoint a number of committees.</w:t>
      </w:r>
    </w:p>
    <w:p w14:paraId="1F72C146" w14:textId="77777777" w:rsidR="00825A3E" w:rsidRPr="00EE7092" w:rsidRDefault="00825A3E" w:rsidP="00F50860">
      <w:pPr>
        <w:tabs>
          <w:tab w:val="left" w:pos="0"/>
          <w:tab w:val="left" w:pos="720"/>
          <w:tab w:val="left" w:pos="1440"/>
          <w:tab w:val="left" w:pos="2160"/>
        </w:tabs>
        <w:autoSpaceDE w:val="0"/>
        <w:autoSpaceDN w:val="0"/>
        <w:adjustRightInd w:val="0"/>
        <w:jc w:val="both"/>
        <w:rPr>
          <w:rFonts w:ascii="Arial" w:hAnsi="Arial" w:cs="Arial"/>
          <w:sz w:val="28"/>
          <w:szCs w:val="28"/>
        </w:rPr>
      </w:pPr>
    </w:p>
    <w:p w14:paraId="106D4A9D" w14:textId="4FBFA41B" w:rsidR="00825A3E" w:rsidRDefault="00825A3E" w:rsidP="00F50860">
      <w:pPr>
        <w:tabs>
          <w:tab w:val="left" w:pos="0"/>
          <w:tab w:val="left" w:pos="720"/>
          <w:tab w:val="left" w:pos="1440"/>
          <w:tab w:val="left" w:pos="2160"/>
        </w:tabs>
        <w:autoSpaceDE w:val="0"/>
        <w:autoSpaceDN w:val="0"/>
        <w:adjustRightInd w:val="0"/>
        <w:jc w:val="both"/>
        <w:rPr>
          <w:rFonts w:ascii="Arial" w:hAnsi="Arial" w:cs="Arial"/>
          <w:sz w:val="28"/>
          <w:szCs w:val="28"/>
        </w:rPr>
      </w:pPr>
      <w:r w:rsidRPr="00EE7092">
        <w:rPr>
          <w:rFonts w:ascii="Arial" w:hAnsi="Arial" w:cs="Arial"/>
          <w:sz w:val="28"/>
          <w:szCs w:val="28"/>
        </w:rPr>
        <w:t xml:space="preserve">The PHA has established </w:t>
      </w:r>
      <w:r w:rsidR="00242517">
        <w:rPr>
          <w:rFonts w:ascii="Arial" w:hAnsi="Arial" w:cs="Arial"/>
          <w:sz w:val="28"/>
          <w:szCs w:val="28"/>
        </w:rPr>
        <w:t>three</w:t>
      </w:r>
      <w:r w:rsidR="00242517" w:rsidRPr="00EE7092">
        <w:rPr>
          <w:rFonts w:ascii="Arial" w:hAnsi="Arial" w:cs="Arial"/>
          <w:sz w:val="28"/>
          <w:szCs w:val="28"/>
        </w:rPr>
        <w:t xml:space="preserve"> </w:t>
      </w:r>
      <w:r w:rsidRPr="00EE7092">
        <w:rPr>
          <w:rFonts w:ascii="Arial" w:hAnsi="Arial" w:cs="Arial"/>
          <w:sz w:val="28"/>
          <w:szCs w:val="28"/>
        </w:rPr>
        <w:t>Committees:</w:t>
      </w:r>
    </w:p>
    <w:p w14:paraId="4BD414A5" w14:textId="77777777" w:rsidR="000D1D85" w:rsidRPr="00EE7092" w:rsidRDefault="000D1D85" w:rsidP="00F50860">
      <w:pPr>
        <w:tabs>
          <w:tab w:val="left" w:pos="0"/>
          <w:tab w:val="left" w:pos="720"/>
          <w:tab w:val="left" w:pos="1440"/>
          <w:tab w:val="left" w:pos="2160"/>
        </w:tabs>
        <w:autoSpaceDE w:val="0"/>
        <w:autoSpaceDN w:val="0"/>
        <w:adjustRightInd w:val="0"/>
        <w:jc w:val="both"/>
        <w:rPr>
          <w:rFonts w:ascii="Arial" w:hAnsi="Arial" w:cs="Arial"/>
          <w:sz w:val="28"/>
          <w:szCs w:val="28"/>
        </w:rPr>
      </w:pPr>
    </w:p>
    <w:p w14:paraId="2228CCD8" w14:textId="06078112" w:rsidR="00825A3E" w:rsidRPr="00EE7092" w:rsidRDefault="00825A3E" w:rsidP="00030868">
      <w:pPr>
        <w:numPr>
          <w:ilvl w:val="1"/>
          <w:numId w:val="41"/>
        </w:numPr>
        <w:tabs>
          <w:tab w:val="left" w:pos="709"/>
          <w:tab w:val="left" w:pos="1418"/>
          <w:tab w:val="left" w:pos="2160"/>
        </w:tabs>
        <w:autoSpaceDE w:val="0"/>
        <w:autoSpaceDN w:val="0"/>
        <w:adjustRightInd w:val="0"/>
        <w:ind w:left="709" w:firstLine="0"/>
        <w:jc w:val="both"/>
        <w:rPr>
          <w:rFonts w:ascii="Arial" w:hAnsi="Arial" w:cs="Arial"/>
          <w:sz w:val="28"/>
          <w:szCs w:val="28"/>
        </w:rPr>
      </w:pPr>
      <w:r w:rsidRPr="00EE7092">
        <w:rPr>
          <w:rFonts w:ascii="Arial" w:hAnsi="Arial" w:cs="Arial"/>
          <w:sz w:val="28"/>
          <w:szCs w:val="28"/>
        </w:rPr>
        <w:t>Governance and Audit Committee</w:t>
      </w:r>
      <w:r w:rsidR="001D51BA">
        <w:rPr>
          <w:rFonts w:ascii="Arial" w:hAnsi="Arial" w:cs="Arial"/>
          <w:sz w:val="28"/>
          <w:szCs w:val="28"/>
        </w:rPr>
        <w:t xml:space="preserve">; </w:t>
      </w:r>
    </w:p>
    <w:p w14:paraId="12473836" w14:textId="77777777" w:rsidR="00242517" w:rsidRDefault="00825A3E" w:rsidP="00030868">
      <w:pPr>
        <w:numPr>
          <w:ilvl w:val="1"/>
          <w:numId w:val="41"/>
        </w:numPr>
        <w:tabs>
          <w:tab w:val="left" w:pos="709"/>
          <w:tab w:val="left" w:pos="1418"/>
          <w:tab w:val="left" w:pos="2160"/>
        </w:tabs>
        <w:autoSpaceDE w:val="0"/>
        <w:autoSpaceDN w:val="0"/>
        <w:adjustRightInd w:val="0"/>
        <w:ind w:left="709" w:firstLine="0"/>
        <w:jc w:val="both"/>
        <w:rPr>
          <w:rFonts w:ascii="Arial" w:hAnsi="Arial" w:cs="Arial"/>
          <w:sz w:val="28"/>
          <w:szCs w:val="28"/>
        </w:rPr>
      </w:pPr>
      <w:r w:rsidRPr="00EE7092">
        <w:rPr>
          <w:rFonts w:ascii="Arial" w:hAnsi="Arial" w:cs="Arial"/>
          <w:sz w:val="28"/>
          <w:szCs w:val="28"/>
        </w:rPr>
        <w:t>Remuneration and Terms of Service Committee</w:t>
      </w:r>
      <w:r w:rsidR="00242517">
        <w:rPr>
          <w:rFonts w:ascii="Arial" w:hAnsi="Arial" w:cs="Arial"/>
          <w:sz w:val="28"/>
          <w:szCs w:val="28"/>
        </w:rPr>
        <w:t>; and</w:t>
      </w:r>
    </w:p>
    <w:p w14:paraId="51443CDE" w14:textId="68EF3A2C" w:rsidR="00825A3E" w:rsidRPr="00EE7092" w:rsidRDefault="00242517" w:rsidP="00030868">
      <w:pPr>
        <w:numPr>
          <w:ilvl w:val="1"/>
          <w:numId w:val="41"/>
        </w:numPr>
        <w:tabs>
          <w:tab w:val="left" w:pos="709"/>
          <w:tab w:val="left" w:pos="1418"/>
          <w:tab w:val="left" w:pos="2160"/>
        </w:tabs>
        <w:autoSpaceDE w:val="0"/>
        <w:autoSpaceDN w:val="0"/>
        <w:adjustRightInd w:val="0"/>
        <w:ind w:left="709" w:firstLine="0"/>
        <w:jc w:val="both"/>
        <w:rPr>
          <w:rFonts w:ascii="Arial" w:hAnsi="Arial" w:cs="Arial"/>
          <w:sz w:val="28"/>
          <w:szCs w:val="28"/>
        </w:rPr>
      </w:pPr>
      <w:r>
        <w:rPr>
          <w:rFonts w:ascii="Arial" w:hAnsi="Arial" w:cs="Arial"/>
          <w:sz w:val="28"/>
          <w:szCs w:val="28"/>
        </w:rPr>
        <w:t>Planning, Performance and Resources Committee</w:t>
      </w:r>
    </w:p>
    <w:p w14:paraId="41DFF4E7" w14:textId="77777777" w:rsidR="00825A3E" w:rsidRPr="00EE7092" w:rsidRDefault="00825A3E" w:rsidP="00F50860">
      <w:pPr>
        <w:tabs>
          <w:tab w:val="left" w:pos="0"/>
          <w:tab w:val="left" w:pos="720"/>
          <w:tab w:val="left" w:pos="1440"/>
          <w:tab w:val="left" w:pos="2160"/>
        </w:tabs>
        <w:autoSpaceDE w:val="0"/>
        <w:autoSpaceDN w:val="0"/>
        <w:adjustRightInd w:val="0"/>
        <w:jc w:val="both"/>
        <w:rPr>
          <w:rFonts w:ascii="Arial" w:hAnsi="Arial" w:cs="Arial"/>
          <w:sz w:val="28"/>
          <w:szCs w:val="28"/>
        </w:rPr>
      </w:pPr>
    </w:p>
    <w:p w14:paraId="47C31D1B" w14:textId="3C979163" w:rsidR="00825A3E" w:rsidRPr="00EE7092" w:rsidRDefault="00825A3E" w:rsidP="00F50860">
      <w:pPr>
        <w:tabs>
          <w:tab w:val="left" w:pos="0"/>
          <w:tab w:val="left" w:pos="720"/>
          <w:tab w:val="left" w:pos="1440"/>
          <w:tab w:val="left" w:pos="2160"/>
        </w:tabs>
        <w:autoSpaceDE w:val="0"/>
        <w:autoSpaceDN w:val="0"/>
        <w:adjustRightInd w:val="0"/>
        <w:jc w:val="both"/>
        <w:rPr>
          <w:rFonts w:ascii="Arial" w:hAnsi="Arial" w:cs="Arial"/>
          <w:sz w:val="28"/>
          <w:szCs w:val="28"/>
        </w:rPr>
      </w:pPr>
      <w:r w:rsidRPr="00EE7092">
        <w:rPr>
          <w:rFonts w:ascii="Arial" w:hAnsi="Arial" w:cs="Arial"/>
          <w:sz w:val="28"/>
          <w:szCs w:val="28"/>
        </w:rPr>
        <w:t>The terms of reference pertaining to each are set out in appendices</w:t>
      </w:r>
      <w:r w:rsidR="00EB51C1">
        <w:rPr>
          <w:rFonts w:ascii="Arial" w:hAnsi="Arial" w:cs="Arial"/>
          <w:sz w:val="28"/>
          <w:szCs w:val="28"/>
        </w:rPr>
        <w:t xml:space="preserve"> 4</w:t>
      </w:r>
      <w:r w:rsidR="00242517">
        <w:rPr>
          <w:rFonts w:ascii="Arial" w:hAnsi="Arial" w:cs="Arial"/>
          <w:sz w:val="28"/>
          <w:szCs w:val="28"/>
        </w:rPr>
        <w:t>,</w:t>
      </w:r>
      <w:r w:rsidR="00EB51C1">
        <w:rPr>
          <w:rFonts w:ascii="Arial" w:hAnsi="Arial" w:cs="Arial"/>
          <w:sz w:val="28"/>
          <w:szCs w:val="28"/>
        </w:rPr>
        <w:t>5</w:t>
      </w:r>
      <w:r w:rsidRPr="00EE7092">
        <w:rPr>
          <w:rFonts w:ascii="Arial" w:hAnsi="Arial" w:cs="Arial"/>
          <w:sz w:val="28"/>
          <w:szCs w:val="28"/>
        </w:rPr>
        <w:t xml:space="preserve"> </w:t>
      </w:r>
      <w:r w:rsidR="00242517">
        <w:rPr>
          <w:rFonts w:ascii="Arial" w:hAnsi="Arial" w:cs="Arial"/>
          <w:sz w:val="28"/>
          <w:szCs w:val="28"/>
        </w:rPr>
        <w:t xml:space="preserve">and 6 </w:t>
      </w:r>
      <w:r w:rsidRPr="00EE7092">
        <w:rPr>
          <w:rFonts w:ascii="Arial" w:hAnsi="Arial" w:cs="Arial"/>
          <w:sz w:val="28"/>
          <w:szCs w:val="28"/>
        </w:rPr>
        <w:t xml:space="preserve">to the Standing Orders.  </w:t>
      </w:r>
    </w:p>
    <w:p w14:paraId="234070D3" w14:textId="77777777" w:rsidR="00825A3E" w:rsidRPr="00EE7092" w:rsidRDefault="00825A3E" w:rsidP="00F50860">
      <w:pPr>
        <w:tabs>
          <w:tab w:val="left" w:pos="0"/>
          <w:tab w:val="left" w:pos="720"/>
          <w:tab w:val="left" w:pos="1440"/>
          <w:tab w:val="left" w:pos="2160"/>
        </w:tabs>
        <w:autoSpaceDE w:val="0"/>
        <w:autoSpaceDN w:val="0"/>
        <w:adjustRightInd w:val="0"/>
        <w:jc w:val="both"/>
        <w:rPr>
          <w:rFonts w:ascii="Arial" w:hAnsi="Arial" w:cs="Arial"/>
          <w:sz w:val="28"/>
          <w:szCs w:val="28"/>
        </w:rPr>
      </w:pPr>
    </w:p>
    <w:p w14:paraId="7A350439" w14:textId="1DB14FEB" w:rsidR="00825A3E" w:rsidRPr="00EE7092" w:rsidRDefault="00825A3E" w:rsidP="00F50860">
      <w:pPr>
        <w:tabs>
          <w:tab w:val="left" w:pos="0"/>
          <w:tab w:val="left" w:pos="720"/>
          <w:tab w:val="left" w:pos="1440"/>
          <w:tab w:val="left" w:pos="2160"/>
        </w:tabs>
        <w:autoSpaceDE w:val="0"/>
        <w:autoSpaceDN w:val="0"/>
        <w:adjustRightInd w:val="0"/>
        <w:jc w:val="both"/>
        <w:rPr>
          <w:rFonts w:ascii="Arial" w:hAnsi="Arial" w:cs="Arial"/>
          <w:sz w:val="28"/>
          <w:szCs w:val="28"/>
        </w:rPr>
      </w:pPr>
      <w:r w:rsidRPr="00272EFF">
        <w:rPr>
          <w:rFonts w:ascii="Arial" w:hAnsi="Arial" w:cs="Arial"/>
          <w:sz w:val="28"/>
          <w:szCs w:val="28"/>
        </w:rPr>
        <w:t xml:space="preserve">The </w:t>
      </w:r>
      <w:r w:rsidR="007A2494" w:rsidRPr="00272EFF">
        <w:rPr>
          <w:rFonts w:ascii="Arial" w:hAnsi="Arial" w:cs="Arial"/>
          <w:sz w:val="28"/>
          <w:szCs w:val="28"/>
        </w:rPr>
        <w:t xml:space="preserve">Agency </w:t>
      </w:r>
      <w:r w:rsidRPr="00272EFF">
        <w:rPr>
          <w:rFonts w:ascii="Arial" w:hAnsi="Arial" w:cs="Arial"/>
          <w:sz w:val="28"/>
          <w:szCs w:val="28"/>
        </w:rPr>
        <w:t>board</w:t>
      </w:r>
      <w:r w:rsidRPr="00EE7092">
        <w:rPr>
          <w:rFonts w:ascii="Arial" w:hAnsi="Arial" w:cs="Arial"/>
          <w:sz w:val="28"/>
          <w:szCs w:val="28"/>
        </w:rPr>
        <w:t xml:space="preserve"> may also establish other Committees or sub-Committees as appropriate, including a Joint Committee or a Joint sub-Committee between the PHA and the </w:t>
      </w:r>
      <w:r w:rsidR="00242517">
        <w:rPr>
          <w:rFonts w:ascii="Arial" w:hAnsi="Arial" w:cs="Arial"/>
          <w:sz w:val="28"/>
          <w:szCs w:val="28"/>
        </w:rPr>
        <w:t>SPPG</w:t>
      </w:r>
      <w:r w:rsidR="00242517" w:rsidRPr="00EE7092">
        <w:rPr>
          <w:rFonts w:ascii="Arial" w:hAnsi="Arial" w:cs="Arial"/>
          <w:sz w:val="28"/>
          <w:szCs w:val="28"/>
        </w:rPr>
        <w:t xml:space="preserve"> </w:t>
      </w:r>
      <w:r w:rsidRPr="00EE7092">
        <w:rPr>
          <w:rFonts w:ascii="Arial" w:hAnsi="Arial" w:cs="Arial"/>
          <w:sz w:val="28"/>
          <w:szCs w:val="28"/>
        </w:rPr>
        <w:t>to facilitate inter-organisational working.</w:t>
      </w:r>
    </w:p>
    <w:p w14:paraId="5EEFFA0A" w14:textId="77777777" w:rsidR="00825A3E" w:rsidRPr="00EE7092" w:rsidRDefault="00825A3E" w:rsidP="00F50860">
      <w:pPr>
        <w:tabs>
          <w:tab w:val="left" w:pos="0"/>
          <w:tab w:val="left" w:pos="720"/>
          <w:tab w:val="left" w:pos="1440"/>
          <w:tab w:val="left" w:pos="2160"/>
        </w:tabs>
        <w:autoSpaceDE w:val="0"/>
        <w:autoSpaceDN w:val="0"/>
        <w:adjustRightInd w:val="0"/>
        <w:jc w:val="both"/>
        <w:rPr>
          <w:rFonts w:ascii="Arial" w:hAnsi="Arial" w:cs="Arial"/>
          <w:sz w:val="28"/>
          <w:szCs w:val="28"/>
        </w:rPr>
      </w:pPr>
    </w:p>
    <w:p w14:paraId="37582AE0" w14:textId="77777777" w:rsidR="00771DEC" w:rsidRPr="00EE7092" w:rsidRDefault="00880643" w:rsidP="00F50860">
      <w:pPr>
        <w:tabs>
          <w:tab w:val="left" w:pos="0"/>
          <w:tab w:val="left" w:pos="720"/>
          <w:tab w:val="left" w:pos="1440"/>
          <w:tab w:val="left" w:pos="2160"/>
        </w:tabs>
        <w:autoSpaceDE w:val="0"/>
        <w:autoSpaceDN w:val="0"/>
        <w:adjustRightInd w:val="0"/>
        <w:jc w:val="both"/>
        <w:rPr>
          <w:rFonts w:ascii="Arial" w:hAnsi="Arial" w:cs="Arial"/>
          <w:sz w:val="28"/>
          <w:szCs w:val="28"/>
        </w:rPr>
      </w:pPr>
      <w:r w:rsidRPr="00EE7092">
        <w:rPr>
          <w:rFonts w:ascii="Arial" w:hAnsi="Arial" w:cs="Arial"/>
          <w:sz w:val="28"/>
          <w:szCs w:val="28"/>
        </w:rPr>
        <w:t>The b</w:t>
      </w:r>
      <w:r w:rsidR="00771DEC" w:rsidRPr="00EE7092">
        <w:rPr>
          <w:rFonts w:ascii="Arial" w:hAnsi="Arial" w:cs="Arial"/>
          <w:sz w:val="28"/>
          <w:szCs w:val="28"/>
        </w:rPr>
        <w:t>oard shall agree the delegation of executive powers to be exercised by committees, or sub-committees, or joint committees, which it has formally constituted</w:t>
      </w:r>
      <w:r w:rsidR="007C4831" w:rsidRPr="00EE7092">
        <w:rPr>
          <w:rFonts w:ascii="Arial" w:hAnsi="Arial" w:cs="Arial"/>
          <w:sz w:val="28"/>
          <w:szCs w:val="28"/>
        </w:rPr>
        <w:t xml:space="preserve">.  The constitution and terms of reference of these committees, or sub-committees, or joint committees, and their specific executive powers shall be approved by the </w:t>
      </w:r>
      <w:r w:rsidR="007A2494" w:rsidRPr="00272EFF">
        <w:rPr>
          <w:rFonts w:ascii="Arial" w:hAnsi="Arial" w:cs="Arial"/>
          <w:sz w:val="28"/>
          <w:szCs w:val="28"/>
        </w:rPr>
        <w:t>b</w:t>
      </w:r>
      <w:r w:rsidR="007C4831" w:rsidRPr="00EE7092">
        <w:rPr>
          <w:rFonts w:ascii="Arial" w:hAnsi="Arial" w:cs="Arial"/>
          <w:sz w:val="28"/>
          <w:szCs w:val="28"/>
        </w:rPr>
        <w:t>oard</w:t>
      </w:r>
      <w:r w:rsidR="00720574">
        <w:rPr>
          <w:rFonts w:ascii="Arial" w:hAnsi="Arial" w:cs="Arial"/>
          <w:sz w:val="28"/>
          <w:szCs w:val="28"/>
        </w:rPr>
        <w:t>.</w:t>
      </w:r>
    </w:p>
    <w:p w14:paraId="4C7193AA" w14:textId="77777777" w:rsidR="00771DEC" w:rsidRPr="00EE7092" w:rsidRDefault="00771DEC" w:rsidP="00F50860">
      <w:pPr>
        <w:tabs>
          <w:tab w:val="left" w:pos="0"/>
          <w:tab w:val="left" w:pos="720"/>
          <w:tab w:val="left" w:pos="1440"/>
          <w:tab w:val="left" w:pos="2160"/>
        </w:tabs>
        <w:autoSpaceDE w:val="0"/>
        <w:autoSpaceDN w:val="0"/>
        <w:adjustRightInd w:val="0"/>
        <w:jc w:val="both"/>
        <w:rPr>
          <w:rFonts w:ascii="Arial" w:hAnsi="Arial" w:cs="Arial"/>
          <w:b/>
          <w:sz w:val="28"/>
          <w:szCs w:val="28"/>
        </w:rPr>
      </w:pPr>
    </w:p>
    <w:p w14:paraId="3C3AB4C1" w14:textId="77777777" w:rsidR="00194331" w:rsidRPr="00EE7092" w:rsidRDefault="00194331" w:rsidP="00F50860">
      <w:pPr>
        <w:tabs>
          <w:tab w:val="left" w:pos="0"/>
          <w:tab w:val="left" w:pos="720"/>
          <w:tab w:val="left" w:pos="1440"/>
          <w:tab w:val="left" w:pos="2160"/>
        </w:tabs>
        <w:autoSpaceDE w:val="0"/>
        <w:autoSpaceDN w:val="0"/>
        <w:adjustRightInd w:val="0"/>
        <w:jc w:val="both"/>
        <w:rPr>
          <w:rFonts w:ascii="Arial" w:hAnsi="Arial" w:cs="Arial"/>
          <w:sz w:val="28"/>
          <w:szCs w:val="28"/>
        </w:rPr>
      </w:pPr>
      <w:r w:rsidRPr="00EE7092">
        <w:rPr>
          <w:rFonts w:ascii="Arial" w:hAnsi="Arial" w:cs="Arial"/>
          <w:sz w:val="28"/>
          <w:szCs w:val="28"/>
        </w:rPr>
        <w:t xml:space="preserve">The </w:t>
      </w:r>
      <w:r w:rsidR="00880643" w:rsidRPr="00EE7092">
        <w:rPr>
          <w:rFonts w:ascii="Arial" w:hAnsi="Arial" w:cs="Arial"/>
          <w:sz w:val="28"/>
          <w:szCs w:val="28"/>
        </w:rPr>
        <w:t>b</w:t>
      </w:r>
      <w:r w:rsidRPr="00EE7092">
        <w:rPr>
          <w:rFonts w:ascii="Arial" w:hAnsi="Arial" w:cs="Arial"/>
          <w:sz w:val="28"/>
          <w:szCs w:val="28"/>
        </w:rPr>
        <w:t xml:space="preserve">oard shall agree any amendment to the delegation of executive powers to be exercised by Committees, or sub-Committees, or joint-Committees, which it has formally constituted, as part of the annual review of Standing Orders, or as required.  </w:t>
      </w:r>
    </w:p>
    <w:p w14:paraId="33351B58" w14:textId="77777777" w:rsidR="007C4831" w:rsidRPr="00EE7092" w:rsidRDefault="007C4831" w:rsidP="00F50860">
      <w:pPr>
        <w:tabs>
          <w:tab w:val="left" w:pos="0"/>
          <w:tab w:val="left" w:pos="720"/>
          <w:tab w:val="left" w:pos="1440"/>
          <w:tab w:val="left" w:pos="2160"/>
        </w:tabs>
        <w:autoSpaceDE w:val="0"/>
        <w:autoSpaceDN w:val="0"/>
        <w:adjustRightInd w:val="0"/>
        <w:jc w:val="both"/>
        <w:rPr>
          <w:rFonts w:ascii="Arial" w:hAnsi="Arial" w:cs="Arial"/>
          <w:sz w:val="28"/>
          <w:szCs w:val="28"/>
        </w:rPr>
      </w:pPr>
    </w:p>
    <w:p w14:paraId="1766C089" w14:textId="77777777" w:rsidR="00194331" w:rsidRPr="00EE7092" w:rsidRDefault="00194331" w:rsidP="00F50860">
      <w:pPr>
        <w:tabs>
          <w:tab w:val="left" w:pos="0"/>
          <w:tab w:val="left" w:pos="1440"/>
          <w:tab w:val="left" w:pos="2160"/>
        </w:tabs>
        <w:autoSpaceDE w:val="0"/>
        <w:autoSpaceDN w:val="0"/>
        <w:adjustRightInd w:val="0"/>
        <w:jc w:val="both"/>
        <w:rPr>
          <w:rFonts w:ascii="Arial" w:hAnsi="Arial" w:cs="Arial"/>
          <w:b/>
          <w:sz w:val="28"/>
          <w:szCs w:val="28"/>
        </w:rPr>
      </w:pPr>
      <w:r w:rsidRPr="00EE7092">
        <w:rPr>
          <w:rFonts w:ascii="Arial" w:hAnsi="Arial" w:cs="Arial"/>
          <w:b/>
          <w:sz w:val="28"/>
          <w:szCs w:val="28"/>
        </w:rPr>
        <w:t>3.1.</w:t>
      </w:r>
      <w:r w:rsidR="00A17E82" w:rsidRPr="00EE7092">
        <w:rPr>
          <w:rFonts w:ascii="Arial" w:hAnsi="Arial" w:cs="Arial"/>
          <w:b/>
          <w:sz w:val="28"/>
          <w:szCs w:val="28"/>
        </w:rPr>
        <w:t>4</w:t>
      </w:r>
      <w:r w:rsidRPr="00EE7092">
        <w:rPr>
          <w:rFonts w:ascii="Arial" w:hAnsi="Arial" w:cs="Arial"/>
          <w:b/>
          <w:sz w:val="28"/>
          <w:szCs w:val="28"/>
        </w:rPr>
        <w:t xml:space="preserve"> Delegation to Officers</w:t>
      </w:r>
    </w:p>
    <w:p w14:paraId="5BF4F8C5" w14:textId="77777777" w:rsidR="00194331" w:rsidRPr="00EE7092" w:rsidRDefault="00194331" w:rsidP="00F50860">
      <w:pPr>
        <w:tabs>
          <w:tab w:val="left" w:pos="0"/>
          <w:tab w:val="left" w:pos="720"/>
          <w:tab w:val="left" w:pos="1440"/>
          <w:tab w:val="left" w:pos="2160"/>
        </w:tabs>
        <w:autoSpaceDE w:val="0"/>
        <w:autoSpaceDN w:val="0"/>
        <w:adjustRightInd w:val="0"/>
        <w:jc w:val="both"/>
        <w:rPr>
          <w:rFonts w:ascii="Arial" w:hAnsi="Arial" w:cs="Arial"/>
          <w:b/>
          <w:sz w:val="28"/>
          <w:szCs w:val="28"/>
        </w:rPr>
      </w:pPr>
      <w:r w:rsidRPr="00EE7092">
        <w:rPr>
          <w:rFonts w:ascii="Arial" w:hAnsi="Arial" w:cs="Arial"/>
          <w:b/>
          <w:sz w:val="28"/>
          <w:szCs w:val="28"/>
        </w:rPr>
        <w:tab/>
      </w:r>
    </w:p>
    <w:p w14:paraId="5FF895D3" w14:textId="77777777" w:rsidR="00194331" w:rsidRPr="00EE7092" w:rsidRDefault="00194331" w:rsidP="00F50860">
      <w:pPr>
        <w:tabs>
          <w:tab w:val="left" w:pos="0"/>
          <w:tab w:val="left" w:pos="720"/>
          <w:tab w:val="left" w:pos="1440"/>
          <w:tab w:val="left" w:pos="2160"/>
        </w:tabs>
        <w:autoSpaceDE w:val="0"/>
        <w:autoSpaceDN w:val="0"/>
        <w:adjustRightInd w:val="0"/>
        <w:jc w:val="both"/>
        <w:rPr>
          <w:rFonts w:ascii="Arial" w:hAnsi="Arial" w:cs="Arial"/>
          <w:sz w:val="28"/>
          <w:szCs w:val="28"/>
        </w:rPr>
      </w:pPr>
      <w:r w:rsidRPr="00EE7092">
        <w:rPr>
          <w:rFonts w:ascii="Arial" w:hAnsi="Arial" w:cs="Arial"/>
          <w:sz w:val="28"/>
          <w:szCs w:val="28"/>
        </w:rPr>
        <w:t xml:space="preserve">The Chief Executive shall exercise those functions of the </w:t>
      </w:r>
      <w:r w:rsidR="00880643" w:rsidRPr="00EE7092">
        <w:rPr>
          <w:rFonts w:ascii="Arial" w:hAnsi="Arial" w:cs="Arial"/>
          <w:sz w:val="28"/>
          <w:szCs w:val="28"/>
        </w:rPr>
        <w:t>b</w:t>
      </w:r>
      <w:r w:rsidRPr="00EE7092">
        <w:rPr>
          <w:rFonts w:ascii="Arial" w:hAnsi="Arial" w:cs="Arial"/>
          <w:sz w:val="28"/>
          <w:szCs w:val="28"/>
        </w:rPr>
        <w:t xml:space="preserve">oard, which are not reserved to the </w:t>
      </w:r>
      <w:r w:rsidR="00880643" w:rsidRPr="00EE7092">
        <w:rPr>
          <w:rFonts w:ascii="Arial" w:hAnsi="Arial" w:cs="Arial"/>
          <w:sz w:val="28"/>
          <w:szCs w:val="28"/>
        </w:rPr>
        <w:t>b</w:t>
      </w:r>
      <w:r w:rsidRPr="00EE7092">
        <w:rPr>
          <w:rFonts w:ascii="Arial" w:hAnsi="Arial" w:cs="Arial"/>
          <w:sz w:val="28"/>
          <w:szCs w:val="28"/>
        </w:rPr>
        <w:t xml:space="preserve">oard or delegated to a Committee, sub-Committee or joint-Committee, on behalf of the </w:t>
      </w:r>
      <w:r w:rsidR="00880643" w:rsidRPr="00EE7092">
        <w:rPr>
          <w:rFonts w:ascii="Arial" w:hAnsi="Arial" w:cs="Arial"/>
          <w:sz w:val="28"/>
          <w:szCs w:val="28"/>
        </w:rPr>
        <w:t>b</w:t>
      </w:r>
      <w:r w:rsidRPr="00EE7092">
        <w:rPr>
          <w:rFonts w:ascii="Arial" w:hAnsi="Arial" w:cs="Arial"/>
          <w:sz w:val="28"/>
          <w:szCs w:val="28"/>
        </w:rPr>
        <w:t xml:space="preserve">oard.  The Chief Executive shall determine which functions she/he shall perform personally and shall delegate to nominated officers the remaining functions for which she/he shall still retain accountability to the </w:t>
      </w:r>
      <w:r w:rsidR="00880643" w:rsidRPr="00EE7092">
        <w:rPr>
          <w:rFonts w:ascii="Arial" w:hAnsi="Arial" w:cs="Arial"/>
          <w:sz w:val="28"/>
          <w:szCs w:val="28"/>
        </w:rPr>
        <w:t>b</w:t>
      </w:r>
      <w:r w:rsidRPr="00EE7092">
        <w:rPr>
          <w:rFonts w:ascii="Arial" w:hAnsi="Arial" w:cs="Arial"/>
          <w:sz w:val="28"/>
          <w:szCs w:val="28"/>
        </w:rPr>
        <w:t>oard.</w:t>
      </w:r>
    </w:p>
    <w:p w14:paraId="5E98ADF2" w14:textId="77777777" w:rsidR="00194331" w:rsidRPr="00EE7092" w:rsidRDefault="00194331" w:rsidP="00F50860">
      <w:pPr>
        <w:tabs>
          <w:tab w:val="left" w:pos="0"/>
          <w:tab w:val="left" w:pos="720"/>
          <w:tab w:val="left" w:pos="1440"/>
          <w:tab w:val="left" w:pos="2160"/>
        </w:tabs>
        <w:autoSpaceDE w:val="0"/>
        <w:autoSpaceDN w:val="0"/>
        <w:adjustRightInd w:val="0"/>
        <w:jc w:val="both"/>
        <w:rPr>
          <w:rFonts w:ascii="Arial" w:hAnsi="Arial" w:cs="Arial"/>
          <w:sz w:val="28"/>
          <w:szCs w:val="28"/>
        </w:rPr>
      </w:pPr>
    </w:p>
    <w:p w14:paraId="22560524" w14:textId="77777777" w:rsidR="00194331" w:rsidRPr="00EE7092" w:rsidRDefault="00194331" w:rsidP="00F50860">
      <w:pPr>
        <w:tabs>
          <w:tab w:val="left" w:pos="0"/>
          <w:tab w:val="left" w:pos="720"/>
          <w:tab w:val="left" w:pos="1440"/>
          <w:tab w:val="left" w:pos="2160"/>
        </w:tabs>
        <w:autoSpaceDE w:val="0"/>
        <w:autoSpaceDN w:val="0"/>
        <w:adjustRightInd w:val="0"/>
        <w:jc w:val="both"/>
        <w:rPr>
          <w:rFonts w:ascii="Arial" w:hAnsi="Arial" w:cs="Arial"/>
          <w:sz w:val="28"/>
          <w:szCs w:val="28"/>
        </w:rPr>
      </w:pPr>
      <w:r w:rsidRPr="00EE7092">
        <w:rPr>
          <w:rFonts w:ascii="Arial" w:hAnsi="Arial" w:cs="Arial"/>
          <w:sz w:val="28"/>
          <w:szCs w:val="28"/>
        </w:rPr>
        <w:t xml:space="preserve">The Chief Executive shall prepare a Scheme of Delegation identifying her/his proposals which shall be considered and approved by the </w:t>
      </w:r>
      <w:r w:rsidR="00880643" w:rsidRPr="00EE7092">
        <w:rPr>
          <w:rFonts w:ascii="Arial" w:hAnsi="Arial" w:cs="Arial"/>
          <w:sz w:val="28"/>
          <w:szCs w:val="28"/>
        </w:rPr>
        <w:t>b</w:t>
      </w:r>
      <w:r w:rsidRPr="00EE7092">
        <w:rPr>
          <w:rFonts w:ascii="Arial" w:hAnsi="Arial" w:cs="Arial"/>
          <w:sz w:val="28"/>
          <w:szCs w:val="28"/>
        </w:rPr>
        <w:t xml:space="preserve">oard, subject to any amendment agreed during discussion.  The Chief Executive may periodically propose amendment to the Scheme of Delegation, which shall be considered and approved by the </w:t>
      </w:r>
      <w:r w:rsidR="00880643" w:rsidRPr="00EE7092">
        <w:rPr>
          <w:rFonts w:ascii="Arial" w:hAnsi="Arial" w:cs="Arial"/>
          <w:sz w:val="28"/>
          <w:szCs w:val="28"/>
        </w:rPr>
        <w:t>b</w:t>
      </w:r>
      <w:r w:rsidRPr="00EE7092">
        <w:rPr>
          <w:rFonts w:ascii="Arial" w:hAnsi="Arial" w:cs="Arial"/>
          <w:sz w:val="28"/>
          <w:szCs w:val="28"/>
        </w:rPr>
        <w:t>oard as indicated above.</w:t>
      </w:r>
    </w:p>
    <w:p w14:paraId="591002F4" w14:textId="77777777" w:rsidR="00194331" w:rsidRPr="00EE7092" w:rsidRDefault="00194331" w:rsidP="00F50860">
      <w:pPr>
        <w:tabs>
          <w:tab w:val="left" w:pos="0"/>
          <w:tab w:val="left" w:pos="720"/>
          <w:tab w:val="left" w:pos="1440"/>
          <w:tab w:val="left" w:pos="2160"/>
        </w:tabs>
        <w:autoSpaceDE w:val="0"/>
        <w:autoSpaceDN w:val="0"/>
        <w:adjustRightInd w:val="0"/>
        <w:jc w:val="both"/>
        <w:rPr>
          <w:rFonts w:ascii="Arial" w:hAnsi="Arial" w:cs="Arial"/>
          <w:b/>
          <w:sz w:val="28"/>
          <w:szCs w:val="28"/>
        </w:rPr>
      </w:pPr>
    </w:p>
    <w:p w14:paraId="564E326A" w14:textId="77777777" w:rsidR="00194331" w:rsidRPr="00EE7092" w:rsidRDefault="00194331" w:rsidP="00F50860">
      <w:pPr>
        <w:tabs>
          <w:tab w:val="left" w:pos="0"/>
          <w:tab w:val="left" w:pos="720"/>
          <w:tab w:val="left" w:pos="1440"/>
          <w:tab w:val="left" w:pos="2160"/>
        </w:tabs>
        <w:autoSpaceDE w:val="0"/>
        <w:autoSpaceDN w:val="0"/>
        <w:adjustRightInd w:val="0"/>
        <w:jc w:val="both"/>
        <w:rPr>
          <w:rFonts w:ascii="Arial" w:hAnsi="Arial" w:cs="Arial"/>
          <w:sz w:val="28"/>
          <w:szCs w:val="28"/>
        </w:rPr>
      </w:pPr>
      <w:r w:rsidRPr="00EE7092">
        <w:rPr>
          <w:rFonts w:ascii="Arial" w:hAnsi="Arial" w:cs="Arial"/>
          <w:sz w:val="28"/>
          <w:szCs w:val="28"/>
        </w:rPr>
        <w:lastRenderedPageBreak/>
        <w:t xml:space="preserve">Nothing in the Scheme of Delegation shall impair the discharge of the direct accountability to the </w:t>
      </w:r>
      <w:r w:rsidR="00880643" w:rsidRPr="00EE7092">
        <w:rPr>
          <w:rFonts w:ascii="Arial" w:hAnsi="Arial" w:cs="Arial"/>
          <w:sz w:val="28"/>
          <w:szCs w:val="28"/>
        </w:rPr>
        <w:t>b</w:t>
      </w:r>
      <w:r w:rsidRPr="00EE7092">
        <w:rPr>
          <w:rFonts w:ascii="Arial" w:hAnsi="Arial" w:cs="Arial"/>
          <w:sz w:val="28"/>
          <w:szCs w:val="28"/>
        </w:rPr>
        <w:t xml:space="preserve">oard of the Director of Operations, the Director of Public Health/Medical Director, the Director of Nursing and Allied Health Professions or any other Officer to provide information and advise the </w:t>
      </w:r>
      <w:r w:rsidR="00880643" w:rsidRPr="00EE7092">
        <w:rPr>
          <w:rFonts w:ascii="Arial" w:hAnsi="Arial" w:cs="Arial"/>
          <w:sz w:val="28"/>
          <w:szCs w:val="28"/>
        </w:rPr>
        <w:t>b</w:t>
      </w:r>
      <w:r w:rsidRPr="00EE7092">
        <w:rPr>
          <w:rFonts w:ascii="Arial" w:hAnsi="Arial" w:cs="Arial"/>
          <w:sz w:val="28"/>
          <w:szCs w:val="28"/>
        </w:rPr>
        <w:t>oard in accordance with statutory requirements.  Outside these statutory requirements the roles of the Director of Operations, the Director of Public Health/Medical Director, the Director of Nursing and</w:t>
      </w:r>
      <w:r w:rsidRPr="00EE7092">
        <w:rPr>
          <w:rFonts w:ascii="Arial" w:hAnsi="Arial" w:cs="Arial"/>
          <w:color w:val="0000FF"/>
          <w:sz w:val="28"/>
          <w:szCs w:val="28"/>
        </w:rPr>
        <w:t xml:space="preserve"> </w:t>
      </w:r>
      <w:r w:rsidRPr="00EE7092">
        <w:rPr>
          <w:rFonts w:ascii="Arial" w:hAnsi="Arial" w:cs="Arial"/>
          <w:sz w:val="28"/>
          <w:szCs w:val="28"/>
        </w:rPr>
        <w:t>Allied Health Professions</w:t>
      </w:r>
      <w:r w:rsidRPr="00EE7092">
        <w:rPr>
          <w:rFonts w:ascii="Arial" w:hAnsi="Arial" w:cs="Arial"/>
          <w:color w:val="0000FF"/>
          <w:sz w:val="28"/>
          <w:szCs w:val="28"/>
        </w:rPr>
        <w:t xml:space="preserve"> </w:t>
      </w:r>
      <w:r w:rsidRPr="00EE7092">
        <w:rPr>
          <w:rFonts w:ascii="Arial" w:hAnsi="Arial" w:cs="Arial"/>
          <w:sz w:val="28"/>
          <w:szCs w:val="28"/>
        </w:rPr>
        <w:t xml:space="preserve">and all other Officers shall be accountable to the Chief Executive for operational matters. </w:t>
      </w:r>
    </w:p>
    <w:p w14:paraId="10F0FC4E"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sz w:val="28"/>
          <w:szCs w:val="28"/>
        </w:rPr>
      </w:pPr>
    </w:p>
    <w:p w14:paraId="080BF01D"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sz w:val="28"/>
          <w:szCs w:val="28"/>
        </w:rPr>
      </w:pPr>
      <w:r w:rsidRPr="00EE7092">
        <w:rPr>
          <w:rFonts w:ascii="Arial" w:hAnsi="Arial" w:cs="Arial"/>
          <w:sz w:val="28"/>
          <w:szCs w:val="28"/>
        </w:rPr>
        <w:t xml:space="preserve">The arrangements made by the </w:t>
      </w:r>
      <w:r w:rsidR="00880643" w:rsidRPr="00EE7092">
        <w:rPr>
          <w:rFonts w:ascii="Arial" w:hAnsi="Arial" w:cs="Arial"/>
          <w:sz w:val="28"/>
          <w:szCs w:val="28"/>
        </w:rPr>
        <w:t>b</w:t>
      </w:r>
      <w:r w:rsidRPr="00EE7092">
        <w:rPr>
          <w:rFonts w:ascii="Arial" w:hAnsi="Arial" w:cs="Arial"/>
          <w:sz w:val="28"/>
          <w:szCs w:val="28"/>
        </w:rPr>
        <w:t xml:space="preserve">oard as set out in the Powers Reserved to the Agency </w:t>
      </w:r>
      <w:r w:rsidR="00880643" w:rsidRPr="00EE7092">
        <w:rPr>
          <w:rFonts w:ascii="Arial" w:hAnsi="Arial" w:cs="Arial"/>
          <w:sz w:val="28"/>
          <w:szCs w:val="28"/>
        </w:rPr>
        <w:t>b</w:t>
      </w:r>
      <w:r w:rsidRPr="00EE7092">
        <w:rPr>
          <w:rFonts w:ascii="Arial" w:hAnsi="Arial" w:cs="Arial"/>
          <w:sz w:val="28"/>
          <w:szCs w:val="28"/>
        </w:rPr>
        <w:t xml:space="preserve">oard and Powers Delegated by the Agency </w:t>
      </w:r>
      <w:r w:rsidR="00880643" w:rsidRPr="00EE7092">
        <w:rPr>
          <w:rFonts w:ascii="Arial" w:hAnsi="Arial" w:cs="Arial"/>
          <w:sz w:val="28"/>
          <w:szCs w:val="28"/>
        </w:rPr>
        <w:t>b</w:t>
      </w:r>
      <w:r w:rsidRPr="00EE7092">
        <w:rPr>
          <w:rFonts w:ascii="Arial" w:hAnsi="Arial" w:cs="Arial"/>
          <w:sz w:val="28"/>
          <w:szCs w:val="28"/>
        </w:rPr>
        <w:t>oard (SOs 2 &amp; 3) shall have effect as if incorporated in these Standing Orders.</w:t>
      </w:r>
    </w:p>
    <w:p w14:paraId="4D074FB7" w14:textId="77777777" w:rsidR="007C4831" w:rsidRPr="00EE7092" w:rsidRDefault="007C4831" w:rsidP="00F50860">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b/>
          <w:sz w:val="28"/>
          <w:szCs w:val="28"/>
        </w:rPr>
      </w:pPr>
    </w:p>
    <w:p w14:paraId="2C8A0EC0"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b/>
          <w:sz w:val="28"/>
          <w:szCs w:val="28"/>
        </w:rPr>
      </w:pPr>
      <w:r w:rsidRPr="00EE7092">
        <w:rPr>
          <w:rFonts w:ascii="Arial" w:hAnsi="Arial" w:cs="Arial"/>
          <w:b/>
          <w:sz w:val="28"/>
          <w:szCs w:val="28"/>
        </w:rPr>
        <w:t>3.1.</w:t>
      </w:r>
      <w:r w:rsidR="00A17E82" w:rsidRPr="00EE7092">
        <w:rPr>
          <w:rFonts w:ascii="Arial" w:hAnsi="Arial" w:cs="Arial"/>
          <w:b/>
          <w:sz w:val="28"/>
          <w:szCs w:val="28"/>
        </w:rPr>
        <w:t>5</w:t>
      </w:r>
      <w:r w:rsidRPr="00EE7092">
        <w:rPr>
          <w:rFonts w:ascii="Arial" w:hAnsi="Arial" w:cs="Arial"/>
          <w:b/>
          <w:sz w:val="28"/>
          <w:szCs w:val="28"/>
        </w:rPr>
        <w:t xml:space="preserve"> Decision Tree - Flowchart</w:t>
      </w:r>
    </w:p>
    <w:p w14:paraId="4764AB79"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b/>
          <w:sz w:val="28"/>
          <w:szCs w:val="28"/>
        </w:rPr>
      </w:pPr>
    </w:p>
    <w:p w14:paraId="7C1324FC"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bCs/>
          <w:sz w:val="28"/>
          <w:szCs w:val="28"/>
        </w:rPr>
      </w:pPr>
      <w:r w:rsidRPr="00EE7092">
        <w:rPr>
          <w:rFonts w:ascii="Arial" w:hAnsi="Arial" w:cs="Arial"/>
          <w:bCs/>
          <w:sz w:val="28"/>
          <w:szCs w:val="28"/>
        </w:rPr>
        <w:t>The flowchart overleaf seeks to show the decision tree for the powers and responsibilities that are:</w:t>
      </w:r>
    </w:p>
    <w:p w14:paraId="057EC432" w14:textId="77777777" w:rsidR="00194331" w:rsidRPr="00EE7092" w:rsidRDefault="00194331" w:rsidP="00F50860">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bCs/>
          <w:sz w:val="28"/>
          <w:szCs w:val="28"/>
        </w:rPr>
      </w:pPr>
    </w:p>
    <w:p w14:paraId="6B397453" w14:textId="77777777" w:rsidR="00194331" w:rsidRPr="00EE7092" w:rsidRDefault="00CA64D5" w:rsidP="00030868">
      <w:pPr>
        <w:numPr>
          <w:ilvl w:val="0"/>
          <w:numId w:val="24"/>
        </w:numPr>
        <w:tabs>
          <w:tab w:val="clear" w:pos="1892"/>
          <w:tab w:val="left" w:pos="1418"/>
          <w:tab w:val="left" w:pos="2160"/>
          <w:tab w:val="left" w:pos="4140"/>
          <w:tab w:val="left" w:pos="8280"/>
          <w:tab w:val="left" w:pos="11340"/>
        </w:tabs>
        <w:autoSpaceDE w:val="0"/>
        <w:autoSpaceDN w:val="0"/>
        <w:adjustRightInd w:val="0"/>
        <w:ind w:left="1418" w:hanging="709"/>
        <w:jc w:val="both"/>
        <w:rPr>
          <w:rFonts w:ascii="Arial" w:hAnsi="Arial" w:cs="Arial"/>
          <w:bCs/>
          <w:sz w:val="28"/>
          <w:szCs w:val="28"/>
        </w:rPr>
      </w:pPr>
      <w:r>
        <w:rPr>
          <w:rFonts w:ascii="Arial" w:hAnsi="Arial" w:cs="Arial"/>
          <w:bCs/>
          <w:sz w:val="28"/>
          <w:szCs w:val="28"/>
        </w:rPr>
        <w:t>R</w:t>
      </w:r>
      <w:r w:rsidR="00194331" w:rsidRPr="00EE7092">
        <w:rPr>
          <w:rFonts w:ascii="Arial" w:hAnsi="Arial" w:cs="Arial"/>
          <w:bCs/>
          <w:sz w:val="28"/>
          <w:szCs w:val="28"/>
        </w:rPr>
        <w:t xml:space="preserve">eserved to the Agency </w:t>
      </w:r>
      <w:r w:rsidR="00880643" w:rsidRPr="00EE7092">
        <w:rPr>
          <w:rFonts w:ascii="Arial" w:hAnsi="Arial" w:cs="Arial"/>
          <w:bCs/>
          <w:sz w:val="28"/>
          <w:szCs w:val="28"/>
        </w:rPr>
        <w:t>b</w:t>
      </w:r>
      <w:r w:rsidR="00194331" w:rsidRPr="00EE7092">
        <w:rPr>
          <w:rFonts w:ascii="Arial" w:hAnsi="Arial" w:cs="Arial"/>
          <w:bCs/>
          <w:sz w:val="28"/>
          <w:szCs w:val="28"/>
        </w:rPr>
        <w:t>oard;</w:t>
      </w:r>
    </w:p>
    <w:p w14:paraId="16307CE8" w14:textId="77777777" w:rsidR="00194331" w:rsidRPr="00EE7092" w:rsidRDefault="00194331" w:rsidP="00030868">
      <w:pPr>
        <w:numPr>
          <w:ilvl w:val="0"/>
          <w:numId w:val="24"/>
        </w:numPr>
        <w:tabs>
          <w:tab w:val="clear" w:pos="1892"/>
          <w:tab w:val="left" w:pos="1418"/>
          <w:tab w:val="left" w:pos="2160"/>
          <w:tab w:val="left" w:pos="4140"/>
          <w:tab w:val="left" w:pos="8280"/>
          <w:tab w:val="left" w:pos="11340"/>
        </w:tabs>
        <w:autoSpaceDE w:val="0"/>
        <w:autoSpaceDN w:val="0"/>
        <w:adjustRightInd w:val="0"/>
        <w:ind w:left="1418" w:hanging="709"/>
        <w:jc w:val="both"/>
        <w:rPr>
          <w:rFonts w:ascii="Arial" w:hAnsi="Arial" w:cs="Arial"/>
          <w:bCs/>
          <w:sz w:val="28"/>
          <w:szCs w:val="28"/>
        </w:rPr>
      </w:pPr>
      <w:r w:rsidRPr="00EE7092">
        <w:rPr>
          <w:rFonts w:ascii="Arial" w:hAnsi="Arial" w:cs="Arial"/>
          <w:bCs/>
          <w:sz w:val="28"/>
          <w:szCs w:val="28"/>
        </w:rPr>
        <w:t xml:space="preserve">delegated by the Agency </w:t>
      </w:r>
      <w:r w:rsidR="00880643" w:rsidRPr="00EE7092">
        <w:rPr>
          <w:rFonts w:ascii="Arial" w:hAnsi="Arial" w:cs="Arial"/>
          <w:bCs/>
          <w:sz w:val="28"/>
          <w:szCs w:val="28"/>
        </w:rPr>
        <w:t>b</w:t>
      </w:r>
      <w:r w:rsidRPr="00EE7092">
        <w:rPr>
          <w:rFonts w:ascii="Arial" w:hAnsi="Arial" w:cs="Arial"/>
          <w:bCs/>
          <w:sz w:val="28"/>
          <w:szCs w:val="28"/>
        </w:rPr>
        <w:t>oard to committees;</w:t>
      </w:r>
    </w:p>
    <w:p w14:paraId="5D34815C" w14:textId="77777777" w:rsidR="00194331" w:rsidRPr="00EE7092" w:rsidRDefault="00194331" w:rsidP="00030868">
      <w:pPr>
        <w:numPr>
          <w:ilvl w:val="0"/>
          <w:numId w:val="24"/>
        </w:numPr>
        <w:tabs>
          <w:tab w:val="clear" w:pos="1892"/>
          <w:tab w:val="left" w:pos="1418"/>
          <w:tab w:val="left" w:pos="2160"/>
          <w:tab w:val="left" w:pos="4140"/>
          <w:tab w:val="left" w:pos="8280"/>
          <w:tab w:val="left" w:pos="11340"/>
        </w:tabs>
        <w:autoSpaceDE w:val="0"/>
        <w:autoSpaceDN w:val="0"/>
        <w:adjustRightInd w:val="0"/>
        <w:ind w:left="1418" w:hanging="709"/>
        <w:jc w:val="both"/>
        <w:rPr>
          <w:rFonts w:ascii="Arial" w:hAnsi="Arial" w:cs="Arial"/>
          <w:bCs/>
          <w:sz w:val="28"/>
          <w:szCs w:val="28"/>
        </w:rPr>
      </w:pPr>
      <w:r w:rsidRPr="00EE7092">
        <w:rPr>
          <w:rFonts w:ascii="Arial" w:hAnsi="Arial" w:cs="Arial"/>
          <w:bCs/>
          <w:sz w:val="28"/>
          <w:szCs w:val="28"/>
        </w:rPr>
        <w:t xml:space="preserve">exercised by the Chief Executive for which he/she is personally accountable to the Agency </w:t>
      </w:r>
      <w:r w:rsidR="00880643" w:rsidRPr="00EE7092">
        <w:rPr>
          <w:rFonts w:ascii="Arial" w:hAnsi="Arial" w:cs="Arial"/>
          <w:bCs/>
          <w:sz w:val="28"/>
          <w:szCs w:val="28"/>
        </w:rPr>
        <w:t>b</w:t>
      </w:r>
      <w:r w:rsidRPr="00EE7092">
        <w:rPr>
          <w:rFonts w:ascii="Arial" w:hAnsi="Arial" w:cs="Arial"/>
          <w:bCs/>
          <w:sz w:val="28"/>
          <w:szCs w:val="28"/>
        </w:rPr>
        <w:t>oard;</w:t>
      </w:r>
    </w:p>
    <w:p w14:paraId="42537F49" w14:textId="77777777" w:rsidR="00194331" w:rsidRPr="00EE7092" w:rsidRDefault="00194331" w:rsidP="00030868">
      <w:pPr>
        <w:numPr>
          <w:ilvl w:val="0"/>
          <w:numId w:val="24"/>
        </w:numPr>
        <w:tabs>
          <w:tab w:val="clear" w:pos="1892"/>
          <w:tab w:val="left" w:pos="1418"/>
          <w:tab w:val="left" w:pos="2160"/>
          <w:tab w:val="left" w:pos="4140"/>
          <w:tab w:val="left" w:pos="8280"/>
          <w:tab w:val="left" w:pos="11340"/>
        </w:tabs>
        <w:autoSpaceDE w:val="0"/>
        <w:autoSpaceDN w:val="0"/>
        <w:adjustRightInd w:val="0"/>
        <w:ind w:left="1418" w:hanging="709"/>
        <w:jc w:val="both"/>
        <w:rPr>
          <w:rFonts w:ascii="Arial" w:hAnsi="Arial" w:cs="Arial"/>
          <w:bCs/>
          <w:sz w:val="28"/>
          <w:szCs w:val="28"/>
        </w:rPr>
      </w:pPr>
      <w:r w:rsidRPr="00EE7092">
        <w:rPr>
          <w:rFonts w:ascii="Arial" w:hAnsi="Arial" w:cs="Arial"/>
          <w:bCs/>
          <w:sz w:val="28"/>
          <w:szCs w:val="28"/>
        </w:rPr>
        <w:t xml:space="preserve">delegated by the Chief Executive to nominated officers; and </w:t>
      </w:r>
    </w:p>
    <w:p w14:paraId="1846FDB2" w14:textId="77777777" w:rsidR="00194331" w:rsidRPr="00EE7092" w:rsidRDefault="00194331" w:rsidP="00030868">
      <w:pPr>
        <w:numPr>
          <w:ilvl w:val="0"/>
          <w:numId w:val="24"/>
        </w:numPr>
        <w:tabs>
          <w:tab w:val="clear" w:pos="1892"/>
          <w:tab w:val="left" w:pos="1418"/>
          <w:tab w:val="left" w:pos="2160"/>
          <w:tab w:val="left" w:pos="4140"/>
          <w:tab w:val="left" w:pos="8280"/>
          <w:tab w:val="left" w:pos="11340"/>
        </w:tabs>
        <w:autoSpaceDE w:val="0"/>
        <w:autoSpaceDN w:val="0"/>
        <w:adjustRightInd w:val="0"/>
        <w:ind w:left="1418" w:hanging="709"/>
        <w:jc w:val="both"/>
        <w:rPr>
          <w:rFonts w:ascii="Arial" w:hAnsi="Arial" w:cs="Arial"/>
          <w:bCs/>
          <w:sz w:val="28"/>
          <w:szCs w:val="28"/>
        </w:rPr>
      </w:pPr>
      <w:r w:rsidRPr="00EE7092">
        <w:rPr>
          <w:rFonts w:ascii="Arial" w:hAnsi="Arial" w:cs="Arial"/>
          <w:bCs/>
          <w:sz w:val="28"/>
          <w:szCs w:val="28"/>
        </w:rPr>
        <w:t>specific Officer responsibility</w:t>
      </w:r>
      <w:r w:rsidR="009B5126" w:rsidRPr="00EE7092">
        <w:rPr>
          <w:rFonts w:ascii="Arial" w:hAnsi="Arial" w:cs="Arial"/>
          <w:bCs/>
          <w:sz w:val="28"/>
          <w:szCs w:val="28"/>
        </w:rPr>
        <w:t xml:space="preserve"> </w:t>
      </w:r>
      <w:r w:rsidR="003C437F" w:rsidRPr="00EE7092">
        <w:rPr>
          <w:rFonts w:ascii="Arial" w:hAnsi="Arial" w:cs="Arial"/>
          <w:bCs/>
          <w:sz w:val="28"/>
          <w:szCs w:val="28"/>
        </w:rPr>
        <w:t>for example</w:t>
      </w:r>
      <w:r w:rsidR="00CA64D5">
        <w:rPr>
          <w:rFonts w:ascii="Arial" w:hAnsi="Arial" w:cs="Arial"/>
          <w:bCs/>
          <w:sz w:val="28"/>
          <w:szCs w:val="28"/>
        </w:rPr>
        <w:t xml:space="preserve"> </w:t>
      </w:r>
      <w:r w:rsidR="009B5126" w:rsidRPr="00EE7092">
        <w:rPr>
          <w:rFonts w:ascii="Arial" w:hAnsi="Arial" w:cs="Arial"/>
          <w:bCs/>
          <w:sz w:val="28"/>
          <w:szCs w:val="28"/>
        </w:rPr>
        <w:t>Director of Public Health/Med</w:t>
      </w:r>
      <w:r w:rsidR="00CA64D5">
        <w:rPr>
          <w:rFonts w:ascii="Arial" w:hAnsi="Arial" w:cs="Arial"/>
          <w:bCs/>
          <w:sz w:val="28"/>
          <w:szCs w:val="28"/>
        </w:rPr>
        <w:t>i</w:t>
      </w:r>
      <w:r w:rsidR="009B5126" w:rsidRPr="00EE7092">
        <w:rPr>
          <w:rFonts w:ascii="Arial" w:hAnsi="Arial" w:cs="Arial"/>
          <w:bCs/>
          <w:sz w:val="28"/>
          <w:szCs w:val="28"/>
        </w:rPr>
        <w:t>cal Director</w:t>
      </w:r>
      <w:r w:rsidR="009A04DB">
        <w:rPr>
          <w:rFonts w:ascii="Arial" w:hAnsi="Arial" w:cs="Arial"/>
          <w:bCs/>
          <w:sz w:val="28"/>
          <w:szCs w:val="28"/>
        </w:rPr>
        <w:t>.</w:t>
      </w:r>
    </w:p>
    <w:p w14:paraId="767F57E6" w14:textId="77777777" w:rsidR="00194331" w:rsidRPr="00EE7092" w:rsidRDefault="00194331" w:rsidP="000D1D85">
      <w:pPr>
        <w:tabs>
          <w:tab w:val="left" w:pos="0"/>
          <w:tab w:val="left" w:pos="720"/>
          <w:tab w:val="left" w:pos="1440"/>
          <w:tab w:val="left" w:pos="2160"/>
        </w:tabs>
        <w:autoSpaceDE w:val="0"/>
        <w:autoSpaceDN w:val="0"/>
        <w:adjustRightInd w:val="0"/>
        <w:jc w:val="both"/>
        <w:rPr>
          <w:rFonts w:ascii="Arial" w:hAnsi="Arial" w:cs="Arial"/>
          <w:color w:val="0000FF"/>
          <w:sz w:val="28"/>
          <w:szCs w:val="28"/>
        </w:rPr>
        <w:sectPr w:rsidR="00194331" w:rsidRPr="00EE7092" w:rsidSect="008308FA">
          <w:pgSz w:w="11906" w:h="16838"/>
          <w:pgMar w:top="1440" w:right="1797" w:bottom="1440" w:left="1134" w:header="709" w:footer="289" w:gutter="0"/>
          <w:cols w:space="720"/>
        </w:sectPr>
      </w:pPr>
    </w:p>
    <w:p w14:paraId="0E5C0247" w14:textId="77777777" w:rsidR="00194331" w:rsidRPr="00EE7092" w:rsidRDefault="00194331" w:rsidP="007B44A1">
      <w:pPr>
        <w:tabs>
          <w:tab w:val="left" w:pos="0"/>
          <w:tab w:val="left" w:pos="720"/>
          <w:tab w:val="left" w:pos="1440"/>
          <w:tab w:val="left" w:pos="2160"/>
        </w:tabs>
        <w:autoSpaceDE w:val="0"/>
        <w:autoSpaceDN w:val="0"/>
        <w:adjustRightInd w:val="0"/>
        <w:spacing w:line="360" w:lineRule="auto"/>
        <w:jc w:val="both"/>
        <w:rPr>
          <w:rFonts w:ascii="Arial" w:hAnsi="Arial" w:cs="Arial"/>
          <w:b/>
          <w:sz w:val="28"/>
          <w:szCs w:val="28"/>
        </w:rPr>
      </w:pPr>
      <w:r w:rsidRPr="00EE7092">
        <w:rPr>
          <w:rFonts w:ascii="Arial" w:hAnsi="Arial" w:cs="Arial"/>
          <w:b/>
          <w:sz w:val="28"/>
          <w:szCs w:val="28"/>
          <w:u w:val="single"/>
        </w:rPr>
        <w:lastRenderedPageBreak/>
        <w:t>STANDING ORDERS</w:t>
      </w:r>
      <w:r w:rsidRPr="00EE7092">
        <w:rPr>
          <w:rFonts w:ascii="Arial" w:hAnsi="Arial" w:cs="Arial"/>
          <w:b/>
          <w:sz w:val="28"/>
          <w:szCs w:val="28"/>
        </w:rPr>
        <w:tab/>
      </w:r>
      <w:r w:rsidRPr="00EE7092">
        <w:rPr>
          <w:rFonts w:ascii="Arial" w:hAnsi="Arial" w:cs="Arial"/>
          <w:b/>
          <w:sz w:val="28"/>
          <w:szCs w:val="28"/>
        </w:rPr>
        <w:tab/>
      </w:r>
      <w:r w:rsidRPr="00EE7092">
        <w:rPr>
          <w:rFonts w:ascii="Arial" w:hAnsi="Arial" w:cs="Arial"/>
          <w:b/>
          <w:sz w:val="28"/>
          <w:szCs w:val="28"/>
        </w:rPr>
        <w:tab/>
      </w:r>
      <w:r w:rsidRPr="00EE7092">
        <w:rPr>
          <w:rFonts w:ascii="Arial" w:hAnsi="Arial" w:cs="Arial"/>
          <w:b/>
          <w:sz w:val="28"/>
          <w:szCs w:val="28"/>
        </w:rPr>
        <w:tab/>
      </w:r>
      <w:r w:rsidRPr="00EE7092">
        <w:rPr>
          <w:rFonts w:ascii="Arial" w:hAnsi="Arial" w:cs="Arial"/>
          <w:b/>
          <w:sz w:val="28"/>
          <w:szCs w:val="28"/>
        </w:rPr>
        <w:tab/>
      </w:r>
      <w:r w:rsidRPr="00EE7092">
        <w:rPr>
          <w:rFonts w:ascii="Arial" w:hAnsi="Arial" w:cs="Arial"/>
          <w:b/>
          <w:sz w:val="28"/>
          <w:szCs w:val="28"/>
        </w:rPr>
        <w:tab/>
      </w:r>
      <w:r w:rsidRPr="00EE7092">
        <w:rPr>
          <w:rFonts w:ascii="Arial" w:hAnsi="Arial" w:cs="Arial"/>
          <w:b/>
          <w:sz w:val="28"/>
          <w:szCs w:val="28"/>
        </w:rPr>
        <w:tab/>
      </w:r>
      <w:r w:rsidRPr="00EE7092">
        <w:rPr>
          <w:rFonts w:ascii="Arial" w:hAnsi="Arial" w:cs="Arial"/>
          <w:b/>
          <w:sz w:val="28"/>
          <w:szCs w:val="28"/>
        </w:rPr>
        <w:tab/>
      </w:r>
      <w:r w:rsidRPr="00EE7092">
        <w:rPr>
          <w:rFonts w:ascii="Arial" w:hAnsi="Arial" w:cs="Arial"/>
          <w:b/>
          <w:sz w:val="28"/>
          <w:szCs w:val="28"/>
        </w:rPr>
        <w:tab/>
      </w:r>
      <w:r w:rsidRPr="00EE7092">
        <w:rPr>
          <w:rFonts w:ascii="Arial" w:hAnsi="Arial" w:cs="Arial"/>
          <w:b/>
          <w:sz w:val="28"/>
          <w:szCs w:val="28"/>
        </w:rPr>
        <w:tab/>
      </w:r>
      <w:r w:rsidRPr="00EE7092">
        <w:rPr>
          <w:rFonts w:ascii="Arial" w:hAnsi="Arial" w:cs="Arial"/>
          <w:b/>
          <w:sz w:val="28"/>
          <w:szCs w:val="28"/>
        </w:rPr>
        <w:tab/>
      </w:r>
      <w:r w:rsidRPr="00EE7092">
        <w:rPr>
          <w:rFonts w:ascii="Arial" w:hAnsi="Arial" w:cs="Arial"/>
          <w:b/>
          <w:sz w:val="28"/>
          <w:szCs w:val="28"/>
        </w:rPr>
        <w:tab/>
      </w:r>
      <w:r w:rsidRPr="00EE7092">
        <w:rPr>
          <w:rFonts w:ascii="Arial" w:hAnsi="Arial" w:cs="Arial"/>
          <w:b/>
          <w:sz w:val="28"/>
          <w:szCs w:val="28"/>
        </w:rPr>
        <w:tab/>
      </w:r>
      <w:r w:rsidRPr="00EE7092">
        <w:rPr>
          <w:rFonts w:ascii="Arial" w:hAnsi="Arial" w:cs="Arial"/>
          <w:b/>
          <w:sz w:val="28"/>
          <w:szCs w:val="28"/>
        </w:rPr>
        <w:tab/>
        <w:t>3.1.4 Decision Tree Flowchart</w:t>
      </w:r>
    </w:p>
    <w:p w14:paraId="7AD00AAC" w14:textId="77777777" w:rsidR="00194331" w:rsidRPr="0052362E" w:rsidRDefault="00194331" w:rsidP="007B44A1">
      <w:pPr>
        <w:tabs>
          <w:tab w:val="left" w:pos="0"/>
        </w:tabs>
        <w:jc w:val="both"/>
        <w:rPr>
          <w:rFonts w:ascii="Arial" w:hAnsi="Arial" w:cs="Arial"/>
          <w:b/>
          <w:color w:val="3366FF"/>
          <w:sz w:val="28"/>
          <w:szCs w:val="28"/>
          <w:u w:val="single"/>
        </w:rPr>
      </w:pPr>
      <w:r w:rsidRPr="00EE7092">
        <w:rPr>
          <w:rFonts w:ascii="Arial" w:hAnsi="Arial" w:cs="Arial"/>
          <w:b/>
          <w:sz w:val="28"/>
          <w:szCs w:val="28"/>
          <w:u w:val="single"/>
        </w:rPr>
        <w:t xml:space="preserve">POWERS RESERVED TO THE </w:t>
      </w:r>
      <w:r w:rsidR="00791DE6" w:rsidRPr="00EE7092">
        <w:rPr>
          <w:rFonts w:ascii="Arial" w:hAnsi="Arial" w:cs="Arial"/>
          <w:b/>
          <w:sz w:val="28"/>
          <w:szCs w:val="28"/>
          <w:u w:val="single"/>
        </w:rPr>
        <w:t xml:space="preserve">AGENCY </w:t>
      </w:r>
      <w:r w:rsidRPr="00EE7092">
        <w:rPr>
          <w:rFonts w:ascii="Arial" w:hAnsi="Arial" w:cs="Arial"/>
          <w:b/>
          <w:sz w:val="28"/>
          <w:szCs w:val="28"/>
          <w:u w:val="single"/>
        </w:rPr>
        <w:t xml:space="preserve">BOARD AND DELEGATED BY THE BOARD </w:t>
      </w:r>
      <w:r w:rsidR="00F31B53" w:rsidRPr="00EE7092">
        <w:rPr>
          <w:rFonts w:ascii="Arial" w:hAnsi="Arial" w:cs="Arial"/>
          <w:b/>
          <w:sz w:val="28"/>
          <w:szCs w:val="28"/>
          <w:u w:val="single"/>
        </w:rPr>
        <w:t>- DECISION</w:t>
      </w:r>
      <w:r w:rsidRPr="00EE7092">
        <w:rPr>
          <w:rFonts w:ascii="Arial" w:hAnsi="Arial" w:cs="Arial"/>
          <w:b/>
          <w:sz w:val="28"/>
          <w:szCs w:val="28"/>
          <w:u w:val="single"/>
        </w:rPr>
        <w:t xml:space="preserve"> TREE   </w:t>
      </w:r>
    </w:p>
    <w:p w14:paraId="1A36611F" w14:textId="77777777" w:rsidR="00194331" w:rsidRPr="00EE7092" w:rsidRDefault="00250ABD" w:rsidP="007B44A1">
      <w:pPr>
        <w:tabs>
          <w:tab w:val="left" w:pos="0"/>
        </w:tabs>
        <w:jc w:val="both"/>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68480" behindDoc="0" locked="0" layoutInCell="1" allowOverlap="1" wp14:anchorId="368D78BF" wp14:editId="6C5DFFC4">
                <wp:simplePos x="0" y="0"/>
                <wp:positionH relativeFrom="column">
                  <wp:posOffset>5143500</wp:posOffset>
                </wp:positionH>
                <wp:positionV relativeFrom="paragraph">
                  <wp:posOffset>5080</wp:posOffset>
                </wp:positionV>
                <wp:extent cx="914400" cy="685165"/>
                <wp:effectExtent l="9525" t="5080" r="9525" b="5080"/>
                <wp:wrapNone/>
                <wp:docPr id="8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165"/>
                        </a:xfrm>
                        <a:prstGeom prst="rect">
                          <a:avLst/>
                        </a:prstGeom>
                        <a:solidFill>
                          <a:srgbClr val="FFFF00"/>
                        </a:solidFill>
                        <a:ln w="9525">
                          <a:solidFill>
                            <a:srgbClr val="000000"/>
                          </a:solidFill>
                          <a:miter lim="800000"/>
                          <a:headEnd/>
                          <a:tailEnd/>
                        </a:ln>
                      </wps:spPr>
                      <wps:txbx>
                        <w:txbxContent>
                          <w:p w14:paraId="4098C94E" w14:textId="77777777" w:rsidR="007B7044" w:rsidRDefault="007B7044" w:rsidP="00194331">
                            <w:pPr>
                              <w:rPr>
                                <w:sz w:val="16"/>
                                <w:szCs w:val="16"/>
                              </w:rPr>
                            </w:pPr>
                          </w:p>
                          <w:p w14:paraId="406F9E29" w14:textId="77777777" w:rsidR="007B7044" w:rsidRDefault="007B7044" w:rsidP="00194331">
                            <w:pPr>
                              <w:rPr>
                                <w:sz w:val="16"/>
                                <w:szCs w:val="16"/>
                              </w:rPr>
                            </w:pPr>
                          </w:p>
                          <w:p w14:paraId="15136928" w14:textId="77777777" w:rsidR="007B7044" w:rsidRDefault="007B7044" w:rsidP="00194331">
                            <w:pPr>
                              <w:jc w:val="center"/>
                              <w:rPr>
                                <w:rFonts w:ascii="Arial" w:hAnsi="Arial" w:cs="Arial"/>
                                <w:b/>
                                <w:sz w:val="16"/>
                                <w:szCs w:val="16"/>
                              </w:rPr>
                            </w:pPr>
                            <w:r>
                              <w:rPr>
                                <w:rFonts w:ascii="Arial" w:hAnsi="Arial" w:cs="Arial"/>
                                <w:b/>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D78BF" id="Text Box 74" o:spid="_x0000_s1027" type="#_x0000_t202" style="position:absolute;left:0;text-align:left;margin-left:405pt;margin-top:.4pt;width:1in;height:5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" fillcolor="yellow">
                <v:textbox>
                  <w:txbxContent>
                    <w:p w14:paraId="4098C94E" w14:textId="77777777" w:rsidR="007B7044" w:rsidRDefault="007B7044" w:rsidP="00194331">
                      <w:pPr>
                        <w:rPr>
                          <w:sz w:val="16"/>
                          <w:szCs w:val="16"/>
                        </w:rPr>
                      </w:pPr>
                    </w:p>
                    <w:p w14:paraId="406F9E29" w14:textId="77777777" w:rsidR="007B7044" w:rsidRDefault="007B7044" w:rsidP="00194331">
                      <w:pPr>
                        <w:rPr>
                          <w:sz w:val="16"/>
                          <w:szCs w:val="16"/>
                        </w:rPr>
                      </w:pPr>
                    </w:p>
                    <w:p w14:paraId="15136928" w14:textId="77777777" w:rsidR="007B7044" w:rsidRDefault="007B7044" w:rsidP="00194331">
                      <w:pPr>
                        <w:jc w:val="center"/>
                        <w:rPr>
                          <w:rFonts w:ascii="Arial" w:hAnsi="Arial" w:cs="Arial"/>
                          <w:b/>
                          <w:sz w:val="16"/>
                          <w:szCs w:val="16"/>
                        </w:rPr>
                      </w:pPr>
                      <w:r>
                        <w:rPr>
                          <w:rFonts w:ascii="Arial" w:hAnsi="Arial" w:cs="Arial"/>
                          <w:b/>
                          <w:sz w:val="16"/>
                          <w:szCs w:val="16"/>
                        </w:rPr>
                        <w:t>No</w:t>
                      </w:r>
                    </w:p>
                  </w:txbxContent>
                </v:textbox>
              </v:shape>
            </w:pict>
          </mc:Fallback>
        </mc:AlternateContent>
      </w:r>
      <w:r>
        <w:rPr>
          <w:rFonts w:ascii="Arial" w:hAnsi="Arial" w:cs="Arial"/>
          <w:noProof/>
          <w:sz w:val="28"/>
          <w:szCs w:val="28"/>
          <w:lang w:eastAsia="en-GB"/>
        </w:rPr>
        <mc:AlternateContent>
          <mc:Choice Requires="wps">
            <w:drawing>
              <wp:anchor distT="0" distB="0" distL="114300" distR="114300" simplePos="0" relativeHeight="251670528" behindDoc="0" locked="0" layoutInCell="1" allowOverlap="1" wp14:anchorId="6D29EDDF" wp14:editId="7C9784F6">
                <wp:simplePos x="0" y="0"/>
                <wp:positionH relativeFrom="column">
                  <wp:posOffset>6858000</wp:posOffset>
                </wp:positionH>
                <wp:positionV relativeFrom="paragraph">
                  <wp:posOffset>5080</wp:posOffset>
                </wp:positionV>
                <wp:extent cx="914400" cy="685165"/>
                <wp:effectExtent l="9525" t="5080" r="9525" b="5080"/>
                <wp:wrapNone/>
                <wp:docPr id="8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165"/>
                        </a:xfrm>
                        <a:prstGeom prst="rect">
                          <a:avLst/>
                        </a:prstGeom>
                        <a:solidFill>
                          <a:srgbClr val="FFFF00"/>
                        </a:solidFill>
                        <a:ln w="9525">
                          <a:solidFill>
                            <a:srgbClr val="000000"/>
                          </a:solidFill>
                          <a:miter lim="800000"/>
                          <a:headEnd/>
                          <a:tailEnd/>
                        </a:ln>
                      </wps:spPr>
                      <wps:txbx>
                        <w:txbxContent>
                          <w:p w14:paraId="71EBD808" w14:textId="77777777" w:rsidR="007B7044" w:rsidRDefault="007B7044" w:rsidP="00194331">
                            <w:pPr>
                              <w:rPr>
                                <w:rFonts w:ascii="Arial" w:hAnsi="Arial" w:cs="Arial"/>
                              </w:rPr>
                            </w:pPr>
                          </w:p>
                          <w:p w14:paraId="7FCB8F3B" w14:textId="77777777" w:rsidR="007B7044" w:rsidRDefault="007B7044" w:rsidP="00194331">
                            <w:pPr>
                              <w:jc w:val="center"/>
                              <w:rPr>
                                <w:rFonts w:ascii="Arial" w:hAnsi="Arial" w:cs="Arial"/>
                                <w:b/>
                                <w:sz w:val="16"/>
                                <w:szCs w:val="16"/>
                              </w:rPr>
                            </w:pPr>
                            <w:r>
                              <w:rPr>
                                <w:rFonts w:ascii="Arial" w:hAnsi="Arial" w:cs="Arial"/>
                                <w:b/>
                                <w:sz w:val="16"/>
                                <w:szCs w:val="16"/>
                              </w:rPr>
                              <w:t>Board Meeting 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9EDDF" id="Text Box 76" o:spid="_x0000_s1028" type="#_x0000_t202" style="position:absolute;left:0;text-align:left;margin-left:540pt;margin-top:.4pt;width:1in;height:5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" fillcolor="yellow">
                <v:textbox>
                  <w:txbxContent>
                    <w:p w14:paraId="71EBD808" w14:textId="77777777" w:rsidR="007B7044" w:rsidRDefault="007B7044" w:rsidP="00194331">
                      <w:pPr>
                        <w:rPr>
                          <w:rFonts w:ascii="Arial" w:hAnsi="Arial" w:cs="Arial"/>
                        </w:rPr>
                      </w:pPr>
                    </w:p>
                    <w:p w14:paraId="7FCB8F3B" w14:textId="77777777" w:rsidR="007B7044" w:rsidRDefault="007B7044" w:rsidP="00194331">
                      <w:pPr>
                        <w:jc w:val="center"/>
                        <w:rPr>
                          <w:rFonts w:ascii="Arial" w:hAnsi="Arial" w:cs="Arial"/>
                          <w:b/>
                          <w:sz w:val="16"/>
                          <w:szCs w:val="16"/>
                        </w:rPr>
                      </w:pPr>
                      <w:r>
                        <w:rPr>
                          <w:rFonts w:ascii="Arial" w:hAnsi="Arial" w:cs="Arial"/>
                          <w:b/>
                          <w:sz w:val="16"/>
                          <w:szCs w:val="16"/>
                        </w:rPr>
                        <w:t>Board Meeting Agenda</w:t>
                      </w:r>
                    </w:p>
                  </w:txbxContent>
                </v:textbox>
              </v:shape>
            </w:pict>
          </mc:Fallback>
        </mc:AlternateContent>
      </w:r>
      <w:r>
        <w:rPr>
          <w:rFonts w:ascii="Arial" w:hAnsi="Arial" w:cs="Arial"/>
          <w:noProof/>
          <w:sz w:val="28"/>
          <w:szCs w:val="28"/>
          <w:lang w:eastAsia="en-GB"/>
        </w:rPr>
        <mc:AlternateContent>
          <mc:Choice Requires="wps">
            <w:drawing>
              <wp:anchor distT="0" distB="0" distL="114300" distR="114300" simplePos="0" relativeHeight="251669504" behindDoc="0" locked="0" layoutInCell="1" allowOverlap="1" wp14:anchorId="5BD4C26F" wp14:editId="0C33F9EA">
                <wp:simplePos x="0" y="0"/>
                <wp:positionH relativeFrom="column">
                  <wp:posOffset>3314700</wp:posOffset>
                </wp:positionH>
                <wp:positionV relativeFrom="paragraph">
                  <wp:posOffset>5715</wp:posOffset>
                </wp:positionV>
                <wp:extent cx="914400" cy="685165"/>
                <wp:effectExtent l="9525" t="5715" r="9525" b="13970"/>
                <wp:wrapNone/>
                <wp:docPr id="7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165"/>
                        </a:xfrm>
                        <a:prstGeom prst="rect">
                          <a:avLst/>
                        </a:prstGeom>
                        <a:solidFill>
                          <a:srgbClr val="FF6699"/>
                        </a:solidFill>
                        <a:ln w="9525">
                          <a:solidFill>
                            <a:srgbClr val="000000"/>
                          </a:solidFill>
                          <a:miter lim="800000"/>
                          <a:headEnd/>
                          <a:tailEnd/>
                        </a:ln>
                      </wps:spPr>
                      <wps:txbx>
                        <w:txbxContent>
                          <w:p w14:paraId="01A6927B" w14:textId="77777777" w:rsidR="007B7044" w:rsidRDefault="007B7044" w:rsidP="00194331">
                            <w:pPr>
                              <w:jc w:val="center"/>
                              <w:rPr>
                                <w:b/>
                                <w:sz w:val="16"/>
                                <w:szCs w:val="16"/>
                              </w:rPr>
                            </w:pPr>
                          </w:p>
                          <w:p w14:paraId="6E4E317A" w14:textId="77777777" w:rsidR="007B7044" w:rsidRDefault="007B7044" w:rsidP="00194331">
                            <w:pPr>
                              <w:jc w:val="center"/>
                              <w:rPr>
                                <w:rFonts w:ascii="Arial" w:hAnsi="Arial" w:cs="Arial"/>
                                <w:b/>
                                <w:sz w:val="16"/>
                                <w:szCs w:val="16"/>
                              </w:rPr>
                            </w:pPr>
                            <w:r>
                              <w:rPr>
                                <w:rFonts w:ascii="Arial" w:hAnsi="Arial" w:cs="Arial"/>
                                <w:b/>
                                <w:sz w:val="16"/>
                                <w:szCs w:val="16"/>
                              </w:rPr>
                              <w:t>Delegated to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4C26F" id="Text Box 75" o:spid="_x0000_s1029" type="#_x0000_t202" style="position:absolute;left:0;text-align:left;margin-left:261pt;margin-top:.45pt;width:1in;height:5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" fillcolor="#f69">
                <v:textbox>
                  <w:txbxContent>
                    <w:p w14:paraId="01A6927B" w14:textId="77777777" w:rsidR="007B7044" w:rsidRDefault="007B7044" w:rsidP="00194331">
                      <w:pPr>
                        <w:jc w:val="center"/>
                        <w:rPr>
                          <w:b/>
                          <w:sz w:val="16"/>
                          <w:szCs w:val="16"/>
                        </w:rPr>
                      </w:pPr>
                    </w:p>
                    <w:p w14:paraId="6E4E317A" w14:textId="77777777" w:rsidR="007B7044" w:rsidRDefault="007B7044" w:rsidP="00194331">
                      <w:pPr>
                        <w:jc w:val="center"/>
                        <w:rPr>
                          <w:rFonts w:ascii="Arial" w:hAnsi="Arial" w:cs="Arial"/>
                          <w:b/>
                          <w:sz w:val="16"/>
                          <w:szCs w:val="16"/>
                        </w:rPr>
                      </w:pPr>
                      <w:r>
                        <w:rPr>
                          <w:rFonts w:ascii="Arial" w:hAnsi="Arial" w:cs="Arial"/>
                          <w:b/>
                          <w:sz w:val="16"/>
                          <w:szCs w:val="16"/>
                        </w:rPr>
                        <w:t>Delegated to Committee</w:t>
                      </w:r>
                    </w:p>
                  </w:txbxContent>
                </v:textbox>
              </v:shape>
            </w:pict>
          </mc:Fallback>
        </mc:AlternateContent>
      </w:r>
      <w:r>
        <w:rPr>
          <w:rFonts w:ascii="Arial" w:hAnsi="Arial" w:cs="Arial"/>
          <w:noProof/>
          <w:sz w:val="28"/>
          <w:szCs w:val="28"/>
          <w:lang w:eastAsia="en-GB"/>
        </w:rPr>
        <mc:AlternateContent>
          <mc:Choice Requires="wps">
            <w:drawing>
              <wp:anchor distT="0" distB="0" distL="114300" distR="114300" simplePos="0" relativeHeight="251667456" behindDoc="0" locked="0" layoutInCell="1" allowOverlap="1" wp14:anchorId="41073477" wp14:editId="4C748462">
                <wp:simplePos x="0" y="0"/>
                <wp:positionH relativeFrom="column">
                  <wp:posOffset>0</wp:posOffset>
                </wp:positionH>
                <wp:positionV relativeFrom="paragraph">
                  <wp:posOffset>0</wp:posOffset>
                </wp:positionV>
                <wp:extent cx="914400" cy="685800"/>
                <wp:effectExtent l="9525" t="9525" r="9525" b="9525"/>
                <wp:wrapNone/>
                <wp:docPr id="7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00"/>
                        </a:solidFill>
                        <a:ln w="9525">
                          <a:solidFill>
                            <a:srgbClr val="000000"/>
                          </a:solidFill>
                          <a:miter lim="800000"/>
                          <a:headEnd/>
                          <a:tailEnd/>
                        </a:ln>
                      </wps:spPr>
                      <wps:txbx>
                        <w:txbxContent>
                          <w:p w14:paraId="7CEDE7EA" w14:textId="77777777" w:rsidR="007B7044" w:rsidRDefault="007B7044" w:rsidP="00194331">
                            <w:pPr>
                              <w:jc w:val="center"/>
                              <w:rPr>
                                <w:rFonts w:ascii="Arial" w:hAnsi="Arial" w:cs="Arial"/>
                                <w:b/>
                                <w:sz w:val="16"/>
                                <w:szCs w:val="16"/>
                              </w:rPr>
                            </w:pPr>
                            <w:r>
                              <w:rPr>
                                <w:rFonts w:ascii="Arial" w:hAnsi="Arial" w:cs="Arial"/>
                                <w:b/>
                                <w:sz w:val="16"/>
                                <w:szCs w:val="16"/>
                              </w:rPr>
                              <w:t>Powers Reserved to the Agency Board as per SO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3477" id="Text Box 73" o:spid="_x0000_s1030" type="#_x0000_t202" style="position:absolute;left:0;text-align:left;margin-left:0;margin-top:0;width:1in;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" fillcolor="yellow">
                <v:textbox>
                  <w:txbxContent>
                    <w:p w14:paraId="7CEDE7EA" w14:textId="77777777" w:rsidR="007B7044" w:rsidRDefault="007B7044" w:rsidP="00194331">
                      <w:pPr>
                        <w:jc w:val="center"/>
                        <w:rPr>
                          <w:rFonts w:ascii="Arial" w:hAnsi="Arial" w:cs="Arial"/>
                          <w:b/>
                          <w:sz w:val="16"/>
                          <w:szCs w:val="16"/>
                        </w:rPr>
                      </w:pPr>
                      <w:r>
                        <w:rPr>
                          <w:rFonts w:ascii="Arial" w:hAnsi="Arial" w:cs="Arial"/>
                          <w:b/>
                          <w:sz w:val="16"/>
                          <w:szCs w:val="16"/>
                        </w:rPr>
                        <w:t>Powers Reserved to the Agency Board as per SO 2</w:t>
                      </w:r>
                    </w:p>
                  </w:txbxContent>
                </v:textbox>
              </v:shape>
            </w:pict>
          </mc:Fallback>
        </mc:AlternateContent>
      </w:r>
      <w:r>
        <w:rPr>
          <w:rFonts w:ascii="Arial" w:hAnsi="Arial" w:cs="Arial"/>
          <w:noProof/>
          <w:sz w:val="28"/>
          <w:szCs w:val="28"/>
          <w:lang w:eastAsia="en-GB"/>
        </w:rPr>
        <mc:AlternateContent>
          <mc:Choice Requires="wps">
            <w:drawing>
              <wp:anchor distT="0" distB="0" distL="114300" distR="114300" simplePos="0" relativeHeight="251671552" behindDoc="0" locked="0" layoutInCell="1" allowOverlap="1" wp14:anchorId="2D07848F" wp14:editId="14753D71">
                <wp:simplePos x="0" y="0"/>
                <wp:positionH relativeFrom="column">
                  <wp:posOffset>5715</wp:posOffset>
                </wp:positionH>
                <wp:positionV relativeFrom="paragraph">
                  <wp:posOffset>1148080</wp:posOffset>
                </wp:positionV>
                <wp:extent cx="915035" cy="685165"/>
                <wp:effectExtent l="5715" t="5080" r="12700" b="508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685165"/>
                        </a:xfrm>
                        <a:prstGeom prst="rect">
                          <a:avLst/>
                        </a:prstGeom>
                        <a:solidFill>
                          <a:srgbClr val="6699FF"/>
                        </a:solidFill>
                        <a:ln w="9525">
                          <a:solidFill>
                            <a:srgbClr val="000000"/>
                          </a:solidFill>
                          <a:miter lim="800000"/>
                          <a:headEnd/>
                          <a:tailEnd/>
                        </a:ln>
                      </wps:spPr>
                      <wps:txbx>
                        <w:txbxContent>
                          <w:p w14:paraId="2EC8B393" w14:textId="77777777" w:rsidR="007B7044" w:rsidRDefault="007B7044" w:rsidP="00194331">
                            <w:pPr>
                              <w:jc w:val="center"/>
                              <w:rPr>
                                <w:b/>
                                <w:sz w:val="16"/>
                                <w:szCs w:val="16"/>
                              </w:rPr>
                            </w:pPr>
                          </w:p>
                          <w:p w14:paraId="649DD07D" w14:textId="77777777" w:rsidR="007B7044" w:rsidRDefault="007B7044" w:rsidP="00194331">
                            <w:pPr>
                              <w:jc w:val="center"/>
                              <w:rPr>
                                <w:b/>
                                <w:sz w:val="16"/>
                                <w:szCs w:val="16"/>
                              </w:rPr>
                            </w:pPr>
                          </w:p>
                          <w:p w14:paraId="15542D32" w14:textId="77777777" w:rsidR="007B7044" w:rsidRDefault="007B7044" w:rsidP="00194331">
                            <w:pPr>
                              <w:jc w:val="center"/>
                              <w:rPr>
                                <w:rFonts w:ascii="Arial" w:hAnsi="Arial" w:cs="Arial"/>
                                <w:b/>
                                <w:sz w:val="16"/>
                                <w:szCs w:val="16"/>
                              </w:rPr>
                            </w:pPr>
                            <w:r>
                              <w:rPr>
                                <w:rFonts w:ascii="Arial" w:hAnsi="Arial" w:cs="Arial"/>
                                <w:b/>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7848F" id="Text Box 77" o:spid="_x0000_s1031" type="#_x0000_t202" style="position:absolute;left:0;text-align:left;margin-left:.45pt;margin-top:90.4pt;width:72.05pt;height:5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" fillcolor="#69f">
                <v:textbox>
                  <w:txbxContent>
                    <w:p w14:paraId="2EC8B393" w14:textId="77777777" w:rsidR="007B7044" w:rsidRDefault="007B7044" w:rsidP="00194331">
                      <w:pPr>
                        <w:jc w:val="center"/>
                        <w:rPr>
                          <w:b/>
                          <w:sz w:val="16"/>
                          <w:szCs w:val="16"/>
                        </w:rPr>
                      </w:pPr>
                    </w:p>
                    <w:p w14:paraId="649DD07D" w14:textId="77777777" w:rsidR="007B7044" w:rsidRDefault="007B7044" w:rsidP="00194331">
                      <w:pPr>
                        <w:jc w:val="center"/>
                        <w:rPr>
                          <w:b/>
                          <w:sz w:val="16"/>
                          <w:szCs w:val="16"/>
                        </w:rPr>
                      </w:pPr>
                    </w:p>
                    <w:p w14:paraId="15542D32" w14:textId="77777777" w:rsidR="007B7044" w:rsidRDefault="007B7044" w:rsidP="00194331">
                      <w:pPr>
                        <w:jc w:val="center"/>
                        <w:rPr>
                          <w:rFonts w:ascii="Arial" w:hAnsi="Arial" w:cs="Arial"/>
                          <w:b/>
                          <w:sz w:val="16"/>
                          <w:szCs w:val="16"/>
                        </w:rPr>
                      </w:pPr>
                      <w:r>
                        <w:rPr>
                          <w:rFonts w:ascii="Arial" w:hAnsi="Arial" w:cs="Arial"/>
                          <w:b/>
                          <w:sz w:val="16"/>
                          <w:szCs w:val="16"/>
                        </w:rPr>
                        <w:t>No</w:t>
                      </w:r>
                    </w:p>
                  </w:txbxContent>
                </v:textbox>
              </v:shape>
            </w:pict>
          </mc:Fallback>
        </mc:AlternateContent>
      </w:r>
      <w:r>
        <w:rPr>
          <w:rFonts w:ascii="Arial" w:hAnsi="Arial" w:cs="Arial"/>
          <w:b/>
          <w:noProof/>
          <w:sz w:val="28"/>
          <w:szCs w:val="28"/>
          <w:lang w:eastAsia="en-GB"/>
        </w:rPr>
        <mc:AlternateContent>
          <mc:Choice Requires="wpc">
            <w:drawing>
              <wp:inline distT="0" distB="0" distL="0" distR="0" wp14:anchorId="70C2C335" wp14:editId="7AC7BA11">
                <wp:extent cx="9601200" cy="5715000"/>
                <wp:effectExtent l="9525" t="9525" r="0" b="9525"/>
                <wp:docPr id="7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6" name="Rectangle 4"/>
                        <wps:cNvSpPr>
                          <a:spLocks noChangeArrowheads="1"/>
                        </wps:cNvSpPr>
                        <wps:spPr bwMode="auto">
                          <a:xfrm>
                            <a:off x="1600200" y="0"/>
                            <a:ext cx="914781" cy="685271"/>
                          </a:xfrm>
                          <a:prstGeom prst="rect">
                            <a:avLst/>
                          </a:prstGeom>
                          <a:solidFill>
                            <a:srgbClr val="FFFF00"/>
                          </a:solidFill>
                          <a:ln w="9525">
                            <a:solidFill>
                              <a:srgbClr val="000000"/>
                            </a:solidFill>
                            <a:miter lim="800000"/>
                            <a:headEnd/>
                            <a:tailEnd/>
                          </a:ln>
                        </wps:spPr>
                        <wps:txbx>
                          <w:txbxContent>
                            <w:p w14:paraId="684DE488" w14:textId="77777777" w:rsidR="007B7044" w:rsidRDefault="007B7044" w:rsidP="003A306E">
                              <w:pPr>
                                <w:rPr>
                                  <w:b/>
                                  <w:sz w:val="16"/>
                                  <w:szCs w:val="16"/>
                                </w:rPr>
                              </w:pPr>
                            </w:p>
                            <w:p w14:paraId="0F452B59" w14:textId="77777777" w:rsidR="007B7044" w:rsidRDefault="007B7044" w:rsidP="003A306E">
                              <w:pPr>
                                <w:rPr>
                                  <w:b/>
                                  <w:sz w:val="16"/>
                                  <w:szCs w:val="16"/>
                                </w:rPr>
                              </w:pPr>
                            </w:p>
                            <w:p w14:paraId="6B9CA50F" w14:textId="77777777" w:rsidR="007B7044" w:rsidRDefault="007B7044" w:rsidP="003A306E">
                              <w:pPr>
                                <w:jc w:val="center"/>
                                <w:rPr>
                                  <w:rFonts w:ascii="Arial" w:hAnsi="Arial" w:cs="Arial"/>
                                  <w:b/>
                                  <w:sz w:val="16"/>
                                  <w:szCs w:val="16"/>
                                </w:rPr>
                              </w:pPr>
                              <w:r>
                                <w:rPr>
                                  <w:rFonts w:ascii="Arial" w:hAnsi="Arial" w:cs="Arial"/>
                                  <w:b/>
                                  <w:sz w:val="16"/>
                                  <w:szCs w:val="16"/>
                                </w:rPr>
                                <w:t>Yes</w:t>
                              </w:r>
                            </w:p>
                          </w:txbxContent>
                        </wps:txbx>
                        <wps:bodyPr rot="0" vert="horz" wrap="square" lIns="91440" tIns="45720" rIns="91440" bIns="45720" anchor="t" anchorCtr="0" upright="1">
                          <a:noAutofit/>
                        </wps:bodyPr>
                      </wps:wsp>
                      <wps:wsp>
                        <wps:cNvPr id="37" name="Text Box 5"/>
                        <wps:cNvSpPr txBox="1">
                          <a:spLocks noChangeArrowheads="1"/>
                        </wps:cNvSpPr>
                        <wps:spPr bwMode="auto">
                          <a:xfrm>
                            <a:off x="8458391" y="0"/>
                            <a:ext cx="845439" cy="685271"/>
                          </a:xfrm>
                          <a:prstGeom prst="rect">
                            <a:avLst/>
                          </a:prstGeom>
                          <a:solidFill>
                            <a:srgbClr val="FFFF00"/>
                          </a:solidFill>
                          <a:ln w="9525">
                            <a:solidFill>
                              <a:srgbClr val="000000"/>
                            </a:solidFill>
                            <a:miter lim="800000"/>
                            <a:headEnd/>
                            <a:tailEnd/>
                          </a:ln>
                        </wps:spPr>
                        <wps:txbx>
                          <w:txbxContent>
                            <w:p w14:paraId="70263BDE" w14:textId="77777777" w:rsidR="007B7044" w:rsidRDefault="007B7044" w:rsidP="003A306E">
                              <w:pPr>
                                <w:rPr>
                                  <w:b/>
                                  <w:sz w:val="16"/>
                                  <w:szCs w:val="16"/>
                                </w:rPr>
                              </w:pPr>
                            </w:p>
                            <w:p w14:paraId="05D39595" w14:textId="77777777" w:rsidR="007B7044" w:rsidRDefault="007B7044" w:rsidP="003A306E">
                              <w:pPr>
                                <w:rPr>
                                  <w:b/>
                                  <w:sz w:val="16"/>
                                  <w:szCs w:val="16"/>
                                </w:rPr>
                              </w:pPr>
                            </w:p>
                            <w:p w14:paraId="211E3831" w14:textId="77777777" w:rsidR="007B7044" w:rsidRDefault="007B7044" w:rsidP="003A306E">
                              <w:pPr>
                                <w:jc w:val="center"/>
                                <w:rPr>
                                  <w:rFonts w:ascii="Arial" w:hAnsi="Arial" w:cs="Arial"/>
                                  <w:b/>
                                  <w:sz w:val="16"/>
                                  <w:szCs w:val="16"/>
                                </w:rPr>
                              </w:pPr>
                              <w:r>
                                <w:rPr>
                                  <w:rFonts w:ascii="Arial" w:hAnsi="Arial" w:cs="Arial"/>
                                  <w:b/>
                                  <w:sz w:val="16"/>
                                  <w:szCs w:val="16"/>
                                </w:rPr>
                                <w:t>Refer SO 2</w:t>
                              </w:r>
                            </w:p>
                          </w:txbxContent>
                        </wps:txbx>
                        <wps:bodyPr rot="0" vert="horz" wrap="square" lIns="91440" tIns="45720" rIns="91440" bIns="45720" anchor="t" anchorCtr="0" upright="1">
                          <a:noAutofit/>
                        </wps:bodyPr>
                      </wps:wsp>
                      <wps:wsp>
                        <wps:cNvPr id="38" name="Text Box 6"/>
                        <wps:cNvSpPr txBox="1">
                          <a:spLocks noChangeArrowheads="1"/>
                        </wps:cNvSpPr>
                        <wps:spPr bwMode="auto">
                          <a:xfrm>
                            <a:off x="3315081" y="1143000"/>
                            <a:ext cx="913448" cy="685271"/>
                          </a:xfrm>
                          <a:prstGeom prst="rect">
                            <a:avLst/>
                          </a:prstGeom>
                          <a:solidFill>
                            <a:srgbClr val="FF6699"/>
                          </a:solidFill>
                          <a:ln w="9525">
                            <a:solidFill>
                              <a:srgbClr val="000000"/>
                            </a:solidFill>
                            <a:miter lim="800000"/>
                            <a:headEnd/>
                            <a:tailEnd/>
                          </a:ln>
                        </wps:spPr>
                        <wps:txbx>
                          <w:txbxContent>
                            <w:p w14:paraId="0657E6D6" w14:textId="77777777" w:rsidR="007B7044" w:rsidRDefault="007B7044" w:rsidP="003A306E"/>
                            <w:p w14:paraId="753F48CD" w14:textId="77777777" w:rsidR="007B7044" w:rsidRDefault="007B7044" w:rsidP="003A306E">
                              <w:pPr>
                                <w:jc w:val="center"/>
                                <w:rPr>
                                  <w:b/>
                                  <w:sz w:val="16"/>
                                  <w:szCs w:val="16"/>
                                </w:rPr>
                              </w:pPr>
                            </w:p>
                            <w:p w14:paraId="17D8CEFF" w14:textId="77777777" w:rsidR="007B7044" w:rsidRDefault="007B7044" w:rsidP="003A306E">
                              <w:pPr>
                                <w:jc w:val="center"/>
                                <w:rPr>
                                  <w:rFonts w:ascii="Arial" w:hAnsi="Arial" w:cs="Arial"/>
                                  <w:b/>
                                  <w:sz w:val="16"/>
                                  <w:szCs w:val="16"/>
                                </w:rPr>
                              </w:pPr>
                              <w:r>
                                <w:rPr>
                                  <w:rFonts w:ascii="Arial" w:hAnsi="Arial" w:cs="Arial"/>
                                  <w:b/>
                                  <w:sz w:val="16"/>
                                  <w:szCs w:val="16"/>
                                </w:rPr>
                                <w:t>Yes</w:t>
                              </w:r>
                            </w:p>
                          </w:txbxContent>
                        </wps:txbx>
                        <wps:bodyPr rot="0" vert="horz" wrap="square" lIns="91440" tIns="45720" rIns="91440" bIns="45720" anchor="t" anchorCtr="0" upright="1">
                          <a:noAutofit/>
                        </wps:bodyPr>
                      </wps:wsp>
                      <wps:wsp>
                        <wps:cNvPr id="39" name="Text Box 7"/>
                        <wps:cNvSpPr txBox="1">
                          <a:spLocks noChangeArrowheads="1"/>
                        </wps:cNvSpPr>
                        <wps:spPr bwMode="auto">
                          <a:xfrm>
                            <a:off x="5143310" y="1143000"/>
                            <a:ext cx="914781" cy="685271"/>
                          </a:xfrm>
                          <a:prstGeom prst="rect">
                            <a:avLst/>
                          </a:prstGeom>
                          <a:solidFill>
                            <a:srgbClr val="FF6699"/>
                          </a:solidFill>
                          <a:ln w="9525">
                            <a:solidFill>
                              <a:srgbClr val="000000"/>
                            </a:solidFill>
                            <a:miter lim="800000"/>
                            <a:headEnd/>
                            <a:tailEnd/>
                          </a:ln>
                        </wps:spPr>
                        <wps:txbx>
                          <w:txbxContent>
                            <w:p w14:paraId="0628EF62" w14:textId="77777777" w:rsidR="007B7044" w:rsidRDefault="007B7044" w:rsidP="003A306E">
                              <w:pPr>
                                <w:jc w:val="center"/>
                                <w:rPr>
                                  <w:rFonts w:ascii="Arial" w:hAnsi="Arial" w:cs="Arial"/>
                                  <w:b/>
                                  <w:sz w:val="16"/>
                                  <w:szCs w:val="16"/>
                                </w:rPr>
                              </w:pPr>
                            </w:p>
                            <w:p w14:paraId="6B74412A" w14:textId="77777777" w:rsidR="007B7044" w:rsidRDefault="007B7044" w:rsidP="003A306E">
                              <w:pPr>
                                <w:jc w:val="center"/>
                                <w:rPr>
                                  <w:rFonts w:ascii="Arial" w:hAnsi="Arial" w:cs="Arial"/>
                                  <w:b/>
                                  <w:sz w:val="16"/>
                                  <w:szCs w:val="16"/>
                                </w:rPr>
                              </w:pPr>
                              <w:r>
                                <w:rPr>
                                  <w:rFonts w:ascii="Arial" w:hAnsi="Arial" w:cs="Arial"/>
                                  <w:b/>
                                  <w:sz w:val="16"/>
                                  <w:szCs w:val="16"/>
                                </w:rPr>
                                <w:t>Scheme of Delegation to Committee</w:t>
                              </w:r>
                            </w:p>
                          </w:txbxContent>
                        </wps:txbx>
                        <wps:bodyPr rot="0" vert="horz" wrap="square" lIns="91440" tIns="45720" rIns="91440" bIns="45720" anchor="t" anchorCtr="0" upright="1">
                          <a:noAutofit/>
                        </wps:bodyPr>
                      </wps:wsp>
                      <wps:wsp>
                        <wps:cNvPr id="40" name="Text Box 8"/>
                        <wps:cNvSpPr txBox="1">
                          <a:spLocks noChangeArrowheads="1"/>
                        </wps:cNvSpPr>
                        <wps:spPr bwMode="auto">
                          <a:xfrm>
                            <a:off x="6858191" y="1143000"/>
                            <a:ext cx="914781" cy="685271"/>
                          </a:xfrm>
                          <a:prstGeom prst="rect">
                            <a:avLst/>
                          </a:prstGeom>
                          <a:solidFill>
                            <a:srgbClr val="FF6699"/>
                          </a:solidFill>
                          <a:ln w="9525">
                            <a:solidFill>
                              <a:srgbClr val="000000"/>
                            </a:solidFill>
                            <a:miter lim="800000"/>
                            <a:headEnd/>
                            <a:tailEnd/>
                          </a:ln>
                        </wps:spPr>
                        <wps:txbx>
                          <w:txbxContent>
                            <w:p w14:paraId="7DA0FE8B" w14:textId="77777777" w:rsidR="007B7044" w:rsidRDefault="007B7044" w:rsidP="003A306E">
                              <w:pPr>
                                <w:jc w:val="center"/>
                                <w:rPr>
                                  <w:rFonts w:ascii="Arial" w:hAnsi="Arial" w:cs="Arial"/>
                                  <w:b/>
                                  <w:sz w:val="16"/>
                                  <w:szCs w:val="16"/>
                                </w:rPr>
                              </w:pPr>
                            </w:p>
                            <w:p w14:paraId="245207BE" w14:textId="77777777" w:rsidR="007B7044" w:rsidRDefault="007B7044" w:rsidP="003A306E">
                              <w:pPr>
                                <w:jc w:val="center"/>
                                <w:rPr>
                                  <w:rFonts w:ascii="Arial" w:hAnsi="Arial" w:cs="Arial"/>
                                  <w:b/>
                                  <w:sz w:val="16"/>
                                  <w:szCs w:val="16"/>
                                </w:rPr>
                              </w:pPr>
                              <w:r>
                                <w:rPr>
                                  <w:rFonts w:ascii="Arial" w:hAnsi="Arial" w:cs="Arial"/>
                                  <w:b/>
                                  <w:sz w:val="16"/>
                                  <w:szCs w:val="16"/>
                                </w:rPr>
                                <w:t>Relevant Committee Agenda</w:t>
                              </w:r>
                            </w:p>
                          </w:txbxContent>
                        </wps:txbx>
                        <wps:bodyPr rot="0" vert="horz" wrap="square" lIns="91440" tIns="45720" rIns="91440" bIns="45720" anchor="t" anchorCtr="0" upright="1">
                          <a:noAutofit/>
                        </wps:bodyPr>
                      </wps:wsp>
                      <wps:wsp>
                        <wps:cNvPr id="41" name="Text Box 9"/>
                        <wps:cNvSpPr txBox="1">
                          <a:spLocks noChangeArrowheads="1"/>
                        </wps:cNvSpPr>
                        <wps:spPr bwMode="auto">
                          <a:xfrm>
                            <a:off x="8458391" y="1143000"/>
                            <a:ext cx="914781" cy="685271"/>
                          </a:xfrm>
                          <a:prstGeom prst="rect">
                            <a:avLst/>
                          </a:prstGeom>
                          <a:solidFill>
                            <a:srgbClr val="FF6699"/>
                          </a:solidFill>
                          <a:ln w="9525">
                            <a:solidFill>
                              <a:srgbClr val="000000"/>
                            </a:solidFill>
                            <a:miter lim="800000"/>
                            <a:headEnd/>
                            <a:tailEnd/>
                          </a:ln>
                        </wps:spPr>
                        <wps:txbx>
                          <w:txbxContent>
                            <w:p w14:paraId="66FDC3D1" w14:textId="77777777" w:rsidR="007B7044" w:rsidRDefault="007B7044" w:rsidP="003A306E">
                              <w:pPr>
                                <w:jc w:val="center"/>
                                <w:rPr>
                                  <w:b/>
                                  <w:sz w:val="16"/>
                                  <w:szCs w:val="16"/>
                                </w:rPr>
                              </w:pPr>
                            </w:p>
                            <w:p w14:paraId="304E29BB" w14:textId="77777777" w:rsidR="007B7044" w:rsidRDefault="007B7044" w:rsidP="003A306E">
                              <w:pPr>
                                <w:jc w:val="center"/>
                                <w:rPr>
                                  <w:rFonts w:ascii="Arial" w:hAnsi="Arial" w:cs="Arial"/>
                                  <w:b/>
                                  <w:sz w:val="16"/>
                                  <w:szCs w:val="16"/>
                                </w:rPr>
                              </w:pPr>
                              <w:r>
                                <w:rPr>
                                  <w:rFonts w:ascii="Arial" w:hAnsi="Arial" w:cs="Arial"/>
                                  <w:b/>
                                  <w:sz w:val="16"/>
                                  <w:szCs w:val="16"/>
                                </w:rPr>
                                <w:t>Refer SO 4 &amp;</w:t>
                              </w:r>
                            </w:p>
                            <w:p w14:paraId="41A3A7A0" w14:textId="77777777" w:rsidR="007B7044" w:rsidRDefault="007B7044" w:rsidP="003A306E">
                              <w:pPr>
                                <w:jc w:val="center"/>
                                <w:rPr>
                                  <w:rFonts w:ascii="Arial" w:hAnsi="Arial" w:cs="Arial"/>
                                  <w:b/>
                                  <w:sz w:val="16"/>
                                  <w:szCs w:val="16"/>
                                </w:rPr>
                              </w:pPr>
                              <w:r>
                                <w:rPr>
                                  <w:rFonts w:ascii="Arial" w:hAnsi="Arial" w:cs="Arial"/>
                                  <w:b/>
                                  <w:sz w:val="16"/>
                                  <w:szCs w:val="16"/>
                                </w:rPr>
                                <w:t xml:space="preserve">Appendices </w:t>
                              </w:r>
                            </w:p>
                            <w:p w14:paraId="3E6283E9" w14:textId="77777777" w:rsidR="007B7044" w:rsidRDefault="007B7044" w:rsidP="003A306E">
                              <w:pPr>
                                <w:jc w:val="center"/>
                                <w:rPr>
                                  <w:rFonts w:ascii="Arial" w:hAnsi="Arial" w:cs="Arial"/>
                                  <w:b/>
                                  <w:sz w:val="16"/>
                                  <w:szCs w:val="16"/>
                                </w:rPr>
                              </w:pPr>
                              <w:r>
                                <w:rPr>
                                  <w:rFonts w:ascii="Arial" w:hAnsi="Arial" w:cs="Arial"/>
                                  <w:b/>
                                  <w:sz w:val="16"/>
                                  <w:szCs w:val="16"/>
                                </w:rPr>
                                <w:t>4 - 5</w:t>
                              </w:r>
                            </w:p>
                          </w:txbxContent>
                        </wps:txbx>
                        <wps:bodyPr rot="0" vert="horz" wrap="square" lIns="91440" tIns="45720" rIns="91440" bIns="45720" anchor="t" anchorCtr="0" upright="1">
                          <a:noAutofit/>
                        </wps:bodyPr>
                      </wps:wsp>
                      <wps:wsp>
                        <wps:cNvPr id="42" name="Text Box 10"/>
                        <wps:cNvSpPr txBox="1">
                          <a:spLocks noChangeArrowheads="1"/>
                        </wps:cNvSpPr>
                        <wps:spPr bwMode="auto">
                          <a:xfrm>
                            <a:off x="0" y="2514865"/>
                            <a:ext cx="914781" cy="685271"/>
                          </a:xfrm>
                          <a:prstGeom prst="rect">
                            <a:avLst/>
                          </a:prstGeom>
                          <a:solidFill>
                            <a:srgbClr val="6699FF"/>
                          </a:solidFill>
                          <a:ln w="9525">
                            <a:solidFill>
                              <a:srgbClr val="000000"/>
                            </a:solidFill>
                            <a:miter lim="800000"/>
                            <a:headEnd/>
                            <a:tailEnd/>
                          </a:ln>
                        </wps:spPr>
                        <wps:txbx>
                          <w:txbxContent>
                            <w:p w14:paraId="0456E498" w14:textId="77777777" w:rsidR="007B7044" w:rsidRDefault="007B7044" w:rsidP="003A306E">
                              <w:pPr>
                                <w:rPr>
                                  <w:b/>
                                  <w:sz w:val="16"/>
                                  <w:szCs w:val="16"/>
                                </w:rPr>
                              </w:pPr>
                            </w:p>
                            <w:p w14:paraId="148C5BCF" w14:textId="77777777" w:rsidR="007B7044" w:rsidRDefault="007B7044" w:rsidP="003A306E">
                              <w:pPr>
                                <w:jc w:val="center"/>
                                <w:rPr>
                                  <w:rFonts w:ascii="Arial" w:hAnsi="Arial" w:cs="Arial"/>
                                  <w:b/>
                                  <w:sz w:val="16"/>
                                  <w:szCs w:val="16"/>
                                </w:rPr>
                              </w:pPr>
                              <w:r>
                                <w:rPr>
                                  <w:rFonts w:ascii="Arial" w:hAnsi="Arial" w:cs="Arial"/>
                                  <w:b/>
                                  <w:sz w:val="16"/>
                                  <w:szCs w:val="16"/>
                                </w:rPr>
                                <w:t>Chief Executive Responsibility</w:t>
                              </w:r>
                            </w:p>
                            <w:p w14:paraId="67AADDB4" w14:textId="77777777" w:rsidR="007B7044" w:rsidRDefault="007B7044" w:rsidP="003A306E">
                              <w:pPr>
                                <w:rPr>
                                  <w:b/>
                                  <w:sz w:val="16"/>
                                  <w:szCs w:val="16"/>
                                </w:rPr>
                              </w:pPr>
                            </w:p>
                          </w:txbxContent>
                        </wps:txbx>
                        <wps:bodyPr rot="0" vert="horz" wrap="square" lIns="91440" tIns="45720" rIns="91440" bIns="45720" anchor="t" anchorCtr="0" upright="1">
                          <a:noAutofit/>
                        </wps:bodyPr>
                      </wps:wsp>
                      <wps:wsp>
                        <wps:cNvPr id="43" name="Text Box 11"/>
                        <wps:cNvSpPr txBox="1">
                          <a:spLocks noChangeArrowheads="1"/>
                        </wps:cNvSpPr>
                        <wps:spPr bwMode="auto">
                          <a:xfrm>
                            <a:off x="1600200" y="2514865"/>
                            <a:ext cx="914781" cy="685271"/>
                          </a:xfrm>
                          <a:prstGeom prst="rect">
                            <a:avLst/>
                          </a:prstGeom>
                          <a:solidFill>
                            <a:srgbClr val="6699FF"/>
                          </a:solidFill>
                          <a:ln w="9525">
                            <a:solidFill>
                              <a:srgbClr val="000000"/>
                            </a:solidFill>
                            <a:miter lim="800000"/>
                            <a:headEnd/>
                            <a:tailEnd/>
                          </a:ln>
                        </wps:spPr>
                        <wps:txbx>
                          <w:txbxContent>
                            <w:p w14:paraId="5046A88F" w14:textId="77777777" w:rsidR="007B7044" w:rsidRDefault="007B7044" w:rsidP="003A306E"/>
                            <w:p w14:paraId="41BD6598" w14:textId="77777777" w:rsidR="007B7044" w:rsidRDefault="007B7044" w:rsidP="003A306E">
                              <w:pPr>
                                <w:jc w:val="center"/>
                                <w:rPr>
                                  <w:rFonts w:ascii="Arial" w:hAnsi="Arial" w:cs="Arial"/>
                                  <w:b/>
                                  <w:sz w:val="16"/>
                                  <w:szCs w:val="16"/>
                                </w:rPr>
                              </w:pPr>
                              <w:r>
                                <w:rPr>
                                  <w:rFonts w:ascii="Arial" w:hAnsi="Arial" w:cs="Arial"/>
                                  <w:b/>
                                  <w:sz w:val="16"/>
                                  <w:szCs w:val="16"/>
                                </w:rPr>
                                <w:t>Yes</w:t>
                              </w:r>
                            </w:p>
                            <w:p w14:paraId="19EF446C" w14:textId="77777777" w:rsidR="007B7044" w:rsidRDefault="007B7044" w:rsidP="003A306E"/>
                          </w:txbxContent>
                        </wps:txbx>
                        <wps:bodyPr rot="0" vert="horz" wrap="square" lIns="91440" tIns="45720" rIns="91440" bIns="45720" anchor="t" anchorCtr="0" upright="1">
                          <a:noAutofit/>
                        </wps:bodyPr>
                      </wps:wsp>
                      <wps:wsp>
                        <wps:cNvPr id="44" name="Text Box 12"/>
                        <wps:cNvSpPr txBox="1">
                          <a:spLocks noChangeArrowheads="1"/>
                        </wps:cNvSpPr>
                        <wps:spPr bwMode="auto">
                          <a:xfrm>
                            <a:off x="3315081" y="2514865"/>
                            <a:ext cx="913448" cy="685271"/>
                          </a:xfrm>
                          <a:prstGeom prst="rect">
                            <a:avLst/>
                          </a:prstGeom>
                          <a:solidFill>
                            <a:srgbClr val="CC99FF"/>
                          </a:solidFill>
                          <a:ln w="9525">
                            <a:solidFill>
                              <a:srgbClr val="000000"/>
                            </a:solidFill>
                            <a:miter lim="800000"/>
                            <a:headEnd/>
                            <a:tailEnd/>
                          </a:ln>
                        </wps:spPr>
                        <wps:txbx>
                          <w:txbxContent>
                            <w:p w14:paraId="0072C58E" w14:textId="77777777" w:rsidR="007B7044" w:rsidRDefault="007B7044" w:rsidP="003A306E">
                              <w:pPr>
                                <w:jc w:val="center"/>
                                <w:rPr>
                                  <w:rFonts w:ascii="Arial" w:hAnsi="Arial" w:cs="Arial"/>
                                  <w:b/>
                                  <w:sz w:val="16"/>
                                  <w:szCs w:val="16"/>
                                </w:rPr>
                              </w:pPr>
                              <w:r>
                                <w:rPr>
                                  <w:rFonts w:ascii="Arial" w:hAnsi="Arial" w:cs="Arial"/>
                                  <w:b/>
                                  <w:sz w:val="16"/>
                                  <w:szCs w:val="16"/>
                                </w:rPr>
                                <w:t>Delegated to Director or Group or Officer</w:t>
                              </w:r>
                            </w:p>
                          </w:txbxContent>
                        </wps:txbx>
                        <wps:bodyPr rot="0" vert="horz" wrap="square" lIns="91440" tIns="45720" rIns="91440" bIns="45720" anchor="t" anchorCtr="0" upright="1">
                          <a:noAutofit/>
                        </wps:bodyPr>
                      </wps:wsp>
                      <wps:wsp>
                        <wps:cNvPr id="45" name="Text Box 13"/>
                        <wps:cNvSpPr txBox="1">
                          <a:spLocks noChangeArrowheads="1"/>
                        </wps:cNvSpPr>
                        <wps:spPr bwMode="auto">
                          <a:xfrm>
                            <a:off x="5143310" y="2514865"/>
                            <a:ext cx="914781" cy="685271"/>
                          </a:xfrm>
                          <a:prstGeom prst="rect">
                            <a:avLst/>
                          </a:prstGeom>
                          <a:solidFill>
                            <a:srgbClr val="6699FF"/>
                          </a:solidFill>
                          <a:ln w="9525">
                            <a:solidFill>
                              <a:srgbClr val="000000"/>
                            </a:solidFill>
                            <a:miter lim="800000"/>
                            <a:headEnd/>
                            <a:tailEnd/>
                          </a:ln>
                        </wps:spPr>
                        <wps:txbx>
                          <w:txbxContent>
                            <w:p w14:paraId="11C138CA" w14:textId="77777777" w:rsidR="007B7044" w:rsidRDefault="007B7044" w:rsidP="003A306E">
                              <w:pPr>
                                <w:jc w:val="center"/>
                                <w:rPr>
                                  <w:b/>
                                  <w:sz w:val="16"/>
                                  <w:szCs w:val="16"/>
                                </w:rPr>
                              </w:pPr>
                            </w:p>
                            <w:p w14:paraId="3CAC6B62" w14:textId="77777777" w:rsidR="007B7044" w:rsidRDefault="007B7044" w:rsidP="003A306E">
                              <w:pPr>
                                <w:jc w:val="center"/>
                                <w:rPr>
                                  <w:b/>
                                  <w:sz w:val="16"/>
                                  <w:szCs w:val="16"/>
                                </w:rPr>
                              </w:pPr>
                            </w:p>
                            <w:p w14:paraId="3DA06BD0" w14:textId="77777777" w:rsidR="007B7044" w:rsidRDefault="007B7044" w:rsidP="003A306E">
                              <w:pPr>
                                <w:jc w:val="center"/>
                                <w:rPr>
                                  <w:rFonts w:ascii="Arial" w:hAnsi="Arial" w:cs="Arial"/>
                                  <w:b/>
                                  <w:sz w:val="16"/>
                                  <w:szCs w:val="16"/>
                                </w:rPr>
                              </w:pPr>
                              <w:r>
                                <w:rPr>
                                  <w:rFonts w:ascii="Arial" w:hAnsi="Arial" w:cs="Arial"/>
                                  <w:b/>
                                  <w:sz w:val="16"/>
                                  <w:szCs w:val="16"/>
                                </w:rPr>
                                <w:t>No</w:t>
                              </w:r>
                            </w:p>
                          </w:txbxContent>
                        </wps:txbx>
                        <wps:bodyPr rot="0" vert="horz" wrap="square" lIns="91440" tIns="45720" rIns="91440" bIns="45720" anchor="t" anchorCtr="0" upright="1">
                          <a:noAutofit/>
                        </wps:bodyPr>
                      </wps:wsp>
                      <wps:wsp>
                        <wps:cNvPr id="46" name="Text Box 14"/>
                        <wps:cNvSpPr txBox="1">
                          <a:spLocks noChangeArrowheads="1"/>
                        </wps:cNvSpPr>
                        <wps:spPr bwMode="auto">
                          <a:xfrm>
                            <a:off x="6858191" y="2514865"/>
                            <a:ext cx="914781" cy="685271"/>
                          </a:xfrm>
                          <a:prstGeom prst="rect">
                            <a:avLst/>
                          </a:prstGeom>
                          <a:solidFill>
                            <a:srgbClr val="6699FF"/>
                          </a:solidFill>
                          <a:ln w="9525">
                            <a:solidFill>
                              <a:srgbClr val="000000"/>
                            </a:solidFill>
                            <a:miter lim="800000"/>
                            <a:headEnd/>
                            <a:tailEnd/>
                          </a:ln>
                        </wps:spPr>
                        <wps:txbx>
                          <w:txbxContent>
                            <w:p w14:paraId="299197AE" w14:textId="77777777" w:rsidR="007B7044" w:rsidRDefault="007B7044" w:rsidP="003A306E">
                              <w:pPr>
                                <w:rPr>
                                  <w:rFonts w:ascii="Arial" w:hAnsi="Arial" w:cs="Arial"/>
                                </w:rPr>
                              </w:pPr>
                            </w:p>
                            <w:p w14:paraId="5174A6EE" w14:textId="77777777" w:rsidR="007B7044" w:rsidRDefault="007B7044" w:rsidP="003A306E">
                              <w:pPr>
                                <w:jc w:val="center"/>
                                <w:rPr>
                                  <w:rFonts w:ascii="Arial" w:hAnsi="Arial" w:cs="Arial"/>
                                  <w:b/>
                                  <w:sz w:val="16"/>
                                  <w:szCs w:val="16"/>
                                </w:rPr>
                              </w:pPr>
                              <w:r>
                                <w:rPr>
                                  <w:rFonts w:ascii="Arial" w:hAnsi="Arial" w:cs="Arial"/>
                                  <w:b/>
                                  <w:sz w:val="16"/>
                                  <w:szCs w:val="16"/>
                                </w:rPr>
                                <w:t>Chief Executive Responsibility</w:t>
                              </w:r>
                            </w:p>
                          </w:txbxContent>
                        </wps:txbx>
                        <wps:bodyPr rot="0" vert="horz" wrap="square" lIns="91440" tIns="45720" rIns="91440" bIns="45720" anchor="t" anchorCtr="0" upright="1">
                          <a:noAutofit/>
                        </wps:bodyPr>
                      </wps:wsp>
                      <wps:wsp>
                        <wps:cNvPr id="47" name="Text Box 15"/>
                        <wps:cNvSpPr txBox="1">
                          <a:spLocks noChangeArrowheads="1"/>
                        </wps:cNvSpPr>
                        <wps:spPr bwMode="auto">
                          <a:xfrm>
                            <a:off x="0" y="3657865"/>
                            <a:ext cx="914781" cy="685271"/>
                          </a:xfrm>
                          <a:prstGeom prst="rect">
                            <a:avLst/>
                          </a:prstGeom>
                          <a:solidFill>
                            <a:srgbClr val="FFCC99"/>
                          </a:solidFill>
                          <a:ln w="9525">
                            <a:solidFill>
                              <a:srgbClr val="000000"/>
                            </a:solidFill>
                            <a:miter lim="800000"/>
                            <a:headEnd/>
                            <a:tailEnd/>
                          </a:ln>
                        </wps:spPr>
                        <wps:txbx>
                          <w:txbxContent>
                            <w:p w14:paraId="1F576469" w14:textId="77777777" w:rsidR="007B7044" w:rsidRDefault="007B7044" w:rsidP="003A306E">
                              <w:pPr>
                                <w:rPr>
                                  <w:rFonts w:ascii="Arial" w:hAnsi="Arial" w:cs="Arial"/>
                                </w:rPr>
                              </w:pPr>
                            </w:p>
                            <w:p w14:paraId="76B3D23B" w14:textId="77777777" w:rsidR="007B7044" w:rsidRDefault="007B7044" w:rsidP="003A306E">
                              <w:pPr>
                                <w:jc w:val="center"/>
                                <w:rPr>
                                  <w:rFonts w:ascii="Arial" w:hAnsi="Arial" w:cs="Arial"/>
                                  <w:b/>
                                  <w:sz w:val="16"/>
                                  <w:szCs w:val="16"/>
                                </w:rPr>
                              </w:pPr>
                              <w:r>
                                <w:rPr>
                                  <w:rFonts w:ascii="Arial" w:hAnsi="Arial" w:cs="Arial"/>
                                  <w:b/>
                                  <w:sz w:val="16"/>
                                  <w:szCs w:val="16"/>
                                </w:rPr>
                                <w:t>No</w:t>
                              </w:r>
                            </w:p>
                          </w:txbxContent>
                        </wps:txbx>
                        <wps:bodyPr rot="0" vert="horz" wrap="square" lIns="91440" tIns="45720" rIns="91440" bIns="45720" anchor="t" anchorCtr="0" upright="1">
                          <a:noAutofit/>
                        </wps:bodyPr>
                      </wps:wsp>
                      <wps:wsp>
                        <wps:cNvPr id="48" name="Text Box 16"/>
                        <wps:cNvSpPr txBox="1">
                          <a:spLocks noChangeArrowheads="1"/>
                        </wps:cNvSpPr>
                        <wps:spPr bwMode="auto">
                          <a:xfrm>
                            <a:off x="0" y="5029729"/>
                            <a:ext cx="914781" cy="685271"/>
                          </a:xfrm>
                          <a:prstGeom prst="rect">
                            <a:avLst/>
                          </a:prstGeom>
                          <a:solidFill>
                            <a:srgbClr val="FFCC99"/>
                          </a:solidFill>
                          <a:ln w="9525">
                            <a:solidFill>
                              <a:srgbClr val="000000"/>
                            </a:solidFill>
                            <a:miter lim="800000"/>
                            <a:headEnd/>
                            <a:tailEnd/>
                          </a:ln>
                        </wps:spPr>
                        <wps:txbx>
                          <w:txbxContent>
                            <w:p w14:paraId="521BA8B0" w14:textId="77777777" w:rsidR="007B7044" w:rsidRDefault="007B7044" w:rsidP="003A306E">
                              <w:pPr>
                                <w:rPr>
                                  <w:rFonts w:ascii="Arial" w:hAnsi="Arial" w:cs="Arial"/>
                                  <w:sz w:val="16"/>
                                  <w:szCs w:val="16"/>
                                </w:rPr>
                              </w:pPr>
                            </w:p>
                            <w:p w14:paraId="0A2359C2" w14:textId="77777777" w:rsidR="007B7044" w:rsidRDefault="007B7044" w:rsidP="003A306E">
                              <w:pPr>
                                <w:jc w:val="center"/>
                                <w:rPr>
                                  <w:rFonts w:ascii="Arial" w:hAnsi="Arial" w:cs="Arial"/>
                                  <w:b/>
                                  <w:sz w:val="16"/>
                                  <w:szCs w:val="16"/>
                                </w:rPr>
                              </w:pPr>
                              <w:r>
                                <w:rPr>
                                  <w:rFonts w:ascii="Arial" w:hAnsi="Arial" w:cs="Arial"/>
                                  <w:b/>
                                  <w:sz w:val="16"/>
                                  <w:szCs w:val="16"/>
                                </w:rPr>
                                <w:t>Specific Officer Responsibility</w:t>
                              </w:r>
                            </w:p>
                          </w:txbxContent>
                        </wps:txbx>
                        <wps:bodyPr rot="0" vert="horz" wrap="square" lIns="91440" tIns="45720" rIns="91440" bIns="45720" anchor="t" anchorCtr="0" upright="1">
                          <a:noAutofit/>
                        </wps:bodyPr>
                      </wps:wsp>
                      <wps:wsp>
                        <wps:cNvPr id="49" name="Text Box 17"/>
                        <wps:cNvSpPr txBox="1">
                          <a:spLocks noChangeArrowheads="1"/>
                        </wps:cNvSpPr>
                        <wps:spPr bwMode="auto">
                          <a:xfrm>
                            <a:off x="3315081" y="3657865"/>
                            <a:ext cx="913448" cy="685271"/>
                          </a:xfrm>
                          <a:prstGeom prst="rect">
                            <a:avLst/>
                          </a:prstGeom>
                          <a:solidFill>
                            <a:srgbClr val="CC99FF"/>
                          </a:solidFill>
                          <a:ln w="9525">
                            <a:solidFill>
                              <a:srgbClr val="000000"/>
                            </a:solidFill>
                            <a:miter lim="800000"/>
                            <a:headEnd/>
                            <a:tailEnd/>
                          </a:ln>
                        </wps:spPr>
                        <wps:txbx>
                          <w:txbxContent>
                            <w:p w14:paraId="21907A22" w14:textId="77777777" w:rsidR="007B7044" w:rsidRDefault="007B7044" w:rsidP="003A306E"/>
                            <w:p w14:paraId="3EAA3D5F" w14:textId="77777777" w:rsidR="007B7044" w:rsidRDefault="007B7044" w:rsidP="003A306E">
                              <w:pPr>
                                <w:jc w:val="center"/>
                                <w:rPr>
                                  <w:rFonts w:ascii="Arial" w:hAnsi="Arial" w:cs="Arial"/>
                                  <w:b/>
                                  <w:sz w:val="16"/>
                                  <w:szCs w:val="16"/>
                                </w:rPr>
                              </w:pPr>
                              <w:r>
                                <w:rPr>
                                  <w:rFonts w:ascii="Arial" w:hAnsi="Arial" w:cs="Arial"/>
                                  <w:b/>
                                  <w:sz w:val="16"/>
                                  <w:szCs w:val="16"/>
                                </w:rPr>
                                <w:t>Yes</w:t>
                              </w:r>
                            </w:p>
                          </w:txbxContent>
                        </wps:txbx>
                        <wps:bodyPr rot="0" vert="horz" wrap="square" lIns="91440" tIns="45720" rIns="91440" bIns="45720" anchor="t" anchorCtr="0" upright="1">
                          <a:noAutofit/>
                        </wps:bodyPr>
                      </wps:wsp>
                      <wps:wsp>
                        <wps:cNvPr id="50" name="Text Box 18"/>
                        <wps:cNvSpPr txBox="1">
                          <a:spLocks noChangeArrowheads="1"/>
                        </wps:cNvSpPr>
                        <wps:spPr bwMode="auto">
                          <a:xfrm>
                            <a:off x="5143310" y="3657865"/>
                            <a:ext cx="914781" cy="685271"/>
                          </a:xfrm>
                          <a:prstGeom prst="rect">
                            <a:avLst/>
                          </a:prstGeom>
                          <a:solidFill>
                            <a:srgbClr val="CC99FF"/>
                          </a:solidFill>
                          <a:ln w="9525">
                            <a:solidFill>
                              <a:srgbClr val="000000"/>
                            </a:solidFill>
                            <a:miter lim="800000"/>
                            <a:headEnd/>
                            <a:tailEnd/>
                          </a:ln>
                        </wps:spPr>
                        <wps:txbx>
                          <w:txbxContent>
                            <w:p w14:paraId="6063A04B" w14:textId="77777777" w:rsidR="007B7044" w:rsidRDefault="007B7044" w:rsidP="003A306E">
                              <w:pPr>
                                <w:jc w:val="center"/>
                                <w:rPr>
                                  <w:rFonts w:ascii="Arial" w:hAnsi="Arial" w:cs="Arial"/>
                                  <w:b/>
                                  <w:sz w:val="16"/>
                                  <w:szCs w:val="16"/>
                                </w:rPr>
                              </w:pPr>
                              <w:r>
                                <w:rPr>
                                  <w:rFonts w:ascii="Arial" w:hAnsi="Arial" w:cs="Arial"/>
                                  <w:b/>
                                  <w:sz w:val="16"/>
                                  <w:szCs w:val="16"/>
                                </w:rPr>
                                <w:t>Scheme of Delegation to Director or Officer or Group</w:t>
                              </w:r>
                            </w:p>
                          </w:txbxContent>
                        </wps:txbx>
                        <wps:bodyPr rot="0" vert="horz" wrap="square" lIns="91440" tIns="45720" rIns="91440" bIns="45720" anchor="t" anchorCtr="0" upright="1">
                          <a:noAutofit/>
                        </wps:bodyPr>
                      </wps:wsp>
                      <wps:wsp>
                        <wps:cNvPr id="51" name="Text Box 19"/>
                        <wps:cNvSpPr txBox="1">
                          <a:spLocks noChangeArrowheads="1"/>
                        </wps:cNvSpPr>
                        <wps:spPr bwMode="auto">
                          <a:xfrm>
                            <a:off x="6858191" y="3657865"/>
                            <a:ext cx="914781" cy="685271"/>
                          </a:xfrm>
                          <a:prstGeom prst="rect">
                            <a:avLst/>
                          </a:prstGeom>
                          <a:solidFill>
                            <a:srgbClr val="CC99FF"/>
                          </a:solidFill>
                          <a:ln w="9525">
                            <a:solidFill>
                              <a:srgbClr val="000000"/>
                            </a:solidFill>
                            <a:miter lim="800000"/>
                            <a:headEnd/>
                            <a:tailEnd/>
                          </a:ln>
                        </wps:spPr>
                        <wps:txbx>
                          <w:txbxContent>
                            <w:p w14:paraId="26392320" w14:textId="77777777" w:rsidR="007B7044" w:rsidRDefault="007B7044" w:rsidP="003A306E">
                              <w:pPr>
                                <w:rPr>
                                  <w:rFonts w:ascii="Arial" w:hAnsi="Arial" w:cs="Arial"/>
                                </w:rPr>
                              </w:pPr>
                            </w:p>
                            <w:p w14:paraId="790549E1" w14:textId="77777777" w:rsidR="007B7044" w:rsidRDefault="007B7044" w:rsidP="003A306E">
                              <w:pPr>
                                <w:jc w:val="center"/>
                                <w:rPr>
                                  <w:rFonts w:ascii="Arial" w:hAnsi="Arial" w:cs="Arial"/>
                                  <w:b/>
                                  <w:sz w:val="16"/>
                                  <w:szCs w:val="16"/>
                                </w:rPr>
                              </w:pPr>
                              <w:r>
                                <w:rPr>
                                  <w:rFonts w:ascii="Arial" w:hAnsi="Arial" w:cs="Arial"/>
                                  <w:b/>
                                  <w:sz w:val="16"/>
                                  <w:szCs w:val="16"/>
                                </w:rPr>
                                <w:t>Relevant Officer Agenda</w:t>
                              </w:r>
                            </w:p>
                            <w:p w14:paraId="5AF032F9" w14:textId="77777777" w:rsidR="007B7044" w:rsidRDefault="007B7044" w:rsidP="003A306E"/>
                          </w:txbxContent>
                        </wps:txbx>
                        <wps:bodyPr rot="0" vert="horz" wrap="square" lIns="91440" tIns="45720" rIns="91440" bIns="45720" anchor="t" anchorCtr="0" upright="1">
                          <a:noAutofit/>
                        </wps:bodyPr>
                      </wps:wsp>
                      <wps:wsp>
                        <wps:cNvPr id="52" name="Text Box 20"/>
                        <wps:cNvSpPr txBox="1">
                          <a:spLocks noChangeArrowheads="1"/>
                        </wps:cNvSpPr>
                        <wps:spPr bwMode="auto">
                          <a:xfrm>
                            <a:off x="8458391" y="3657865"/>
                            <a:ext cx="914781" cy="685271"/>
                          </a:xfrm>
                          <a:prstGeom prst="rect">
                            <a:avLst/>
                          </a:prstGeom>
                          <a:solidFill>
                            <a:srgbClr val="CC99FF"/>
                          </a:solidFill>
                          <a:ln w="9525">
                            <a:solidFill>
                              <a:srgbClr val="000000"/>
                            </a:solidFill>
                            <a:miter lim="800000"/>
                            <a:headEnd/>
                            <a:tailEnd/>
                          </a:ln>
                        </wps:spPr>
                        <wps:txbx>
                          <w:txbxContent>
                            <w:p w14:paraId="7BB20F60" w14:textId="77777777" w:rsidR="007B7044" w:rsidRDefault="007B7044" w:rsidP="003A306E">
                              <w:pPr>
                                <w:jc w:val="center"/>
                                <w:rPr>
                                  <w:b/>
                                  <w:sz w:val="16"/>
                                  <w:szCs w:val="16"/>
                                </w:rPr>
                              </w:pPr>
                            </w:p>
                            <w:p w14:paraId="7904DD1E" w14:textId="77777777" w:rsidR="007B7044" w:rsidRDefault="007B7044" w:rsidP="003A306E">
                              <w:pPr>
                                <w:jc w:val="center"/>
                                <w:rPr>
                                  <w:b/>
                                  <w:sz w:val="16"/>
                                  <w:szCs w:val="16"/>
                                </w:rPr>
                              </w:pPr>
                            </w:p>
                            <w:p w14:paraId="4AA3C2DB" w14:textId="77777777" w:rsidR="007B7044" w:rsidRDefault="007B7044" w:rsidP="003A306E">
                              <w:pPr>
                                <w:jc w:val="center"/>
                                <w:rPr>
                                  <w:rFonts w:ascii="Arial" w:hAnsi="Arial" w:cs="Arial"/>
                                  <w:b/>
                                  <w:sz w:val="16"/>
                                  <w:szCs w:val="16"/>
                                </w:rPr>
                              </w:pPr>
                              <w:r>
                                <w:rPr>
                                  <w:rFonts w:ascii="Arial" w:hAnsi="Arial" w:cs="Arial"/>
                                  <w:b/>
                                  <w:sz w:val="16"/>
                                  <w:szCs w:val="16"/>
                                </w:rPr>
                                <w:t>Refer SO 3.2 &amp; Appendix 1</w:t>
                              </w:r>
                            </w:p>
                          </w:txbxContent>
                        </wps:txbx>
                        <wps:bodyPr rot="0" vert="horz" wrap="square" lIns="91440" tIns="45720" rIns="91440" bIns="45720" anchor="t" anchorCtr="0" upright="1">
                          <a:noAutofit/>
                        </wps:bodyPr>
                      </wps:wsp>
                      <wps:wsp>
                        <wps:cNvPr id="53" name="Line 21"/>
                        <wps:cNvCnPr/>
                        <wps:spPr bwMode="auto">
                          <a:xfrm>
                            <a:off x="960120" y="342635"/>
                            <a:ext cx="572072" cy="13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22"/>
                        <wps:cNvCnPr/>
                        <wps:spPr bwMode="auto">
                          <a:xfrm>
                            <a:off x="2560320" y="342635"/>
                            <a:ext cx="68541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23"/>
                        <wps:cNvCnPr/>
                        <wps:spPr bwMode="auto">
                          <a:xfrm>
                            <a:off x="4275201" y="342635"/>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24"/>
                        <wps:cNvCnPr/>
                        <wps:spPr bwMode="auto">
                          <a:xfrm>
                            <a:off x="6103430" y="342635"/>
                            <a:ext cx="68541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25"/>
                        <wps:cNvCnPr/>
                        <wps:spPr bwMode="auto">
                          <a:xfrm>
                            <a:off x="7818311" y="342635"/>
                            <a:ext cx="5707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26"/>
                        <wps:cNvCnPr/>
                        <wps:spPr bwMode="auto">
                          <a:xfrm>
                            <a:off x="3703130" y="685271"/>
                            <a:ext cx="0" cy="4577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27"/>
                        <wps:cNvCnPr/>
                        <wps:spPr bwMode="auto">
                          <a:xfrm>
                            <a:off x="4275201" y="1485635"/>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28"/>
                        <wps:cNvCnPr/>
                        <wps:spPr bwMode="auto">
                          <a:xfrm>
                            <a:off x="6103430" y="1485635"/>
                            <a:ext cx="68541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29"/>
                        <wps:cNvCnPr/>
                        <wps:spPr bwMode="auto">
                          <a:xfrm>
                            <a:off x="7818311" y="1485635"/>
                            <a:ext cx="5707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30"/>
                        <wps:cNvCnPr/>
                        <wps:spPr bwMode="auto">
                          <a:xfrm>
                            <a:off x="388049" y="685271"/>
                            <a:ext cx="0" cy="4577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31"/>
                        <wps:cNvCnPr/>
                        <wps:spPr bwMode="auto">
                          <a:xfrm>
                            <a:off x="388049" y="1828271"/>
                            <a:ext cx="0" cy="6865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32"/>
                        <wps:cNvCnPr/>
                        <wps:spPr bwMode="auto">
                          <a:xfrm>
                            <a:off x="388049" y="3200135"/>
                            <a:ext cx="0" cy="4577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33"/>
                        <wps:cNvCnPr/>
                        <wps:spPr bwMode="auto">
                          <a:xfrm>
                            <a:off x="388049" y="4343135"/>
                            <a:ext cx="0" cy="6865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34"/>
                        <wps:cNvCnPr/>
                        <wps:spPr bwMode="auto">
                          <a:xfrm>
                            <a:off x="960120" y="2857500"/>
                            <a:ext cx="5720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35"/>
                        <wps:cNvCnPr/>
                        <wps:spPr bwMode="auto">
                          <a:xfrm>
                            <a:off x="2560320" y="2857500"/>
                            <a:ext cx="68541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36"/>
                        <wps:cNvCnPr/>
                        <wps:spPr bwMode="auto">
                          <a:xfrm>
                            <a:off x="4275201" y="285750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37"/>
                        <wps:cNvCnPr/>
                        <wps:spPr bwMode="auto">
                          <a:xfrm>
                            <a:off x="3703130" y="3200135"/>
                            <a:ext cx="1334" cy="4577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38"/>
                        <wps:cNvCnPr/>
                        <wps:spPr bwMode="auto">
                          <a:xfrm>
                            <a:off x="4275201" y="400050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39"/>
                        <wps:cNvCnPr/>
                        <wps:spPr bwMode="auto">
                          <a:xfrm>
                            <a:off x="6103430" y="2857500"/>
                            <a:ext cx="68541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40"/>
                        <wps:cNvCnPr/>
                        <wps:spPr bwMode="auto">
                          <a:xfrm>
                            <a:off x="6103430" y="4000500"/>
                            <a:ext cx="68541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41"/>
                        <wps:cNvCnPr/>
                        <wps:spPr bwMode="auto">
                          <a:xfrm>
                            <a:off x="7818311" y="4000500"/>
                            <a:ext cx="5707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42"/>
                        <wps:cNvSpPr txBox="1">
                          <a:spLocks noChangeArrowheads="1"/>
                        </wps:cNvSpPr>
                        <wps:spPr bwMode="auto">
                          <a:xfrm>
                            <a:off x="8458391" y="2514865"/>
                            <a:ext cx="914781" cy="685271"/>
                          </a:xfrm>
                          <a:prstGeom prst="rect">
                            <a:avLst/>
                          </a:prstGeom>
                          <a:solidFill>
                            <a:srgbClr val="6699FF"/>
                          </a:solidFill>
                          <a:ln w="9525">
                            <a:solidFill>
                              <a:srgbClr val="000000"/>
                            </a:solidFill>
                            <a:miter lim="800000"/>
                            <a:headEnd/>
                            <a:tailEnd/>
                          </a:ln>
                        </wps:spPr>
                        <wps:txbx>
                          <w:txbxContent>
                            <w:p w14:paraId="014FC6D1" w14:textId="77777777" w:rsidR="007B7044" w:rsidRDefault="007B7044" w:rsidP="003A306E">
                              <w:pPr>
                                <w:jc w:val="center"/>
                                <w:rPr>
                                  <w:rFonts w:ascii="Arial" w:hAnsi="Arial" w:cs="Arial"/>
                                  <w:b/>
                                  <w:sz w:val="16"/>
                                  <w:szCs w:val="16"/>
                                </w:rPr>
                              </w:pPr>
                            </w:p>
                            <w:p w14:paraId="6C8AEFCD" w14:textId="77777777" w:rsidR="007B7044" w:rsidRDefault="007B7044" w:rsidP="003A306E">
                              <w:pPr>
                                <w:jc w:val="center"/>
                                <w:rPr>
                                  <w:rFonts w:ascii="Arial" w:hAnsi="Arial" w:cs="Arial"/>
                                  <w:b/>
                                  <w:sz w:val="16"/>
                                  <w:szCs w:val="16"/>
                                </w:rPr>
                              </w:pPr>
                              <w:r>
                                <w:rPr>
                                  <w:rFonts w:ascii="Arial" w:hAnsi="Arial" w:cs="Arial"/>
                                  <w:b/>
                                  <w:sz w:val="16"/>
                                  <w:szCs w:val="16"/>
                                </w:rPr>
                                <w:t xml:space="preserve">Refer SOs </w:t>
                              </w:r>
                            </w:p>
                            <w:p w14:paraId="291E8E4D" w14:textId="77777777" w:rsidR="007B7044" w:rsidRDefault="007B7044" w:rsidP="003A306E">
                              <w:pPr>
                                <w:jc w:val="center"/>
                                <w:rPr>
                                  <w:rFonts w:ascii="Arial" w:hAnsi="Arial" w:cs="Arial"/>
                                  <w:b/>
                                  <w:sz w:val="16"/>
                                  <w:szCs w:val="16"/>
                                </w:rPr>
                              </w:pPr>
                              <w:r>
                                <w:rPr>
                                  <w:rFonts w:ascii="Arial" w:hAnsi="Arial" w:cs="Arial"/>
                                  <w:b/>
                                  <w:sz w:val="16"/>
                                  <w:szCs w:val="16"/>
                                </w:rPr>
                                <w:t>3.4 - 3.5 &amp;</w:t>
                              </w:r>
                            </w:p>
                            <w:p w14:paraId="1445E489" w14:textId="77777777" w:rsidR="007B7044" w:rsidRDefault="007B7044" w:rsidP="003A306E">
                              <w:pPr>
                                <w:jc w:val="center"/>
                                <w:rPr>
                                  <w:rFonts w:ascii="Arial" w:hAnsi="Arial" w:cs="Arial"/>
                                  <w:b/>
                                  <w:sz w:val="16"/>
                                  <w:szCs w:val="16"/>
                                </w:rPr>
                              </w:pPr>
                              <w:r>
                                <w:rPr>
                                  <w:rFonts w:ascii="Arial" w:hAnsi="Arial" w:cs="Arial"/>
                                  <w:b/>
                                  <w:sz w:val="16"/>
                                  <w:szCs w:val="16"/>
                                </w:rPr>
                                <w:t xml:space="preserve">Appendices </w:t>
                              </w:r>
                            </w:p>
                            <w:p w14:paraId="585D16F6" w14:textId="77777777" w:rsidR="007B7044" w:rsidRDefault="007B7044" w:rsidP="003A306E">
                              <w:pPr>
                                <w:jc w:val="center"/>
                                <w:rPr>
                                  <w:rFonts w:ascii="Arial" w:hAnsi="Arial" w:cs="Arial"/>
                                  <w:b/>
                                  <w:sz w:val="16"/>
                                  <w:szCs w:val="16"/>
                                </w:rPr>
                              </w:pPr>
                              <w:r>
                                <w:rPr>
                                  <w:rFonts w:ascii="Arial" w:hAnsi="Arial" w:cs="Arial"/>
                                  <w:b/>
                                  <w:sz w:val="16"/>
                                  <w:szCs w:val="16"/>
                                </w:rPr>
                                <w:t>2-3</w:t>
                              </w:r>
                            </w:p>
                          </w:txbxContent>
                        </wps:txbx>
                        <wps:bodyPr rot="0" vert="horz" wrap="square" lIns="91440" tIns="45720" rIns="91440" bIns="45720" anchor="t" anchorCtr="0" upright="1">
                          <a:noAutofit/>
                        </wps:bodyPr>
                      </wps:wsp>
                      <wps:wsp>
                        <wps:cNvPr id="75" name="Line 43"/>
                        <wps:cNvCnPr/>
                        <wps:spPr bwMode="auto">
                          <a:xfrm>
                            <a:off x="7886319" y="2857500"/>
                            <a:ext cx="457391" cy="13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0C2C335" id="Canvas 2" o:spid="_x0000_s1032" editas="canvas" style="width:756pt;height:450pt;mso-position-horizontal-relative:char;mso-position-vertical-relative:line" coordsize="96012,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96012;height:57150;visibility:visible;mso-wrap-style:square">
                  <v:fill o:detectmouseclick="t"/>
                  <v:path o:connecttype="none"/>
                </v:shape>
                <v:rect id="Rectangle 4" o:spid="_x0000_s1034" style="position:absolute;left:16002;width:9147;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" fillcolor="yellow">
                  <v:textbox>
                    <w:txbxContent>
                      <w:p w14:paraId="684DE488" w14:textId="77777777" w:rsidR="007B7044" w:rsidRDefault="007B7044" w:rsidP="003A306E">
                        <w:pPr>
                          <w:rPr>
                            <w:b/>
                            <w:sz w:val="16"/>
                            <w:szCs w:val="16"/>
                          </w:rPr>
                        </w:pPr>
                      </w:p>
                      <w:p w14:paraId="0F452B59" w14:textId="77777777" w:rsidR="007B7044" w:rsidRDefault="007B7044" w:rsidP="003A306E">
                        <w:pPr>
                          <w:rPr>
                            <w:b/>
                            <w:sz w:val="16"/>
                            <w:szCs w:val="16"/>
                          </w:rPr>
                        </w:pPr>
                      </w:p>
                      <w:p w14:paraId="6B9CA50F" w14:textId="77777777" w:rsidR="007B7044" w:rsidRDefault="007B7044" w:rsidP="003A306E">
                        <w:pPr>
                          <w:jc w:val="center"/>
                          <w:rPr>
                            <w:rFonts w:ascii="Arial" w:hAnsi="Arial" w:cs="Arial"/>
                            <w:b/>
                            <w:sz w:val="16"/>
                            <w:szCs w:val="16"/>
                          </w:rPr>
                        </w:pPr>
                        <w:r>
                          <w:rPr>
                            <w:rFonts w:ascii="Arial" w:hAnsi="Arial" w:cs="Arial"/>
                            <w:b/>
                            <w:sz w:val="16"/>
                            <w:szCs w:val="16"/>
                          </w:rPr>
                          <w:t>Yes</w:t>
                        </w:r>
                      </w:p>
                    </w:txbxContent>
                  </v:textbox>
                </v:rect>
                <v:shape id="Text Box 5" o:spid="_x0000_s1035" type="#_x0000_t202" style="position:absolute;left:84583;width:8455;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" fillcolor="yellow">
                  <v:textbox>
                    <w:txbxContent>
                      <w:p w14:paraId="70263BDE" w14:textId="77777777" w:rsidR="007B7044" w:rsidRDefault="007B7044" w:rsidP="003A306E">
                        <w:pPr>
                          <w:rPr>
                            <w:b/>
                            <w:sz w:val="16"/>
                            <w:szCs w:val="16"/>
                          </w:rPr>
                        </w:pPr>
                      </w:p>
                      <w:p w14:paraId="05D39595" w14:textId="77777777" w:rsidR="007B7044" w:rsidRDefault="007B7044" w:rsidP="003A306E">
                        <w:pPr>
                          <w:rPr>
                            <w:b/>
                            <w:sz w:val="16"/>
                            <w:szCs w:val="16"/>
                          </w:rPr>
                        </w:pPr>
                      </w:p>
                      <w:p w14:paraId="211E3831" w14:textId="77777777" w:rsidR="007B7044" w:rsidRDefault="007B7044" w:rsidP="003A306E">
                        <w:pPr>
                          <w:jc w:val="center"/>
                          <w:rPr>
                            <w:rFonts w:ascii="Arial" w:hAnsi="Arial" w:cs="Arial"/>
                            <w:b/>
                            <w:sz w:val="16"/>
                            <w:szCs w:val="16"/>
                          </w:rPr>
                        </w:pPr>
                        <w:r>
                          <w:rPr>
                            <w:rFonts w:ascii="Arial" w:hAnsi="Arial" w:cs="Arial"/>
                            <w:b/>
                            <w:sz w:val="16"/>
                            <w:szCs w:val="16"/>
                          </w:rPr>
                          <w:t>Refer SO 2</w:t>
                        </w:r>
                      </w:p>
                    </w:txbxContent>
                  </v:textbox>
                </v:shape>
                <v:shape id="Text Box 6" o:spid="_x0000_s1036" type="#_x0000_t202" style="position:absolute;left:33150;top:11430;width:9135;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" fillcolor="#f69">
                  <v:textbox>
                    <w:txbxContent>
                      <w:p w14:paraId="0657E6D6" w14:textId="77777777" w:rsidR="007B7044" w:rsidRDefault="007B7044" w:rsidP="003A306E"/>
                      <w:p w14:paraId="753F48CD" w14:textId="77777777" w:rsidR="007B7044" w:rsidRDefault="007B7044" w:rsidP="003A306E">
                        <w:pPr>
                          <w:jc w:val="center"/>
                          <w:rPr>
                            <w:b/>
                            <w:sz w:val="16"/>
                            <w:szCs w:val="16"/>
                          </w:rPr>
                        </w:pPr>
                      </w:p>
                      <w:p w14:paraId="17D8CEFF" w14:textId="77777777" w:rsidR="007B7044" w:rsidRDefault="007B7044" w:rsidP="003A306E">
                        <w:pPr>
                          <w:jc w:val="center"/>
                          <w:rPr>
                            <w:rFonts w:ascii="Arial" w:hAnsi="Arial" w:cs="Arial"/>
                            <w:b/>
                            <w:sz w:val="16"/>
                            <w:szCs w:val="16"/>
                          </w:rPr>
                        </w:pPr>
                        <w:r>
                          <w:rPr>
                            <w:rFonts w:ascii="Arial" w:hAnsi="Arial" w:cs="Arial"/>
                            <w:b/>
                            <w:sz w:val="16"/>
                            <w:szCs w:val="16"/>
                          </w:rPr>
                          <w:t>Yes</w:t>
                        </w:r>
                      </w:p>
                    </w:txbxContent>
                  </v:textbox>
                </v:shape>
                <v:shape id="Text Box 7" o:spid="_x0000_s1037" type="#_x0000_t202" style="position:absolute;left:51433;top:11430;width:9147;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" fillcolor="#f69">
                  <v:textbox>
                    <w:txbxContent>
                      <w:p w14:paraId="0628EF62" w14:textId="77777777" w:rsidR="007B7044" w:rsidRDefault="007B7044" w:rsidP="003A306E">
                        <w:pPr>
                          <w:jc w:val="center"/>
                          <w:rPr>
                            <w:rFonts w:ascii="Arial" w:hAnsi="Arial" w:cs="Arial"/>
                            <w:b/>
                            <w:sz w:val="16"/>
                            <w:szCs w:val="16"/>
                          </w:rPr>
                        </w:pPr>
                      </w:p>
                      <w:p w14:paraId="6B74412A" w14:textId="77777777" w:rsidR="007B7044" w:rsidRDefault="007B7044" w:rsidP="003A306E">
                        <w:pPr>
                          <w:jc w:val="center"/>
                          <w:rPr>
                            <w:rFonts w:ascii="Arial" w:hAnsi="Arial" w:cs="Arial"/>
                            <w:b/>
                            <w:sz w:val="16"/>
                            <w:szCs w:val="16"/>
                          </w:rPr>
                        </w:pPr>
                        <w:r>
                          <w:rPr>
                            <w:rFonts w:ascii="Arial" w:hAnsi="Arial" w:cs="Arial"/>
                            <w:b/>
                            <w:sz w:val="16"/>
                            <w:szCs w:val="16"/>
                          </w:rPr>
                          <w:t>Scheme of Delegation to Committee</w:t>
                        </w:r>
                      </w:p>
                    </w:txbxContent>
                  </v:textbox>
                </v:shape>
                <v:shape id="Text Box 8" o:spid="_x0000_s1038" type="#_x0000_t202" style="position:absolute;left:68581;top:11430;width:9148;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" fillcolor="#f69">
                  <v:textbox>
                    <w:txbxContent>
                      <w:p w14:paraId="7DA0FE8B" w14:textId="77777777" w:rsidR="007B7044" w:rsidRDefault="007B7044" w:rsidP="003A306E">
                        <w:pPr>
                          <w:jc w:val="center"/>
                          <w:rPr>
                            <w:rFonts w:ascii="Arial" w:hAnsi="Arial" w:cs="Arial"/>
                            <w:b/>
                            <w:sz w:val="16"/>
                            <w:szCs w:val="16"/>
                          </w:rPr>
                        </w:pPr>
                      </w:p>
                      <w:p w14:paraId="245207BE" w14:textId="77777777" w:rsidR="007B7044" w:rsidRDefault="007B7044" w:rsidP="003A306E">
                        <w:pPr>
                          <w:jc w:val="center"/>
                          <w:rPr>
                            <w:rFonts w:ascii="Arial" w:hAnsi="Arial" w:cs="Arial"/>
                            <w:b/>
                            <w:sz w:val="16"/>
                            <w:szCs w:val="16"/>
                          </w:rPr>
                        </w:pPr>
                        <w:r>
                          <w:rPr>
                            <w:rFonts w:ascii="Arial" w:hAnsi="Arial" w:cs="Arial"/>
                            <w:b/>
                            <w:sz w:val="16"/>
                            <w:szCs w:val="16"/>
                          </w:rPr>
                          <w:t>Relevant Committee Agenda</w:t>
                        </w:r>
                      </w:p>
                    </w:txbxContent>
                  </v:textbox>
                </v:shape>
                <v:shape id="Text Box 9" o:spid="_x0000_s1039" type="#_x0000_t202" style="position:absolute;left:84583;top:11430;width:9148;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" fillcolor="#f69">
                  <v:textbox>
                    <w:txbxContent>
                      <w:p w14:paraId="66FDC3D1" w14:textId="77777777" w:rsidR="007B7044" w:rsidRDefault="007B7044" w:rsidP="003A306E">
                        <w:pPr>
                          <w:jc w:val="center"/>
                          <w:rPr>
                            <w:b/>
                            <w:sz w:val="16"/>
                            <w:szCs w:val="16"/>
                          </w:rPr>
                        </w:pPr>
                      </w:p>
                      <w:p w14:paraId="304E29BB" w14:textId="77777777" w:rsidR="007B7044" w:rsidRDefault="007B7044" w:rsidP="003A306E">
                        <w:pPr>
                          <w:jc w:val="center"/>
                          <w:rPr>
                            <w:rFonts w:ascii="Arial" w:hAnsi="Arial" w:cs="Arial"/>
                            <w:b/>
                            <w:sz w:val="16"/>
                            <w:szCs w:val="16"/>
                          </w:rPr>
                        </w:pPr>
                        <w:r>
                          <w:rPr>
                            <w:rFonts w:ascii="Arial" w:hAnsi="Arial" w:cs="Arial"/>
                            <w:b/>
                            <w:sz w:val="16"/>
                            <w:szCs w:val="16"/>
                          </w:rPr>
                          <w:t>Refer SO 4 &amp;</w:t>
                        </w:r>
                      </w:p>
                      <w:p w14:paraId="41A3A7A0" w14:textId="77777777" w:rsidR="007B7044" w:rsidRDefault="007B7044" w:rsidP="003A306E">
                        <w:pPr>
                          <w:jc w:val="center"/>
                          <w:rPr>
                            <w:rFonts w:ascii="Arial" w:hAnsi="Arial" w:cs="Arial"/>
                            <w:b/>
                            <w:sz w:val="16"/>
                            <w:szCs w:val="16"/>
                          </w:rPr>
                        </w:pPr>
                        <w:r>
                          <w:rPr>
                            <w:rFonts w:ascii="Arial" w:hAnsi="Arial" w:cs="Arial"/>
                            <w:b/>
                            <w:sz w:val="16"/>
                            <w:szCs w:val="16"/>
                          </w:rPr>
                          <w:t xml:space="preserve">Appendices </w:t>
                        </w:r>
                      </w:p>
                      <w:p w14:paraId="3E6283E9" w14:textId="77777777" w:rsidR="007B7044" w:rsidRDefault="007B7044" w:rsidP="003A306E">
                        <w:pPr>
                          <w:jc w:val="center"/>
                          <w:rPr>
                            <w:rFonts w:ascii="Arial" w:hAnsi="Arial" w:cs="Arial"/>
                            <w:b/>
                            <w:sz w:val="16"/>
                            <w:szCs w:val="16"/>
                          </w:rPr>
                        </w:pPr>
                        <w:r>
                          <w:rPr>
                            <w:rFonts w:ascii="Arial" w:hAnsi="Arial" w:cs="Arial"/>
                            <w:b/>
                            <w:sz w:val="16"/>
                            <w:szCs w:val="16"/>
                          </w:rPr>
                          <w:t>4 - 5</w:t>
                        </w:r>
                      </w:p>
                    </w:txbxContent>
                  </v:textbox>
                </v:shape>
                <v:shape id="Text Box 10" o:spid="_x0000_s1040" type="#_x0000_t202" style="position:absolute;top:25148;width:9147;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" fillcolor="#69f">
                  <v:textbox>
                    <w:txbxContent>
                      <w:p w14:paraId="0456E498" w14:textId="77777777" w:rsidR="007B7044" w:rsidRDefault="007B7044" w:rsidP="003A306E">
                        <w:pPr>
                          <w:rPr>
                            <w:b/>
                            <w:sz w:val="16"/>
                            <w:szCs w:val="16"/>
                          </w:rPr>
                        </w:pPr>
                      </w:p>
                      <w:p w14:paraId="148C5BCF" w14:textId="77777777" w:rsidR="007B7044" w:rsidRDefault="007B7044" w:rsidP="003A306E">
                        <w:pPr>
                          <w:jc w:val="center"/>
                          <w:rPr>
                            <w:rFonts w:ascii="Arial" w:hAnsi="Arial" w:cs="Arial"/>
                            <w:b/>
                            <w:sz w:val="16"/>
                            <w:szCs w:val="16"/>
                          </w:rPr>
                        </w:pPr>
                        <w:r>
                          <w:rPr>
                            <w:rFonts w:ascii="Arial" w:hAnsi="Arial" w:cs="Arial"/>
                            <w:b/>
                            <w:sz w:val="16"/>
                            <w:szCs w:val="16"/>
                          </w:rPr>
                          <w:t>Chief Executive Responsibility</w:t>
                        </w:r>
                      </w:p>
                      <w:p w14:paraId="67AADDB4" w14:textId="77777777" w:rsidR="007B7044" w:rsidRDefault="007B7044" w:rsidP="003A306E">
                        <w:pPr>
                          <w:rPr>
                            <w:b/>
                            <w:sz w:val="16"/>
                            <w:szCs w:val="16"/>
                          </w:rPr>
                        </w:pPr>
                      </w:p>
                    </w:txbxContent>
                  </v:textbox>
                </v:shape>
                <v:shape id="Text Box 11" o:spid="_x0000_s1041" type="#_x0000_t202" style="position:absolute;left:16002;top:25148;width:9147;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" fillcolor="#69f">
                  <v:textbox>
                    <w:txbxContent>
                      <w:p w14:paraId="5046A88F" w14:textId="77777777" w:rsidR="007B7044" w:rsidRDefault="007B7044" w:rsidP="003A306E"/>
                      <w:p w14:paraId="41BD6598" w14:textId="77777777" w:rsidR="007B7044" w:rsidRDefault="007B7044" w:rsidP="003A306E">
                        <w:pPr>
                          <w:jc w:val="center"/>
                          <w:rPr>
                            <w:rFonts w:ascii="Arial" w:hAnsi="Arial" w:cs="Arial"/>
                            <w:b/>
                            <w:sz w:val="16"/>
                            <w:szCs w:val="16"/>
                          </w:rPr>
                        </w:pPr>
                        <w:r>
                          <w:rPr>
                            <w:rFonts w:ascii="Arial" w:hAnsi="Arial" w:cs="Arial"/>
                            <w:b/>
                            <w:sz w:val="16"/>
                            <w:szCs w:val="16"/>
                          </w:rPr>
                          <w:t>Yes</w:t>
                        </w:r>
                      </w:p>
                      <w:p w14:paraId="19EF446C" w14:textId="77777777" w:rsidR="007B7044" w:rsidRDefault="007B7044" w:rsidP="003A306E"/>
                    </w:txbxContent>
                  </v:textbox>
                </v:shape>
                <v:shape id="Text Box 12" o:spid="_x0000_s1042" type="#_x0000_t202" style="position:absolute;left:33150;top:25148;width:9135;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" fillcolor="#c9f">
                  <v:textbox>
                    <w:txbxContent>
                      <w:p w14:paraId="0072C58E" w14:textId="77777777" w:rsidR="007B7044" w:rsidRDefault="007B7044" w:rsidP="003A306E">
                        <w:pPr>
                          <w:jc w:val="center"/>
                          <w:rPr>
                            <w:rFonts w:ascii="Arial" w:hAnsi="Arial" w:cs="Arial"/>
                            <w:b/>
                            <w:sz w:val="16"/>
                            <w:szCs w:val="16"/>
                          </w:rPr>
                        </w:pPr>
                        <w:r>
                          <w:rPr>
                            <w:rFonts w:ascii="Arial" w:hAnsi="Arial" w:cs="Arial"/>
                            <w:b/>
                            <w:sz w:val="16"/>
                            <w:szCs w:val="16"/>
                          </w:rPr>
                          <w:t>Delegated to Director or Group or Officer</w:t>
                        </w:r>
                      </w:p>
                    </w:txbxContent>
                  </v:textbox>
                </v:shape>
                <v:shape id="Text Box 13" o:spid="_x0000_s1043" type="#_x0000_t202" style="position:absolute;left:51433;top:25148;width:9147;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" fillcolor="#69f">
                  <v:textbox>
                    <w:txbxContent>
                      <w:p w14:paraId="11C138CA" w14:textId="77777777" w:rsidR="007B7044" w:rsidRDefault="007B7044" w:rsidP="003A306E">
                        <w:pPr>
                          <w:jc w:val="center"/>
                          <w:rPr>
                            <w:b/>
                            <w:sz w:val="16"/>
                            <w:szCs w:val="16"/>
                          </w:rPr>
                        </w:pPr>
                      </w:p>
                      <w:p w14:paraId="3CAC6B62" w14:textId="77777777" w:rsidR="007B7044" w:rsidRDefault="007B7044" w:rsidP="003A306E">
                        <w:pPr>
                          <w:jc w:val="center"/>
                          <w:rPr>
                            <w:b/>
                            <w:sz w:val="16"/>
                            <w:szCs w:val="16"/>
                          </w:rPr>
                        </w:pPr>
                      </w:p>
                      <w:p w14:paraId="3DA06BD0" w14:textId="77777777" w:rsidR="007B7044" w:rsidRDefault="007B7044" w:rsidP="003A306E">
                        <w:pPr>
                          <w:jc w:val="center"/>
                          <w:rPr>
                            <w:rFonts w:ascii="Arial" w:hAnsi="Arial" w:cs="Arial"/>
                            <w:b/>
                            <w:sz w:val="16"/>
                            <w:szCs w:val="16"/>
                          </w:rPr>
                        </w:pPr>
                        <w:r>
                          <w:rPr>
                            <w:rFonts w:ascii="Arial" w:hAnsi="Arial" w:cs="Arial"/>
                            <w:b/>
                            <w:sz w:val="16"/>
                            <w:szCs w:val="16"/>
                          </w:rPr>
                          <w:t>No</w:t>
                        </w:r>
                      </w:p>
                    </w:txbxContent>
                  </v:textbox>
                </v:shape>
                <v:shape id="Text Box 14" o:spid="_x0000_s1044" type="#_x0000_t202" style="position:absolute;left:68581;top:25148;width:9148;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" fillcolor="#69f">
                  <v:textbox>
                    <w:txbxContent>
                      <w:p w14:paraId="299197AE" w14:textId="77777777" w:rsidR="007B7044" w:rsidRDefault="007B7044" w:rsidP="003A306E">
                        <w:pPr>
                          <w:rPr>
                            <w:rFonts w:ascii="Arial" w:hAnsi="Arial" w:cs="Arial"/>
                          </w:rPr>
                        </w:pPr>
                      </w:p>
                      <w:p w14:paraId="5174A6EE" w14:textId="77777777" w:rsidR="007B7044" w:rsidRDefault="007B7044" w:rsidP="003A306E">
                        <w:pPr>
                          <w:jc w:val="center"/>
                          <w:rPr>
                            <w:rFonts w:ascii="Arial" w:hAnsi="Arial" w:cs="Arial"/>
                            <w:b/>
                            <w:sz w:val="16"/>
                            <w:szCs w:val="16"/>
                          </w:rPr>
                        </w:pPr>
                        <w:r>
                          <w:rPr>
                            <w:rFonts w:ascii="Arial" w:hAnsi="Arial" w:cs="Arial"/>
                            <w:b/>
                            <w:sz w:val="16"/>
                            <w:szCs w:val="16"/>
                          </w:rPr>
                          <w:t>Chief Executive Responsibility</w:t>
                        </w:r>
                      </w:p>
                    </w:txbxContent>
                  </v:textbox>
                </v:shape>
                <v:shape id="Text Box 15" o:spid="_x0000_s1045" type="#_x0000_t202" style="position:absolute;top:36578;width:9147;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" fillcolor="#fc9">
                  <v:textbox>
                    <w:txbxContent>
                      <w:p w14:paraId="1F576469" w14:textId="77777777" w:rsidR="007B7044" w:rsidRDefault="007B7044" w:rsidP="003A306E">
                        <w:pPr>
                          <w:rPr>
                            <w:rFonts w:ascii="Arial" w:hAnsi="Arial" w:cs="Arial"/>
                          </w:rPr>
                        </w:pPr>
                      </w:p>
                      <w:p w14:paraId="76B3D23B" w14:textId="77777777" w:rsidR="007B7044" w:rsidRDefault="007B7044" w:rsidP="003A306E">
                        <w:pPr>
                          <w:jc w:val="center"/>
                          <w:rPr>
                            <w:rFonts w:ascii="Arial" w:hAnsi="Arial" w:cs="Arial"/>
                            <w:b/>
                            <w:sz w:val="16"/>
                            <w:szCs w:val="16"/>
                          </w:rPr>
                        </w:pPr>
                        <w:r>
                          <w:rPr>
                            <w:rFonts w:ascii="Arial" w:hAnsi="Arial" w:cs="Arial"/>
                            <w:b/>
                            <w:sz w:val="16"/>
                            <w:szCs w:val="16"/>
                          </w:rPr>
                          <w:t>No</w:t>
                        </w:r>
                      </w:p>
                    </w:txbxContent>
                  </v:textbox>
                </v:shape>
                <v:shape id="Text Box 16" o:spid="_x0000_s1046" type="#_x0000_t202" style="position:absolute;top:50297;width:9147;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" fillcolor="#fc9">
                  <v:textbox>
                    <w:txbxContent>
                      <w:p w14:paraId="521BA8B0" w14:textId="77777777" w:rsidR="007B7044" w:rsidRDefault="007B7044" w:rsidP="003A306E">
                        <w:pPr>
                          <w:rPr>
                            <w:rFonts w:ascii="Arial" w:hAnsi="Arial" w:cs="Arial"/>
                            <w:sz w:val="16"/>
                            <w:szCs w:val="16"/>
                          </w:rPr>
                        </w:pPr>
                      </w:p>
                      <w:p w14:paraId="0A2359C2" w14:textId="77777777" w:rsidR="007B7044" w:rsidRDefault="007B7044" w:rsidP="003A306E">
                        <w:pPr>
                          <w:jc w:val="center"/>
                          <w:rPr>
                            <w:rFonts w:ascii="Arial" w:hAnsi="Arial" w:cs="Arial"/>
                            <w:b/>
                            <w:sz w:val="16"/>
                            <w:szCs w:val="16"/>
                          </w:rPr>
                        </w:pPr>
                        <w:r>
                          <w:rPr>
                            <w:rFonts w:ascii="Arial" w:hAnsi="Arial" w:cs="Arial"/>
                            <w:b/>
                            <w:sz w:val="16"/>
                            <w:szCs w:val="16"/>
                          </w:rPr>
                          <w:t>Specific Officer Responsibility</w:t>
                        </w:r>
                      </w:p>
                    </w:txbxContent>
                  </v:textbox>
                </v:shape>
                <v:shape id="Text Box 17" o:spid="_x0000_s1047" type="#_x0000_t202" style="position:absolute;left:33150;top:36578;width:9135;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" fillcolor="#c9f">
                  <v:textbox>
                    <w:txbxContent>
                      <w:p w14:paraId="21907A22" w14:textId="77777777" w:rsidR="007B7044" w:rsidRDefault="007B7044" w:rsidP="003A306E"/>
                      <w:p w14:paraId="3EAA3D5F" w14:textId="77777777" w:rsidR="007B7044" w:rsidRDefault="007B7044" w:rsidP="003A306E">
                        <w:pPr>
                          <w:jc w:val="center"/>
                          <w:rPr>
                            <w:rFonts w:ascii="Arial" w:hAnsi="Arial" w:cs="Arial"/>
                            <w:b/>
                            <w:sz w:val="16"/>
                            <w:szCs w:val="16"/>
                          </w:rPr>
                        </w:pPr>
                        <w:r>
                          <w:rPr>
                            <w:rFonts w:ascii="Arial" w:hAnsi="Arial" w:cs="Arial"/>
                            <w:b/>
                            <w:sz w:val="16"/>
                            <w:szCs w:val="16"/>
                          </w:rPr>
                          <w:t>Yes</w:t>
                        </w:r>
                      </w:p>
                    </w:txbxContent>
                  </v:textbox>
                </v:shape>
                <v:shape id="Text Box 18" o:spid="_x0000_s1048" type="#_x0000_t202" style="position:absolute;left:51433;top:36578;width:9147;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" fillcolor="#c9f">
                  <v:textbox>
                    <w:txbxContent>
                      <w:p w14:paraId="6063A04B" w14:textId="77777777" w:rsidR="007B7044" w:rsidRDefault="007B7044" w:rsidP="003A306E">
                        <w:pPr>
                          <w:jc w:val="center"/>
                          <w:rPr>
                            <w:rFonts w:ascii="Arial" w:hAnsi="Arial" w:cs="Arial"/>
                            <w:b/>
                            <w:sz w:val="16"/>
                            <w:szCs w:val="16"/>
                          </w:rPr>
                        </w:pPr>
                        <w:r>
                          <w:rPr>
                            <w:rFonts w:ascii="Arial" w:hAnsi="Arial" w:cs="Arial"/>
                            <w:b/>
                            <w:sz w:val="16"/>
                            <w:szCs w:val="16"/>
                          </w:rPr>
                          <w:t>Scheme of Delegation to Director or Officer or Group</w:t>
                        </w:r>
                      </w:p>
                    </w:txbxContent>
                  </v:textbox>
                </v:shape>
                <v:shape id="Text Box 19" o:spid="_x0000_s1049" type="#_x0000_t202" style="position:absolute;left:68581;top:36578;width:9148;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" fillcolor="#c9f">
                  <v:textbox>
                    <w:txbxContent>
                      <w:p w14:paraId="26392320" w14:textId="77777777" w:rsidR="007B7044" w:rsidRDefault="007B7044" w:rsidP="003A306E">
                        <w:pPr>
                          <w:rPr>
                            <w:rFonts w:ascii="Arial" w:hAnsi="Arial" w:cs="Arial"/>
                          </w:rPr>
                        </w:pPr>
                      </w:p>
                      <w:p w14:paraId="790549E1" w14:textId="77777777" w:rsidR="007B7044" w:rsidRDefault="007B7044" w:rsidP="003A306E">
                        <w:pPr>
                          <w:jc w:val="center"/>
                          <w:rPr>
                            <w:rFonts w:ascii="Arial" w:hAnsi="Arial" w:cs="Arial"/>
                            <w:b/>
                            <w:sz w:val="16"/>
                            <w:szCs w:val="16"/>
                          </w:rPr>
                        </w:pPr>
                        <w:r>
                          <w:rPr>
                            <w:rFonts w:ascii="Arial" w:hAnsi="Arial" w:cs="Arial"/>
                            <w:b/>
                            <w:sz w:val="16"/>
                            <w:szCs w:val="16"/>
                          </w:rPr>
                          <w:t>Relevant Officer Agenda</w:t>
                        </w:r>
                      </w:p>
                      <w:p w14:paraId="5AF032F9" w14:textId="77777777" w:rsidR="007B7044" w:rsidRDefault="007B7044" w:rsidP="003A306E"/>
                    </w:txbxContent>
                  </v:textbox>
                </v:shape>
                <v:shape id="Text Box 20" o:spid="_x0000_s1050" type="#_x0000_t202" style="position:absolute;left:84583;top:36578;width:9148;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" fillcolor="#c9f">
                  <v:textbox>
                    <w:txbxContent>
                      <w:p w14:paraId="7BB20F60" w14:textId="77777777" w:rsidR="007B7044" w:rsidRDefault="007B7044" w:rsidP="003A306E">
                        <w:pPr>
                          <w:jc w:val="center"/>
                          <w:rPr>
                            <w:b/>
                            <w:sz w:val="16"/>
                            <w:szCs w:val="16"/>
                          </w:rPr>
                        </w:pPr>
                      </w:p>
                      <w:p w14:paraId="7904DD1E" w14:textId="77777777" w:rsidR="007B7044" w:rsidRDefault="007B7044" w:rsidP="003A306E">
                        <w:pPr>
                          <w:jc w:val="center"/>
                          <w:rPr>
                            <w:b/>
                            <w:sz w:val="16"/>
                            <w:szCs w:val="16"/>
                          </w:rPr>
                        </w:pPr>
                      </w:p>
                      <w:p w14:paraId="4AA3C2DB" w14:textId="77777777" w:rsidR="007B7044" w:rsidRDefault="007B7044" w:rsidP="003A306E">
                        <w:pPr>
                          <w:jc w:val="center"/>
                          <w:rPr>
                            <w:rFonts w:ascii="Arial" w:hAnsi="Arial" w:cs="Arial"/>
                            <w:b/>
                            <w:sz w:val="16"/>
                            <w:szCs w:val="16"/>
                          </w:rPr>
                        </w:pPr>
                        <w:r>
                          <w:rPr>
                            <w:rFonts w:ascii="Arial" w:hAnsi="Arial" w:cs="Arial"/>
                            <w:b/>
                            <w:sz w:val="16"/>
                            <w:szCs w:val="16"/>
                          </w:rPr>
                          <w:t>Refer SO 3.2 &amp; Appendix 1</w:t>
                        </w:r>
                      </w:p>
                    </w:txbxContent>
                  </v:textbox>
                </v:shape>
                <v:line id="Line 21" o:spid="_x0000_s1051" style="position:absolute;visibility:visible;mso-wrap-style:square" from="9601,3426" to="15321,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22" o:spid="_x0000_s1052" style="position:absolute;visibility:visible;mso-wrap-style:square" from="25603,3426" to="32457,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23" o:spid="_x0000_s1053" style="position:absolute;visibility:visible;mso-wrap-style:square" from="42752,3426" to="50753,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line id="Line 24" o:spid="_x0000_s1054" style="position:absolute;visibility:visible;mso-wrap-style:square" from="61034,3426" to="67888,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25" o:spid="_x0000_s1055" style="position:absolute;visibility:visible;mso-wrap-style:square" from="78183,3426" to="83890,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line id="Line 26" o:spid="_x0000_s1056" style="position:absolute;visibility:visible;mso-wrap-style:square" from="37031,6852" to="37031,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line id="Line 27" o:spid="_x0000_s1057" style="position:absolute;visibility:visible;mso-wrap-style:square" from="42752,14856" to="50753,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28" o:spid="_x0000_s1058" style="position:absolute;visibility:visible;mso-wrap-style:square" from="61034,14856" to="67888,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29" o:spid="_x0000_s1059" style="position:absolute;visibility:visible;mso-wrap-style:square" from="78183,14856" to="83890,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30" o:spid="_x0000_s1060" style="position:absolute;visibility:visible;mso-wrap-style:square" from="3880,6852" to="388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31" o:spid="_x0000_s1061" style="position:absolute;visibility:visible;mso-wrap-style:square" from="3880,18282" to="3880,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32" o:spid="_x0000_s1062" style="position:absolute;visibility:visible;mso-wrap-style:square" from="3880,32001" to="3880,3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33" o:spid="_x0000_s1063" style="position:absolute;visibility:visible;mso-wrap-style:square" from="3880,43431" to="3880,5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line id="Line 34" o:spid="_x0000_s1064" style="position:absolute;visibility:visible;mso-wrap-style:square" from="9601,28575" to="15321,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35" o:spid="_x0000_s1065" style="position:absolute;visibility:visible;mso-wrap-style:square" from="25603,28575" to="3245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line id="Line 36" o:spid="_x0000_s1066" style="position:absolute;visibility:visible;mso-wrap-style:square" from="42752,28575" to="50753,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line id="Line 37" o:spid="_x0000_s1067" style="position:absolute;visibility:visible;mso-wrap-style:square" from="37031,32001" to="37044,3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line id="Line 38" o:spid="_x0000_s1068" style="position:absolute;visibility:visible;mso-wrap-style:square" from="42752,40005" to="50753,4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line id="Line 39" o:spid="_x0000_s1069" style="position:absolute;visibility:visible;mso-wrap-style:square" from="61034,28575" to="67888,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Line 40" o:spid="_x0000_s1070" style="position:absolute;visibility:visible;mso-wrap-style:square" from="61034,40005" to="67888,4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41" o:spid="_x0000_s1071" style="position:absolute;visibility:visible;mso-wrap-style:square" from="78183,40005" to="83890,4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shape id="Text Box 42" o:spid="_x0000_s1072" type="#_x0000_t202" style="position:absolute;left:84583;top:25148;width:9148;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" fillcolor="#69f">
                  <v:textbox>
                    <w:txbxContent>
                      <w:p w14:paraId="014FC6D1" w14:textId="77777777" w:rsidR="007B7044" w:rsidRDefault="007B7044" w:rsidP="003A306E">
                        <w:pPr>
                          <w:jc w:val="center"/>
                          <w:rPr>
                            <w:rFonts w:ascii="Arial" w:hAnsi="Arial" w:cs="Arial"/>
                            <w:b/>
                            <w:sz w:val="16"/>
                            <w:szCs w:val="16"/>
                          </w:rPr>
                        </w:pPr>
                      </w:p>
                      <w:p w14:paraId="6C8AEFCD" w14:textId="77777777" w:rsidR="007B7044" w:rsidRDefault="007B7044" w:rsidP="003A306E">
                        <w:pPr>
                          <w:jc w:val="center"/>
                          <w:rPr>
                            <w:rFonts w:ascii="Arial" w:hAnsi="Arial" w:cs="Arial"/>
                            <w:b/>
                            <w:sz w:val="16"/>
                            <w:szCs w:val="16"/>
                          </w:rPr>
                        </w:pPr>
                        <w:r>
                          <w:rPr>
                            <w:rFonts w:ascii="Arial" w:hAnsi="Arial" w:cs="Arial"/>
                            <w:b/>
                            <w:sz w:val="16"/>
                            <w:szCs w:val="16"/>
                          </w:rPr>
                          <w:t xml:space="preserve">Refer SOs </w:t>
                        </w:r>
                      </w:p>
                      <w:p w14:paraId="291E8E4D" w14:textId="77777777" w:rsidR="007B7044" w:rsidRDefault="007B7044" w:rsidP="003A306E">
                        <w:pPr>
                          <w:jc w:val="center"/>
                          <w:rPr>
                            <w:rFonts w:ascii="Arial" w:hAnsi="Arial" w:cs="Arial"/>
                            <w:b/>
                            <w:sz w:val="16"/>
                            <w:szCs w:val="16"/>
                          </w:rPr>
                        </w:pPr>
                        <w:r>
                          <w:rPr>
                            <w:rFonts w:ascii="Arial" w:hAnsi="Arial" w:cs="Arial"/>
                            <w:b/>
                            <w:sz w:val="16"/>
                            <w:szCs w:val="16"/>
                          </w:rPr>
                          <w:t>3.4 - 3.5 &amp;</w:t>
                        </w:r>
                      </w:p>
                      <w:p w14:paraId="1445E489" w14:textId="77777777" w:rsidR="007B7044" w:rsidRDefault="007B7044" w:rsidP="003A306E">
                        <w:pPr>
                          <w:jc w:val="center"/>
                          <w:rPr>
                            <w:rFonts w:ascii="Arial" w:hAnsi="Arial" w:cs="Arial"/>
                            <w:b/>
                            <w:sz w:val="16"/>
                            <w:szCs w:val="16"/>
                          </w:rPr>
                        </w:pPr>
                        <w:r>
                          <w:rPr>
                            <w:rFonts w:ascii="Arial" w:hAnsi="Arial" w:cs="Arial"/>
                            <w:b/>
                            <w:sz w:val="16"/>
                            <w:szCs w:val="16"/>
                          </w:rPr>
                          <w:t xml:space="preserve">Appendices </w:t>
                        </w:r>
                      </w:p>
                      <w:p w14:paraId="585D16F6" w14:textId="77777777" w:rsidR="007B7044" w:rsidRDefault="007B7044" w:rsidP="003A306E">
                        <w:pPr>
                          <w:jc w:val="center"/>
                          <w:rPr>
                            <w:rFonts w:ascii="Arial" w:hAnsi="Arial" w:cs="Arial"/>
                            <w:b/>
                            <w:sz w:val="16"/>
                            <w:szCs w:val="16"/>
                          </w:rPr>
                        </w:pPr>
                        <w:r>
                          <w:rPr>
                            <w:rFonts w:ascii="Arial" w:hAnsi="Arial" w:cs="Arial"/>
                            <w:b/>
                            <w:sz w:val="16"/>
                            <w:szCs w:val="16"/>
                          </w:rPr>
                          <w:t>2-3</w:t>
                        </w:r>
                      </w:p>
                    </w:txbxContent>
                  </v:textbox>
                </v:shape>
                <v:line id="Line 43" o:spid="_x0000_s1073" style="position:absolute;visibility:visible;mso-wrap-style:square" from="78863,28575" to="83437,2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w10:anchorlock/>
              </v:group>
            </w:pict>
          </mc:Fallback>
        </mc:AlternateContent>
      </w:r>
    </w:p>
    <w:p w14:paraId="3338A6D2" w14:textId="77777777" w:rsidR="00194331" w:rsidRPr="00EE7092" w:rsidRDefault="00194331" w:rsidP="007B44A1">
      <w:pPr>
        <w:jc w:val="both"/>
        <w:rPr>
          <w:rFonts w:ascii="Arial" w:hAnsi="Arial" w:cs="Arial"/>
          <w:sz w:val="28"/>
          <w:szCs w:val="28"/>
        </w:rPr>
        <w:sectPr w:rsidR="00194331" w:rsidRPr="00EE7092">
          <w:pgSz w:w="16838" w:h="11906" w:orient="landscape"/>
          <w:pgMar w:top="432" w:right="576" w:bottom="360" w:left="720" w:header="706" w:footer="288" w:gutter="0"/>
          <w:cols w:space="720"/>
        </w:sectPr>
      </w:pPr>
    </w:p>
    <w:p w14:paraId="1F64A7D9" w14:textId="77777777" w:rsidR="00194331" w:rsidRPr="00EE7092" w:rsidRDefault="00194331" w:rsidP="007B44A1">
      <w:pPr>
        <w:tabs>
          <w:tab w:val="left" w:pos="0"/>
          <w:tab w:val="left" w:pos="720"/>
          <w:tab w:val="left" w:pos="1800"/>
        </w:tabs>
        <w:autoSpaceDE w:val="0"/>
        <w:autoSpaceDN w:val="0"/>
        <w:adjustRightInd w:val="0"/>
        <w:jc w:val="both"/>
        <w:rPr>
          <w:rFonts w:ascii="Arial" w:hAnsi="Arial" w:cs="Arial"/>
          <w:b/>
          <w:sz w:val="28"/>
          <w:szCs w:val="28"/>
        </w:rPr>
      </w:pPr>
      <w:r w:rsidRPr="00EE7092">
        <w:rPr>
          <w:rFonts w:ascii="Arial" w:hAnsi="Arial" w:cs="Arial"/>
          <w:b/>
          <w:sz w:val="28"/>
          <w:szCs w:val="28"/>
        </w:rPr>
        <w:lastRenderedPageBreak/>
        <w:t>3.2</w:t>
      </w:r>
      <w:r w:rsidRPr="00EE7092">
        <w:rPr>
          <w:rFonts w:ascii="Arial" w:hAnsi="Arial" w:cs="Arial"/>
          <w:b/>
          <w:sz w:val="28"/>
          <w:szCs w:val="28"/>
        </w:rPr>
        <w:tab/>
        <w:t>Chief Executive’s Scheme of Delegation</w:t>
      </w:r>
    </w:p>
    <w:p w14:paraId="7387F656" w14:textId="77777777" w:rsidR="00194331" w:rsidRPr="00EE7092" w:rsidRDefault="00194331" w:rsidP="007B44A1">
      <w:pPr>
        <w:tabs>
          <w:tab w:val="left" w:pos="0"/>
          <w:tab w:val="left" w:pos="1440"/>
          <w:tab w:val="left" w:pos="1620"/>
          <w:tab w:val="left" w:pos="1800"/>
        </w:tabs>
        <w:autoSpaceDE w:val="0"/>
        <w:autoSpaceDN w:val="0"/>
        <w:adjustRightInd w:val="0"/>
        <w:ind w:left="1440"/>
        <w:jc w:val="both"/>
        <w:rPr>
          <w:rFonts w:ascii="Arial" w:hAnsi="Arial" w:cs="Arial"/>
          <w:sz w:val="28"/>
          <w:szCs w:val="28"/>
        </w:rPr>
      </w:pPr>
    </w:p>
    <w:p w14:paraId="42023E86" w14:textId="77777777" w:rsidR="00194331" w:rsidRPr="00EE7092" w:rsidRDefault="00194331" w:rsidP="007B44A1">
      <w:pPr>
        <w:tabs>
          <w:tab w:val="left" w:pos="0"/>
          <w:tab w:val="left" w:pos="720"/>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The Chief Executive will delegate specific areas of the </w:t>
      </w:r>
      <w:r w:rsidR="00880643" w:rsidRPr="00EE7092">
        <w:rPr>
          <w:rFonts w:ascii="Arial" w:hAnsi="Arial" w:cs="Arial"/>
          <w:sz w:val="28"/>
          <w:szCs w:val="28"/>
        </w:rPr>
        <w:t>b</w:t>
      </w:r>
      <w:r w:rsidRPr="00EE7092">
        <w:rPr>
          <w:rFonts w:ascii="Arial" w:hAnsi="Arial" w:cs="Arial"/>
          <w:sz w:val="28"/>
          <w:szCs w:val="28"/>
        </w:rPr>
        <w:t xml:space="preserve">oard’s responsibility which are not reserved to the </w:t>
      </w:r>
      <w:r w:rsidR="00880643" w:rsidRPr="00EE7092">
        <w:rPr>
          <w:rFonts w:ascii="Arial" w:hAnsi="Arial" w:cs="Arial"/>
          <w:sz w:val="28"/>
          <w:szCs w:val="28"/>
        </w:rPr>
        <w:t>b</w:t>
      </w:r>
      <w:r w:rsidRPr="00EE7092">
        <w:rPr>
          <w:rFonts w:ascii="Arial" w:hAnsi="Arial" w:cs="Arial"/>
          <w:sz w:val="28"/>
          <w:szCs w:val="28"/>
        </w:rPr>
        <w:t>oard and may be delegated to a Director, Group or Officer.   The Chief Executive’s Scheme of Delegation is set out in Appendix 1 and corresponds to the purple section of the Decision Tree Flowchart (SO 3.1.4).</w:t>
      </w:r>
    </w:p>
    <w:p w14:paraId="6B256921" w14:textId="77777777" w:rsidR="00194331" w:rsidRPr="00EE7092" w:rsidRDefault="00194331" w:rsidP="007B44A1">
      <w:pPr>
        <w:tabs>
          <w:tab w:val="left" w:pos="0"/>
          <w:tab w:val="left" w:pos="1080"/>
        </w:tabs>
        <w:autoSpaceDE w:val="0"/>
        <w:autoSpaceDN w:val="0"/>
        <w:adjustRightInd w:val="0"/>
        <w:ind w:left="1080"/>
        <w:jc w:val="both"/>
        <w:rPr>
          <w:rFonts w:ascii="Arial" w:hAnsi="Arial" w:cs="Arial"/>
          <w:b/>
          <w:bCs/>
          <w:sz w:val="28"/>
          <w:szCs w:val="28"/>
        </w:rPr>
      </w:pPr>
    </w:p>
    <w:p w14:paraId="153EF7A6" w14:textId="77777777" w:rsidR="00194331" w:rsidRPr="00EE7092" w:rsidRDefault="00194331" w:rsidP="007B44A1">
      <w:pPr>
        <w:tabs>
          <w:tab w:val="left" w:pos="0"/>
          <w:tab w:val="left" w:pos="720"/>
          <w:tab w:val="left" w:pos="1440"/>
          <w:tab w:val="left" w:pos="2160"/>
          <w:tab w:val="left" w:pos="4140"/>
          <w:tab w:val="left" w:pos="8280"/>
          <w:tab w:val="left" w:pos="11340"/>
        </w:tabs>
        <w:autoSpaceDE w:val="0"/>
        <w:autoSpaceDN w:val="0"/>
        <w:adjustRightInd w:val="0"/>
        <w:jc w:val="both"/>
        <w:rPr>
          <w:rFonts w:ascii="Arial" w:hAnsi="Arial" w:cs="Arial"/>
          <w:b/>
          <w:bCs/>
          <w:sz w:val="28"/>
          <w:szCs w:val="28"/>
        </w:rPr>
      </w:pPr>
      <w:r w:rsidRPr="00EE7092">
        <w:rPr>
          <w:rFonts w:ascii="Arial" w:hAnsi="Arial" w:cs="Arial"/>
          <w:b/>
          <w:bCs/>
          <w:sz w:val="28"/>
          <w:szCs w:val="28"/>
        </w:rPr>
        <w:t>3.3</w:t>
      </w:r>
      <w:r w:rsidRPr="00EE7092">
        <w:rPr>
          <w:rFonts w:ascii="Arial" w:hAnsi="Arial" w:cs="Arial"/>
          <w:b/>
          <w:bCs/>
          <w:sz w:val="28"/>
          <w:szCs w:val="28"/>
        </w:rPr>
        <w:tab/>
        <w:t>Statutory Schemes of Delegation</w:t>
      </w:r>
    </w:p>
    <w:p w14:paraId="2BAF5B12" w14:textId="77777777" w:rsidR="00194331" w:rsidRPr="00EE7092" w:rsidRDefault="00194331" w:rsidP="007B44A1">
      <w:pPr>
        <w:tabs>
          <w:tab w:val="left" w:pos="0"/>
          <w:tab w:val="left" w:pos="1800"/>
        </w:tabs>
        <w:autoSpaceDE w:val="0"/>
        <w:autoSpaceDN w:val="0"/>
        <w:adjustRightInd w:val="0"/>
        <w:jc w:val="both"/>
        <w:rPr>
          <w:rFonts w:ascii="Arial" w:hAnsi="Arial" w:cs="Arial"/>
          <w:color w:val="0000FF"/>
          <w:sz w:val="28"/>
          <w:szCs w:val="28"/>
        </w:rPr>
      </w:pPr>
    </w:p>
    <w:p w14:paraId="01458B1F" w14:textId="77777777" w:rsidR="00194331" w:rsidRPr="00EE7092" w:rsidRDefault="00194331" w:rsidP="007B44A1">
      <w:pPr>
        <w:tabs>
          <w:tab w:val="left" w:pos="0"/>
          <w:tab w:val="left" w:pos="720"/>
        </w:tabs>
        <w:autoSpaceDE w:val="0"/>
        <w:autoSpaceDN w:val="0"/>
        <w:adjustRightInd w:val="0"/>
        <w:jc w:val="both"/>
        <w:rPr>
          <w:rFonts w:ascii="Arial" w:hAnsi="Arial" w:cs="Arial"/>
          <w:sz w:val="28"/>
          <w:szCs w:val="28"/>
        </w:rPr>
      </w:pPr>
      <w:r w:rsidRPr="00EE7092">
        <w:rPr>
          <w:rFonts w:ascii="Arial" w:hAnsi="Arial" w:cs="Arial"/>
          <w:sz w:val="28"/>
          <w:szCs w:val="28"/>
        </w:rPr>
        <w:tab/>
        <w:t>None applic</w:t>
      </w:r>
      <w:r w:rsidR="00D6367F">
        <w:rPr>
          <w:rFonts w:ascii="Arial" w:hAnsi="Arial" w:cs="Arial"/>
          <w:sz w:val="28"/>
          <w:szCs w:val="28"/>
        </w:rPr>
        <w:t>able to the Agency at this time</w:t>
      </w:r>
      <w:r w:rsidR="00720574">
        <w:rPr>
          <w:rFonts w:ascii="Arial" w:hAnsi="Arial" w:cs="Arial"/>
          <w:sz w:val="28"/>
          <w:szCs w:val="28"/>
        </w:rPr>
        <w:t>.</w:t>
      </w:r>
    </w:p>
    <w:p w14:paraId="63F6E5F9" w14:textId="77777777" w:rsidR="00194331" w:rsidRPr="00EE7092" w:rsidRDefault="00194331" w:rsidP="007B44A1">
      <w:pPr>
        <w:tabs>
          <w:tab w:val="left" w:pos="0"/>
          <w:tab w:val="left" w:pos="1080"/>
          <w:tab w:val="left" w:pos="1440"/>
          <w:tab w:val="left" w:pos="2160"/>
          <w:tab w:val="left" w:pos="4140"/>
          <w:tab w:val="left" w:pos="8280"/>
          <w:tab w:val="left" w:pos="11340"/>
        </w:tabs>
        <w:autoSpaceDE w:val="0"/>
        <w:autoSpaceDN w:val="0"/>
        <w:adjustRightInd w:val="0"/>
        <w:jc w:val="both"/>
        <w:rPr>
          <w:rFonts w:ascii="Arial" w:hAnsi="Arial" w:cs="Arial"/>
          <w:b/>
          <w:bCs/>
          <w:sz w:val="28"/>
          <w:szCs w:val="28"/>
        </w:rPr>
      </w:pPr>
    </w:p>
    <w:p w14:paraId="11E166C4" w14:textId="77777777" w:rsidR="00194331" w:rsidRPr="00EE7092" w:rsidRDefault="00194331" w:rsidP="007B44A1">
      <w:pPr>
        <w:tabs>
          <w:tab w:val="left" w:pos="0"/>
          <w:tab w:val="left" w:pos="4140"/>
          <w:tab w:val="left" w:pos="8280"/>
          <w:tab w:val="left" w:pos="11340"/>
        </w:tabs>
        <w:autoSpaceDE w:val="0"/>
        <w:autoSpaceDN w:val="0"/>
        <w:adjustRightInd w:val="0"/>
        <w:jc w:val="both"/>
        <w:rPr>
          <w:rFonts w:ascii="Arial" w:hAnsi="Arial" w:cs="Arial"/>
          <w:b/>
          <w:bCs/>
          <w:sz w:val="28"/>
          <w:szCs w:val="28"/>
        </w:rPr>
      </w:pPr>
      <w:r w:rsidRPr="00EE7092">
        <w:rPr>
          <w:rFonts w:ascii="Arial" w:hAnsi="Arial" w:cs="Arial"/>
          <w:b/>
          <w:bCs/>
          <w:sz w:val="28"/>
          <w:szCs w:val="28"/>
        </w:rPr>
        <w:t>3.4    Administrative Schemes of Delegation</w:t>
      </w:r>
    </w:p>
    <w:p w14:paraId="0F301BF6" w14:textId="77777777" w:rsidR="00791DE6" w:rsidRPr="00EE7092" w:rsidRDefault="00791DE6" w:rsidP="007B44A1">
      <w:pPr>
        <w:tabs>
          <w:tab w:val="left" w:pos="0"/>
          <w:tab w:val="left" w:pos="1080"/>
        </w:tabs>
        <w:autoSpaceDE w:val="0"/>
        <w:autoSpaceDN w:val="0"/>
        <w:adjustRightInd w:val="0"/>
        <w:jc w:val="both"/>
        <w:rPr>
          <w:rFonts w:ascii="Arial" w:hAnsi="Arial" w:cs="Arial"/>
          <w:sz w:val="28"/>
          <w:szCs w:val="28"/>
        </w:rPr>
      </w:pPr>
    </w:p>
    <w:p w14:paraId="43AD6D08" w14:textId="77777777" w:rsidR="00194331" w:rsidRPr="00EE7092" w:rsidRDefault="00791DE6" w:rsidP="007B44A1">
      <w:pPr>
        <w:tabs>
          <w:tab w:val="left" w:pos="0"/>
          <w:tab w:val="left" w:pos="1080"/>
        </w:tabs>
        <w:autoSpaceDE w:val="0"/>
        <w:autoSpaceDN w:val="0"/>
        <w:adjustRightInd w:val="0"/>
        <w:jc w:val="both"/>
        <w:rPr>
          <w:rFonts w:ascii="Arial" w:hAnsi="Arial" w:cs="Arial"/>
          <w:b/>
          <w:sz w:val="28"/>
          <w:szCs w:val="28"/>
        </w:rPr>
      </w:pPr>
      <w:r w:rsidRPr="00EE7092">
        <w:rPr>
          <w:rFonts w:ascii="Arial" w:hAnsi="Arial" w:cs="Arial"/>
          <w:b/>
          <w:sz w:val="28"/>
          <w:szCs w:val="28"/>
        </w:rPr>
        <w:t xml:space="preserve">3.4.1 </w:t>
      </w:r>
      <w:r w:rsidR="00194331" w:rsidRPr="00EE7092">
        <w:rPr>
          <w:rFonts w:ascii="Arial" w:hAnsi="Arial" w:cs="Arial"/>
          <w:b/>
          <w:sz w:val="28"/>
          <w:szCs w:val="28"/>
        </w:rPr>
        <w:t>Custody of Seal</w:t>
      </w:r>
    </w:p>
    <w:p w14:paraId="6F3C9C60" w14:textId="77777777" w:rsidR="00791DE6" w:rsidRPr="00EE7092" w:rsidRDefault="00791DE6" w:rsidP="007B44A1">
      <w:pPr>
        <w:tabs>
          <w:tab w:val="left" w:pos="0"/>
          <w:tab w:val="left" w:pos="1080"/>
        </w:tabs>
        <w:autoSpaceDE w:val="0"/>
        <w:autoSpaceDN w:val="0"/>
        <w:adjustRightInd w:val="0"/>
        <w:jc w:val="both"/>
        <w:rPr>
          <w:rFonts w:ascii="Arial" w:hAnsi="Arial" w:cs="Arial"/>
          <w:b/>
          <w:sz w:val="28"/>
          <w:szCs w:val="28"/>
        </w:rPr>
      </w:pPr>
    </w:p>
    <w:p w14:paraId="0348123A"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The Common Seal of the Agency shall be kept by the Chief Executive (or Secretary) in a secure place. </w:t>
      </w:r>
    </w:p>
    <w:p w14:paraId="7EEFFE94" w14:textId="77777777" w:rsidR="00791DE6" w:rsidRPr="00EE7092" w:rsidRDefault="00791DE6" w:rsidP="007B44A1">
      <w:pPr>
        <w:tabs>
          <w:tab w:val="left" w:pos="0"/>
          <w:tab w:val="left" w:pos="1080"/>
        </w:tabs>
        <w:autoSpaceDE w:val="0"/>
        <w:autoSpaceDN w:val="0"/>
        <w:adjustRightInd w:val="0"/>
        <w:jc w:val="both"/>
        <w:rPr>
          <w:rFonts w:ascii="Arial" w:hAnsi="Arial" w:cs="Arial"/>
          <w:sz w:val="28"/>
          <w:szCs w:val="28"/>
        </w:rPr>
      </w:pPr>
    </w:p>
    <w:p w14:paraId="580666DB" w14:textId="77777777" w:rsidR="00194331" w:rsidRPr="00EE7092" w:rsidRDefault="00791DE6" w:rsidP="007B44A1">
      <w:pPr>
        <w:tabs>
          <w:tab w:val="left" w:pos="0"/>
          <w:tab w:val="left" w:pos="720"/>
          <w:tab w:val="left" w:pos="900"/>
          <w:tab w:val="left" w:pos="1080"/>
        </w:tabs>
        <w:autoSpaceDE w:val="0"/>
        <w:autoSpaceDN w:val="0"/>
        <w:adjustRightInd w:val="0"/>
        <w:jc w:val="both"/>
        <w:rPr>
          <w:rFonts w:ascii="Arial" w:hAnsi="Arial" w:cs="Arial"/>
          <w:b/>
          <w:sz w:val="28"/>
          <w:szCs w:val="28"/>
        </w:rPr>
      </w:pPr>
      <w:r w:rsidRPr="00EE7092">
        <w:rPr>
          <w:rFonts w:ascii="Arial" w:hAnsi="Arial" w:cs="Arial"/>
          <w:b/>
          <w:sz w:val="28"/>
          <w:szCs w:val="28"/>
        </w:rPr>
        <w:t xml:space="preserve">3.4.2 </w:t>
      </w:r>
      <w:r w:rsidR="00194331" w:rsidRPr="00EE7092">
        <w:rPr>
          <w:rFonts w:ascii="Arial" w:hAnsi="Arial" w:cs="Arial"/>
          <w:b/>
          <w:sz w:val="28"/>
          <w:szCs w:val="28"/>
        </w:rPr>
        <w:t>Sealing of Documents</w:t>
      </w:r>
    </w:p>
    <w:p w14:paraId="08A4D07B" w14:textId="77777777" w:rsidR="00791DE6" w:rsidRPr="00EE7092" w:rsidRDefault="00791DE6" w:rsidP="007B44A1">
      <w:pPr>
        <w:tabs>
          <w:tab w:val="left" w:pos="0"/>
        </w:tabs>
        <w:autoSpaceDE w:val="0"/>
        <w:autoSpaceDN w:val="0"/>
        <w:adjustRightInd w:val="0"/>
        <w:jc w:val="both"/>
        <w:rPr>
          <w:rFonts w:ascii="Arial" w:hAnsi="Arial" w:cs="Arial"/>
          <w:sz w:val="28"/>
          <w:szCs w:val="28"/>
        </w:rPr>
      </w:pPr>
    </w:p>
    <w:p w14:paraId="35DEA7E5"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r w:rsidRPr="00EE7092">
        <w:rPr>
          <w:rFonts w:ascii="Arial" w:hAnsi="Arial" w:cs="Arial"/>
          <w:sz w:val="28"/>
          <w:szCs w:val="28"/>
        </w:rPr>
        <w:t>The Seal of the Agency</w:t>
      </w:r>
      <w:r w:rsidRPr="00EE7092">
        <w:rPr>
          <w:rFonts w:ascii="Arial" w:hAnsi="Arial" w:cs="Arial"/>
          <w:color w:val="FF0000"/>
          <w:sz w:val="28"/>
          <w:szCs w:val="28"/>
        </w:rPr>
        <w:t xml:space="preserve"> </w:t>
      </w:r>
      <w:r w:rsidRPr="00EE7092">
        <w:rPr>
          <w:rFonts w:ascii="Arial" w:hAnsi="Arial" w:cs="Arial"/>
          <w:sz w:val="28"/>
          <w:szCs w:val="28"/>
        </w:rPr>
        <w:t xml:space="preserve">shall not be fixed to any documents unless the sealing has been authorised by a resolution of the </w:t>
      </w:r>
      <w:r w:rsidR="00880643" w:rsidRPr="00EE7092">
        <w:rPr>
          <w:rFonts w:ascii="Arial" w:hAnsi="Arial" w:cs="Arial"/>
          <w:sz w:val="28"/>
          <w:szCs w:val="28"/>
        </w:rPr>
        <w:t>b</w:t>
      </w:r>
      <w:r w:rsidRPr="00EE7092">
        <w:rPr>
          <w:rFonts w:ascii="Arial" w:hAnsi="Arial" w:cs="Arial"/>
          <w:sz w:val="28"/>
          <w:szCs w:val="28"/>
        </w:rPr>
        <w:t>oard or of a Committee thereof</w:t>
      </w:r>
      <w:r w:rsidR="00700A78">
        <w:rPr>
          <w:rFonts w:ascii="Arial" w:hAnsi="Arial" w:cs="Arial"/>
          <w:sz w:val="28"/>
          <w:szCs w:val="28"/>
        </w:rPr>
        <w:t>,</w:t>
      </w:r>
      <w:r w:rsidRPr="00EE7092">
        <w:rPr>
          <w:rFonts w:ascii="Arial" w:hAnsi="Arial" w:cs="Arial"/>
          <w:sz w:val="28"/>
          <w:szCs w:val="28"/>
        </w:rPr>
        <w:t xml:space="preserve"> or where the </w:t>
      </w:r>
      <w:r w:rsidR="00880643" w:rsidRPr="00EE7092">
        <w:rPr>
          <w:rFonts w:ascii="Arial" w:hAnsi="Arial" w:cs="Arial"/>
          <w:sz w:val="28"/>
          <w:szCs w:val="28"/>
        </w:rPr>
        <w:t>b</w:t>
      </w:r>
      <w:r w:rsidRPr="00EE7092">
        <w:rPr>
          <w:rFonts w:ascii="Arial" w:hAnsi="Arial" w:cs="Arial"/>
          <w:sz w:val="28"/>
          <w:szCs w:val="28"/>
        </w:rPr>
        <w:t>oard has delegated its powers.  Before any building, engineering, property or capital document is sealed it must be approved and signed by the Director of Operations (or an officer nominated by her/him) and authorised and countersigned by the Chief Executive (or an officer nominated by her/him who shall not be within the originating directorate).</w:t>
      </w:r>
    </w:p>
    <w:p w14:paraId="39DBD249" w14:textId="77777777" w:rsidR="00E64943" w:rsidRPr="00EE7092" w:rsidRDefault="00E64943" w:rsidP="007B44A1">
      <w:pPr>
        <w:tabs>
          <w:tab w:val="left" w:pos="0"/>
        </w:tabs>
        <w:autoSpaceDE w:val="0"/>
        <w:autoSpaceDN w:val="0"/>
        <w:adjustRightInd w:val="0"/>
        <w:ind w:left="720"/>
        <w:jc w:val="both"/>
        <w:rPr>
          <w:rFonts w:ascii="Arial" w:hAnsi="Arial" w:cs="Arial"/>
          <w:sz w:val="28"/>
          <w:szCs w:val="28"/>
        </w:rPr>
      </w:pPr>
    </w:p>
    <w:p w14:paraId="411F090B" w14:textId="77777777" w:rsidR="00194331" w:rsidRPr="00EE7092" w:rsidRDefault="00791DE6" w:rsidP="007B44A1">
      <w:pPr>
        <w:tabs>
          <w:tab w:val="left" w:pos="0"/>
          <w:tab w:val="left" w:pos="1080"/>
        </w:tabs>
        <w:autoSpaceDE w:val="0"/>
        <w:autoSpaceDN w:val="0"/>
        <w:adjustRightInd w:val="0"/>
        <w:jc w:val="both"/>
        <w:rPr>
          <w:rFonts w:ascii="Arial" w:hAnsi="Arial" w:cs="Arial"/>
          <w:b/>
          <w:sz w:val="28"/>
          <w:szCs w:val="28"/>
        </w:rPr>
      </w:pPr>
      <w:r w:rsidRPr="00EE7092">
        <w:rPr>
          <w:rFonts w:ascii="Arial" w:hAnsi="Arial" w:cs="Arial"/>
          <w:b/>
          <w:sz w:val="28"/>
          <w:szCs w:val="28"/>
        </w:rPr>
        <w:t xml:space="preserve">3.4.3 </w:t>
      </w:r>
      <w:r w:rsidR="00194331" w:rsidRPr="00EE7092">
        <w:rPr>
          <w:rFonts w:ascii="Arial" w:hAnsi="Arial" w:cs="Arial"/>
          <w:b/>
          <w:sz w:val="28"/>
          <w:szCs w:val="28"/>
        </w:rPr>
        <w:t>Register of Sealing</w:t>
      </w:r>
    </w:p>
    <w:p w14:paraId="5EAAD29F" w14:textId="77777777" w:rsidR="00791DE6" w:rsidRPr="00EE7092" w:rsidRDefault="00791DE6" w:rsidP="007B44A1">
      <w:pPr>
        <w:tabs>
          <w:tab w:val="left" w:pos="0"/>
        </w:tabs>
        <w:autoSpaceDE w:val="0"/>
        <w:autoSpaceDN w:val="0"/>
        <w:adjustRightInd w:val="0"/>
        <w:jc w:val="both"/>
        <w:rPr>
          <w:rFonts w:ascii="Arial" w:hAnsi="Arial" w:cs="Arial"/>
          <w:sz w:val="28"/>
          <w:szCs w:val="28"/>
        </w:rPr>
      </w:pPr>
    </w:p>
    <w:p w14:paraId="5A5EFF9E"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An entry of every sealing shall be made and numbered consecutively in a book provided for that purpose, and shall be signed by the persons who shall have approved and authorised the document and those who attested the seal.  </w:t>
      </w:r>
      <w:r w:rsidR="004451FF" w:rsidRPr="00EE7092">
        <w:rPr>
          <w:rFonts w:ascii="Arial" w:hAnsi="Arial" w:cs="Arial"/>
          <w:sz w:val="28"/>
          <w:szCs w:val="28"/>
        </w:rPr>
        <w:t>An application of the Common</w:t>
      </w:r>
      <w:r w:rsidR="00880643" w:rsidRPr="00EE7092">
        <w:rPr>
          <w:rFonts w:ascii="Arial" w:hAnsi="Arial" w:cs="Arial"/>
          <w:sz w:val="28"/>
          <w:szCs w:val="28"/>
        </w:rPr>
        <w:t xml:space="preserve"> Seal shall be reported to the b</w:t>
      </w:r>
      <w:r w:rsidR="004451FF" w:rsidRPr="00EE7092">
        <w:rPr>
          <w:rFonts w:ascii="Arial" w:hAnsi="Arial" w:cs="Arial"/>
          <w:sz w:val="28"/>
          <w:szCs w:val="28"/>
        </w:rPr>
        <w:t xml:space="preserve">oard at the next formal meeting. </w:t>
      </w:r>
      <w:r w:rsidRPr="00EE7092">
        <w:rPr>
          <w:rFonts w:ascii="Arial" w:hAnsi="Arial" w:cs="Arial"/>
          <w:sz w:val="28"/>
          <w:szCs w:val="28"/>
        </w:rPr>
        <w:t>The report shall contain details of the seal number, the description of the document and date of sealing.</w:t>
      </w:r>
    </w:p>
    <w:p w14:paraId="098132C8" w14:textId="77777777" w:rsidR="00194331" w:rsidRPr="00EE7092" w:rsidRDefault="00194331" w:rsidP="007B44A1">
      <w:pPr>
        <w:tabs>
          <w:tab w:val="left" w:pos="0"/>
          <w:tab w:val="left" w:pos="1080"/>
        </w:tabs>
        <w:autoSpaceDE w:val="0"/>
        <w:autoSpaceDN w:val="0"/>
        <w:adjustRightInd w:val="0"/>
        <w:ind w:left="720"/>
        <w:jc w:val="both"/>
        <w:rPr>
          <w:rFonts w:ascii="Arial" w:hAnsi="Arial" w:cs="Arial"/>
          <w:sz w:val="28"/>
          <w:szCs w:val="28"/>
        </w:rPr>
      </w:pPr>
    </w:p>
    <w:p w14:paraId="3C85E917" w14:textId="77777777" w:rsidR="00E64943" w:rsidRPr="00EE7092" w:rsidRDefault="00E64943" w:rsidP="007B44A1">
      <w:pPr>
        <w:tabs>
          <w:tab w:val="left" w:pos="0"/>
          <w:tab w:val="left" w:pos="1080"/>
        </w:tabs>
        <w:autoSpaceDE w:val="0"/>
        <w:autoSpaceDN w:val="0"/>
        <w:adjustRightInd w:val="0"/>
        <w:ind w:left="720"/>
        <w:jc w:val="both"/>
        <w:rPr>
          <w:rFonts w:ascii="Arial" w:hAnsi="Arial" w:cs="Arial"/>
          <w:sz w:val="28"/>
          <w:szCs w:val="28"/>
        </w:rPr>
      </w:pPr>
    </w:p>
    <w:p w14:paraId="784BE74D" w14:textId="77777777" w:rsidR="00E64943" w:rsidRDefault="00E64943" w:rsidP="007B44A1">
      <w:pPr>
        <w:tabs>
          <w:tab w:val="left" w:pos="0"/>
          <w:tab w:val="left" w:pos="1080"/>
        </w:tabs>
        <w:autoSpaceDE w:val="0"/>
        <w:autoSpaceDN w:val="0"/>
        <w:adjustRightInd w:val="0"/>
        <w:ind w:left="720"/>
        <w:jc w:val="both"/>
        <w:rPr>
          <w:rFonts w:ascii="Arial" w:hAnsi="Arial" w:cs="Arial"/>
          <w:sz w:val="28"/>
          <w:szCs w:val="28"/>
        </w:rPr>
      </w:pPr>
    </w:p>
    <w:p w14:paraId="12F56DE9" w14:textId="77777777" w:rsidR="00D6367F" w:rsidRDefault="00D6367F" w:rsidP="007B44A1">
      <w:pPr>
        <w:tabs>
          <w:tab w:val="left" w:pos="0"/>
          <w:tab w:val="left" w:pos="1080"/>
        </w:tabs>
        <w:autoSpaceDE w:val="0"/>
        <w:autoSpaceDN w:val="0"/>
        <w:adjustRightInd w:val="0"/>
        <w:ind w:left="720"/>
        <w:jc w:val="both"/>
        <w:rPr>
          <w:rFonts w:ascii="Arial" w:hAnsi="Arial" w:cs="Arial"/>
          <w:sz w:val="28"/>
          <w:szCs w:val="28"/>
        </w:rPr>
      </w:pPr>
    </w:p>
    <w:p w14:paraId="6C863DB6" w14:textId="77777777" w:rsidR="00EE1F5A" w:rsidRPr="00EE7092" w:rsidRDefault="00EE1F5A" w:rsidP="007B44A1">
      <w:pPr>
        <w:tabs>
          <w:tab w:val="left" w:pos="0"/>
          <w:tab w:val="left" w:pos="1080"/>
        </w:tabs>
        <w:autoSpaceDE w:val="0"/>
        <w:autoSpaceDN w:val="0"/>
        <w:adjustRightInd w:val="0"/>
        <w:ind w:left="720"/>
        <w:jc w:val="both"/>
        <w:rPr>
          <w:rFonts w:ascii="Arial" w:hAnsi="Arial" w:cs="Arial"/>
          <w:sz w:val="28"/>
          <w:szCs w:val="28"/>
        </w:rPr>
      </w:pPr>
    </w:p>
    <w:p w14:paraId="74FA668D" w14:textId="77777777" w:rsidR="00194331" w:rsidRPr="00EE7092" w:rsidRDefault="00791DE6" w:rsidP="007B44A1">
      <w:pPr>
        <w:tabs>
          <w:tab w:val="left" w:pos="0"/>
          <w:tab w:val="left" w:pos="720"/>
          <w:tab w:val="left" w:pos="1080"/>
        </w:tabs>
        <w:autoSpaceDE w:val="0"/>
        <w:autoSpaceDN w:val="0"/>
        <w:adjustRightInd w:val="0"/>
        <w:jc w:val="both"/>
        <w:rPr>
          <w:rFonts w:ascii="Arial" w:hAnsi="Arial" w:cs="Arial"/>
          <w:b/>
          <w:sz w:val="28"/>
          <w:szCs w:val="28"/>
        </w:rPr>
      </w:pPr>
      <w:r w:rsidRPr="00EE7092">
        <w:rPr>
          <w:rFonts w:ascii="Arial" w:hAnsi="Arial" w:cs="Arial"/>
          <w:b/>
          <w:sz w:val="28"/>
          <w:szCs w:val="28"/>
        </w:rPr>
        <w:lastRenderedPageBreak/>
        <w:t xml:space="preserve">3.4.4 </w:t>
      </w:r>
      <w:r w:rsidR="00194331" w:rsidRPr="00EE7092">
        <w:rPr>
          <w:rFonts w:ascii="Arial" w:hAnsi="Arial" w:cs="Arial"/>
          <w:b/>
          <w:sz w:val="28"/>
          <w:szCs w:val="28"/>
        </w:rPr>
        <w:t>Signature of Documents</w:t>
      </w:r>
    </w:p>
    <w:p w14:paraId="453D1DBE" w14:textId="77777777" w:rsidR="00791DE6" w:rsidRPr="00EE7092" w:rsidRDefault="00791DE6" w:rsidP="007B44A1">
      <w:pPr>
        <w:tabs>
          <w:tab w:val="left" w:pos="0"/>
        </w:tabs>
        <w:autoSpaceDE w:val="0"/>
        <w:autoSpaceDN w:val="0"/>
        <w:adjustRightInd w:val="0"/>
        <w:jc w:val="both"/>
        <w:rPr>
          <w:rFonts w:ascii="Arial" w:hAnsi="Arial" w:cs="Arial"/>
          <w:sz w:val="28"/>
          <w:szCs w:val="28"/>
        </w:rPr>
      </w:pPr>
    </w:p>
    <w:p w14:paraId="54AAD8DD"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Where the signature of any document shall be a necessary step in legal proceedings involving the Agency, it shall be signed by the Chief Executive, unless any enactment otherwise requires or authorises, or the </w:t>
      </w:r>
      <w:r w:rsidR="00880643" w:rsidRPr="00EE7092">
        <w:rPr>
          <w:rFonts w:ascii="Arial" w:hAnsi="Arial" w:cs="Arial"/>
          <w:sz w:val="28"/>
          <w:szCs w:val="28"/>
        </w:rPr>
        <w:t>b</w:t>
      </w:r>
      <w:r w:rsidRPr="00EE7092">
        <w:rPr>
          <w:rFonts w:ascii="Arial" w:hAnsi="Arial" w:cs="Arial"/>
          <w:sz w:val="28"/>
          <w:szCs w:val="28"/>
        </w:rPr>
        <w:t>oard shall have given the necessary</w:t>
      </w:r>
      <w:r w:rsidRPr="00EE7092">
        <w:rPr>
          <w:rFonts w:ascii="Arial" w:hAnsi="Arial" w:cs="Arial"/>
          <w:color w:val="0000FF"/>
          <w:sz w:val="28"/>
          <w:szCs w:val="28"/>
        </w:rPr>
        <w:t xml:space="preserve"> </w:t>
      </w:r>
      <w:r w:rsidRPr="00EE7092">
        <w:rPr>
          <w:rFonts w:ascii="Arial" w:hAnsi="Arial" w:cs="Arial"/>
          <w:sz w:val="28"/>
          <w:szCs w:val="28"/>
        </w:rPr>
        <w:t>authority</w:t>
      </w:r>
      <w:r w:rsidRPr="00EE7092">
        <w:rPr>
          <w:rFonts w:ascii="Arial" w:hAnsi="Arial" w:cs="Arial"/>
          <w:color w:val="0000FF"/>
          <w:sz w:val="28"/>
          <w:szCs w:val="28"/>
        </w:rPr>
        <w:t xml:space="preserve"> </w:t>
      </w:r>
      <w:r w:rsidRPr="00EE7092">
        <w:rPr>
          <w:rFonts w:ascii="Arial" w:hAnsi="Arial" w:cs="Arial"/>
          <w:sz w:val="28"/>
          <w:szCs w:val="28"/>
        </w:rPr>
        <w:t>to some other person for the purpose of such proceedings.</w:t>
      </w:r>
    </w:p>
    <w:p w14:paraId="394E8421" w14:textId="77777777" w:rsidR="00791DE6" w:rsidRPr="00EE7092" w:rsidRDefault="00791DE6" w:rsidP="007B44A1">
      <w:pPr>
        <w:pStyle w:val="BodyText"/>
        <w:tabs>
          <w:tab w:val="left" w:pos="0"/>
        </w:tabs>
        <w:rPr>
          <w:rFonts w:cs="Arial"/>
          <w:szCs w:val="28"/>
          <w:lang w:val="en-GB"/>
        </w:rPr>
      </w:pPr>
    </w:p>
    <w:p w14:paraId="142FCAC5" w14:textId="77777777" w:rsidR="00194331" w:rsidRPr="00EE7092" w:rsidRDefault="00194331" w:rsidP="007B44A1">
      <w:pPr>
        <w:pStyle w:val="BodyText"/>
        <w:tabs>
          <w:tab w:val="left" w:pos="0"/>
        </w:tabs>
        <w:ind w:left="720"/>
        <w:rPr>
          <w:rFonts w:cs="Arial"/>
          <w:szCs w:val="28"/>
          <w:lang w:val="en-GB"/>
        </w:rPr>
      </w:pPr>
      <w:r w:rsidRPr="00EE7092">
        <w:rPr>
          <w:rFonts w:cs="Arial"/>
          <w:szCs w:val="28"/>
          <w:lang w:val="en-GB"/>
        </w:rPr>
        <w:t xml:space="preserve">The Chief Executive or nominated officers shall be authorised, by resolution of the </w:t>
      </w:r>
      <w:r w:rsidR="00880643" w:rsidRPr="00EE7092">
        <w:rPr>
          <w:rFonts w:cs="Arial"/>
          <w:szCs w:val="28"/>
          <w:lang w:val="en-GB"/>
        </w:rPr>
        <w:t>b</w:t>
      </w:r>
      <w:r w:rsidRPr="00EE7092">
        <w:rPr>
          <w:rFonts w:cs="Arial"/>
          <w:szCs w:val="28"/>
          <w:lang w:val="en-GB"/>
        </w:rPr>
        <w:t xml:space="preserve">oard, to sign on behalf of the Agency any agreement or other document not requested to be executed as a deed, the subject matter of which has been approved by the </w:t>
      </w:r>
      <w:r w:rsidR="00880643" w:rsidRPr="00EE7092">
        <w:rPr>
          <w:rFonts w:cs="Arial"/>
          <w:szCs w:val="28"/>
          <w:lang w:val="en-GB"/>
        </w:rPr>
        <w:t>b</w:t>
      </w:r>
      <w:r w:rsidRPr="00EE7092">
        <w:rPr>
          <w:rFonts w:cs="Arial"/>
          <w:szCs w:val="28"/>
          <w:lang w:val="en-GB"/>
        </w:rPr>
        <w:t xml:space="preserve">oard or any Committee or sub-Committee thereof or where the </w:t>
      </w:r>
      <w:r w:rsidR="00880643" w:rsidRPr="00EE7092">
        <w:rPr>
          <w:rFonts w:cs="Arial"/>
          <w:szCs w:val="28"/>
          <w:lang w:val="en-GB"/>
        </w:rPr>
        <w:t>b</w:t>
      </w:r>
      <w:r w:rsidRPr="00EE7092">
        <w:rPr>
          <w:rFonts w:cs="Arial"/>
          <w:szCs w:val="28"/>
          <w:lang w:val="en-GB"/>
        </w:rPr>
        <w:t>oard has delegated its powers on its behalf.</w:t>
      </w:r>
    </w:p>
    <w:p w14:paraId="0882A6CF" w14:textId="77777777" w:rsidR="00194331" w:rsidRPr="00EE7092" w:rsidRDefault="00194331" w:rsidP="007B44A1">
      <w:pPr>
        <w:tabs>
          <w:tab w:val="left" w:pos="0"/>
          <w:tab w:val="left" w:pos="1080"/>
        </w:tabs>
        <w:autoSpaceDE w:val="0"/>
        <w:autoSpaceDN w:val="0"/>
        <w:adjustRightInd w:val="0"/>
        <w:ind w:left="720"/>
        <w:jc w:val="both"/>
        <w:rPr>
          <w:rFonts w:ascii="Arial" w:hAnsi="Arial" w:cs="Arial"/>
          <w:sz w:val="28"/>
          <w:szCs w:val="28"/>
        </w:rPr>
      </w:pPr>
    </w:p>
    <w:p w14:paraId="1746125E" w14:textId="77777777" w:rsidR="00194331" w:rsidRPr="00EE7092" w:rsidRDefault="00194331" w:rsidP="007B44A1">
      <w:pPr>
        <w:tabs>
          <w:tab w:val="left" w:pos="0"/>
          <w:tab w:val="left" w:pos="720"/>
        </w:tabs>
        <w:autoSpaceDE w:val="0"/>
        <w:autoSpaceDN w:val="0"/>
        <w:adjustRightInd w:val="0"/>
        <w:jc w:val="both"/>
        <w:rPr>
          <w:rFonts w:ascii="Arial" w:hAnsi="Arial" w:cs="Arial"/>
          <w:b/>
          <w:sz w:val="28"/>
          <w:szCs w:val="28"/>
        </w:rPr>
      </w:pPr>
      <w:r w:rsidRPr="00EE7092">
        <w:rPr>
          <w:rFonts w:ascii="Arial" w:hAnsi="Arial" w:cs="Arial"/>
          <w:b/>
          <w:sz w:val="28"/>
          <w:szCs w:val="28"/>
        </w:rPr>
        <w:t xml:space="preserve">3.4.5 </w:t>
      </w:r>
      <w:r w:rsidRPr="00EE7092">
        <w:rPr>
          <w:rFonts w:ascii="Arial" w:hAnsi="Arial" w:cs="Arial"/>
          <w:b/>
          <w:sz w:val="28"/>
          <w:szCs w:val="28"/>
        </w:rPr>
        <w:tab/>
        <w:t xml:space="preserve">Delegation of Budgets for Agency Administration </w:t>
      </w:r>
    </w:p>
    <w:p w14:paraId="763B5857" w14:textId="77777777" w:rsidR="00E64943" w:rsidRPr="00EE7092" w:rsidRDefault="00E64943" w:rsidP="007B44A1">
      <w:pPr>
        <w:tabs>
          <w:tab w:val="left" w:pos="0"/>
          <w:tab w:val="left" w:pos="720"/>
        </w:tabs>
        <w:autoSpaceDE w:val="0"/>
        <w:autoSpaceDN w:val="0"/>
        <w:adjustRightInd w:val="0"/>
        <w:ind w:left="720"/>
        <w:jc w:val="both"/>
        <w:rPr>
          <w:rFonts w:ascii="Arial" w:hAnsi="Arial" w:cs="Arial"/>
          <w:sz w:val="28"/>
          <w:szCs w:val="28"/>
        </w:rPr>
      </w:pPr>
    </w:p>
    <w:p w14:paraId="5DB90AA6" w14:textId="77777777" w:rsidR="00791DE6" w:rsidRPr="00EE7092" w:rsidRDefault="003C437F" w:rsidP="007B44A1">
      <w:pPr>
        <w:tabs>
          <w:tab w:val="left" w:pos="0"/>
          <w:tab w:val="left" w:pos="720"/>
        </w:tabs>
        <w:autoSpaceDE w:val="0"/>
        <w:autoSpaceDN w:val="0"/>
        <w:adjustRightInd w:val="0"/>
        <w:ind w:left="720"/>
        <w:jc w:val="both"/>
        <w:rPr>
          <w:rFonts w:ascii="Arial" w:hAnsi="Arial" w:cs="Arial"/>
          <w:sz w:val="28"/>
          <w:szCs w:val="28"/>
        </w:rPr>
      </w:pPr>
      <w:r w:rsidRPr="00EE7092">
        <w:rPr>
          <w:rFonts w:ascii="Arial" w:hAnsi="Arial" w:cs="Arial"/>
          <w:sz w:val="28"/>
          <w:szCs w:val="28"/>
        </w:rPr>
        <w:t>Each year, on behalf of the Chief Executive, the Director of Operations will bring forward for AMT consideration and approval, a schedule of budgetary delegation to individual Directors of the Agency’s budget for management and administration expenditure within the financial limits specified by D</w:t>
      </w:r>
      <w:r w:rsidR="00F315C6">
        <w:rPr>
          <w:rFonts w:ascii="Arial" w:hAnsi="Arial" w:cs="Arial"/>
          <w:sz w:val="28"/>
          <w:szCs w:val="28"/>
        </w:rPr>
        <w:t>oH</w:t>
      </w:r>
      <w:r w:rsidRPr="00EE7092">
        <w:rPr>
          <w:rFonts w:ascii="Arial" w:hAnsi="Arial" w:cs="Arial"/>
          <w:sz w:val="28"/>
          <w:szCs w:val="28"/>
        </w:rPr>
        <w:t>.</w:t>
      </w:r>
    </w:p>
    <w:p w14:paraId="1EDA64B0" w14:textId="77777777" w:rsidR="00E64943" w:rsidRPr="00EE7092" w:rsidRDefault="00E64943" w:rsidP="007B44A1">
      <w:pPr>
        <w:tabs>
          <w:tab w:val="left" w:pos="0"/>
          <w:tab w:val="left" w:pos="720"/>
        </w:tabs>
        <w:autoSpaceDE w:val="0"/>
        <w:autoSpaceDN w:val="0"/>
        <w:adjustRightInd w:val="0"/>
        <w:ind w:left="720"/>
        <w:jc w:val="both"/>
        <w:rPr>
          <w:rFonts w:ascii="Arial" w:hAnsi="Arial" w:cs="Arial"/>
          <w:sz w:val="28"/>
          <w:szCs w:val="28"/>
        </w:rPr>
      </w:pPr>
    </w:p>
    <w:p w14:paraId="3B557A5F" w14:textId="77777777" w:rsidR="00194331" w:rsidRPr="00EE7092" w:rsidRDefault="00791DE6" w:rsidP="007B44A1">
      <w:pPr>
        <w:tabs>
          <w:tab w:val="left" w:pos="0"/>
          <w:tab w:val="left" w:pos="720"/>
        </w:tabs>
        <w:autoSpaceDE w:val="0"/>
        <w:autoSpaceDN w:val="0"/>
        <w:adjustRightInd w:val="0"/>
        <w:jc w:val="both"/>
        <w:rPr>
          <w:rFonts w:ascii="Arial" w:hAnsi="Arial" w:cs="Arial"/>
          <w:sz w:val="28"/>
          <w:szCs w:val="28"/>
        </w:rPr>
      </w:pPr>
      <w:r w:rsidRPr="00EE7092">
        <w:rPr>
          <w:rFonts w:ascii="Arial" w:hAnsi="Arial" w:cs="Arial"/>
          <w:b/>
          <w:sz w:val="28"/>
          <w:szCs w:val="28"/>
        </w:rPr>
        <w:t xml:space="preserve">3.4.6 </w:t>
      </w:r>
      <w:r w:rsidR="00194331" w:rsidRPr="00EE7092">
        <w:rPr>
          <w:rFonts w:ascii="Arial" w:hAnsi="Arial" w:cs="Arial"/>
          <w:b/>
          <w:sz w:val="28"/>
          <w:szCs w:val="28"/>
        </w:rPr>
        <w:t>Procedure for Delegati</w:t>
      </w:r>
      <w:r w:rsidRPr="00EE7092">
        <w:rPr>
          <w:rFonts w:ascii="Arial" w:hAnsi="Arial" w:cs="Arial"/>
          <w:b/>
          <w:sz w:val="28"/>
          <w:szCs w:val="28"/>
        </w:rPr>
        <w:t xml:space="preserve">ng Power to Authorise &amp; Approve </w:t>
      </w:r>
      <w:r w:rsidR="00E64943" w:rsidRPr="00EE7092">
        <w:rPr>
          <w:rFonts w:ascii="Arial" w:hAnsi="Arial" w:cs="Arial"/>
          <w:b/>
          <w:sz w:val="28"/>
          <w:szCs w:val="28"/>
        </w:rPr>
        <w:t xml:space="preserve">    </w:t>
      </w:r>
    </w:p>
    <w:p w14:paraId="59445E76" w14:textId="77777777" w:rsidR="00E64943" w:rsidRPr="00EE7092" w:rsidRDefault="00E64943" w:rsidP="007B44A1">
      <w:pPr>
        <w:tabs>
          <w:tab w:val="left" w:pos="0"/>
          <w:tab w:val="left" w:pos="720"/>
        </w:tabs>
        <w:autoSpaceDE w:val="0"/>
        <w:autoSpaceDN w:val="0"/>
        <w:adjustRightInd w:val="0"/>
        <w:jc w:val="both"/>
        <w:rPr>
          <w:rFonts w:ascii="Arial" w:hAnsi="Arial" w:cs="Arial"/>
          <w:sz w:val="28"/>
          <w:szCs w:val="28"/>
        </w:rPr>
      </w:pPr>
      <w:r w:rsidRPr="00EE7092">
        <w:rPr>
          <w:rFonts w:ascii="Arial" w:hAnsi="Arial" w:cs="Arial"/>
          <w:b/>
          <w:sz w:val="28"/>
          <w:szCs w:val="28"/>
        </w:rPr>
        <w:t xml:space="preserve">         Expenditure</w:t>
      </w:r>
    </w:p>
    <w:p w14:paraId="2EE8A771" w14:textId="77777777" w:rsidR="00E64943" w:rsidRPr="00EE7092" w:rsidRDefault="00E64943" w:rsidP="007B44A1">
      <w:pPr>
        <w:tabs>
          <w:tab w:val="left" w:pos="0"/>
          <w:tab w:val="left" w:pos="720"/>
        </w:tabs>
        <w:autoSpaceDE w:val="0"/>
        <w:autoSpaceDN w:val="0"/>
        <w:adjustRightInd w:val="0"/>
        <w:jc w:val="both"/>
        <w:rPr>
          <w:rFonts w:ascii="Arial" w:hAnsi="Arial" w:cs="Arial"/>
          <w:sz w:val="28"/>
          <w:szCs w:val="28"/>
        </w:rPr>
      </w:pPr>
    </w:p>
    <w:p w14:paraId="2E6C53F9" w14:textId="77777777" w:rsidR="003C437F" w:rsidRPr="00EE7092" w:rsidRDefault="003C437F" w:rsidP="007B44A1">
      <w:pPr>
        <w:tabs>
          <w:tab w:val="left" w:pos="0"/>
          <w:tab w:val="left" w:pos="720"/>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Each year on behalf of the Chief Executive, </w:t>
      </w:r>
      <w:r w:rsidR="00D67D86" w:rsidRPr="00EE7092">
        <w:rPr>
          <w:rFonts w:ascii="Arial" w:hAnsi="Arial" w:cs="Arial"/>
          <w:sz w:val="28"/>
          <w:szCs w:val="28"/>
        </w:rPr>
        <w:t>t</w:t>
      </w:r>
      <w:r w:rsidRPr="00EE7092">
        <w:rPr>
          <w:rFonts w:ascii="Arial" w:hAnsi="Arial" w:cs="Arial"/>
          <w:sz w:val="28"/>
          <w:szCs w:val="28"/>
        </w:rPr>
        <w:t>he Director of Operations will bring forward for AMT consideration and approval, a schedule of delegated authority for authorisation and approval of specific expenditure by Director – nominated individuals and their associated authorisation and approval limits.  Following approval these will be shared with the</w:t>
      </w:r>
      <w:r w:rsidR="002A342B">
        <w:rPr>
          <w:rFonts w:ascii="Arial" w:hAnsi="Arial" w:cs="Arial"/>
          <w:sz w:val="28"/>
          <w:szCs w:val="28"/>
        </w:rPr>
        <w:t xml:space="preserve"> Director of Finance and the</w:t>
      </w:r>
      <w:r w:rsidRPr="00EE7092">
        <w:rPr>
          <w:rFonts w:ascii="Arial" w:hAnsi="Arial" w:cs="Arial"/>
          <w:sz w:val="28"/>
          <w:szCs w:val="28"/>
        </w:rPr>
        <w:t xml:space="preserve"> Business Services Organisation (BSO) to ensure only authorised individuals commit the Agency to expenditure within approved monetary limits.</w:t>
      </w:r>
    </w:p>
    <w:p w14:paraId="0CDE3A99" w14:textId="77777777" w:rsidR="00E64943" w:rsidRPr="00EE7092" w:rsidRDefault="00E64943" w:rsidP="007B44A1">
      <w:pPr>
        <w:tabs>
          <w:tab w:val="left" w:pos="0"/>
          <w:tab w:val="left" w:pos="720"/>
        </w:tabs>
        <w:autoSpaceDE w:val="0"/>
        <w:autoSpaceDN w:val="0"/>
        <w:adjustRightInd w:val="0"/>
        <w:jc w:val="both"/>
        <w:rPr>
          <w:rFonts w:ascii="Arial" w:hAnsi="Arial" w:cs="Arial"/>
          <w:sz w:val="28"/>
          <w:szCs w:val="28"/>
        </w:rPr>
      </w:pPr>
    </w:p>
    <w:p w14:paraId="447AA978" w14:textId="77777777" w:rsidR="00194331" w:rsidRPr="00EE7092" w:rsidRDefault="00D6367F" w:rsidP="007B44A1">
      <w:pPr>
        <w:tabs>
          <w:tab w:val="left" w:pos="0"/>
          <w:tab w:val="left" w:pos="720"/>
        </w:tabs>
        <w:autoSpaceDE w:val="0"/>
        <w:autoSpaceDN w:val="0"/>
        <w:adjustRightInd w:val="0"/>
        <w:jc w:val="both"/>
        <w:rPr>
          <w:rFonts w:ascii="Arial" w:hAnsi="Arial" w:cs="Arial"/>
          <w:b/>
          <w:sz w:val="28"/>
          <w:szCs w:val="28"/>
        </w:rPr>
      </w:pPr>
      <w:r>
        <w:rPr>
          <w:rFonts w:ascii="Arial" w:hAnsi="Arial" w:cs="Arial"/>
          <w:b/>
          <w:sz w:val="28"/>
          <w:szCs w:val="28"/>
        </w:rPr>
        <w:t xml:space="preserve">3.4.7 </w:t>
      </w:r>
      <w:r>
        <w:rPr>
          <w:rFonts w:ascii="Arial" w:hAnsi="Arial" w:cs="Arial"/>
          <w:b/>
          <w:sz w:val="28"/>
          <w:szCs w:val="28"/>
        </w:rPr>
        <w:tab/>
        <w:t>Procedure for</w:t>
      </w:r>
      <w:r w:rsidR="00CC4171">
        <w:rPr>
          <w:rFonts w:ascii="Arial" w:hAnsi="Arial" w:cs="Arial"/>
          <w:b/>
          <w:sz w:val="28"/>
          <w:szCs w:val="28"/>
        </w:rPr>
        <w:t xml:space="preserve"> Quotations and</w:t>
      </w:r>
      <w:r>
        <w:rPr>
          <w:rFonts w:ascii="Arial" w:hAnsi="Arial" w:cs="Arial"/>
          <w:b/>
          <w:sz w:val="28"/>
          <w:szCs w:val="28"/>
        </w:rPr>
        <w:t xml:space="preserve"> Tendering</w:t>
      </w:r>
      <w:r w:rsidR="00194331" w:rsidRPr="00EE7092">
        <w:rPr>
          <w:rFonts w:ascii="Arial" w:hAnsi="Arial" w:cs="Arial"/>
          <w:b/>
          <w:sz w:val="28"/>
          <w:szCs w:val="28"/>
        </w:rPr>
        <w:t xml:space="preserve"> </w:t>
      </w:r>
    </w:p>
    <w:p w14:paraId="30C428AD" w14:textId="77777777" w:rsidR="00791DE6" w:rsidRPr="00EE7092" w:rsidRDefault="00791DE6" w:rsidP="007B44A1">
      <w:pPr>
        <w:tabs>
          <w:tab w:val="left" w:pos="0"/>
          <w:tab w:val="left" w:pos="720"/>
        </w:tabs>
        <w:autoSpaceDE w:val="0"/>
        <w:autoSpaceDN w:val="0"/>
        <w:adjustRightInd w:val="0"/>
        <w:ind w:left="720"/>
        <w:jc w:val="both"/>
        <w:rPr>
          <w:rFonts w:ascii="Arial" w:hAnsi="Arial" w:cs="Arial"/>
          <w:sz w:val="28"/>
          <w:szCs w:val="28"/>
        </w:rPr>
      </w:pPr>
    </w:p>
    <w:p w14:paraId="705944A5" w14:textId="77777777" w:rsidR="003C437F" w:rsidRPr="00EE7092" w:rsidRDefault="003C437F" w:rsidP="007B44A1">
      <w:pPr>
        <w:tabs>
          <w:tab w:val="left" w:pos="0"/>
          <w:tab w:val="left" w:pos="720"/>
        </w:tabs>
        <w:autoSpaceDE w:val="0"/>
        <w:autoSpaceDN w:val="0"/>
        <w:adjustRightInd w:val="0"/>
        <w:ind w:left="720"/>
        <w:jc w:val="both"/>
        <w:rPr>
          <w:rFonts w:ascii="Arial" w:hAnsi="Arial" w:cs="Arial"/>
          <w:sz w:val="28"/>
          <w:szCs w:val="28"/>
        </w:rPr>
      </w:pPr>
      <w:r w:rsidRPr="00EE7092">
        <w:rPr>
          <w:rFonts w:ascii="Arial" w:hAnsi="Arial" w:cs="Arial"/>
          <w:sz w:val="28"/>
          <w:szCs w:val="28"/>
        </w:rPr>
        <w:t>Procedures for tendering and con</w:t>
      </w:r>
      <w:r w:rsidR="002A342B">
        <w:rPr>
          <w:rFonts w:ascii="Arial" w:hAnsi="Arial" w:cs="Arial"/>
          <w:sz w:val="28"/>
          <w:szCs w:val="28"/>
        </w:rPr>
        <w:t xml:space="preserve">tracting are set out in section 8 </w:t>
      </w:r>
      <w:r w:rsidR="0086775D" w:rsidRPr="00EE7092">
        <w:rPr>
          <w:rFonts w:ascii="Arial" w:hAnsi="Arial" w:cs="Arial"/>
          <w:sz w:val="28"/>
          <w:szCs w:val="28"/>
        </w:rPr>
        <w:t>of the Standing Financial Instructions.  The tendering and contracting for most services and supplies to the PHA will be undertaken by Procurement and Logistics Service (PALS) of the BSO in its role as a recognised centre of procurement expertise.  Certain specified areas of procurement e</w:t>
      </w:r>
      <w:r w:rsidR="008308FA">
        <w:rPr>
          <w:rFonts w:ascii="Arial" w:hAnsi="Arial" w:cs="Arial"/>
          <w:sz w:val="28"/>
          <w:szCs w:val="28"/>
        </w:rPr>
        <w:t>.</w:t>
      </w:r>
      <w:r w:rsidR="0086775D" w:rsidRPr="00EE7092">
        <w:rPr>
          <w:rFonts w:ascii="Arial" w:hAnsi="Arial" w:cs="Arial"/>
          <w:sz w:val="28"/>
          <w:szCs w:val="28"/>
        </w:rPr>
        <w:t>g</w:t>
      </w:r>
      <w:r w:rsidR="008308FA">
        <w:rPr>
          <w:rFonts w:ascii="Arial" w:hAnsi="Arial" w:cs="Arial"/>
          <w:sz w:val="28"/>
          <w:szCs w:val="28"/>
        </w:rPr>
        <w:t>.</w:t>
      </w:r>
      <w:r w:rsidR="0086775D" w:rsidRPr="00EE7092">
        <w:rPr>
          <w:rFonts w:ascii="Arial" w:hAnsi="Arial" w:cs="Arial"/>
          <w:sz w:val="28"/>
          <w:szCs w:val="28"/>
        </w:rPr>
        <w:t xml:space="preserve"> health improvement commissioning/procurement will be reserved to the </w:t>
      </w:r>
      <w:r w:rsidR="0086775D" w:rsidRPr="00EE7092">
        <w:rPr>
          <w:rFonts w:ascii="Arial" w:hAnsi="Arial" w:cs="Arial"/>
          <w:sz w:val="28"/>
          <w:szCs w:val="28"/>
        </w:rPr>
        <w:lastRenderedPageBreak/>
        <w:t>board/Chief Executive and delegated to nominated committees/officers of the PHA.</w:t>
      </w:r>
    </w:p>
    <w:p w14:paraId="2BAB58F1" w14:textId="77777777" w:rsidR="00E64943" w:rsidRPr="00EE7092" w:rsidRDefault="00E64943" w:rsidP="007B44A1">
      <w:pPr>
        <w:tabs>
          <w:tab w:val="left" w:pos="0"/>
          <w:tab w:val="left" w:pos="720"/>
        </w:tabs>
        <w:autoSpaceDE w:val="0"/>
        <w:autoSpaceDN w:val="0"/>
        <w:adjustRightInd w:val="0"/>
        <w:ind w:left="720"/>
        <w:jc w:val="both"/>
        <w:rPr>
          <w:rFonts w:ascii="Arial" w:hAnsi="Arial" w:cs="Arial"/>
          <w:sz w:val="28"/>
          <w:szCs w:val="28"/>
        </w:rPr>
      </w:pPr>
    </w:p>
    <w:p w14:paraId="677FD7B6" w14:textId="77777777" w:rsidR="00194331" w:rsidRPr="00272EFF" w:rsidRDefault="00194331" w:rsidP="007B44A1">
      <w:pPr>
        <w:tabs>
          <w:tab w:val="left" w:pos="0"/>
          <w:tab w:val="left" w:pos="720"/>
        </w:tabs>
        <w:autoSpaceDE w:val="0"/>
        <w:autoSpaceDN w:val="0"/>
        <w:adjustRightInd w:val="0"/>
        <w:jc w:val="both"/>
        <w:rPr>
          <w:rFonts w:ascii="Arial" w:hAnsi="Arial" w:cs="Arial"/>
          <w:b/>
          <w:sz w:val="28"/>
          <w:szCs w:val="28"/>
        </w:rPr>
      </w:pPr>
      <w:r w:rsidRPr="00272EFF">
        <w:rPr>
          <w:rFonts w:ascii="Arial" w:hAnsi="Arial" w:cs="Arial"/>
          <w:b/>
          <w:sz w:val="28"/>
          <w:szCs w:val="28"/>
        </w:rPr>
        <w:t>3.4.8</w:t>
      </w:r>
      <w:r w:rsidRPr="00272EFF">
        <w:rPr>
          <w:rFonts w:ascii="Arial" w:hAnsi="Arial" w:cs="Arial"/>
          <w:b/>
          <w:sz w:val="28"/>
          <w:szCs w:val="28"/>
        </w:rPr>
        <w:tab/>
        <w:t>Use of Management Consultants</w:t>
      </w:r>
    </w:p>
    <w:p w14:paraId="2E8349DE" w14:textId="77777777" w:rsidR="00194331" w:rsidRPr="00272EFF" w:rsidRDefault="0086775D" w:rsidP="007B44A1">
      <w:pPr>
        <w:tabs>
          <w:tab w:val="left" w:pos="0"/>
          <w:tab w:val="left" w:pos="1080"/>
        </w:tabs>
        <w:autoSpaceDE w:val="0"/>
        <w:autoSpaceDN w:val="0"/>
        <w:adjustRightInd w:val="0"/>
        <w:jc w:val="both"/>
        <w:rPr>
          <w:rFonts w:ascii="Arial" w:hAnsi="Arial" w:cs="Arial"/>
          <w:sz w:val="28"/>
          <w:szCs w:val="28"/>
        </w:rPr>
      </w:pPr>
      <w:r w:rsidRPr="00272EFF">
        <w:rPr>
          <w:rFonts w:ascii="Arial" w:hAnsi="Arial" w:cs="Arial"/>
          <w:sz w:val="28"/>
          <w:szCs w:val="28"/>
        </w:rPr>
        <w:tab/>
      </w:r>
    </w:p>
    <w:p w14:paraId="7DB5A0F0" w14:textId="69A918BF" w:rsidR="00462604" w:rsidRPr="00272EFF" w:rsidRDefault="0086775D" w:rsidP="007B44A1">
      <w:pPr>
        <w:tabs>
          <w:tab w:val="left" w:pos="0"/>
          <w:tab w:val="left" w:pos="1080"/>
        </w:tabs>
        <w:autoSpaceDE w:val="0"/>
        <w:autoSpaceDN w:val="0"/>
        <w:adjustRightInd w:val="0"/>
        <w:ind w:left="720"/>
        <w:jc w:val="both"/>
        <w:rPr>
          <w:rFonts w:ascii="Arial" w:hAnsi="Arial" w:cs="Arial"/>
          <w:sz w:val="28"/>
          <w:szCs w:val="28"/>
        </w:rPr>
      </w:pPr>
      <w:r w:rsidRPr="00272EFF">
        <w:rPr>
          <w:rFonts w:ascii="Arial" w:hAnsi="Arial" w:cs="Arial"/>
          <w:sz w:val="28"/>
          <w:szCs w:val="28"/>
        </w:rPr>
        <w:t>D</w:t>
      </w:r>
      <w:r w:rsidR="00F315C6">
        <w:rPr>
          <w:rFonts w:ascii="Arial" w:hAnsi="Arial" w:cs="Arial"/>
          <w:sz w:val="28"/>
          <w:szCs w:val="28"/>
        </w:rPr>
        <w:t>oH</w:t>
      </w:r>
      <w:r w:rsidRPr="00272EFF">
        <w:rPr>
          <w:rFonts w:ascii="Arial" w:hAnsi="Arial" w:cs="Arial"/>
          <w:sz w:val="28"/>
          <w:szCs w:val="28"/>
        </w:rPr>
        <w:t xml:space="preserve"> retains strict control over the use of Management Consultants and specifies the delegated limits within which the PHA may select and appoint consultants, using its </w:t>
      </w:r>
      <w:r w:rsidR="00EE2C65" w:rsidRPr="00272EFF">
        <w:rPr>
          <w:rFonts w:ascii="Arial" w:hAnsi="Arial" w:cs="Arial"/>
          <w:sz w:val="28"/>
          <w:szCs w:val="28"/>
        </w:rPr>
        <w:t xml:space="preserve">tendering </w:t>
      </w:r>
      <w:r w:rsidRPr="00272EFF">
        <w:rPr>
          <w:rFonts w:ascii="Arial" w:hAnsi="Arial" w:cs="Arial"/>
          <w:sz w:val="28"/>
          <w:szCs w:val="28"/>
        </w:rPr>
        <w:t xml:space="preserve">and </w:t>
      </w:r>
      <w:r w:rsidR="009A04DB" w:rsidRPr="00272EFF">
        <w:rPr>
          <w:rFonts w:ascii="Arial" w:hAnsi="Arial" w:cs="Arial"/>
          <w:sz w:val="28"/>
          <w:szCs w:val="28"/>
        </w:rPr>
        <w:t>c</w:t>
      </w:r>
      <w:r w:rsidRPr="00272EFF">
        <w:rPr>
          <w:rFonts w:ascii="Arial" w:hAnsi="Arial" w:cs="Arial"/>
          <w:sz w:val="28"/>
          <w:szCs w:val="28"/>
        </w:rPr>
        <w:t xml:space="preserve">ontracting procedure.  The PHA and its officers must </w:t>
      </w:r>
      <w:r w:rsidR="00CA3285" w:rsidRPr="00272EFF">
        <w:rPr>
          <w:rFonts w:ascii="Arial" w:hAnsi="Arial" w:cs="Arial"/>
          <w:sz w:val="28"/>
          <w:szCs w:val="28"/>
        </w:rPr>
        <w:t>comply with the most recent D</w:t>
      </w:r>
      <w:r w:rsidR="00CF757D">
        <w:rPr>
          <w:rFonts w:ascii="Arial" w:hAnsi="Arial" w:cs="Arial"/>
          <w:sz w:val="28"/>
          <w:szCs w:val="28"/>
        </w:rPr>
        <w:t>o</w:t>
      </w:r>
      <w:r w:rsidR="00CA3285" w:rsidRPr="00272EFF">
        <w:rPr>
          <w:rFonts w:ascii="Arial" w:hAnsi="Arial" w:cs="Arial"/>
          <w:sz w:val="28"/>
          <w:szCs w:val="28"/>
        </w:rPr>
        <w:t>H guidance</w:t>
      </w:r>
      <w:r w:rsidR="00593B6E" w:rsidRPr="00272EFF">
        <w:rPr>
          <w:rFonts w:ascii="Arial" w:hAnsi="Arial" w:cs="Arial"/>
          <w:sz w:val="28"/>
          <w:szCs w:val="28"/>
        </w:rPr>
        <w:t>, as set out in Circular</w:t>
      </w:r>
      <w:r w:rsidR="00FB4D65" w:rsidRPr="00272EFF">
        <w:rPr>
          <w:rFonts w:ascii="Arial" w:hAnsi="Arial" w:cs="Arial"/>
          <w:sz w:val="28"/>
          <w:szCs w:val="28"/>
        </w:rPr>
        <w:t>s HSC(F)</w:t>
      </w:r>
      <w:r w:rsidR="00413627">
        <w:rPr>
          <w:rFonts w:ascii="Arial" w:hAnsi="Arial" w:cs="Arial"/>
          <w:sz w:val="28"/>
          <w:szCs w:val="28"/>
        </w:rPr>
        <w:t xml:space="preserve"> 36/2021</w:t>
      </w:r>
      <w:r w:rsidR="00593B6E" w:rsidRPr="00272EFF">
        <w:rPr>
          <w:rFonts w:ascii="Arial" w:hAnsi="Arial" w:cs="Arial"/>
          <w:sz w:val="28"/>
          <w:szCs w:val="28"/>
        </w:rPr>
        <w:t>.</w:t>
      </w:r>
      <w:r w:rsidR="00CA3285" w:rsidRPr="00272EFF">
        <w:rPr>
          <w:rFonts w:ascii="Arial" w:hAnsi="Arial" w:cs="Arial"/>
          <w:sz w:val="28"/>
          <w:szCs w:val="28"/>
        </w:rPr>
        <w:t xml:space="preserve"> </w:t>
      </w:r>
      <w:r w:rsidR="002F0461" w:rsidRPr="00272EFF">
        <w:rPr>
          <w:rFonts w:ascii="Arial" w:hAnsi="Arial" w:cs="Arial"/>
          <w:sz w:val="28"/>
          <w:szCs w:val="28"/>
        </w:rPr>
        <w:t>In particular the D</w:t>
      </w:r>
      <w:r w:rsidR="00F315C6">
        <w:rPr>
          <w:rFonts w:ascii="Arial" w:hAnsi="Arial" w:cs="Arial"/>
          <w:sz w:val="28"/>
          <w:szCs w:val="28"/>
        </w:rPr>
        <w:t xml:space="preserve">oH </w:t>
      </w:r>
      <w:r w:rsidR="002F0461" w:rsidRPr="00272EFF">
        <w:rPr>
          <w:rFonts w:ascii="Arial" w:hAnsi="Arial" w:cs="Arial"/>
          <w:sz w:val="28"/>
          <w:szCs w:val="28"/>
        </w:rPr>
        <w:t xml:space="preserve">must be advised of </w:t>
      </w:r>
      <w:r w:rsidR="002F0461" w:rsidRPr="00272EFF">
        <w:rPr>
          <w:rFonts w:ascii="Arial" w:hAnsi="Arial" w:cs="Arial"/>
          <w:b/>
          <w:sz w:val="28"/>
          <w:szCs w:val="28"/>
        </w:rPr>
        <w:t>ALL</w:t>
      </w:r>
      <w:r w:rsidR="002F0461" w:rsidRPr="00272EFF">
        <w:rPr>
          <w:rFonts w:ascii="Arial" w:hAnsi="Arial" w:cs="Arial"/>
          <w:sz w:val="28"/>
          <w:szCs w:val="28"/>
        </w:rPr>
        <w:t xml:space="preserve"> proposals to use External Management Consultants in advance with </w:t>
      </w:r>
      <w:r w:rsidR="002F0461" w:rsidRPr="00272EFF">
        <w:rPr>
          <w:rFonts w:ascii="Arial" w:hAnsi="Arial" w:cs="Arial"/>
          <w:b/>
          <w:sz w:val="28"/>
          <w:szCs w:val="28"/>
        </w:rPr>
        <w:t>prior</w:t>
      </w:r>
      <w:r w:rsidR="002F0461" w:rsidRPr="00272EFF">
        <w:rPr>
          <w:rFonts w:ascii="Arial" w:hAnsi="Arial" w:cs="Arial"/>
          <w:sz w:val="28"/>
          <w:szCs w:val="28"/>
        </w:rPr>
        <w:t xml:space="preserve"> approval from the </w:t>
      </w:r>
      <w:r w:rsidR="00413627">
        <w:rPr>
          <w:rFonts w:ascii="Arial" w:hAnsi="Arial" w:cs="Arial"/>
          <w:sz w:val="28"/>
          <w:szCs w:val="28"/>
        </w:rPr>
        <w:t xml:space="preserve">DoH </w:t>
      </w:r>
      <w:r w:rsidR="002F0461" w:rsidRPr="00272EFF">
        <w:rPr>
          <w:rFonts w:ascii="Arial" w:hAnsi="Arial" w:cs="Arial"/>
          <w:sz w:val="28"/>
          <w:szCs w:val="28"/>
        </w:rPr>
        <w:t xml:space="preserve">Minister where the anticipated cost is £10,000 or above. Additionally, any proposal to use External Management Consultants </w:t>
      </w:r>
      <w:r w:rsidR="00D828B8" w:rsidRPr="00272EFF">
        <w:rPr>
          <w:rFonts w:ascii="Arial" w:hAnsi="Arial" w:cs="Arial"/>
          <w:sz w:val="28"/>
          <w:szCs w:val="28"/>
        </w:rPr>
        <w:t xml:space="preserve">which proposes </w:t>
      </w:r>
      <w:r w:rsidR="002F0461" w:rsidRPr="00272EFF">
        <w:rPr>
          <w:rFonts w:ascii="Arial" w:hAnsi="Arial" w:cs="Arial"/>
          <w:sz w:val="28"/>
          <w:szCs w:val="28"/>
        </w:rPr>
        <w:t xml:space="preserve">a </w:t>
      </w:r>
      <w:r w:rsidR="00FB4D65" w:rsidRPr="00272EFF">
        <w:rPr>
          <w:rFonts w:ascii="Arial" w:hAnsi="Arial" w:cs="Arial"/>
          <w:sz w:val="28"/>
          <w:szCs w:val="28"/>
        </w:rPr>
        <w:t>Direct Award Contract</w:t>
      </w:r>
      <w:r w:rsidR="002F0461" w:rsidRPr="00272EFF">
        <w:rPr>
          <w:rFonts w:ascii="Arial" w:hAnsi="Arial" w:cs="Arial"/>
          <w:sz w:val="28"/>
          <w:szCs w:val="28"/>
        </w:rPr>
        <w:t xml:space="preserve"> (any level of cost) must </w:t>
      </w:r>
      <w:r w:rsidR="00D828B8" w:rsidRPr="00272EFF">
        <w:rPr>
          <w:rFonts w:ascii="Arial" w:hAnsi="Arial" w:cs="Arial"/>
          <w:sz w:val="28"/>
          <w:szCs w:val="28"/>
        </w:rPr>
        <w:t xml:space="preserve">also </w:t>
      </w:r>
      <w:r w:rsidR="002F0461" w:rsidRPr="00272EFF">
        <w:rPr>
          <w:rFonts w:ascii="Arial" w:hAnsi="Arial" w:cs="Arial"/>
          <w:sz w:val="28"/>
          <w:szCs w:val="28"/>
        </w:rPr>
        <w:t xml:space="preserve">have </w:t>
      </w:r>
      <w:r w:rsidR="002F0461" w:rsidRPr="00272EFF">
        <w:rPr>
          <w:rFonts w:ascii="Arial" w:hAnsi="Arial" w:cs="Arial"/>
          <w:b/>
          <w:sz w:val="28"/>
          <w:szCs w:val="28"/>
        </w:rPr>
        <w:t>prior</w:t>
      </w:r>
      <w:r w:rsidR="002F0461" w:rsidRPr="00272EFF">
        <w:rPr>
          <w:rFonts w:ascii="Arial" w:hAnsi="Arial" w:cs="Arial"/>
          <w:sz w:val="28"/>
          <w:szCs w:val="28"/>
        </w:rPr>
        <w:t xml:space="preserve"> approv</w:t>
      </w:r>
      <w:r w:rsidR="00FB4D65" w:rsidRPr="00272EFF">
        <w:rPr>
          <w:rFonts w:ascii="Arial" w:hAnsi="Arial" w:cs="Arial"/>
          <w:sz w:val="28"/>
          <w:szCs w:val="28"/>
        </w:rPr>
        <w:t>al from the Permanent Secretary of the D</w:t>
      </w:r>
      <w:r w:rsidR="00F315C6">
        <w:rPr>
          <w:rFonts w:ascii="Arial" w:hAnsi="Arial" w:cs="Arial"/>
          <w:sz w:val="28"/>
          <w:szCs w:val="28"/>
        </w:rPr>
        <w:t>oH</w:t>
      </w:r>
      <w:r w:rsidR="00FB4D65" w:rsidRPr="00272EFF">
        <w:rPr>
          <w:rFonts w:ascii="Arial" w:hAnsi="Arial" w:cs="Arial"/>
          <w:sz w:val="28"/>
          <w:szCs w:val="28"/>
        </w:rPr>
        <w:t>.</w:t>
      </w:r>
    </w:p>
    <w:p w14:paraId="3BEC087B" w14:textId="77777777" w:rsidR="002F0461" w:rsidRPr="00272EFF" w:rsidRDefault="002F0461" w:rsidP="007B44A1">
      <w:pPr>
        <w:tabs>
          <w:tab w:val="left" w:pos="0"/>
          <w:tab w:val="left" w:pos="1080"/>
        </w:tabs>
        <w:autoSpaceDE w:val="0"/>
        <w:autoSpaceDN w:val="0"/>
        <w:adjustRightInd w:val="0"/>
        <w:ind w:left="720"/>
        <w:jc w:val="both"/>
        <w:rPr>
          <w:rFonts w:ascii="Arial" w:hAnsi="Arial" w:cs="Arial"/>
          <w:sz w:val="28"/>
          <w:szCs w:val="28"/>
        </w:rPr>
      </w:pPr>
    </w:p>
    <w:p w14:paraId="690E22BC" w14:textId="77777777" w:rsidR="00210801" w:rsidRPr="00272EFF" w:rsidRDefault="002F0461" w:rsidP="005B4737">
      <w:pPr>
        <w:tabs>
          <w:tab w:val="left" w:pos="0"/>
          <w:tab w:val="left" w:pos="1080"/>
        </w:tabs>
        <w:autoSpaceDE w:val="0"/>
        <w:autoSpaceDN w:val="0"/>
        <w:adjustRightInd w:val="0"/>
        <w:ind w:left="720"/>
        <w:jc w:val="both"/>
        <w:rPr>
          <w:rFonts w:ascii="Arial" w:hAnsi="Arial" w:cs="Arial"/>
          <w:sz w:val="28"/>
          <w:szCs w:val="28"/>
        </w:rPr>
      </w:pPr>
      <w:r w:rsidRPr="00272EFF">
        <w:rPr>
          <w:rFonts w:ascii="Arial" w:hAnsi="Arial" w:cs="Arial"/>
          <w:sz w:val="28"/>
          <w:szCs w:val="28"/>
        </w:rPr>
        <w:t xml:space="preserve">Further detail is set out in The Administrative Schemes of Delegation, Appendix 2 (section 3.4.8).  </w:t>
      </w:r>
    </w:p>
    <w:p w14:paraId="5E576E25" w14:textId="77777777" w:rsidR="00210801" w:rsidRPr="00272EFF" w:rsidRDefault="00210801" w:rsidP="007B44A1">
      <w:pPr>
        <w:tabs>
          <w:tab w:val="left" w:pos="0"/>
          <w:tab w:val="left" w:pos="1080"/>
        </w:tabs>
        <w:autoSpaceDE w:val="0"/>
        <w:autoSpaceDN w:val="0"/>
        <w:adjustRightInd w:val="0"/>
        <w:jc w:val="both"/>
        <w:rPr>
          <w:rFonts w:ascii="Arial" w:hAnsi="Arial" w:cs="Arial"/>
          <w:sz w:val="28"/>
          <w:szCs w:val="28"/>
        </w:rPr>
      </w:pPr>
    </w:p>
    <w:p w14:paraId="5B297834" w14:textId="77777777" w:rsidR="003C437F" w:rsidRPr="00EE7092" w:rsidRDefault="003C437F" w:rsidP="007B44A1">
      <w:pPr>
        <w:tabs>
          <w:tab w:val="left" w:pos="0"/>
          <w:tab w:val="left" w:pos="1080"/>
        </w:tabs>
        <w:autoSpaceDE w:val="0"/>
        <w:autoSpaceDN w:val="0"/>
        <w:adjustRightInd w:val="0"/>
        <w:ind w:left="720"/>
        <w:jc w:val="both"/>
        <w:rPr>
          <w:rFonts w:ascii="Arial" w:hAnsi="Arial" w:cs="Arial"/>
          <w:sz w:val="28"/>
          <w:szCs w:val="28"/>
        </w:rPr>
      </w:pPr>
      <w:r w:rsidRPr="00272EFF">
        <w:rPr>
          <w:rFonts w:ascii="Arial" w:hAnsi="Arial" w:cs="Arial"/>
          <w:sz w:val="28"/>
          <w:szCs w:val="28"/>
        </w:rPr>
        <w:t>The Administrative Schemes of Delegation are set out in Appendix 2 and correspond to the blue section in the Decision Tree Flowchart (SO 3.1.4):</w:t>
      </w:r>
    </w:p>
    <w:p w14:paraId="60F538E8" w14:textId="77777777" w:rsidR="003C437F" w:rsidRPr="00EE7092" w:rsidRDefault="003C437F" w:rsidP="007B44A1">
      <w:pPr>
        <w:tabs>
          <w:tab w:val="left" w:pos="0"/>
          <w:tab w:val="left" w:pos="1080"/>
        </w:tabs>
        <w:autoSpaceDE w:val="0"/>
        <w:autoSpaceDN w:val="0"/>
        <w:adjustRightInd w:val="0"/>
        <w:jc w:val="both"/>
        <w:rPr>
          <w:rFonts w:ascii="Arial" w:hAnsi="Arial" w:cs="Arial"/>
          <w:sz w:val="28"/>
          <w:szCs w:val="28"/>
        </w:rPr>
      </w:pPr>
    </w:p>
    <w:p w14:paraId="3A950A34" w14:textId="77777777" w:rsidR="00194331" w:rsidRPr="00EE7092" w:rsidRDefault="00194331" w:rsidP="007B44A1">
      <w:pPr>
        <w:tabs>
          <w:tab w:val="left" w:pos="0"/>
          <w:tab w:val="left" w:pos="720"/>
          <w:tab w:val="left" w:pos="1080"/>
          <w:tab w:val="left" w:pos="1440"/>
          <w:tab w:val="left" w:pos="2160"/>
          <w:tab w:val="left" w:pos="4140"/>
          <w:tab w:val="left" w:pos="8280"/>
          <w:tab w:val="left" w:pos="11340"/>
        </w:tabs>
        <w:autoSpaceDE w:val="0"/>
        <w:autoSpaceDN w:val="0"/>
        <w:adjustRightInd w:val="0"/>
        <w:ind w:left="720" w:hanging="720"/>
        <w:jc w:val="both"/>
        <w:rPr>
          <w:rFonts w:ascii="Arial" w:hAnsi="Arial" w:cs="Arial"/>
          <w:b/>
          <w:bCs/>
          <w:sz w:val="28"/>
          <w:szCs w:val="28"/>
        </w:rPr>
      </w:pPr>
      <w:r w:rsidRPr="00EE7092">
        <w:rPr>
          <w:rFonts w:ascii="Arial" w:hAnsi="Arial" w:cs="Arial"/>
          <w:b/>
          <w:bCs/>
          <w:sz w:val="28"/>
          <w:szCs w:val="28"/>
        </w:rPr>
        <w:t>3.5</w:t>
      </w:r>
      <w:r w:rsidRPr="00EE7092">
        <w:rPr>
          <w:rFonts w:ascii="Arial" w:hAnsi="Arial" w:cs="Arial"/>
          <w:b/>
          <w:bCs/>
          <w:sz w:val="28"/>
          <w:szCs w:val="28"/>
        </w:rPr>
        <w:tab/>
      </w:r>
      <w:r w:rsidR="00D30512">
        <w:rPr>
          <w:rFonts w:ascii="Arial" w:hAnsi="Arial" w:cs="Arial"/>
          <w:b/>
          <w:bCs/>
          <w:sz w:val="28"/>
          <w:szCs w:val="28"/>
        </w:rPr>
        <w:t>Financial Schemes of Delegation</w:t>
      </w:r>
    </w:p>
    <w:p w14:paraId="02B53247" w14:textId="77777777" w:rsidR="00194331" w:rsidRPr="00EE7092" w:rsidRDefault="00194331" w:rsidP="007B44A1">
      <w:pPr>
        <w:tabs>
          <w:tab w:val="left" w:pos="0"/>
          <w:tab w:val="left" w:pos="1080"/>
        </w:tabs>
        <w:autoSpaceDE w:val="0"/>
        <w:autoSpaceDN w:val="0"/>
        <w:adjustRightInd w:val="0"/>
        <w:jc w:val="both"/>
        <w:rPr>
          <w:rFonts w:ascii="Arial" w:hAnsi="Arial" w:cs="Arial"/>
          <w:sz w:val="28"/>
          <w:szCs w:val="28"/>
        </w:rPr>
      </w:pPr>
    </w:p>
    <w:p w14:paraId="7C5688E8" w14:textId="77777777" w:rsidR="00194331" w:rsidRPr="00EE7092" w:rsidRDefault="00194331" w:rsidP="007B44A1">
      <w:pPr>
        <w:tabs>
          <w:tab w:val="left" w:pos="0"/>
          <w:tab w:val="left" w:pos="1080"/>
        </w:tabs>
        <w:autoSpaceDE w:val="0"/>
        <w:autoSpaceDN w:val="0"/>
        <w:adjustRightInd w:val="0"/>
        <w:ind w:left="720"/>
        <w:jc w:val="both"/>
        <w:rPr>
          <w:rFonts w:ascii="Arial" w:hAnsi="Arial" w:cs="Arial"/>
          <w:sz w:val="28"/>
          <w:szCs w:val="28"/>
        </w:rPr>
      </w:pPr>
      <w:r w:rsidRPr="00EE7092">
        <w:rPr>
          <w:rFonts w:ascii="Arial" w:hAnsi="Arial" w:cs="Arial"/>
          <w:sz w:val="28"/>
          <w:szCs w:val="28"/>
        </w:rPr>
        <w:t>The following Financial Schemes of Delegation are set out in Appendix 3 and correspond to the blue section in the Decision Tree Flowchart (SO 3.1.4):</w:t>
      </w:r>
    </w:p>
    <w:p w14:paraId="1ECF388D" w14:textId="77777777" w:rsidR="00194331" w:rsidRPr="00EE7092" w:rsidRDefault="00194331" w:rsidP="007B44A1">
      <w:pPr>
        <w:tabs>
          <w:tab w:val="left" w:pos="0"/>
          <w:tab w:val="left" w:pos="1080"/>
        </w:tabs>
        <w:autoSpaceDE w:val="0"/>
        <w:autoSpaceDN w:val="0"/>
        <w:adjustRightInd w:val="0"/>
        <w:ind w:left="720"/>
        <w:jc w:val="both"/>
        <w:rPr>
          <w:rFonts w:ascii="Arial" w:hAnsi="Arial" w:cs="Arial"/>
          <w:sz w:val="28"/>
          <w:szCs w:val="28"/>
        </w:rPr>
      </w:pPr>
    </w:p>
    <w:p w14:paraId="0EB944FA" w14:textId="77777777" w:rsidR="00194331" w:rsidRPr="00EE7092" w:rsidRDefault="00194331" w:rsidP="00A81329">
      <w:pPr>
        <w:tabs>
          <w:tab w:val="left" w:pos="0"/>
          <w:tab w:val="left" w:pos="1701"/>
        </w:tabs>
        <w:autoSpaceDE w:val="0"/>
        <w:autoSpaceDN w:val="0"/>
        <w:adjustRightInd w:val="0"/>
        <w:ind w:left="1701" w:hanging="992"/>
        <w:jc w:val="both"/>
        <w:rPr>
          <w:rFonts w:ascii="Arial" w:hAnsi="Arial" w:cs="Arial"/>
          <w:sz w:val="28"/>
          <w:szCs w:val="28"/>
        </w:rPr>
      </w:pPr>
      <w:r w:rsidRPr="00EE7092">
        <w:rPr>
          <w:rFonts w:ascii="Arial" w:hAnsi="Arial" w:cs="Arial"/>
          <w:sz w:val="28"/>
          <w:szCs w:val="28"/>
        </w:rPr>
        <w:t>3.5.1</w:t>
      </w:r>
      <w:r w:rsidRPr="00EE7092">
        <w:rPr>
          <w:rFonts w:ascii="Arial" w:hAnsi="Arial" w:cs="Arial"/>
          <w:sz w:val="28"/>
          <w:szCs w:val="28"/>
        </w:rPr>
        <w:tab/>
        <w:t>Procedure for Delegation of Budgets;</w:t>
      </w:r>
    </w:p>
    <w:p w14:paraId="7497F6CB" w14:textId="77777777" w:rsidR="009B7AD5" w:rsidRPr="00EE7092" w:rsidRDefault="009B7AD5" w:rsidP="00A81329">
      <w:pPr>
        <w:tabs>
          <w:tab w:val="left" w:pos="0"/>
          <w:tab w:val="left" w:pos="1701"/>
        </w:tabs>
        <w:autoSpaceDE w:val="0"/>
        <w:autoSpaceDN w:val="0"/>
        <w:adjustRightInd w:val="0"/>
        <w:ind w:left="1701" w:hanging="992"/>
        <w:jc w:val="both"/>
        <w:rPr>
          <w:rFonts w:ascii="Arial" w:hAnsi="Arial" w:cs="Arial"/>
          <w:sz w:val="28"/>
          <w:szCs w:val="28"/>
        </w:rPr>
      </w:pPr>
    </w:p>
    <w:p w14:paraId="04E3D0FF" w14:textId="77777777" w:rsidR="00194331" w:rsidRPr="00EE7092" w:rsidRDefault="00194331" w:rsidP="00A81329">
      <w:pPr>
        <w:tabs>
          <w:tab w:val="left" w:pos="0"/>
          <w:tab w:val="left" w:pos="1701"/>
        </w:tabs>
        <w:autoSpaceDE w:val="0"/>
        <w:autoSpaceDN w:val="0"/>
        <w:adjustRightInd w:val="0"/>
        <w:ind w:left="1701" w:hanging="992"/>
        <w:jc w:val="both"/>
        <w:rPr>
          <w:rFonts w:ascii="Arial" w:hAnsi="Arial" w:cs="Arial"/>
          <w:sz w:val="28"/>
          <w:szCs w:val="28"/>
        </w:rPr>
      </w:pPr>
      <w:r w:rsidRPr="00EE7092">
        <w:rPr>
          <w:rFonts w:ascii="Arial" w:hAnsi="Arial" w:cs="Arial"/>
          <w:sz w:val="28"/>
          <w:szCs w:val="28"/>
        </w:rPr>
        <w:t xml:space="preserve">3.5.2 </w:t>
      </w:r>
      <w:r w:rsidRPr="00EE7092">
        <w:rPr>
          <w:rFonts w:ascii="Arial" w:hAnsi="Arial" w:cs="Arial"/>
          <w:sz w:val="28"/>
          <w:szCs w:val="28"/>
        </w:rPr>
        <w:tab/>
        <w:t>Authorisation &amp; Approval of Payroll Expenditure;</w:t>
      </w:r>
    </w:p>
    <w:p w14:paraId="32D574DE" w14:textId="77777777" w:rsidR="00194331" w:rsidRPr="00EE7092" w:rsidRDefault="00194331" w:rsidP="00A81329">
      <w:pPr>
        <w:tabs>
          <w:tab w:val="left" w:pos="0"/>
          <w:tab w:val="left" w:pos="1701"/>
        </w:tabs>
        <w:autoSpaceDE w:val="0"/>
        <w:autoSpaceDN w:val="0"/>
        <w:adjustRightInd w:val="0"/>
        <w:ind w:left="1701" w:hanging="992"/>
        <w:jc w:val="both"/>
        <w:rPr>
          <w:rFonts w:ascii="Arial" w:hAnsi="Arial" w:cs="Arial"/>
          <w:sz w:val="28"/>
          <w:szCs w:val="28"/>
        </w:rPr>
      </w:pPr>
    </w:p>
    <w:p w14:paraId="41F14543" w14:textId="77777777" w:rsidR="00194331" w:rsidRPr="00EE7092" w:rsidRDefault="00194331" w:rsidP="00A81329">
      <w:pPr>
        <w:tabs>
          <w:tab w:val="left" w:pos="0"/>
          <w:tab w:val="left" w:pos="1701"/>
        </w:tabs>
        <w:autoSpaceDE w:val="0"/>
        <w:autoSpaceDN w:val="0"/>
        <w:adjustRightInd w:val="0"/>
        <w:ind w:left="1701" w:hanging="992"/>
        <w:jc w:val="both"/>
        <w:rPr>
          <w:rFonts w:ascii="Arial" w:hAnsi="Arial" w:cs="Arial"/>
          <w:sz w:val="28"/>
          <w:szCs w:val="28"/>
        </w:rPr>
      </w:pPr>
      <w:r w:rsidRPr="00EE7092">
        <w:rPr>
          <w:rFonts w:ascii="Arial" w:hAnsi="Arial" w:cs="Arial"/>
          <w:sz w:val="28"/>
          <w:szCs w:val="28"/>
        </w:rPr>
        <w:t xml:space="preserve">3.5.3 </w:t>
      </w:r>
      <w:r w:rsidRPr="00EE7092">
        <w:rPr>
          <w:rFonts w:ascii="Arial" w:hAnsi="Arial" w:cs="Arial"/>
          <w:sz w:val="28"/>
          <w:szCs w:val="28"/>
        </w:rPr>
        <w:tab/>
        <w:t>Authorisation &amp; Approval of Non Payroll Expenditure; and</w:t>
      </w:r>
    </w:p>
    <w:p w14:paraId="5FFAE24C" w14:textId="77777777" w:rsidR="00194331" w:rsidRPr="00EE7092" w:rsidRDefault="00194331" w:rsidP="00A81329">
      <w:pPr>
        <w:tabs>
          <w:tab w:val="left" w:pos="0"/>
          <w:tab w:val="left" w:pos="1701"/>
        </w:tabs>
        <w:autoSpaceDE w:val="0"/>
        <w:autoSpaceDN w:val="0"/>
        <w:adjustRightInd w:val="0"/>
        <w:ind w:left="1701" w:hanging="992"/>
        <w:jc w:val="both"/>
        <w:rPr>
          <w:rFonts w:ascii="Arial" w:hAnsi="Arial" w:cs="Arial"/>
          <w:sz w:val="28"/>
          <w:szCs w:val="28"/>
        </w:rPr>
      </w:pPr>
    </w:p>
    <w:p w14:paraId="36C857F9" w14:textId="77777777" w:rsidR="00194331" w:rsidRPr="00EE7092" w:rsidRDefault="00194331" w:rsidP="00A81329">
      <w:pPr>
        <w:tabs>
          <w:tab w:val="left" w:pos="0"/>
          <w:tab w:val="left" w:pos="1701"/>
        </w:tabs>
        <w:autoSpaceDE w:val="0"/>
        <w:autoSpaceDN w:val="0"/>
        <w:adjustRightInd w:val="0"/>
        <w:ind w:left="1701" w:hanging="992"/>
        <w:jc w:val="both"/>
        <w:rPr>
          <w:rFonts w:ascii="Arial" w:hAnsi="Arial" w:cs="Arial"/>
          <w:sz w:val="28"/>
          <w:szCs w:val="28"/>
        </w:rPr>
      </w:pPr>
      <w:r w:rsidRPr="00EE7092">
        <w:rPr>
          <w:rFonts w:ascii="Arial" w:hAnsi="Arial" w:cs="Arial"/>
          <w:sz w:val="28"/>
          <w:szCs w:val="28"/>
        </w:rPr>
        <w:t xml:space="preserve">3.5.4 </w:t>
      </w:r>
      <w:r w:rsidRPr="00EE7092">
        <w:rPr>
          <w:rFonts w:ascii="Arial" w:hAnsi="Arial" w:cs="Arial"/>
          <w:sz w:val="28"/>
          <w:szCs w:val="28"/>
        </w:rPr>
        <w:tab/>
        <w:t>Authority to Initiate and Approve Cash Advances.</w:t>
      </w:r>
    </w:p>
    <w:p w14:paraId="3EE3C78B" w14:textId="77777777" w:rsidR="00194331" w:rsidRPr="00EE7092" w:rsidRDefault="00EE1F5A" w:rsidP="007B44A1">
      <w:pPr>
        <w:tabs>
          <w:tab w:val="left" w:pos="0"/>
        </w:tabs>
        <w:autoSpaceDE w:val="0"/>
        <w:autoSpaceDN w:val="0"/>
        <w:adjustRightInd w:val="0"/>
        <w:jc w:val="both"/>
        <w:rPr>
          <w:rFonts w:ascii="Arial" w:hAnsi="Arial" w:cs="Arial"/>
          <w:sz w:val="28"/>
          <w:szCs w:val="28"/>
        </w:rPr>
      </w:pPr>
      <w:r>
        <w:rPr>
          <w:rFonts w:ascii="Arial" w:hAnsi="Arial" w:cs="Arial"/>
          <w:sz w:val="28"/>
          <w:szCs w:val="28"/>
        </w:rPr>
        <w:br w:type="page"/>
      </w:r>
    </w:p>
    <w:p w14:paraId="436B0267" w14:textId="77777777" w:rsidR="00194331" w:rsidRPr="00EE7092" w:rsidRDefault="00194331"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lastRenderedPageBreak/>
        <w:t>4.</w:t>
      </w:r>
      <w:r w:rsidRPr="00EE7092">
        <w:rPr>
          <w:rFonts w:ascii="Arial" w:hAnsi="Arial" w:cs="Arial"/>
          <w:b/>
          <w:sz w:val="28"/>
          <w:szCs w:val="28"/>
        </w:rPr>
        <w:tab/>
        <w:t xml:space="preserve">Agency </w:t>
      </w:r>
      <w:r w:rsidR="009B5126" w:rsidRPr="00EE7092">
        <w:rPr>
          <w:rFonts w:ascii="Arial" w:hAnsi="Arial" w:cs="Arial"/>
          <w:b/>
          <w:sz w:val="28"/>
          <w:szCs w:val="28"/>
        </w:rPr>
        <w:t>b</w:t>
      </w:r>
      <w:r w:rsidRPr="00EE7092">
        <w:rPr>
          <w:rFonts w:ascii="Arial" w:hAnsi="Arial" w:cs="Arial"/>
          <w:b/>
          <w:sz w:val="28"/>
          <w:szCs w:val="28"/>
        </w:rPr>
        <w:t>oard Committees - Contents</w:t>
      </w:r>
    </w:p>
    <w:p w14:paraId="7B47FA43"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358DC2C"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The arrangements for Powers Delegated to Committees on behalf of the </w:t>
      </w:r>
      <w:r w:rsidR="00880643" w:rsidRPr="00EE7092">
        <w:rPr>
          <w:rFonts w:ascii="Arial" w:hAnsi="Arial" w:cs="Arial"/>
          <w:sz w:val="28"/>
          <w:szCs w:val="28"/>
        </w:rPr>
        <w:t>b</w:t>
      </w:r>
      <w:r w:rsidRPr="00EE7092">
        <w:rPr>
          <w:rFonts w:ascii="Arial" w:hAnsi="Arial" w:cs="Arial"/>
          <w:sz w:val="28"/>
          <w:szCs w:val="28"/>
        </w:rPr>
        <w:t>oard are outlined in the pink section of the Decision Tree Flowchart (SO 3.1.4).</w:t>
      </w:r>
    </w:p>
    <w:p w14:paraId="530332F7"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3CC7034D" w14:textId="77777777" w:rsidR="00194331" w:rsidRPr="00EE7092" w:rsidRDefault="00194331" w:rsidP="00A81329">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4.1 </w:t>
      </w:r>
      <w:r w:rsidRPr="00EE7092">
        <w:rPr>
          <w:rFonts w:ascii="Arial" w:hAnsi="Arial" w:cs="Arial"/>
          <w:sz w:val="28"/>
          <w:szCs w:val="28"/>
        </w:rPr>
        <w:tab/>
      </w:r>
      <w:r w:rsidRPr="00EE7092">
        <w:rPr>
          <w:rFonts w:ascii="Arial" w:hAnsi="Arial" w:cs="Arial"/>
          <w:bCs/>
          <w:sz w:val="28"/>
          <w:szCs w:val="28"/>
        </w:rPr>
        <w:t>Appointment of Committees</w:t>
      </w:r>
    </w:p>
    <w:p w14:paraId="39D66515" w14:textId="77777777" w:rsidR="00194331" w:rsidRPr="00EE7092" w:rsidRDefault="00194331" w:rsidP="00A81329">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p>
    <w:p w14:paraId="70F0B4BC" w14:textId="77777777" w:rsidR="00194331" w:rsidRPr="00EE7092" w:rsidRDefault="00194331" w:rsidP="00A81329">
      <w:pPr>
        <w:tabs>
          <w:tab w:val="left" w:pos="0"/>
          <w:tab w:val="left" w:pos="720"/>
          <w:tab w:val="left" w:pos="1701"/>
          <w:tab w:val="left" w:pos="2160"/>
        </w:tabs>
        <w:autoSpaceDE w:val="0"/>
        <w:autoSpaceDN w:val="0"/>
        <w:adjustRightInd w:val="0"/>
        <w:ind w:left="720" w:hanging="720"/>
        <w:jc w:val="both"/>
        <w:rPr>
          <w:rFonts w:ascii="Arial" w:hAnsi="Arial" w:cs="Arial"/>
          <w:bCs/>
          <w:sz w:val="28"/>
          <w:szCs w:val="28"/>
        </w:rPr>
      </w:pPr>
      <w:r w:rsidRPr="00EE7092">
        <w:rPr>
          <w:rFonts w:ascii="Arial" w:hAnsi="Arial" w:cs="Arial"/>
          <w:sz w:val="28"/>
          <w:szCs w:val="28"/>
        </w:rPr>
        <w:tab/>
        <w:t xml:space="preserve">4.2 </w:t>
      </w:r>
      <w:r w:rsidRPr="00EE7092">
        <w:rPr>
          <w:rFonts w:ascii="Arial" w:hAnsi="Arial" w:cs="Arial"/>
          <w:sz w:val="28"/>
          <w:szCs w:val="28"/>
        </w:rPr>
        <w:tab/>
      </w:r>
      <w:r w:rsidRPr="00EE7092">
        <w:rPr>
          <w:rFonts w:ascii="Arial" w:hAnsi="Arial" w:cs="Arial"/>
          <w:bCs/>
          <w:sz w:val="28"/>
          <w:szCs w:val="28"/>
        </w:rPr>
        <w:t>Committees</w:t>
      </w:r>
    </w:p>
    <w:p w14:paraId="5D5295E4"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Cs/>
          <w:sz w:val="28"/>
          <w:szCs w:val="28"/>
        </w:rPr>
      </w:pPr>
    </w:p>
    <w:p w14:paraId="444D46EF" w14:textId="77777777" w:rsidR="00194331" w:rsidRPr="00EE7092" w:rsidRDefault="00194331" w:rsidP="00EE1F5A">
      <w:pPr>
        <w:tabs>
          <w:tab w:val="left" w:pos="0"/>
          <w:tab w:val="left" w:pos="720"/>
          <w:tab w:val="left" w:pos="1440"/>
          <w:tab w:val="left" w:pos="2160"/>
        </w:tabs>
        <w:autoSpaceDE w:val="0"/>
        <w:autoSpaceDN w:val="0"/>
        <w:adjustRightInd w:val="0"/>
        <w:jc w:val="both"/>
        <w:rPr>
          <w:rFonts w:ascii="Arial" w:hAnsi="Arial" w:cs="Arial"/>
          <w:color w:val="0000FF"/>
          <w:sz w:val="28"/>
          <w:szCs w:val="28"/>
        </w:rPr>
      </w:pPr>
      <w:r w:rsidRPr="00EE7092">
        <w:rPr>
          <w:rFonts w:ascii="Arial" w:hAnsi="Arial" w:cs="Arial"/>
          <w:b/>
          <w:sz w:val="28"/>
          <w:szCs w:val="28"/>
        </w:rPr>
        <w:t>4.1</w:t>
      </w:r>
      <w:r w:rsidRPr="00EE7092">
        <w:rPr>
          <w:rFonts w:ascii="Arial" w:hAnsi="Arial" w:cs="Arial"/>
          <w:b/>
          <w:sz w:val="28"/>
          <w:szCs w:val="28"/>
        </w:rPr>
        <w:tab/>
        <w:t xml:space="preserve">Appointment of Committees </w:t>
      </w:r>
    </w:p>
    <w:p w14:paraId="63A7295F"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EEB069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Subject to such directions as may be given by the Minister, the </w:t>
      </w:r>
      <w:r w:rsidR="00880643" w:rsidRPr="00EE7092">
        <w:rPr>
          <w:rFonts w:ascii="Arial" w:hAnsi="Arial" w:cs="Arial"/>
          <w:sz w:val="28"/>
          <w:szCs w:val="28"/>
        </w:rPr>
        <w:t>b</w:t>
      </w:r>
      <w:r w:rsidRPr="00EE7092">
        <w:rPr>
          <w:rFonts w:ascii="Arial" w:hAnsi="Arial" w:cs="Arial"/>
          <w:sz w:val="28"/>
          <w:szCs w:val="28"/>
        </w:rPr>
        <w:t>oard may and, if directed by the Department, shall appoint Committees of the Agency</w:t>
      </w:r>
      <w:r w:rsidRPr="00EE7092">
        <w:rPr>
          <w:rFonts w:ascii="Arial" w:hAnsi="Arial" w:cs="Arial"/>
          <w:color w:val="FF0000"/>
          <w:sz w:val="28"/>
          <w:szCs w:val="28"/>
        </w:rPr>
        <w:t xml:space="preserve"> </w:t>
      </w:r>
      <w:r w:rsidR="00880643" w:rsidRPr="00EE7092">
        <w:rPr>
          <w:rFonts w:ascii="Arial" w:hAnsi="Arial" w:cs="Arial"/>
          <w:sz w:val="28"/>
          <w:szCs w:val="28"/>
        </w:rPr>
        <w:t>b</w:t>
      </w:r>
      <w:r w:rsidRPr="00EE7092">
        <w:rPr>
          <w:rFonts w:ascii="Arial" w:hAnsi="Arial" w:cs="Arial"/>
          <w:sz w:val="28"/>
          <w:szCs w:val="28"/>
        </w:rPr>
        <w:t xml:space="preserve">oard, or together with one or more other bodies appoint a Joint Committee consisting, in either case, wholly or partly of the Chairperson and members of the </w:t>
      </w:r>
      <w:r w:rsidR="00880643" w:rsidRPr="00EE7092">
        <w:rPr>
          <w:rFonts w:ascii="Arial" w:hAnsi="Arial" w:cs="Arial"/>
          <w:sz w:val="28"/>
          <w:szCs w:val="28"/>
        </w:rPr>
        <w:t>b</w:t>
      </w:r>
      <w:r w:rsidRPr="00EE7092">
        <w:rPr>
          <w:rFonts w:ascii="Arial" w:hAnsi="Arial" w:cs="Arial"/>
          <w:sz w:val="28"/>
          <w:szCs w:val="28"/>
        </w:rPr>
        <w:t xml:space="preserve">oard or other bodies or wholly of persons who are not members of the </w:t>
      </w:r>
      <w:r w:rsidR="00880643" w:rsidRPr="00EE7092">
        <w:rPr>
          <w:rFonts w:ascii="Arial" w:hAnsi="Arial" w:cs="Arial"/>
          <w:sz w:val="28"/>
          <w:szCs w:val="28"/>
        </w:rPr>
        <w:t>b</w:t>
      </w:r>
      <w:r w:rsidRPr="00EE7092">
        <w:rPr>
          <w:rFonts w:ascii="Arial" w:hAnsi="Arial" w:cs="Arial"/>
          <w:sz w:val="28"/>
          <w:szCs w:val="28"/>
        </w:rPr>
        <w:t>oard or other bodies in question.</w:t>
      </w:r>
    </w:p>
    <w:p w14:paraId="3968A9F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7F4D6422"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A Committee or Joint Committee appointed under this Standing Order may, subject to such directions as may be given by the Minister, the </w:t>
      </w:r>
      <w:r w:rsidR="00880643" w:rsidRPr="00EE7092">
        <w:rPr>
          <w:rFonts w:ascii="Arial" w:hAnsi="Arial" w:cs="Arial"/>
          <w:sz w:val="28"/>
          <w:szCs w:val="28"/>
        </w:rPr>
        <w:t>b</w:t>
      </w:r>
      <w:r w:rsidRPr="00EE7092">
        <w:rPr>
          <w:rFonts w:ascii="Arial" w:hAnsi="Arial" w:cs="Arial"/>
          <w:sz w:val="28"/>
          <w:szCs w:val="28"/>
        </w:rPr>
        <w:t xml:space="preserve">oard or other bodies, appoint sub-Committees consisting wholly or partly of members of the Committee or Joint Committee (whether or not they are members of the </w:t>
      </w:r>
      <w:r w:rsidR="00880643" w:rsidRPr="00EE7092">
        <w:rPr>
          <w:rFonts w:ascii="Arial" w:hAnsi="Arial" w:cs="Arial"/>
          <w:sz w:val="28"/>
          <w:szCs w:val="28"/>
        </w:rPr>
        <w:t>b</w:t>
      </w:r>
      <w:r w:rsidRPr="00EE7092">
        <w:rPr>
          <w:rFonts w:ascii="Arial" w:hAnsi="Arial" w:cs="Arial"/>
          <w:sz w:val="28"/>
          <w:szCs w:val="28"/>
        </w:rPr>
        <w:t xml:space="preserve">oard or other bodies in question) or wholly of persons who are not members of the </w:t>
      </w:r>
      <w:r w:rsidR="00880643" w:rsidRPr="00EE7092">
        <w:rPr>
          <w:rFonts w:ascii="Arial" w:hAnsi="Arial" w:cs="Arial"/>
          <w:sz w:val="28"/>
          <w:szCs w:val="28"/>
        </w:rPr>
        <w:t>b</w:t>
      </w:r>
      <w:r w:rsidRPr="00EE7092">
        <w:rPr>
          <w:rFonts w:ascii="Arial" w:hAnsi="Arial" w:cs="Arial"/>
          <w:sz w:val="28"/>
          <w:szCs w:val="28"/>
        </w:rPr>
        <w:t xml:space="preserve">oard or other bodies or the Committee of the </w:t>
      </w:r>
      <w:r w:rsidR="00880643" w:rsidRPr="00EE7092">
        <w:rPr>
          <w:rFonts w:ascii="Arial" w:hAnsi="Arial" w:cs="Arial"/>
          <w:sz w:val="28"/>
          <w:szCs w:val="28"/>
        </w:rPr>
        <w:t>b</w:t>
      </w:r>
      <w:r w:rsidRPr="00EE7092">
        <w:rPr>
          <w:rFonts w:ascii="Arial" w:hAnsi="Arial" w:cs="Arial"/>
          <w:sz w:val="28"/>
          <w:szCs w:val="28"/>
        </w:rPr>
        <w:t>oard or other bodies in question.</w:t>
      </w:r>
    </w:p>
    <w:p w14:paraId="570772C6"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p>
    <w:p w14:paraId="53CAEAAC"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The Standing Orders of the </w:t>
      </w:r>
      <w:r w:rsidR="00880643" w:rsidRPr="00EE7092">
        <w:rPr>
          <w:rFonts w:ascii="Arial" w:hAnsi="Arial" w:cs="Arial"/>
          <w:sz w:val="28"/>
          <w:szCs w:val="28"/>
        </w:rPr>
        <w:t>b</w:t>
      </w:r>
      <w:r w:rsidRPr="00EE7092">
        <w:rPr>
          <w:rFonts w:ascii="Arial" w:hAnsi="Arial" w:cs="Arial"/>
          <w:sz w:val="28"/>
          <w:szCs w:val="28"/>
        </w:rPr>
        <w:t xml:space="preserve">oard, as far as they are applicable, shall apply, as appropriate, to meetings of any Committees established by the </w:t>
      </w:r>
      <w:r w:rsidR="00880643" w:rsidRPr="00EE7092">
        <w:rPr>
          <w:rFonts w:ascii="Arial" w:hAnsi="Arial" w:cs="Arial"/>
          <w:sz w:val="28"/>
          <w:szCs w:val="28"/>
        </w:rPr>
        <w:t>b</w:t>
      </w:r>
      <w:r w:rsidRPr="00EE7092">
        <w:rPr>
          <w:rFonts w:ascii="Arial" w:hAnsi="Arial" w:cs="Arial"/>
          <w:sz w:val="28"/>
          <w:szCs w:val="28"/>
        </w:rPr>
        <w:t>oard.</w:t>
      </w:r>
    </w:p>
    <w:p w14:paraId="2A99B30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65761EFC"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 xml:space="preserve"> </w:t>
      </w:r>
      <w:r w:rsidRPr="00EE7092">
        <w:rPr>
          <w:rFonts w:ascii="Arial" w:hAnsi="Arial" w:cs="Arial"/>
          <w:b/>
          <w:sz w:val="28"/>
          <w:szCs w:val="28"/>
        </w:rPr>
        <w:tab/>
      </w:r>
      <w:r w:rsidRPr="00EE7092">
        <w:rPr>
          <w:rFonts w:ascii="Arial" w:hAnsi="Arial" w:cs="Arial"/>
          <w:sz w:val="28"/>
          <w:szCs w:val="28"/>
        </w:rPr>
        <w:t xml:space="preserve">Each Committee shall have such terms of reference and powers, membership and be subject to such reporting back arrangements as the </w:t>
      </w:r>
      <w:r w:rsidR="00880643" w:rsidRPr="00EE7092">
        <w:rPr>
          <w:rFonts w:ascii="Arial" w:hAnsi="Arial" w:cs="Arial"/>
          <w:sz w:val="28"/>
          <w:szCs w:val="28"/>
        </w:rPr>
        <w:t>b</w:t>
      </w:r>
      <w:r w:rsidRPr="00EE7092">
        <w:rPr>
          <w:rFonts w:ascii="Arial" w:hAnsi="Arial" w:cs="Arial"/>
          <w:sz w:val="28"/>
          <w:szCs w:val="28"/>
        </w:rPr>
        <w:t>oard shall decide.  Such terms of reference shall have effect as if incorporated into the Standing Orders.</w:t>
      </w:r>
    </w:p>
    <w:p w14:paraId="7F8F84A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3FE11C70"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Where Committees are authorised to establish sub-Committees they may not delegate executive powers to the sub-Committee unless expressly authorised by the </w:t>
      </w:r>
      <w:r w:rsidR="00880643" w:rsidRPr="00EE7092">
        <w:rPr>
          <w:rFonts w:ascii="Arial" w:hAnsi="Arial" w:cs="Arial"/>
          <w:sz w:val="28"/>
          <w:szCs w:val="28"/>
        </w:rPr>
        <w:t>b</w:t>
      </w:r>
      <w:r w:rsidRPr="00EE7092">
        <w:rPr>
          <w:rFonts w:ascii="Arial" w:hAnsi="Arial" w:cs="Arial"/>
          <w:sz w:val="28"/>
          <w:szCs w:val="28"/>
        </w:rPr>
        <w:t>oard.</w:t>
      </w:r>
    </w:p>
    <w:p w14:paraId="3A0CD4D2"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94D57DB"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The </w:t>
      </w:r>
      <w:r w:rsidR="00880643" w:rsidRPr="00EE7092">
        <w:rPr>
          <w:rFonts w:ascii="Arial" w:hAnsi="Arial" w:cs="Arial"/>
          <w:sz w:val="28"/>
          <w:szCs w:val="28"/>
        </w:rPr>
        <w:t>b</w:t>
      </w:r>
      <w:r w:rsidRPr="00EE7092">
        <w:rPr>
          <w:rFonts w:ascii="Arial" w:hAnsi="Arial" w:cs="Arial"/>
          <w:sz w:val="28"/>
          <w:szCs w:val="28"/>
        </w:rPr>
        <w:t xml:space="preserve">oard shall approve the appointments to each of the Committees, which it has formally constituted.  Where the </w:t>
      </w:r>
      <w:r w:rsidR="00880643" w:rsidRPr="00EE7092">
        <w:rPr>
          <w:rFonts w:ascii="Arial" w:hAnsi="Arial" w:cs="Arial"/>
          <w:sz w:val="28"/>
          <w:szCs w:val="28"/>
        </w:rPr>
        <w:t>b</w:t>
      </w:r>
      <w:r w:rsidRPr="00EE7092">
        <w:rPr>
          <w:rFonts w:ascii="Arial" w:hAnsi="Arial" w:cs="Arial"/>
          <w:sz w:val="28"/>
          <w:szCs w:val="28"/>
        </w:rPr>
        <w:t xml:space="preserve">oard determines, and regulations permit, that persons, who are neither members nor officers, </w:t>
      </w:r>
      <w:r w:rsidRPr="00EE7092">
        <w:rPr>
          <w:rFonts w:ascii="Arial" w:hAnsi="Arial" w:cs="Arial"/>
          <w:sz w:val="28"/>
          <w:szCs w:val="28"/>
        </w:rPr>
        <w:lastRenderedPageBreak/>
        <w:t xml:space="preserve">shall be appointed to a Committee the terms of such appointment shall be within the powers of the </w:t>
      </w:r>
      <w:r w:rsidR="00880643" w:rsidRPr="00EE7092">
        <w:rPr>
          <w:rFonts w:ascii="Arial" w:hAnsi="Arial" w:cs="Arial"/>
          <w:sz w:val="28"/>
          <w:szCs w:val="28"/>
        </w:rPr>
        <w:t>b</w:t>
      </w:r>
      <w:r w:rsidRPr="00EE7092">
        <w:rPr>
          <w:rFonts w:ascii="Arial" w:hAnsi="Arial" w:cs="Arial"/>
          <w:sz w:val="28"/>
          <w:szCs w:val="28"/>
        </w:rPr>
        <w:t xml:space="preserve">oard as defined by the Minister.  The </w:t>
      </w:r>
      <w:r w:rsidR="00880643" w:rsidRPr="00EE7092">
        <w:rPr>
          <w:rFonts w:ascii="Arial" w:hAnsi="Arial" w:cs="Arial"/>
          <w:sz w:val="28"/>
          <w:szCs w:val="28"/>
        </w:rPr>
        <w:t>b</w:t>
      </w:r>
      <w:r w:rsidRPr="00EE7092">
        <w:rPr>
          <w:rFonts w:ascii="Arial" w:hAnsi="Arial" w:cs="Arial"/>
          <w:sz w:val="28"/>
          <w:szCs w:val="28"/>
        </w:rPr>
        <w:t>oard shall define the powers of such appointees and shall agree the terms of their remuneration and/or reimbursement for loss of earnings and/or expenses.</w:t>
      </w:r>
    </w:p>
    <w:p w14:paraId="47301EAF"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C160D46"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Where the </w:t>
      </w:r>
      <w:r w:rsidR="00880643" w:rsidRPr="00EE7092">
        <w:rPr>
          <w:rFonts w:ascii="Arial" w:hAnsi="Arial" w:cs="Arial"/>
          <w:sz w:val="28"/>
          <w:szCs w:val="28"/>
        </w:rPr>
        <w:t>b</w:t>
      </w:r>
      <w:r w:rsidRPr="00EE7092">
        <w:rPr>
          <w:rFonts w:ascii="Arial" w:hAnsi="Arial" w:cs="Arial"/>
          <w:sz w:val="28"/>
          <w:szCs w:val="28"/>
        </w:rPr>
        <w:t>oard is required to appoint persons to a Committee and/or to undertake statutory functions as required by the Minister</w:t>
      </w:r>
      <w:r w:rsidR="00201A69">
        <w:rPr>
          <w:rFonts w:ascii="Arial" w:hAnsi="Arial" w:cs="Arial"/>
          <w:sz w:val="28"/>
          <w:szCs w:val="28"/>
        </w:rPr>
        <w:t>;</w:t>
      </w:r>
      <w:r w:rsidRPr="00EE7092">
        <w:rPr>
          <w:rFonts w:ascii="Arial" w:hAnsi="Arial" w:cs="Arial"/>
          <w:sz w:val="28"/>
          <w:szCs w:val="28"/>
        </w:rPr>
        <w:t xml:space="preserve"> and where such appointments are to operate independently of the </w:t>
      </w:r>
      <w:r w:rsidR="00880643" w:rsidRPr="00EE7092">
        <w:rPr>
          <w:rFonts w:ascii="Arial" w:hAnsi="Arial" w:cs="Arial"/>
          <w:sz w:val="28"/>
          <w:szCs w:val="28"/>
        </w:rPr>
        <w:t>b</w:t>
      </w:r>
      <w:r w:rsidRPr="00EE7092">
        <w:rPr>
          <w:rFonts w:ascii="Arial" w:hAnsi="Arial" w:cs="Arial"/>
          <w:sz w:val="28"/>
          <w:szCs w:val="28"/>
        </w:rPr>
        <w:t>oard such appointment shall be made in accordance with the regulations laid down by the Minister.</w:t>
      </w:r>
    </w:p>
    <w:p w14:paraId="1507E6E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6B324020" w14:textId="77777777" w:rsidR="00194331" w:rsidRPr="00EE7092" w:rsidRDefault="00194331" w:rsidP="007B44A1">
      <w:pPr>
        <w:tabs>
          <w:tab w:val="left" w:pos="0"/>
          <w:tab w:val="left" w:pos="720"/>
          <w:tab w:val="left" w:pos="1440"/>
          <w:tab w:val="left" w:pos="2160"/>
        </w:tabs>
        <w:autoSpaceDE w:val="0"/>
        <w:autoSpaceDN w:val="0"/>
        <w:adjustRightInd w:val="0"/>
        <w:ind w:left="720"/>
        <w:jc w:val="both"/>
        <w:rPr>
          <w:rFonts w:ascii="Arial" w:hAnsi="Arial" w:cs="Arial"/>
          <w:sz w:val="28"/>
          <w:szCs w:val="28"/>
        </w:rPr>
      </w:pPr>
      <w:r w:rsidRPr="00201A69">
        <w:rPr>
          <w:rFonts w:ascii="Arial" w:hAnsi="Arial" w:cs="Arial"/>
          <w:sz w:val="28"/>
          <w:szCs w:val="28"/>
        </w:rPr>
        <w:t>See also SO 5.2.24 on Potential Conflicts of Interest.</w:t>
      </w:r>
    </w:p>
    <w:p w14:paraId="01D2F068" w14:textId="77777777" w:rsidR="00825E2B" w:rsidRPr="00EE7092" w:rsidRDefault="00825E2B" w:rsidP="00EE1F5A">
      <w:pPr>
        <w:tabs>
          <w:tab w:val="left" w:pos="0"/>
          <w:tab w:val="left" w:pos="720"/>
          <w:tab w:val="left" w:pos="1440"/>
          <w:tab w:val="left" w:pos="2160"/>
        </w:tabs>
        <w:autoSpaceDE w:val="0"/>
        <w:autoSpaceDN w:val="0"/>
        <w:adjustRightInd w:val="0"/>
        <w:jc w:val="both"/>
        <w:rPr>
          <w:rFonts w:ascii="Arial" w:hAnsi="Arial" w:cs="Arial"/>
          <w:b/>
          <w:sz w:val="28"/>
          <w:szCs w:val="28"/>
        </w:rPr>
      </w:pPr>
    </w:p>
    <w:p w14:paraId="145D851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EE7092">
        <w:rPr>
          <w:rFonts w:ascii="Arial" w:hAnsi="Arial" w:cs="Arial"/>
          <w:b/>
          <w:sz w:val="28"/>
          <w:szCs w:val="28"/>
        </w:rPr>
        <w:t>4.2</w:t>
      </w:r>
      <w:r w:rsidRPr="00EE7092">
        <w:rPr>
          <w:rFonts w:ascii="Arial" w:hAnsi="Arial" w:cs="Arial"/>
          <w:b/>
          <w:sz w:val="28"/>
          <w:szCs w:val="28"/>
        </w:rPr>
        <w:tab/>
        <w:t>Committees</w:t>
      </w:r>
    </w:p>
    <w:p w14:paraId="62C7D637"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2771ED6C" w14:textId="77777777" w:rsidR="00194331" w:rsidRPr="00EE7092" w:rsidRDefault="00194331" w:rsidP="007B44A1">
      <w:pPr>
        <w:pStyle w:val="Heading3"/>
        <w:tabs>
          <w:tab w:val="left" w:pos="0"/>
          <w:tab w:val="left" w:pos="720"/>
          <w:tab w:val="left" w:pos="1440"/>
          <w:tab w:val="left" w:pos="2160"/>
        </w:tabs>
        <w:spacing w:before="0"/>
        <w:ind w:left="720" w:hanging="720"/>
        <w:jc w:val="both"/>
        <w:rPr>
          <w:rFonts w:cs="Arial"/>
          <w:b/>
          <w:bCs w:val="0"/>
          <w:color w:val="0000FF"/>
          <w:sz w:val="28"/>
          <w:szCs w:val="28"/>
          <w:u w:val="none"/>
          <w:lang w:val="en-GB"/>
        </w:rPr>
      </w:pPr>
      <w:r w:rsidRPr="00EE7092">
        <w:rPr>
          <w:rFonts w:cs="Arial"/>
          <w:b/>
          <w:bCs w:val="0"/>
          <w:color w:val="auto"/>
          <w:sz w:val="28"/>
          <w:szCs w:val="28"/>
          <w:u w:val="none"/>
          <w:lang w:val="en-GB"/>
        </w:rPr>
        <w:tab/>
        <w:t xml:space="preserve">Board Committees </w:t>
      </w:r>
      <w:r w:rsidRPr="00EE7092">
        <w:rPr>
          <w:rFonts w:cs="Arial"/>
          <w:b/>
          <w:bCs w:val="0"/>
          <w:color w:val="0000FF"/>
          <w:sz w:val="28"/>
          <w:szCs w:val="28"/>
          <w:u w:val="none"/>
          <w:lang w:val="en-GB"/>
        </w:rPr>
        <w:t xml:space="preserve"> </w:t>
      </w:r>
    </w:p>
    <w:p w14:paraId="58AE2239" w14:textId="77777777" w:rsidR="00194331" w:rsidRPr="00EE7092" w:rsidRDefault="00194331" w:rsidP="007B44A1">
      <w:pPr>
        <w:pStyle w:val="Heading3"/>
        <w:tabs>
          <w:tab w:val="left" w:pos="0"/>
          <w:tab w:val="left" w:pos="720"/>
          <w:tab w:val="left" w:pos="1440"/>
          <w:tab w:val="left" w:pos="2160"/>
        </w:tabs>
        <w:spacing w:before="0"/>
        <w:ind w:left="720" w:hanging="720"/>
        <w:jc w:val="both"/>
        <w:rPr>
          <w:rFonts w:cs="Arial"/>
          <w:b/>
          <w:bCs w:val="0"/>
          <w:color w:val="auto"/>
          <w:sz w:val="28"/>
          <w:szCs w:val="28"/>
          <w:u w:val="none"/>
          <w:lang w:val="en-GB"/>
        </w:rPr>
      </w:pPr>
      <w:r w:rsidRPr="00EE7092">
        <w:rPr>
          <w:rFonts w:cs="Arial"/>
          <w:b/>
          <w:bCs w:val="0"/>
          <w:color w:val="0000FF"/>
          <w:sz w:val="28"/>
          <w:szCs w:val="28"/>
          <w:u w:val="none"/>
          <w:lang w:val="en-GB"/>
        </w:rPr>
        <w:t xml:space="preserve">  </w:t>
      </w:r>
      <w:r w:rsidRPr="00EE7092">
        <w:rPr>
          <w:rFonts w:cs="Arial"/>
          <w:b/>
          <w:bCs w:val="0"/>
          <w:color w:val="auto"/>
          <w:sz w:val="28"/>
          <w:szCs w:val="28"/>
          <w:u w:val="none"/>
          <w:lang w:val="en-GB"/>
        </w:rPr>
        <w:tab/>
      </w:r>
      <w:r w:rsidRPr="00EE7092">
        <w:rPr>
          <w:rFonts w:cs="Arial"/>
          <w:b/>
          <w:bCs w:val="0"/>
          <w:color w:val="auto"/>
          <w:sz w:val="28"/>
          <w:szCs w:val="28"/>
          <w:u w:val="none"/>
          <w:lang w:val="en-GB"/>
        </w:rPr>
        <w:tab/>
      </w:r>
      <w:r w:rsidRPr="00EE7092">
        <w:rPr>
          <w:rFonts w:cs="Arial"/>
          <w:b/>
          <w:bCs w:val="0"/>
          <w:color w:val="auto"/>
          <w:sz w:val="28"/>
          <w:szCs w:val="28"/>
          <w:u w:val="none"/>
          <w:lang w:val="en-GB"/>
        </w:rPr>
        <w:tab/>
      </w:r>
      <w:r w:rsidRPr="00EE7092">
        <w:rPr>
          <w:rFonts w:cs="Arial"/>
          <w:b/>
          <w:bCs w:val="0"/>
          <w:color w:val="auto"/>
          <w:sz w:val="28"/>
          <w:szCs w:val="28"/>
          <w:u w:val="none"/>
          <w:lang w:val="en-GB"/>
        </w:rPr>
        <w:tab/>
      </w:r>
      <w:r w:rsidRPr="00EE7092">
        <w:rPr>
          <w:rFonts w:cs="Arial"/>
          <w:b/>
          <w:bCs w:val="0"/>
          <w:color w:val="auto"/>
          <w:sz w:val="28"/>
          <w:szCs w:val="28"/>
          <w:u w:val="none"/>
          <w:lang w:val="en-GB"/>
        </w:rPr>
        <w:tab/>
      </w:r>
      <w:r w:rsidRPr="00EE7092">
        <w:rPr>
          <w:rFonts w:cs="Arial"/>
          <w:b/>
          <w:bCs w:val="0"/>
          <w:color w:val="auto"/>
          <w:sz w:val="28"/>
          <w:szCs w:val="28"/>
          <w:u w:val="none"/>
          <w:lang w:val="en-GB"/>
        </w:rPr>
        <w:tab/>
      </w:r>
    </w:p>
    <w:p w14:paraId="2B63C451" w14:textId="77777777" w:rsidR="00194331" w:rsidRPr="00EE7092" w:rsidRDefault="00194331" w:rsidP="007B44A1">
      <w:pPr>
        <w:pStyle w:val="Heading3"/>
        <w:tabs>
          <w:tab w:val="left" w:pos="0"/>
          <w:tab w:val="left" w:pos="720"/>
          <w:tab w:val="left" w:pos="1440"/>
          <w:tab w:val="left" w:pos="2160"/>
        </w:tabs>
        <w:spacing w:before="0"/>
        <w:ind w:left="720" w:hanging="720"/>
        <w:jc w:val="both"/>
        <w:rPr>
          <w:rFonts w:cs="Arial"/>
          <w:b/>
          <w:bCs w:val="0"/>
          <w:color w:val="auto"/>
          <w:sz w:val="28"/>
          <w:szCs w:val="28"/>
          <w:u w:val="none"/>
          <w:lang w:val="en-GB"/>
        </w:rPr>
      </w:pPr>
      <w:r w:rsidRPr="00EE7092">
        <w:rPr>
          <w:rFonts w:cs="Arial"/>
          <w:b/>
          <w:bCs w:val="0"/>
          <w:color w:val="auto"/>
          <w:sz w:val="28"/>
          <w:szCs w:val="28"/>
          <w:u w:val="none"/>
          <w:lang w:val="en-GB"/>
        </w:rPr>
        <w:tab/>
        <w:t>Refer to:</w:t>
      </w:r>
      <w:r w:rsidRPr="00EE7092">
        <w:rPr>
          <w:rFonts w:cs="Arial"/>
          <w:b/>
          <w:bCs w:val="0"/>
          <w:color w:val="auto"/>
          <w:sz w:val="28"/>
          <w:szCs w:val="28"/>
          <w:u w:val="none"/>
          <w:lang w:val="en-GB"/>
        </w:rPr>
        <w:tab/>
      </w:r>
      <w:r w:rsidRPr="00EE7092">
        <w:rPr>
          <w:rFonts w:cs="Arial"/>
          <w:b/>
          <w:bCs w:val="0"/>
          <w:color w:val="auto"/>
          <w:sz w:val="28"/>
          <w:szCs w:val="28"/>
          <w:u w:val="none"/>
          <w:lang w:val="en-GB"/>
        </w:rPr>
        <w:tab/>
      </w:r>
      <w:r w:rsidRPr="00EE7092">
        <w:rPr>
          <w:rFonts w:cs="Arial"/>
          <w:b/>
          <w:bCs w:val="0"/>
          <w:color w:val="auto"/>
          <w:sz w:val="28"/>
          <w:szCs w:val="28"/>
          <w:u w:val="none"/>
          <w:lang w:val="en-GB"/>
        </w:rPr>
        <w:tab/>
      </w:r>
      <w:r w:rsidRPr="00EE7092">
        <w:rPr>
          <w:rFonts w:cs="Arial"/>
          <w:b/>
          <w:bCs w:val="0"/>
          <w:color w:val="auto"/>
          <w:sz w:val="28"/>
          <w:szCs w:val="28"/>
          <w:u w:val="none"/>
          <w:lang w:val="en-GB"/>
        </w:rPr>
        <w:tab/>
      </w:r>
      <w:r w:rsidRPr="00EE7092">
        <w:rPr>
          <w:rFonts w:cs="Arial"/>
          <w:b/>
          <w:bCs w:val="0"/>
          <w:color w:val="auto"/>
          <w:sz w:val="28"/>
          <w:szCs w:val="28"/>
          <w:u w:val="none"/>
          <w:lang w:val="en-GB"/>
        </w:rPr>
        <w:tab/>
      </w:r>
      <w:r w:rsidRPr="00EE7092">
        <w:rPr>
          <w:rFonts w:cs="Arial"/>
          <w:b/>
          <w:bCs w:val="0"/>
          <w:color w:val="auto"/>
          <w:sz w:val="28"/>
          <w:szCs w:val="28"/>
          <w:u w:val="none"/>
          <w:lang w:val="en-GB"/>
        </w:rPr>
        <w:tab/>
      </w:r>
      <w:r w:rsidRPr="00EE7092">
        <w:rPr>
          <w:rFonts w:cs="Arial"/>
          <w:b/>
          <w:bCs w:val="0"/>
          <w:color w:val="auto"/>
          <w:sz w:val="28"/>
          <w:szCs w:val="28"/>
          <w:u w:val="none"/>
          <w:lang w:val="en-GB"/>
        </w:rPr>
        <w:tab/>
        <w:t xml:space="preserve">       </w:t>
      </w:r>
      <w:r w:rsidR="00A81329">
        <w:rPr>
          <w:rFonts w:cs="Arial"/>
          <w:b/>
          <w:bCs w:val="0"/>
          <w:color w:val="auto"/>
          <w:sz w:val="28"/>
          <w:szCs w:val="28"/>
          <w:u w:val="none"/>
          <w:lang w:val="en-GB"/>
        </w:rPr>
        <w:tab/>
      </w:r>
      <w:r w:rsidR="00A81329">
        <w:rPr>
          <w:rFonts w:cs="Arial"/>
          <w:b/>
          <w:bCs w:val="0"/>
          <w:color w:val="auto"/>
          <w:sz w:val="28"/>
          <w:szCs w:val="28"/>
          <w:u w:val="none"/>
          <w:lang w:val="en-GB"/>
        </w:rPr>
        <w:tab/>
      </w:r>
      <w:r w:rsidRPr="00EE7092">
        <w:rPr>
          <w:rFonts w:cs="Arial"/>
          <w:b/>
          <w:bCs w:val="0"/>
          <w:color w:val="auto"/>
          <w:sz w:val="28"/>
          <w:szCs w:val="28"/>
          <w:u w:val="none"/>
          <w:lang w:val="en-GB"/>
        </w:rPr>
        <w:t>Appendix</w:t>
      </w:r>
    </w:p>
    <w:p w14:paraId="2D6F2893" w14:textId="77777777" w:rsidR="00194331" w:rsidRPr="00EE7092" w:rsidRDefault="00194331" w:rsidP="007B44A1">
      <w:pPr>
        <w:tabs>
          <w:tab w:val="left" w:pos="0"/>
        </w:tabs>
        <w:jc w:val="both"/>
        <w:rPr>
          <w:rFonts w:ascii="Arial" w:hAnsi="Arial" w:cs="Arial"/>
          <w:sz w:val="28"/>
          <w:szCs w:val="28"/>
        </w:rPr>
      </w:pPr>
    </w:p>
    <w:p w14:paraId="1C745E61" w14:textId="77777777" w:rsidR="00194331" w:rsidRPr="00EE7092" w:rsidRDefault="00194331" w:rsidP="00030868">
      <w:pPr>
        <w:numPr>
          <w:ilvl w:val="0"/>
          <w:numId w:val="25"/>
        </w:numPr>
        <w:tabs>
          <w:tab w:val="clear" w:pos="1074"/>
          <w:tab w:val="left" w:pos="0"/>
          <w:tab w:val="left" w:pos="720"/>
          <w:tab w:val="num" w:pos="1418"/>
          <w:tab w:val="left" w:pos="2160"/>
        </w:tabs>
        <w:autoSpaceDE w:val="0"/>
        <w:autoSpaceDN w:val="0"/>
        <w:adjustRightInd w:val="0"/>
        <w:ind w:left="1418" w:hanging="709"/>
        <w:jc w:val="both"/>
        <w:rPr>
          <w:rFonts w:ascii="Arial" w:hAnsi="Arial" w:cs="Arial"/>
          <w:sz w:val="28"/>
          <w:szCs w:val="28"/>
        </w:rPr>
      </w:pPr>
      <w:r w:rsidRPr="00EE7092">
        <w:rPr>
          <w:rFonts w:ascii="Arial" w:hAnsi="Arial" w:cs="Arial"/>
          <w:sz w:val="28"/>
          <w:szCs w:val="28"/>
        </w:rPr>
        <w:t>Governance and Audit Committee</w:t>
      </w:r>
      <w:r w:rsidRPr="00EE7092">
        <w:rPr>
          <w:rFonts w:ascii="Arial" w:hAnsi="Arial" w:cs="Arial"/>
          <w:sz w:val="28"/>
          <w:szCs w:val="28"/>
        </w:rPr>
        <w:tab/>
      </w:r>
      <w:r w:rsidRPr="00EE7092">
        <w:rPr>
          <w:rFonts w:ascii="Arial" w:hAnsi="Arial" w:cs="Arial"/>
          <w:sz w:val="28"/>
          <w:szCs w:val="28"/>
        </w:rPr>
        <w:tab/>
      </w:r>
      <w:r w:rsidRPr="00EE7092">
        <w:rPr>
          <w:rFonts w:ascii="Arial" w:hAnsi="Arial" w:cs="Arial"/>
          <w:sz w:val="28"/>
          <w:szCs w:val="28"/>
        </w:rPr>
        <w:tab/>
      </w:r>
      <w:r w:rsidRPr="00EE7092">
        <w:rPr>
          <w:rFonts w:ascii="Arial" w:hAnsi="Arial" w:cs="Arial"/>
          <w:sz w:val="28"/>
          <w:szCs w:val="28"/>
        </w:rPr>
        <w:tab/>
      </w:r>
      <w:r w:rsidR="00A81329">
        <w:rPr>
          <w:rFonts w:ascii="Arial" w:hAnsi="Arial" w:cs="Arial"/>
          <w:sz w:val="28"/>
          <w:szCs w:val="28"/>
        </w:rPr>
        <w:tab/>
      </w:r>
      <w:r w:rsidRPr="00EE7092">
        <w:rPr>
          <w:rFonts w:ascii="Arial" w:hAnsi="Arial" w:cs="Arial"/>
          <w:sz w:val="28"/>
          <w:szCs w:val="28"/>
        </w:rPr>
        <w:t>4</w:t>
      </w:r>
    </w:p>
    <w:p w14:paraId="375573F3" w14:textId="77777777" w:rsidR="00201A69" w:rsidRDefault="00194331" w:rsidP="00030868">
      <w:pPr>
        <w:numPr>
          <w:ilvl w:val="0"/>
          <w:numId w:val="25"/>
        </w:numPr>
        <w:tabs>
          <w:tab w:val="clear" w:pos="1074"/>
          <w:tab w:val="left" w:pos="0"/>
          <w:tab w:val="left" w:pos="720"/>
          <w:tab w:val="num" w:pos="1418"/>
          <w:tab w:val="left" w:pos="2160"/>
        </w:tabs>
        <w:autoSpaceDE w:val="0"/>
        <w:autoSpaceDN w:val="0"/>
        <w:adjustRightInd w:val="0"/>
        <w:ind w:left="1418" w:hanging="709"/>
        <w:jc w:val="both"/>
        <w:rPr>
          <w:rFonts w:ascii="Arial" w:hAnsi="Arial" w:cs="Arial"/>
          <w:sz w:val="28"/>
          <w:szCs w:val="28"/>
        </w:rPr>
      </w:pPr>
      <w:r w:rsidRPr="00EE7092">
        <w:rPr>
          <w:rFonts w:ascii="Arial" w:hAnsi="Arial" w:cs="Arial"/>
          <w:sz w:val="28"/>
          <w:szCs w:val="28"/>
        </w:rPr>
        <w:t>Remuneration and Terms of Service Committee</w:t>
      </w:r>
      <w:r w:rsidRPr="00EE7092">
        <w:rPr>
          <w:rFonts w:ascii="Arial" w:hAnsi="Arial" w:cs="Arial"/>
          <w:sz w:val="28"/>
          <w:szCs w:val="28"/>
        </w:rPr>
        <w:tab/>
      </w:r>
      <w:r w:rsidRPr="00EE7092">
        <w:rPr>
          <w:rFonts w:ascii="Arial" w:hAnsi="Arial" w:cs="Arial"/>
          <w:sz w:val="28"/>
          <w:szCs w:val="28"/>
        </w:rPr>
        <w:tab/>
        <w:t>5</w:t>
      </w:r>
    </w:p>
    <w:p w14:paraId="644DFA68" w14:textId="77777777" w:rsidR="00242517" w:rsidRDefault="00242517" w:rsidP="00030868">
      <w:pPr>
        <w:numPr>
          <w:ilvl w:val="0"/>
          <w:numId w:val="25"/>
        </w:numPr>
        <w:tabs>
          <w:tab w:val="clear" w:pos="1074"/>
          <w:tab w:val="left" w:pos="0"/>
          <w:tab w:val="left" w:pos="720"/>
          <w:tab w:val="num" w:pos="1418"/>
          <w:tab w:val="left" w:pos="2160"/>
        </w:tabs>
        <w:autoSpaceDE w:val="0"/>
        <w:autoSpaceDN w:val="0"/>
        <w:adjustRightInd w:val="0"/>
        <w:ind w:left="1418" w:hanging="709"/>
        <w:jc w:val="both"/>
        <w:rPr>
          <w:rFonts w:ascii="Arial" w:hAnsi="Arial" w:cs="Arial"/>
          <w:sz w:val="28"/>
          <w:szCs w:val="28"/>
        </w:rPr>
      </w:pPr>
      <w:r>
        <w:rPr>
          <w:rFonts w:ascii="Arial" w:hAnsi="Arial" w:cs="Arial"/>
          <w:sz w:val="28"/>
          <w:szCs w:val="28"/>
        </w:rPr>
        <w:t>Planning, Performance and Resources Committee</w:t>
      </w:r>
      <w:r>
        <w:rPr>
          <w:rFonts w:ascii="Arial" w:hAnsi="Arial" w:cs="Arial"/>
          <w:sz w:val="28"/>
          <w:szCs w:val="28"/>
        </w:rPr>
        <w:tab/>
      </w:r>
      <w:r>
        <w:rPr>
          <w:rFonts w:ascii="Arial" w:hAnsi="Arial" w:cs="Arial"/>
          <w:sz w:val="28"/>
          <w:szCs w:val="28"/>
        </w:rPr>
        <w:tab/>
        <w:t>6</w:t>
      </w:r>
    </w:p>
    <w:p w14:paraId="1E8C4C6A" w14:textId="77777777" w:rsidR="00201A69" w:rsidRDefault="00201A69" w:rsidP="00201A69">
      <w:pPr>
        <w:tabs>
          <w:tab w:val="left" w:pos="0"/>
          <w:tab w:val="left" w:pos="720"/>
          <w:tab w:val="left" w:pos="1440"/>
          <w:tab w:val="left" w:pos="2160"/>
        </w:tabs>
        <w:autoSpaceDE w:val="0"/>
        <w:autoSpaceDN w:val="0"/>
        <w:adjustRightInd w:val="0"/>
        <w:jc w:val="both"/>
        <w:rPr>
          <w:rFonts w:ascii="Arial" w:hAnsi="Arial" w:cs="Arial"/>
          <w:sz w:val="28"/>
          <w:szCs w:val="28"/>
        </w:rPr>
      </w:pPr>
    </w:p>
    <w:p w14:paraId="075C2FD0" w14:textId="77777777" w:rsidR="00201A69" w:rsidRDefault="00201A69" w:rsidP="00201A69">
      <w:pPr>
        <w:tabs>
          <w:tab w:val="left" w:pos="0"/>
          <w:tab w:val="left" w:pos="720"/>
          <w:tab w:val="left" w:pos="1440"/>
          <w:tab w:val="left" w:pos="2160"/>
        </w:tabs>
        <w:autoSpaceDE w:val="0"/>
        <w:autoSpaceDN w:val="0"/>
        <w:adjustRightInd w:val="0"/>
        <w:jc w:val="both"/>
        <w:rPr>
          <w:rFonts w:ascii="Arial" w:hAnsi="Arial" w:cs="Arial"/>
          <w:sz w:val="28"/>
          <w:szCs w:val="28"/>
        </w:rPr>
      </w:pPr>
      <w:r>
        <w:rPr>
          <w:rFonts w:ascii="Arial" w:hAnsi="Arial" w:cs="Arial"/>
          <w:sz w:val="28"/>
          <w:szCs w:val="28"/>
        </w:rPr>
        <w:t>Other board Committees may established as necessary</w:t>
      </w:r>
    </w:p>
    <w:p w14:paraId="76A305F7" w14:textId="77777777" w:rsidR="00194331" w:rsidRPr="00EE7092" w:rsidRDefault="00194331" w:rsidP="00201A69">
      <w:pPr>
        <w:tabs>
          <w:tab w:val="left" w:pos="0"/>
          <w:tab w:val="left" w:pos="720"/>
          <w:tab w:val="left" w:pos="1440"/>
          <w:tab w:val="left" w:pos="2160"/>
        </w:tabs>
        <w:autoSpaceDE w:val="0"/>
        <w:autoSpaceDN w:val="0"/>
        <w:adjustRightInd w:val="0"/>
        <w:jc w:val="both"/>
        <w:rPr>
          <w:rFonts w:ascii="Arial" w:hAnsi="Arial" w:cs="Arial"/>
          <w:sz w:val="28"/>
          <w:szCs w:val="28"/>
        </w:rPr>
      </w:pPr>
    </w:p>
    <w:p w14:paraId="6728D8E7" w14:textId="77777777" w:rsidR="009B5126" w:rsidRPr="00D45835"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EE7092">
        <w:rPr>
          <w:rFonts w:ascii="Arial" w:hAnsi="Arial" w:cs="Arial"/>
          <w:color w:val="0000FF"/>
          <w:sz w:val="28"/>
          <w:szCs w:val="28"/>
        </w:rPr>
        <w:tab/>
      </w:r>
      <w:r w:rsidR="009B5126" w:rsidRPr="00D45835">
        <w:rPr>
          <w:rFonts w:ascii="Arial" w:hAnsi="Arial" w:cs="Arial"/>
          <w:b/>
          <w:sz w:val="28"/>
          <w:szCs w:val="28"/>
        </w:rPr>
        <w:t>Sub Committees</w:t>
      </w:r>
    </w:p>
    <w:p w14:paraId="2515FFA5" w14:textId="77777777" w:rsidR="00201A69" w:rsidRDefault="009B5126" w:rsidP="007B44A1">
      <w:pPr>
        <w:tabs>
          <w:tab w:val="left" w:pos="0"/>
          <w:tab w:val="left" w:pos="720"/>
          <w:tab w:val="left" w:pos="1440"/>
          <w:tab w:val="left" w:pos="2160"/>
        </w:tabs>
        <w:autoSpaceDE w:val="0"/>
        <w:autoSpaceDN w:val="0"/>
        <w:adjustRightInd w:val="0"/>
        <w:ind w:left="720" w:hanging="720"/>
        <w:jc w:val="both"/>
        <w:rPr>
          <w:rFonts w:ascii="Arial" w:hAnsi="Arial" w:cs="Arial"/>
          <w:color w:val="0000FF"/>
          <w:sz w:val="28"/>
          <w:szCs w:val="28"/>
        </w:rPr>
      </w:pPr>
      <w:r w:rsidRPr="00D45835">
        <w:rPr>
          <w:rFonts w:ascii="Arial" w:hAnsi="Arial" w:cs="Arial"/>
          <w:sz w:val="28"/>
          <w:szCs w:val="28"/>
        </w:rPr>
        <w:tab/>
        <w:t>* To be determined</w:t>
      </w:r>
      <w:r w:rsidRPr="00EE7092">
        <w:rPr>
          <w:rFonts w:ascii="Arial" w:hAnsi="Arial" w:cs="Arial"/>
          <w:color w:val="0000FF"/>
          <w:sz w:val="28"/>
          <w:szCs w:val="28"/>
        </w:rPr>
        <w:t xml:space="preserve"> </w:t>
      </w:r>
    </w:p>
    <w:p w14:paraId="57FD1BBB"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r>
    </w:p>
    <w:p w14:paraId="241DB704" w14:textId="77777777" w:rsidR="00194331" w:rsidRPr="00EE7092" w:rsidRDefault="00194331" w:rsidP="007B44A1">
      <w:pPr>
        <w:pStyle w:val="Heading3"/>
        <w:tabs>
          <w:tab w:val="left" w:pos="0"/>
          <w:tab w:val="left" w:pos="720"/>
          <w:tab w:val="left" w:pos="1440"/>
          <w:tab w:val="left" w:pos="2160"/>
        </w:tabs>
        <w:spacing w:before="0"/>
        <w:ind w:left="720" w:hanging="720"/>
        <w:jc w:val="both"/>
        <w:rPr>
          <w:rFonts w:cs="Arial"/>
          <w:b/>
          <w:bCs w:val="0"/>
          <w:color w:val="auto"/>
          <w:sz w:val="28"/>
          <w:szCs w:val="28"/>
          <w:u w:val="none"/>
          <w:lang w:val="en-GB"/>
        </w:rPr>
      </w:pPr>
      <w:r w:rsidRPr="00EE7092">
        <w:rPr>
          <w:rFonts w:cs="Arial"/>
          <w:color w:val="0000FF"/>
          <w:sz w:val="28"/>
          <w:szCs w:val="28"/>
          <w:u w:val="none"/>
          <w:lang w:val="en-GB"/>
        </w:rPr>
        <w:tab/>
      </w:r>
      <w:r w:rsidRPr="00EE7092">
        <w:rPr>
          <w:rFonts w:cs="Arial"/>
          <w:b/>
          <w:bCs w:val="0"/>
          <w:color w:val="auto"/>
          <w:sz w:val="28"/>
          <w:szCs w:val="28"/>
          <w:u w:val="none"/>
          <w:lang w:val="en-GB"/>
        </w:rPr>
        <w:t xml:space="preserve">Joint Committees </w:t>
      </w:r>
    </w:p>
    <w:p w14:paraId="2302E561" w14:textId="77777777" w:rsidR="00194331" w:rsidRPr="00EE7092" w:rsidRDefault="00194331" w:rsidP="007B44A1">
      <w:pPr>
        <w:pStyle w:val="Heading3"/>
        <w:tabs>
          <w:tab w:val="left" w:pos="0"/>
          <w:tab w:val="left" w:pos="720"/>
          <w:tab w:val="left" w:pos="1440"/>
          <w:tab w:val="left" w:pos="2160"/>
        </w:tabs>
        <w:spacing w:before="0"/>
        <w:ind w:left="720" w:hanging="720"/>
        <w:jc w:val="both"/>
        <w:rPr>
          <w:rFonts w:cs="Arial"/>
          <w:bCs w:val="0"/>
          <w:color w:val="auto"/>
          <w:sz w:val="28"/>
          <w:szCs w:val="28"/>
          <w:u w:val="none"/>
          <w:lang w:val="en-GB"/>
        </w:rPr>
      </w:pPr>
      <w:r w:rsidRPr="00EE7092">
        <w:rPr>
          <w:rFonts w:cs="Arial"/>
          <w:bCs w:val="0"/>
          <w:color w:val="0000FF"/>
          <w:sz w:val="28"/>
          <w:szCs w:val="28"/>
          <w:u w:val="none"/>
          <w:lang w:val="en-GB"/>
        </w:rPr>
        <w:tab/>
      </w:r>
      <w:r w:rsidRPr="00EE7092">
        <w:rPr>
          <w:rFonts w:cs="Arial"/>
          <w:color w:val="auto"/>
          <w:sz w:val="28"/>
          <w:szCs w:val="28"/>
          <w:u w:val="none"/>
          <w:lang w:val="en-GB"/>
        </w:rPr>
        <w:t>*</w:t>
      </w:r>
      <w:r w:rsidRPr="00EE7092">
        <w:rPr>
          <w:rFonts w:cs="Arial"/>
          <w:color w:val="0000FF"/>
          <w:sz w:val="28"/>
          <w:szCs w:val="28"/>
          <w:u w:val="none"/>
          <w:lang w:val="en-GB"/>
        </w:rPr>
        <w:t xml:space="preserve"> </w:t>
      </w:r>
      <w:r w:rsidRPr="00EE7092">
        <w:rPr>
          <w:rFonts w:cs="Arial"/>
          <w:bCs w:val="0"/>
          <w:color w:val="auto"/>
          <w:sz w:val="28"/>
          <w:szCs w:val="28"/>
          <w:u w:val="none"/>
          <w:lang w:val="en-GB"/>
        </w:rPr>
        <w:t>To be determined</w:t>
      </w:r>
    </w:p>
    <w:p w14:paraId="4126744F" w14:textId="77777777" w:rsidR="00E64943" w:rsidRPr="00EE7092" w:rsidRDefault="00EE1F5A" w:rsidP="007B44A1">
      <w:pPr>
        <w:jc w:val="both"/>
        <w:rPr>
          <w:rFonts w:ascii="Arial" w:hAnsi="Arial" w:cs="Arial"/>
          <w:sz w:val="28"/>
          <w:szCs w:val="28"/>
        </w:rPr>
      </w:pPr>
      <w:r>
        <w:rPr>
          <w:rFonts w:ascii="Arial" w:hAnsi="Arial" w:cs="Arial"/>
          <w:sz w:val="28"/>
          <w:szCs w:val="28"/>
        </w:rPr>
        <w:br w:type="page"/>
      </w:r>
    </w:p>
    <w:p w14:paraId="7B48CBC5" w14:textId="77777777" w:rsidR="00194331" w:rsidRPr="00EE7092" w:rsidRDefault="00194331" w:rsidP="007B44A1">
      <w:pPr>
        <w:tabs>
          <w:tab w:val="left" w:pos="0"/>
          <w:tab w:val="left" w:pos="720"/>
          <w:tab w:val="left" w:pos="1440"/>
          <w:tab w:val="left" w:pos="2160"/>
        </w:tabs>
        <w:autoSpaceDE w:val="0"/>
        <w:autoSpaceDN w:val="0"/>
        <w:adjustRightInd w:val="0"/>
        <w:jc w:val="both"/>
        <w:rPr>
          <w:rFonts w:ascii="Arial" w:hAnsi="Arial" w:cs="Arial"/>
          <w:b/>
          <w:sz w:val="28"/>
          <w:szCs w:val="28"/>
        </w:rPr>
      </w:pPr>
      <w:r w:rsidRPr="00EE7092">
        <w:rPr>
          <w:rFonts w:ascii="Arial" w:hAnsi="Arial" w:cs="Arial"/>
          <w:b/>
          <w:sz w:val="28"/>
          <w:szCs w:val="28"/>
        </w:rPr>
        <w:lastRenderedPageBreak/>
        <w:t>5.</w:t>
      </w:r>
      <w:r w:rsidRPr="00EE7092">
        <w:rPr>
          <w:rFonts w:ascii="Arial" w:hAnsi="Arial" w:cs="Arial"/>
          <w:b/>
          <w:sz w:val="28"/>
          <w:szCs w:val="28"/>
        </w:rPr>
        <w:tab/>
        <w:t xml:space="preserve">Conduct of </w:t>
      </w:r>
      <w:r w:rsidR="00825E2B" w:rsidRPr="00EE7092">
        <w:rPr>
          <w:rFonts w:ascii="Arial" w:hAnsi="Arial" w:cs="Arial"/>
          <w:b/>
          <w:sz w:val="28"/>
          <w:szCs w:val="28"/>
        </w:rPr>
        <w:t xml:space="preserve">Agency </w:t>
      </w:r>
      <w:r w:rsidRPr="00EE7092">
        <w:rPr>
          <w:rFonts w:ascii="Arial" w:hAnsi="Arial" w:cs="Arial"/>
          <w:b/>
          <w:sz w:val="28"/>
          <w:szCs w:val="28"/>
        </w:rPr>
        <w:t>Board Business - Contents</w:t>
      </w:r>
    </w:p>
    <w:p w14:paraId="32BE32F0"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5B4EA1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5.1</w:t>
      </w:r>
      <w:r w:rsidRPr="00EE7092">
        <w:rPr>
          <w:rFonts w:ascii="Arial" w:hAnsi="Arial" w:cs="Arial"/>
          <w:sz w:val="28"/>
          <w:szCs w:val="28"/>
        </w:rPr>
        <w:tab/>
        <w:t>Constitution and Remit of Agency</w:t>
      </w:r>
    </w:p>
    <w:p w14:paraId="48856A71"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1515515" w14:textId="77777777" w:rsidR="00194331" w:rsidRPr="00EE7092" w:rsidRDefault="00194331" w:rsidP="007B44A1">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sz w:val="28"/>
          <w:szCs w:val="28"/>
        </w:rPr>
      </w:pPr>
      <w:r w:rsidRPr="00EE7092">
        <w:rPr>
          <w:rFonts w:ascii="Arial" w:hAnsi="Arial" w:cs="Arial"/>
          <w:sz w:val="28"/>
          <w:szCs w:val="28"/>
        </w:rPr>
        <w:tab/>
        <w:t xml:space="preserve">5.2 </w:t>
      </w:r>
      <w:r w:rsidRPr="00EE7092">
        <w:rPr>
          <w:rFonts w:ascii="Arial" w:hAnsi="Arial" w:cs="Arial"/>
          <w:sz w:val="28"/>
          <w:szCs w:val="28"/>
        </w:rPr>
        <w:tab/>
        <w:t>Procedures for Meetings</w:t>
      </w:r>
    </w:p>
    <w:p w14:paraId="6839CCE9" w14:textId="77777777" w:rsidR="00194331" w:rsidRPr="00EE7092" w:rsidRDefault="00194331" w:rsidP="007B44A1">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sz w:val="28"/>
          <w:szCs w:val="28"/>
        </w:rPr>
      </w:pPr>
    </w:p>
    <w:p w14:paraId="0C76EF06" w14:textId="77777777" w:rsidR="00194331" w:rsidRPr="00EE7092" w:rsidRDefault="00194331" w:rsidP="007B44A1">
      <w:pPr>
        <w:tabs>
          <w:tab w:val="left" w:pos="0"/>
          <w:tab w:val="left" w:pos="720"/>
          <w:tab w:val="left" w:pos="1080"/>
          <w:tab w:val="left" w:pos="1440"/>
          <w:tab w:val="left" w:pos="2160"/>
          <w:tab w:val="left" w:pos="4140"/>
          <w:tab w:val="left" w:pos="8280"/>
          <w:tab w:val="left" w:pos="11340"/>
        </w:tabs>
        <w:autoSpaceDE w:val="0"/>
        <w:autoSpaceDN w:val="0"/>
        <w:adjustRightInd w:val="0"/>
        <w:jc w:val="both"/>
        <w:rPr>
          <w:rFonts w:ascii="Arial" w:hAnsi="Arial" w:cs="Arial"/>
          <w:sz w:val="28"/>
          <w:szCs w:val="28"/>
        </w:rPr>
      </w:pPr>
      <w:r w:rsidRPr="00EE7092">
        <w:rPr>
          <w:rFonts w:ascii="Arial" w:hAnsi="Arial" w:cs="Arial"/>
          <w:b/>
          <w:sz w:val="28"/>
          <w:szCs w:val="28"/>
        </w:rPr>
        <w:t>5.1</w:t>
      </w:r>
      <w:r w:rsidRPr="00EE7092">
        <w:rPr>
          <w:rFonts w:ascii="Arial" w:hAnsi="Arial" w:cs="Arial"/>
          <w:b/>
          <w:sz w:val="28"/>
          <w:szCs w:val="28"/>
        </w:rPr>
        <w:tab/>
        <w:t>Constitution and Remit of Agency</w:t>
      </w:r>
    </w:p>
    <w:p w14:paraId="49BC6DA1"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5CC69905"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EE7092">
        <w:rPr>
          <w:rFonts w:ascii="Arial" w:hAnsi="Arial" w:cs="Arial"/>
          <w:b/>
          <w:sz w:val="28"/>
          <w:szCs w:val="28"/>
        </w:rPr>
        <w:t>5.1.1</w:t>
      </w:r>
      <w:r w:rsidRPr="00EE7092">
        <w:rPr>
          <w:rFonts w:ascii="Arial" w:hAnsi="Arial" w:cs="Arial"/>
          <w:b/>
          <w:sz w:val="28"/>
          <w:szCs w:val="28"/>
        </w:rPr>
        <w:tab/>
        <w:t>Constitution</w:t>
      </w:r>
    </w:p>
    <w:p w14:paraId="49E9455C"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516AD85"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All business shall be conducted in the name of the Agency.</w:t>
      </w:r>
    </w:p>
    <w:p w14:paraId="220B8BA7"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2FF95252"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All funds received in trust shall be held in the name of the Agency </w:t>
      </w:r>
      <w:r w:rsidR="00880643" w:rsidRPr="00EE7092">
        <w:rPr>
          <w:rFonts w:ascii="Arial" w:hAnsi="Arial" w:cs="Arial"/>
          <w:sz w:val="28"/>
          <w:szCs w:val="28"/>
        </w:rPr>
        <w:t>b</w:t>
      </w:r>
      <w:r w:rsidRPr="00EE7092">
        <w:rPr>
          <w:rFonts w:ascii="Arial" w:hAnsi="Arial" w:cs="Arial"/>
          <w:sz w:val="28"/>
          <w:szCs w:val="28"/>
        </w:rPr>
        <w:t>oard as corporate trustee of the Agency.</w:t>
      </w:r>
    </w:p>
    <w:p w14:paraId="0AD7E6AA"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7B8B731"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EE7092">
        <w:rPr>
          <w:rFonts w:ascii="Arial" w:hAnsi="Arial" w:cs="Arial"/>
          <w:b/>
          <w:sz w:val="28"/>
          <w:szCs w:val="28"/>
        </w:rPr>
        <w:t>5.1.2</w:t>
      </w:r>
      <w:r w:rsidRPr="00EE7092">
        <w:rPr>
          <w:rFonts w:ascii="Arial" w:hAnsi="Arial" w:cs="Arial"/>
          <w:b/>
          <w:sz w:val="28"/>
          <w:szCs w:val="28"/>
        </w:rPr>
        <w:tab/>
        <w:t>Remit</w:t>
      </w:r>
    </w:p>
    <w:p w14:paraId="24588574"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730484E2" w14:textId="77777777" w:rsidR="00194331" w:rsidRPr="00256FEC"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color w:val="FF0000"/>
          <w:sz w:val="28"/>
          <w:szCs w:val="28"/>
        </w:rPr>
      </w:pPr>
      <w:r w:rsidRPr="00EE7092">
        <w:rPr>
          <w:rFonts w:ascii="Arial" w:hAnsi="Arial" w:cs="Arial"/>
          <w:sz w:val="28"/>
          <w:szCs w:val="28"/>
        </w:rPr>
        <w:tab/>
        <w:t xml:space="preserve">The powers of the Agency established under statutory instruments shall be exercised by the Agency </w:t>
      </w:r>
      <w:r w:rsidR="00880643" w:rsidRPr="00EE7092">
        <w:rPr>
          <w:rFonts w:ascii="Arial" w:hAnsi="Arial" w:cs="Arial"/>
          <w:sz w:val="28"/>
          <w:szCs w:val="28"/>
        </w:rPr>
        <w:t>b</w:t>
      </w:r>
      <w:r w:rsidRPr="00EE7092">
        <w:rPr>
          <w:rFonts w:ascii="Arial" w:hAnsi="Arial" w:cs="Arial"/>
          <w:sz w:val="28"/>
          <w:szCs w:val="28"/>
        </w:rPr>
        <w:t xml:space="preserve">oard meeting in public session except as otherwise provided for in </w:t>
      </w:r>
      <w:r w:rsidRPr="00DB2866">
        <w:rPr>
          <w:rFonts w:ascii="Arial" w:hAnsi="Arial" w:cs="Arial"/>
          <w:sz w:val="28"/>
          <w:szCs w:val="28"/>
        </w:rPr>
        <w:t xml:space="preserve">SO </w:t>
      </w:r>
      <w:r w:rsidRPr="00292F5C">
        <w:rPr>
          <w:rFonts w:ascii="Arial" w:hAnsi="Arial" w:cs="Arial"/>
          <w:sz w:val="28"/>
          <w:szCs w:val="28"/>
        </w:rPr>
        <w:t>3</w:t>
      </w:r>
      <w:r w:rsidR="00720574">
        <w:rPr>
          <w:rFonts w:ascii="Arial" w:hAnsi="Arial" w:cs="Arial"/>
          <w:sz w:val="28"/>
          <w:szCs w:val="28"/>
        </w:rPr>
        <w:t>.</w:t>
      </w:r>
    </w:p>
    <w:p w14:paraId="0F6AD8D3" w14:textId="77777777" w:rsidR="00194331" w:rsidRPr="00EE7092" w:rsidRDefault="00256FEC"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Pr>
          <w:rFonts w:ascii="Arial" w:hAnsi="Arial" w:cs="Arial"/>
          <w:b/>
          <w:sz w:val="28"/>
          <w:szCs w:val="28"/>
        </w:rPr>
        <w:t xml:space="preserve"> </w:t>
      </w:r>
    </w:p>
    <w:p w14:paraId="110CE0E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The </w:t>
      </w:r>
      <w:r w:rsidR="00880643" w:rsidRPr="00EE7092">
        <w:rPr>
          <w:rFonts w:ascii="Arial" w:hAnsi="Arial" w:cs="Arial"/>
          <w:sz w:val="28"/>
          <w:szCs w:val="28"/>
        </w:rPr>
        <w:t>b</w:t>
      </w:r>
      <w:r w:rsidRPr="00EE7092">
        <w:rPr>
          <w:rFonts w:ascii="Arial" w:hAnsi="Arial" w:cs="Arial"/>
          <w:sz w:val="28"/>
          <w:szCs w:val="28"/>
        </w:rPr>
        <w:t>oard shall define and regularly review the functions it exercises on behalf of the Minister.</w:t>
      </w:r>
    </w:p>
    <w:p w14:paraId="361CFE5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11565C8C"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The </w:t>
      </w:r>
      <w:r w:rsidR="00880643" w:rsidRPr="00EE7092">
        <w:rPr>
          <w:rFonts w:ascii="Arial" w:hAnsi="Arial" w:cs="Arial"/>
          <w:sz w:val="28"/>
          <w:szCs w:val="28"/>
        </w:rPr>
        <w:t>b</w:t>
      </w:r>
      <w:r w:rsidRPr="00EE7092">
        <w:rPr>
          <w:rFonts w:ascii="Arial" w:hAnsi="Arial" w:cs="Arial"/>
          <w:sz w:val="28"/>
          <w:szCs w:val="28"/>
        </w:rPr>
        <w:t xml:space="preserve">oard has resolved that the </w:t>
      </w:r>
      <w:r w:rsidR="00880643" w:rsidRPr="00EE7092">
        <w:rPr>
          <w:rFonts w:ascii="Arial" w:hAnsi="Arial" w:cs="Arial"/>
          <w:sz w:val="28"/>
          <w:szCs w:val="28"/>
        </w:rPr>
        <w:t>b</w:t>
      </w:r>
      <w:r w:rsidRPr="00EE7092">
        <w:rPr>
          <w:rFonts w:ascii="Arial" w:hAnsi="Arial" w:cs="Arial"/>
          <w:sz w:val="28"/>
          <w:szCs w:val="28"/>
        </w:rPr>
        <w:t xml:space="preserve">oard may only exercise certain powers and decisions in formal session.  These powers and decisions are set out in </w:t>
      </w:r>
      <w:r w:rsidR="00A552D2">
        <w:rPr>
          <w:rFonts w:ascii="Arial" w:hAnsi="Arial" w:cs="Arial"/>
          <w:sz w:val="28"/>
          <w:szCs w:val="28"/>
        </w:rPr>
        <w:t>‘</w:t>
      </w:r>
      <w:r w:rsidRPr="00EE7092">
        <w:rPr>
          <w:rFonts w:ascii="Arial" w:hAnsi="Arial" w:cs="Arial"/>
          <w:sz w:val="28"/>
          <w:szCs w:val="28"/>
        </w:rPr>
        <w:t xml:space="preserve">Powers Reserved to the Agency </w:t>
      </w:r>
      <w:r w:rsidR="00880643" w:rsidRPr="00EE7092">
        <w:rPr>
          <w:rFonts w:ascii="Arial" w:hAnsi="Arial" w:cs="Arial"/>
          <w:sz w:val="28"/>
          <w:szCs w:val="28"/>
        </w:rPr>
        <w:t>b</w:t>
      </w:r>
      <w:r w:rsidRPr="00EE7092">
        <w:rPr>
          <w:rFonts w:ascii="Arial" w:hAnsi="Arial" w:cs="Arial"/>
          <w:sz w:val="28"/>
          <w:szCs w:val="28"/>
        </w:rPr>
        <w:t>oard</w:t>
      </w:r>
      <w:r w:rsidR="00A552D2">
        <w:rPr>
          <w:rFonts w:ascii="Arial" w:hAnsi="Arial" w:cs="Arial"/>
          <w:sz w:val="28"/>
          <w:szCs w:val="28"/>
        </w:rPr>
        <w:t>’</w:t>
      </w:r>
      <w:r w:rsidRPr="00EE7092">
        <w:rPr>
          <w:rFonts w:ascii="Arial" w:hAnsi="Arial" w:cs="Arial"/>
          <w:sz w:val="28"/>
          <w:szCs w:val="28"/>
        </w:rPr>
        <w:t xml:space="preserve"> </w:t>
      </w:r>
      <w:r w:rsidRPr="00A552D2">
        <w:rPr>
          <w:rFonts w:ascii="Arial" w:hAnsi="Arial" w:cs="Arial"/>
          <w:sz w:val="28"/>
          <w:szCs w:val="28"/>
        </w:rPr>
        <w:t>SO 2</w:t>
      </w:r>
      <w:r w:rsidR="00A552D2" w:rsidRPr="00A552D2">
        <w:rPr>
          <w:rFonts w:ascii="Arial" w:hAnsi="Arial" w:cs="Arial"/>
          <w:sz w:val="28"/>
          <w:szCs w:val="28"/>
        </w:rPr>
        <w:t>.3.1-7</w:t>
      </w:r>
      <w:r w:rsidRPr="00EE7092">
        <w:rPr>
          <w:rFonts w:ascii="Arial" w:hAnsi="Arial" w:cs="Arial"/>
          <w:sz w:val="28"/>
          <w:szCs w:val="28"/>
        </w:rPr>
        <w:t xml:space="preserve"> and have effect as if incorporated into the Standing Orders.</w:t>
      </w:r>
    </w:p>
    <w:p w14:paraId="392933E3" w14:textId="77777777" w:rsidR="009B7AD5" w:rsidRPr="00EE7092" w:rsidRDefault="009B7AD5" w:rsidP="007B44A1">
      <w:pPr>
        <w:tabs>
          <w:tab w:val="left" w:pos="0"/>
          <w:tab w:val="left" w:pos="720"/>
          <w:tab w:val="left" w:pos="1440"/>
          <w:tab w:val="left" w:pos="2160"/>
        </w:tabs>
        <w:autoSpaceDE w:val="0"/>
        <w:autoSpaceDN w:val="0"/>
        <w:adjustRightInd w:val="0"/>
        <w:jc w:val="both"/>
        <w:rPr>
          <w:rFonts w:ascii="Arial" w:hAnsi="Arial" w:cs="Arial"/>
          <w:b/>
          <w:sz w:val="28"/>
          <w:szCs w:val="28"/>
        </w:rPr>
      </w:pPr>
    </w:p>
    <w:p w14:paraId="7CB85ACF" w14:textId="77777777" w:rsidR="00194331" w:rsidRPr="00EE7092" w:rsidRDefault="00194331" w:rsidP="007B44A1">
      <w:pPr>
        <w:tabs>
          <w:tab w:val="left" w:pos="0"/>
          <w:tab w:val="left" w:pos="720"/>
          <w:tab w:val="left" w:pos="1440"/>
          <w:tab w:val="left" w:pos="2160"/>
        </w:tabs>
        <w:autoSpaceDE w:val="0"/>
        <w:autoSpaceDN w:val="0"/>
        <w:adjustRightInd w:val="0"/>
        <w:jc w:val="both"/>
        <w:rPr>
          <w:rFonts w:ascii="Arial" w:hAnsi="Arial" w:cs="Arial"/>
          <w:b/>
          <w:sz w:val="28"/>
          <w:szCs w:val="28"/>
        </w:rPr>
      </w:pPr>
      <w:r w:rsidRPr="00EE7092">
        <w:rPr>
          <w:rFonts w:ascii="Arial" w:hAnsi="Arial" w:cs="Arial"/>
          <w:b/>
          <w:sz w:val="28"/>
          <w:szCs w:val="28"/>
        </w:rPr>
        <w:t>5.1.3</w:t>
      </w:r>
      <w:r w:rsidRPr="00EE7092">
        <w:rPr>
          <w:rFonts w:ascii="Arial" w:hAnsi="Arial" w:cs="Arial"/>
          <w:b/>
          <w:sz w:val="28"/>
          <w:szCs w:val="28"/>
        </w:rPr>
        <w:tab/>
        <w:t>Composition of the Board</w:t>
      </w:r>
    </w:p>
    <w:p w14:paraId="4780C51D"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3216C493" w14:textId="77777777" w:rsidR="00267150" w:rsidRPr="00EE7092" w:rsidRDefault="00E64943"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r>
      <w:r w:rsidR="00194331" w:rsidRPr="00EE7092">
        <w:rPr>
          <w:rFonts w:ascii="Arial" w:hAnsi="Arial" w:cs="Arial"/>
          <w:sz w:val="28"/>
          <w:szCs w:val="28"/>
        </w:rPr>
        <w:t xml:space="preserve">The Department of Health determines the composition of the Agency </w:t>
      </w:r>
      <w:r w:rsidR="00880643" w:rsidRPr="00EE7092">
        <w:rPr>
          <w:rFonts w:ascii="Arial" w:hAnsi="Arial" w:cs="Arial"/>
          <w:sz w:val="28"/>
          <w:szCs w:val="28"/>
        </w:rPr>
        <w:t>b</w:t>
      </w:r>
      <w:r w:rsidR="00194331" w:rsidRPr="00EE7092">
        <w:rPr>
          <w:rFonts w:ascii="Arial" w:hAnsi="Arial" w:cs="Arial"/>
          <w:sz w:val="28"/>
          <w:szCs w:val="28"/>
        </w:rPr>
        <w:t xml:space="preserve">oard, which is </w:t>
      </w:r>
      <w:r w:rsidR="003E5393" w:rsidRPr="00EE7092">
        <w:rPr>
          <w:rFonts w:ascii="Arial" w:hAnsi="Arial" w:cs="Arial"/>
          <w:sz w:val="28"/>
          <w:szCs w:val="28"/>
        </w:rPr>
        <w:t>currently as follows:</w:t>
      </w:r>
    </w:p>
    <w:p w14:paraId="2E80097B" w14:textId="77777777" w:rsidR="003E5393" w:rsidRPr="00EE7092" w:rsidRDefault="003E5393"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00F87181" w14:textId="77777777" w:rsidR="003E5393" w:rsidRPr="00EE7092" w:rsidRDefault="003E5393" w:rsidP="00030868">
      <w:pPr>
        <w:numPr>
          <w:ilvl w:val="0"/>
          <w:numId w:val="42"/>
        </w:numPr>
        <w:tabs>
          <w:tab w:val="left" w:pos="0"/>
          <w:tab w:val="left" w:pos="1418"/>
          <w:tab w:val="left" w:pos="2160"/>
        </w:tabs>
        <w:autoSpaceDE w:val="0"/>
        <w:autoSpaceDN w:val="0"/>
        <w:adjustRightInd w:val="0"/>
        <w:ind w:hanging="11"/>
        <w:jc w:val="both"/>
        <w:rPr>
          <w:rFonts w:ascii="Arial" w:hAnsi="Arial" w:cs="Arial"/>
          <w:sz w:val="28"/>
          <w:szCs w:val="28"/>
        </w:rPr>
      </w:pPr>
      <w:r w:rsidRPr="00EE7092">
        <w:rPr>
          <w:rFonts w:ascii="Arial" w:hAnsi="Arial" w:cs="Arial"/>
          <w:sz w:val="28"/>
          <w:szCs w:val="28"/>
        </w:rPr>
        <w:t>A Chairperson appointed by the D</w:t>
      </w:r>
      <w:r w:rsidR="00F315C6">
        <w:rPr>
          <w:rFonts w:ascii="Arial" w:hAnsi="Arial" w:cs="Arial"/>
          <w:sz w:val="28"/>
          <w:szCs w:val="28"/>
        </w:rPr>
        <w:t>oH</w:t>
      </w:r>
      <w:r w:rsidR="006A44A3">
        <w:rPr>
          <w:rFonts w:ascii="Arial" w:hAnsi="Arial" w:cs="Arial"/>
          <w:sz w:val="28"/>
          <w:szCs w:val="28"/>
        </w:rPr>
        <w:t>;</w:t>
      </w:r>
    </w:p>
    <w:p w14:paraId="56270FB8" w14:textId="77777777" w:rsidR="003E5393" w:rsidRPr="00EE7092" w:rsidRDefault="00A552D2" w:rsidP="00030868">
      <w:pPr>
        <w:numPr>
          <w:ilvl w:val="0"/>
          <w:numId w:val="42"/>
        </w:numPr>
        <w:tabs>
          <w:tab w:val="left" w:pos="0"/>
          <w:tab w:val="left" w:pos="1418"/>
          <w:tab w:val="left" w:pos="2160"/>
        </w:tabs>
        <w:autoSpaceDE w:val="0"/>
        <w:autoSpaceDN w:val="0"/>
        <w:adjustRightInd w:val="0"/>
        <w:ind w:hanging="11"/>
        <w:jc w:val="both"/>
        <w:rPr>
          <w:rFonts w:ascii="Arial" w:hAnsi="Arial" w:cs="Arial"/>
          <w:sz w:val="28"/>
          <w:szCs w:val="28"/>
        </w:rPr>
      </w:pPr>
      <w:r>
        <w:rPr>
          <w:rFonts w:ascii="Arial" w:hAnsi="Arial" w:cs="Arial"/>
          <w:sz w:val="28"/>
          <w:szCs w:val="28"/>
        </w:rPr>
        <w:t>a</w:t>
      </w:r>
      <w:r w:rsidR="003E5393" w:rsidRPr="00EE7092">
        <w:rPr>
          <w:rFonts w:ascii="Arial" w:hAnsi="Arial" w:cs="Arial"/>
          <w:sz w:val="28"/>
          <w:szCs w:val="28"/>
        </w:rPr>
        <w:t xml:space="preserve"> prescribed number of persons appointed by the D</w:t>
      </w:r>
      <w:r w:rsidR="00F315C6">
        <w:rPr>
          <w:rFonts w:ascii="Arial" w:hAnsi="Arial" w:cs="Arial"/>
          <w:sz w:val="28"/>
          <w:szCs w:val="28"/>
        </w:rPr>
        <w:t>oH</w:t>
      </w:r>
      <w:r w:rsidR="006A44A3">
        <w:rPr>
          <w:rFonts w:ascii="Arial" w:hAnsi="Arial" w:cs="Arial"/>
          <w:sz w:val="28"/>
          <w:szCs w:val="28"/>
        </w:rPr>
        <w:t>;</w:t>
      </w:r>
    </w:p>
    <w:p w14:paraId="3392E5FB" w14:textId="77777777" w:rsidR="003E5393" w:rsidRPr="00EE7092" w:rsidRDefault="00A552D2" w:rsidP="00030868">
      <w:pPr>
        <w:numPr>
          <w:ilvl w:val="0"/>
          <w:numId w:val="42"/>
        </w:numPr>
        <w:tabs>
          <w:tab w:val="left" w:pos="0"/>
          <w:tab w:val="left" w:pos="1418"/>
          <w:tab w:val="left" w:pos="2160"/>
        </w:tabs>
        <w:autoSpaceDE w:val="0"/>
        <w:autoSpaceDN w:val="0"/>
        <w:adjustRightInd w:val="0"/>
        <w:ind w:hanging="11"/>
        <w:jc w:val="both"/>
        <w:rPr>
          <w:rFonts w:ascii="Arial" w:hAnsi="Arial" w:cs="Arial"/>
          <w:sz w:val="28"/>
          <w:szCs w:val="28"/>
        </w:rPr>
      </w:pPr>
      <w:r>
        <w:rPr>
          <w:rFonts w:ascii="Arial" w:hAnsi="Arial" w:cs="Arial"/>
          <w:sz w:val="28"/>
          <w:szCs w:val="28"/>
        </w:rPr>
        <w:t>t</w:t>
      </w:r>
      <w:r w:rsidR="003E5393" w:rsidRPr="00EE7092">
        <w:rPr>
          <w:rFonts w:ascii="Arial" w:hAnsi="Arial" w:cs="Arial"/>
          <w:sz w:val="28"/>
          <w:szCs w:val="28"/>
        </w:rPr>
        <w:t>he chief officer of the PHA</w:t>
      </w:r>
      <w:r w:rsidR="006A44A3">
        <w:rPr>
          <w:rFonts w:ascii="Arial" w:hAnsi="Arial" w:cs="Arial"/>
          <w:sz w:val="28"/>
          <w:szCs w:val="28"/>
        </w:rPr>
        <w:t>;</w:t>
      </w:r>
    </w:p>
    <w:p w14:paraId="258D8ED9" w14:textId="77777777" w:rsidR="006A44A3" w:rsidRDefault="00A552D2" w:rsidP="00030868">
      <w:pPr>
        <w:numPr>
          <w:ilvl w:val="0"/>
          <w:numId w:val="42"/>
        </w:numPr>
        <w:tabs>
          <w:tab w:val="left" w:pos="0"/>
          <w:tab w:val="left" w:pos="1418"/>
          <w:tab w:val="left" w:pos="2160"/>
        </w:tabs>
        <w:autoSpaceDE w:val="0"/>
        <w:autoSpaceDN w:val="0"/>
        <w:adjustRightInd w:val="0"/>
        <w:ind w:hanging="11"/>
        <w:jc w:val="both"/>
        <w:rPr>
          <w:rFonts w:ascii="Arial" w:hAnsi="Arial" w:cs="Arial"/>
          <w:sz w:val="28"/>
          <w:szCs w:val="28"/>
        </w:rPr>
      </w:pPr>
      <w:r>
        <w:rPr>
          <w:rFonts w:ascii="Arial" w:hAnsi="Arial" w:cs="Arial"/>
          <w:sz w:val="28"/>
          <w:szCs w:val="28"/>
        </w:rPr>
        <w:t>s</w:t>
      </w:r>
      <w:r w:rsidR="003E5393" w:rsidRPr="00EE7092">
        <w:rPr>
          <w:rFonts w:ascii="Arial" w:hAnsi="Arial" w:cs="Arial"/>
          <w:sz w:val="28"/>
          <w:szCs w:val="28"/>
        </w:rPr>
        <w:t>uch other officers of the PHA as may be prescribed</w:t>
      </w:r>
      <w:r w:rsidR="006A44A3">
        <w:rPr>
          <w:rFonts w:ascii="Arial" w:hAnsi="Arial" w:cs="Arial"/>
          <w:sz w:val="28"/>
          <w:szCs w:val="28"/>
        </w:rPr>
        <w:t>;</w:t>
      </w:r>
    </w:p>
    <w:p w14:paraId="42ADEB4E" w14:textId="77777777" w:rsidR="00A552D2" w:rsidRPr="00A552D2" w:rsidRDefault="00E64943" w:rsidP="00030868">
      <w:pPr>
        <w:numPr>
          <w:ilvl w:val="0"/>
          <w:numId w:val="42"/>
        </w:numPr>
        <w:tabs>
          <w:tab w:val="left" w:pos="0"/>
          <w:tab w:val="left" w:pos="284"/>
          <w:tab w:val="left" w:pos="1418"/>
        </w:tabs>
        <w:autoSpaceDE w:val="0"/>
        <w:autoSpaceDN w:val="0"/>
        <w:adjustRightInd w:val="0"/>
        <w:ind w:left="1418" w:hanging="709"/>
        <w:jc w:val="both"/>
        <w:rPr>
          <w:rFonts w:ascii="Arial" w:hAnsi="Arial" w:cs="Arial"/>
          <w:sz w:val="28"/>
          <w:szCs w:val="28"/>
        </w:rPr>
      </w:pPr>
      <w:r w:rsidRPr="00EE7092">
        <w:rPr>
          <w:rFonts w:ascii="Arial" w:hAnsi="Arial" w:cs="Arial"/>
          <w:sz w:val="28"/>
          <w:szCs w:val="28"/>
        </w:rPr>
        <w:t>n</w:t>
      </w:r>
      <w:r w:rsidR="003E5393" w:rsidRPr="00EE7092">
        <w:rPr>
          <w:rFonts w:ascii="Arial" w:hAnsi="Arial" w:cs="Arial"/>
          <w:sz w:val="28"/>
          <w:szCs w:val="28"/>
        </w:rPr>
        <w:t xml:space="preserve">ot more than a prescribed number of other officers of the PHA appointed by the Chairperson and the members specified </w:t>
      </w:r>
      <w:r w:rsidR="00A552D2">
        <w:rPr>
          <w:rFonts w:ascii="Arial" w:hAnsi="Arial" w:cs="Arial"/>
          <w:sz w:val="28"/>
          <w:szCs w:val="28"/>
        </w:rPr>
        <w:t>the points above;</w:t>
      </w:r>
      <w:r w:rsidR="003E5393" w:rsidRPr="00EE7092">
        <w:rPr>
          <w:rFonts w:ascii="Arial" w:hAnsi="Arial" w:cs="Arial"/>
          <w:sz w:val="28"/>
          <w:szCs w:val="28"/>
        </w:rPr>
        <w:t xml:space="preserve"> and</w:t>
      </w:r>
    </w:p>
    <w:p w14:paraId="2528EC53" w14:textId="77777777" w:rsidR="00A552D2" w:rsidRPr="00A552D2" w:rsidDel="00A552D2" w:rsidRDefault="00A552D2" w:rsidP="00030868">
      <w:pPr>
        <w:numPr>
          <w:ilvl w:val="1"/>
          <w:numId w:val="42"/>
        </w:numPr>
        <w:tabs>
          <w:tab w:val="left" w:pos="0"/>
          <w:tab w:val="left" w:pos="1418"/>
          <w:tab w:val="left" w:pos="2160"/>
        </w:tabs>
        <w:autoSpaceDE w:val="0"/>
        <w:autoSpaceDN w:val="0"/>
        <w:adjustRightInd w:val="0"/>
        <w:ind w:left="1418" w:hanging="720"/>
        <w:jc w:val="both"/>
        <w:rPr>
          <w:rFonts w:ascii="Arial" w:hAnsi="Arial" w:cs="Arial"/>
          <w:sz w:val="28"/>
          <w:szCs w:val="28"/>
        </w:rPr>
      </w:pPr>
      <w:r>
        <w:rPr>
          <w:rFonts w:ascii="Arial" w:hAnsi="Arial" w:cs="Arial"/>
          <w:sz w:val="28"/>
          <w:szCs w:val="28"/>
        </w:rPr>
        <w:lastRenderedPageBreak/>
        <w:t xml:space="preserve">a </w:t>
      </w:r>
      <w:r w:rsidR="003E5393" w:rsidRPr="00A552D2">
        <w:rPr>
          <w:rFonts w:ascii="Arial" w:hAnsi="Arial" w:cs="Arial"/>
          <w:sz w:val="28"/>
          <w:szCs w:val="28"/>
        </w:rPr>
        <w:t>prescribed number of members of district councils</w:t>
      </w:r>
      <w:r>
        <w:rPr>
          <w:rFonts w:ascii="Arial" w:hAnsi="Arial" w:cs="Arial"/>
          <w:sz w:val="28"/>
          <w:szCs w:val="28"/>
        </w:rPr>
        <w:t xml:space="preserve"> as </w:t>
      </w:r>
      <w:r w:rsidR="003E5393" w:rsidRPr="00A552D2">
        <w:rPr>
          <w:rFonts w:ascii="Arial" w:hAnsi="Arial" w:cs="Arial"/>
          <w:sz w:val="28"/>
          <w:szCs w:val="28"/>
        </w:rPr>
        <w:t>appointed by the D</w:t>
      </w:r>
      <w:r w:rsidR="00F315C6">
        <w:rPr>
          <w:rFonts w:ascii="Arial" w:hAnsi="Arial" w:cs="Arial"/>
          <w:sz w:val="28"/>
          <w:szCs w:val="28"/>
        </w:rPr>
        <w:t>oH</w:t>
      </w:r>
      <w:r>
        <w:rPr>
          <w:rFonts w:ascii="Arial" w:hAnsi="Arial" w:cs="Arial"/>
          <w:sz w:val="28"/>
          <w:szCs w:val="28"/>
        </w:rPr>
        <w:t>.</w:t>
      </w:r>
    </w:p>
    <w:p w14:paraId="2DFEEF97" w14:textId="77777777" w:rsidR="003E5393" w:rsidRPr="00A552D2" w:rsidRDefault="003E5393" w:rsidP="00A552D2">
      <w:pPr>
        <w:tabs>
          <w:tab w:val="left" w:pos="0"/>
          <w:tab w:val="left" w:pos="720"/>
          <w:tab w:val="left" w:pos="2160"/>
        </w:tabs>
        <w:autoSpaceDE w:val="0"/>
        <w:autoSpaceDN w:val="0"/>
        <w:adjustRightInd w:val="0"/>
        <w:ind w:left="709"/>
        <w:jc w:val="both"/>
        <w:rPr>
          <w:rFonts w:ascii="Arial" w:hAnsi="Arial" w:cs="Arial"/>
          <w:sz w:val="28"/>
          <w:szCs w:val="28"/>
        </w:rPr>
      </w:pPr>
    </w:p>
    <w:p w14:paraId="283A399E" w14:textId="77777777" w:rsidR="003E5393" w:rsidRPr="00EE7092" w:rsidRDefault="003E5393" w:rsidP="007B44A1">
      <w:pPr>
        <w:tabs>
          <w:tab w:val="left" w:pos="0"/>
          <w:tab w:val="left" w:pos="720"/>
          <w:tab w:val="left" w:pos="1440"/>
          <w:tab w:val="left" w:pos="2160"/>
        </w:tabs>
        <w:autoSpaceDE w:val="0"/>
        <w:autoSpaceDN w:val="0"/>
        <w:adjustRightInd w:val="0"/>
        <w:ind w:left="720"/>
        <w:jc w:val="both"/>
        <w:rPr>
          <w:rFonts w:ascii="Arial" w:hAnsi="Arial" w:cs="Arial"/>
          <w:sz w:val="28"/>
          <w:szCs w:val="28"/>
        </w:rPr>
      </w:pPr>
      <w:r w:rsidRPr="00A552D2">
        <w:rPr>
          <w:rFonts w:ascii="Arial" w:hAnsi="Arial" w:cs="Arial"/>
          <w:sz w:val="28"/>
          <w:szCs w:val="28"/>
        </w:rPr>
        <w:t>Except in so far as regulati</w:t>
      </w:r>
      <w:r w:rsidRPr="00EE7092">
        <w:rPr>
          <w:rFonts w:ascii="Arial" w:hAnsi="Arial" w:cs="Arial"/>
          <w:sz w:val="28"/>
          <w:szCs w:val="28"/>
        </w:rPr>
        <w:t xml:space="preserve">ons otherwise provide, no person who is an officer of the PHA may be appointed </w:t>
      </w:r>
      <w:r w:rsidR="008C5D52">
        <w:rPr>
          <w:rFonts w:ascii="Arial" w:hAnsi="Arial" w:cs="Arial"/>
          <w:sz w:val="28"/>
          <w:szCs w:val="28"/>
        </w:rPr>
        <w:t>as the Chairperson or by the D</w:t>
      </w:r>
      <w:r w:rsidR="00F315C6">
        <w:rPr>
          <w:rFonts w:ascii="Arial" w:hAnsi="Arial" w:cs="Arial"/>
          <w:sz w:val="28"/>
          <w:szCs w:val="28"/>
        </w:rPr>
        <w:t>oH</w:t>
      </w:r>
      <w:r w:rsidRPr="00EE7092">
        <w:rPr>
          <w:rFonts w:ascii="Arial" w:hAnsi="Arial" w:cs="Arial"/>
          <w:sz w:val="28"/>
          <w:szCs w:val="28"/>
        </w:rPr>
        <w:t>.</w:t>
      </w:r>
      <w:r w:rsidR="008C5D52">
        <w:rPr>
          <w:rFonts w:ascii="Arial" w:hAnsi="Arial" w:cs="Arial"/>
          <w:sz w:val="28"/>
          <w:szCs w:val="28"/>
        </w:rPr>
        <w:t xml:space="preserve"> </w:t>
      </w:r>
      <w:r w:rsidRPr="00EE7092">
        <w:rPr>
          <w:rFonts w:ascii="Arial" w:hAnsi="Arial" w:cs="Arial"/>
          <w:sz w:val="28"/>
          <w:szCs w:val="28"/>
        </w:rPr>
        <w:t xml:space="preserve">Regulations </w:t>
      </w:r>
      <w:r w:rsidR="00916C9C" w:rsidRPr="00EE7092">
        <w:rPr>
          <w:rFonts w:ascii="Arial" w:hAnsi="Arial" w:cs="Arial"/>
          <w:sz w:val="28"/>
          <w:szCs w:val="28"/>
        </w:rPr>
        <w:t xml:space="preserve">may provide that all or any of the persons appointed </w:t>
      </w:r>
      <w:r w:rsidR="008C5D52">
        <w:rPr>
          <w:rFonts w:ascii="Arial" w:hAnsi="Arial" w:cs="Arial"/>
          <w:sz w:val="28"/>
          <w:szCs w:val="28"/>
        </w:rPr>
        <w:t>by the D</w:t>
      </w:r>
      <w:r w:rsidR="00F315C6">
        <w:rPr>
          <w:rFonts w:ascii="Arial" w:hAnsi="Arial" w:cs="Arial"/>
          <w:sz w:val="28"/>
          <w:szCs w:val="28"/>
        </w:rPr>
        <w:t>oH</w:t>
      </w:r>
      <w:r w:rsidR="00916C9C" w:rsidRPr="00EE7092">
        <w:rPr>
          <w:rFonts w:ascii="Arial" w:hAnsi="Arial" w:cs="Arial"/>
          <w:sz w:val="28"/>
          <w:szCs w:val="28"/>
        </w:rPr>
        <w:t xml:space="preserve"> must fulfil prescribed conditions or hold posts of a prescribed description.</w:t>
      </w:r>
    </w:p>
    <w:p w14:paraId="5CC119FE" w14:textId="77777777" w:rsidR="00CB135D" w:rsidRPr="00EE7092" w:rsidRDefault="00CB135D" w:rsidP="007B44A1">
      <w:pPr>
        <w:tabs>
          <w:tab w:val="left" w:pos="0"/>
          <w:tab w:val="left" w:pos="720"/>
          <w:tab w:val="left" w:pos="1440"/>
          <w:tab w:val="left" w:pos="2160"/>
        </w:tabs>
        <w:autoSpaceDE w:val="0"/>
        <w:autoSpaceDN w:val="0"/>
        <w:adjustRightInd w:val="0"/>
        <w:ind w:left="720"/>
        <w:jc w:val="both"/>
        <w:rPr>
          <w:rFonts w:ascii="Arial" w:hAnsi="Arial" w:cs="Arial"/>
          <w:sz w:val="28"/>
          <w:szCs w:val="28"/>
        </w:rPr>
      </w:pPr>
    </w:p>
    <w:p w14:paraId="770F1CEE" w14:textId="77777777" w:rsidR="00BB02B6" w:rsidRPr="00EE7092" w:rsidRDefault="00CB135D"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Details of board members are as follows:</w:t>
      </w:r>
    </w:p>
    <w:p w14:paraId="19D5D9BD" w14:textId="77777777" w:rsidR="00BB02B6" w:rsidRDefault="00BB02B6"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3C0EE421" w14:textId="77777777" w:rsidR="009C1DA2" w:rsidRPr="00272EFF" w:rsidRDefault="009C1DA2"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272EFF">
        <w:rPr>
          <w:rFonts w:ascii="Arial" w:hAnsi="Arial" w:cs="Arial"/>
          <w:b/>
          <w:sz w:val="28"/>
          <w:szCs w:val="28"/>
        </w:rPr>
        <w:t>The Chairperson</w:t>
      </w:r>
    </w:p>
    <w:p w14:paraId="22528FDF" w14:textId="77777777" w:rsidR="009C1DA2" w:rsidRPr="00272EFF" w:rsidRDefault="009C1DA2"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5466153C" w14:textId="1727416A" w:rsidR="009C1DA2" w:rsidRPr="00272EFF" w:rsidRDefault="009C1DA2"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272EFF">
        <w:rPr>
          <w:rFonts w:ascii="Arial" w:hAnsi="Arial" w:cs="Arial"/>
          <w:sz w:val="28"/>
          <w:szCs w:val="28"/>
        </w:rPr>
        <w:t xml:space="preserve">The role of the Chairperson is outlined in Appendix </w:t>
      </w:r>
      <w:r w:rsidR="00242517">
        <w:rPr>
          <w:rFonts w:ascii="Arial" w:hAnsi="Arial" w:cs="Arial"/>
          <w:sz w:val="28"/>
          <w:szCs w:val="28"/>
        </w:rPr>
        <w:t>8</w:t>
      </w:r>
      <w:r w:rsidRPr="00272EFF">
        <w:rPr>
          <w:rFonts w:ascii="Arial" w:hAnsi="Arial" w:cs="Arial"/>
          <w:sz w:val="28"/>
          <w:szCs w:val="28"/>
        </w:rPr>
        <w:t>.</w:t>
      </w:r>
    </w:p>
    <w:p w14:paraId="6B49739D" w14:textId="77777777" w:rsidR="009C1DA2" w:rsidRPr="00EE7092" w:rsidRDefault="009C1DA2"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7BE53F8C" w14:textId="77777777" w:rsidR="00BB02B6" w:rsidRPr="00EE7092" w:rsidRDefault="00CB135D"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EE7092">
        <w:rPr>
          <w:rFonts w:ascii="Arial" w:hAnsi="Arial" w:cs="Arial"/>
          <w:b/>
          <w:sz w:val="28"/>
          <w:szCs w:val="28"/>
        </w:rPr>
        <w:t xml:space="preserve">Non </w:t>
      </w:r>
      <w:r w:rsidR="00B224AF" w:rsidRPr="00EE7092">
        <w:rPr>
          <w:rFonts w:ascii="Arial" w:hAnsi="Arial" w:cs="Arial"/>
          <w:b/>
          <w:sz w:val="28"/>
          <w:szCs w:val="28"/>
        </w:rPr>
        <w:t>Officer</w:t>
      </w:r>
      <w:r w:rsidRPr="00EE7092">
        <w:rPr>
          <w:rFonts w:ascii="Arial" w:hAnsi="Arial" w:cs="Arial"/>
          <w:b/>
          <w:sz w:val="28"/>
          <w:szCs w:val="28"/>
        </w:rPr>
        <w:t xml:space="preserve"> M</w:t>
      </w:r>
      <w:r w:rsidR="00267150" w:rsidRPr="00EE7092">
        <w:rPr>
          <w:rFonts w:ascii="Arial" w:hAnsi="Arial" w:cs="Arial"/>
          <w:b/>
          <w:sz w:val="28"/>
          <w:szCs w:val="28"/>
        </w:rPr>
        <w:t>embers</w:t>
      </w:r>
    </w:p>
    <w:p w14:paraId="24C3E542" w14:textId="77777777" w:rsidR="00267150" w:rsidRPr="00EE7092" w:rsidRDefault="00267150"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0A3ED126" w14:textId="77777777" w:rsidR="00BB02B6" w:rsidRPr="00EE7092" w:rsidRDefault="006B2831" w:rsidP="00030868">
      <w:pPr>
        <w:numPr>
          <w:ilvl w:val="0"/>
          <w:numId w:val="43"/>
        </w:numPr>
        <w:tabs>
          <w:tab w:val="left" w:pos="0"/>
        </w:tabs>
        <w:ind w:left="1418" w:hanging="709"/>
        <w:jc w:val="both"/>
        <w:rPr>
          <w:rFonts w:ascii="Arial" w:hAnsi="Arial" w:cs="Arial"/>
          <w:sz w:val="28"/>
          <w:szCs w:val="28"/>
        </w:rPr>
      </w:pPr>
      <w:r>
        <w:rPr>
          <w:rFonts w:ascii="Arial" w:hAnsi="Arial" w:cs="Arial"/>
          <w:sz w:val="28"/>
          <w:szCs w:val="28"/>
        </w:rPr>
        <w:t>5</w:t>
      </w:r>
      <w:r w:rsidRPr="00EE7092">
        <w:rPr>
          <w:rFonts w:ascii="Arial" w:hAnsi="Arial" w:cs="Arial"/>
          <w:sz w:val="28"/>
          <w:szCs w:val="28"/>
        </w:rPr>
        <w:t xml:space="preserve"> </w:t>
      </w:r>
      <w:r w:rsidR="00BB02B6" w:rsidRPr="00EE7092">
        <w:rPr>
          <w:rFonts w:ascii="Arial" w:hAnsi="Arial" w:cs="Arial"/>
          <w:sz w:val="28"/>
          <w:szCs w:val="28"/>
        </w:rPr>
        <w:t>Non-Executive Directors (Non-specified);</w:t>
      </w:r>
    </w:p>
    <w:p w14:paraId="26EA4CD0" w14:textId="77777777" w:rsidR="00BB02B6" w:rsidRPr="00EE7092" w:rsidRDefault="008C5D52" w:rsidP="00030868">
      <w:pPr>
        <w:numPr>
          <w:ilvl w:val="0"/>
          <w:numId w:val="43"/>
        </w:numPr>
        <w:tabs>
          <w:tab w:val="left" w:pos="0"/>
        </w:tabs>
        <w:ind w:left="1418" w:right="-334" w:hanging="709"/>
        <w:jc w:val="both"/>
        <w:rPr>
          <w:rFonts w:ascii="Arial" w:hAnsi="Arial" w:cs="Arial"/>
          <w:sz w:val="28"/>
          <w:szCs w:val="28"/>
        </w:rPr>
      </w:pPr>
      <w:r>
        <w:rPr>
          <w:rFonts w:ascii="Arial" w:hAnsi="Arial" w:cs="Arial"/>
          <w:sz w:val="28"/>
          <w:szCs w:val="28"/>
        </w:rPr>
        <w:t>2</w:t>
      </w:r>
      <w:r w:rsidR="00BB02B6" w:rsidRPr="00EE7092">
        <w:rPr>
          <w:rFonts w:ascii="Arial" w:hAnsi="Arial" w:cs="Arial"/>
          <w:sz w:val="28"/>
          <w:szCs w:val="28"/>
        </w:rPr>
        <w:t xml:space="preserve"> Non-Executive Director</w:t>
      </w:r>
      <w:r w:rsidR="003C1379">
        <w:rPr>
          <w:rFonts w:ascii="Arial" w:hAnsi="Arial" w:cs="Arial"/>
          <w:sz w:val="28"/>
          <w:szCs w:val="28"/>
        </w:rPr>
        <w:t>s</w:t>
      </w:r>
      <w:r w:rsidR="00BB02B6" w:rsidRPr="00EE7092">
        <w:rPr>
          <w:rFonts w:ascii="Arial" w:hAnsi="Arial" w:cs="Arial"/>
          <w:sz w:val="28"/>
          <w:szCs w:val="28"/>
        </w:rPr>
        <w:t xml:space="preserve"> (Local Government Representatives);</w:t>
      </w:r>
    </w:p>
    <w:p w14:paraId="05918F46" w14:textId="77777777" w:rsidR="00BB02B6" w:rsidRPr="00EE7092" w:rsidRDefault="00BB02B6"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3C321D63" w14:textId="77777777" w:rsidR="00BB02B6" w:rsidRPr="00EE7092" w:rsidRDefault="00BB02B6"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EE7092">
        <w:rPr>
          <w:rFonts w:ascii="Arial" w:hAnsi="Arial" w:cs="Arial"/>
          <w:b/>
          <w:sz w:val="28"/>
          <w:szCs w:val="28"/>
        </w:rPr>
        <w:t xml:space="preserve">The </w:t>
      </w:r>
      <w:r w:rsidR="00B224AF" w:rsidRPr="00EE7092">
        <w:rPr>
          <w:rFonts w:ascii="Arial" w:hAnsi="Arial" w:cs="Arial"/>
          <w:b/>
          <w:sz w:val="28"/>
          <w:szCs w:val="28"/>
        </w:rPr>
        <w:t xml:space="preserve">Officer </w:t>
      </w:r>
      <w:r w:rsidR="00CB135D" w:rsidRPr="00EE7092">
        <w:rPr>
          <w:rFonts w:ascii="Arial" w:hAnsi="Arial" w:cs="Arial"/>
          <w:b/>
          <w:sz w:val="28"/>
          <w:szCs w:val="28"/>
        </w:rPr>
        <w:t>Members</w:t>
      </w:r>
      <w:r w:rsidRPr="00EE7092">
        <w:rPr>
          <w:rFonts w:ascii="Arial" w:hAnsi="Arial" w:cs="Arial"/>
          <w:b/>
          <w:sz w:val="28"/>
          <w:szCs w:val="28"/>
        </w:rPr>
        <w:t xml:space="preserve"> are</w:t>
      </w:r>
    </w:p>
    <w:p w14:paraId="699E3834" w14:textId="77777777" w:rsidR="00BB02B6" w:rsidRPr="00EE7092" w:rsidRDefault="00BB02B6"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75DF098A" w14:textId="77777777" w:rsidR="00BB02B6" w:rsidRPr="00EE7092" w:rsidRDefault="00BB02B6" w:rsidP="00030868">
      <w:pPr>
        <w:numPr>
          <w:ilvl w:val="1"/>
          <w:numId w:val="44"/>
        </w:numPr>
        <w:tabs>
          <w:tab w:val="left" w:pos="0"/>
          <w:tab w:val="left" w:pos="720"/>
          <w:tab w:val="left" w:pos="1440"/>
          <w:tab w:val="left" w:pos="2160"/>
        </w:tabs>
        <w:autoSpaceDE w:val="0"/>
        <w:autoSpaceDN w:val="0"/>
        <w:adjustRightInd w:val="0"/>
        <w:ind w:hanging="731"/>
        <w:jc w:val="both"/>
        <w:rPr>
          <w:rFonts w:ascii="Arial" w:hAnsi="Arial" w:cs="Arial"/>
          <w:sz w:val="28"/>
          <w:szCs w:val="28"/>
        </w:rPr>
      </w:pPr>
      <w:r w:rsidRPr="00EE7092">
        <w:rPr>
          <w:rFonts w:ascii="Arial" w:hAnsi="Arial" w:cs="Arial"/>
          <w:sz w:val="28"/>
          <w:szCs w:val="28"/>
        </w:rPr>
        <w:t>Chief Executive</w:t>
      </w:r>
      <w:r w:rsidR="005568A8">
        <w:rPr>
          <w:rFonts w:ascii="Arial" w:hAnsi="Arial" w:cs="Arial"/>
          <w:sz w:val="28"/>
          <w:szCs w:val="28"/>
        </w:rPr>
        <w:t>;</w:t>
      </w:r>
    </w:p>
    <w:p w14:paraId="087DED7F" w14:textId="77777777" w:rsidR="00BB02B6" w:rsidRPr="00EE7092" w:rsidRDefault="00BB02B6" w:rsidP="00030868">
      <w:pPr>
        <w:numPr>
          <w:ilvl w:val="1"/>
          <w:numId w:val="44"/>
        </w:numPr>
        <w:tabs>
          <w:tab w:val="left" w:pos="0"/>
          <w:tab w:val="left" w:pos="720"/>
          <w:tab w:val="left" w:pos="1440"/>
          <w:tab w:val="left" w:pos="2160"/>
        </w:tabs>
        <w:autoSpaceDE w:val="0"/>
        <w:autoSpaceDN w:val="0"/>
        <w:adjustRightInd w:val="0"/>
        <w:ind w:hanging="731"/>
        <w:jc w:val="both"/>
        <w:rPr>
          <w:rFonts w:ascii="Arial" w:hAnsi="Arial" w:cs="Arial"/>
          <w:sz w:val="28"/>
          <w:szCs w:val="28"/>
        </w:rPr>
      </w:pPr>
      <w:r w:rsidRPr="00EE7092">
        <w:rPr>
          <w:rFonts w:ascii="Arial" w:hAnsi="Arial" w:cs="Arial"/>
          <w:sz w:val="28"/>
          <w:szCs w:val="28"/>
        </w:rPr>
        <w:t xml:space="preserve">Director of Nursing and Allied </w:t>
      </w:r>
      <w:r w:rsidR="00242517">
        <w:rPr>
          <w:rFonts w:ascii="Arial" w:hAnsi="Arial" w:cs="Arial"/>
          <w:sz w:val="28"/>
          <w:szCs w:val="28"/>
        </w:rPr>
        <w:t xml:space="preserve">Health </w:t>
      </w:r>
      <w:r w:rsidRPr="00EE7092">
        <w:rPr>
          <w:rFonts w:ascii="Arial" w:hAnsi="Arial" w:cs="Arial"/>
          <w:sz w:val="28"/>
          <w:szCs w:val="28"/>
        </w:rPr>
        <w:t>Profession</w:t>
      </w:r>
      <w:r w:rsidR="00242517">
        <w:rPr>
          <w:rFonts w:ascii="Arial" w:hAnsi="Arial" w:cs="Arial"/>
          <w:sz w:val="28"/>
          <w:szCs w:val="28"/>
        </w:rPr>
        <w:t>al</w:t>
      </w:r>
      <w:r w:rsidRPr="00EE7092">
        <w:rPr>
          <w:rFonts w:ascii="Arial" w:hAnsi="Arial" w:cs="Arial"/>
          <w:sz w:val="28"/>
          <w:szCs w:val="28"/>
        </w:rPr>
        <w:t>s</w:t>
      </w:r>
      <w:r w:rsidR="005568A8">
        <w:rPr>
          <w:rFonts w:ascii="Arial" w:hAnsi="Arial" w:cs="Arial"/>
          <w:sz w:val="28"/>
          <w:szCs w:val="28"/>
        </w:rPr>
        <w:t>;</w:t>
      </w:r>
      <w:r w:rsidRPr="00EE7092">
        <w:rPr>
          <w:rFonts w:ascii="Arial" w:hAnsi="Arial" w:cs="Arial"/>
          <w:sz w:val="28"/>
          <w:szCs w:val="28"/>
        </w:rPr>
        <w:tab/>
      </w:r>
    </w:p>
    <w:p w14:paraId="620CC613" w14:textId="77777777" w:rsidR="00BB02B6" w:rsidRPr="00EE7092" w:rsidRDefault="00BB02B6" w:rsidP="00030868">
      <w:pPr>
        <w:numPr>
          <w:ilvl w:val="1"/>
          <w:numId w:val="44"/>
        </w:numPr>
        <w:tabs>
          <w:tab w:val="left" w:pos="0"/>
          <w:tab w:val="left" w:pos="720"/>
          <w:tab w:val="left" w:pos="1440"/>
          <w:tab w:val="left" w:pos="2160"/>
        </w:tabs>
        <w:autoSpaceDE w:val="0"/>
        <w:autoSpaceDN w:val="0"/>
        <w:adjustRightInd w:val="0"/>
        <w:ind w:hanging="731"/>
        <w:jc w:val="both"/>
        <w:rPr>
          <w:rFonts w:ascii="Arial" w:hAnsi="Arial" w:cs="Arial"/>
          <w:sz w:val="28"/>
          <w:szCs w:val="28"/>
        </w:rPr>
      </w:pPr>
      <w:r w:rsidRPr="00EE7092">
        <w:rPr>
          <w:rFonts w:ascii="Arial" w:hAnsi="Arial" w:cs="Arial"/>
          <w:sz w:val="28"/>
          <w:szCs w:val="28"/>
        </w:rPr>
        <w:t>Director of Operations</w:t>
      </w:r>
      <w:r w:rsidR="005568A8">
        <w:rPr>
          <w:rFonts w:ascii="Arial" w:hAnsi="Arial" w:cs="Arial"/>
          <w:sz w:val="28"/>
          <w:szCs w:val="28"/>
        </w:rPr>
        <w:t>;</w:t>
      </w:r>
    </w:p>
    <w:p w14:paraId="1F17B5CC" w14:textId="77777777" w:rsidR="00BB02B6" w:rsidRPr="00EE7092" w:rsidRDefault="00BB02B6" w:rsidP="00030868">
      <w:pPr>
        <w:numPr>
          <w:ilvl w:val="1"/>
          <w:numId w:val="44"/>
        </w:numPr>
        <w:tabs>
          <w:tab w:val="left" w:pos="0"/>
          <w:tab w:val="left" w:pos="720"/>
          <w:tab w:val="left" w:pos="1440"/>
          <w:tab w:val="left" w:pos="2160"/>
        </w:tabs>
        <w:autoSpaceDE w:val="0"/>
        <w:autoSpaceDN w:val="0"/>
        <w:adjustRightInd w:val="0"/>
        <w:ind w:hanging="731"/>
        <w:jc w:val="both"/>
        <w:rPr>
          <w:rFonts w:ascii="Arial" w:hAnsi="Arial" w:cs="Arial"/>
          <w:sz w:val="28"/>
          <w:szCs w:val="28"/>
        </w:rPr>
      </w:pPr>
      <w:r w:rsidRPr="00EE7092">
        <w:rPr>
          <w:rFonts w:ascii="Arial" w:hAnsi="Arial" w:cs="Arial"/>
          <w:sz w:val="28"/>
          <w:szCs w:val="28"/>
        </w:rPr>
        <w:t>Director of Public Health/Medical Director</w:t>
      </w:r>
      <w:r w:rsidR="005568A8">
        <w:rPr>
          <w:rFonts w:ascii="Arial" w:hAnsi="Arial" w:cs="Arial"/>
          <w:sz w:val="28"/>
          <w:szCs w:val="28"/>
        </w:rPr>
        <w:t>; and</w:t>
      </w:r>
    </w:p>
    <w:p w14:paraId="6BA6265A" w14:textId="77777777" w:rsidR="00BB02B6" w:rsidRPr="00EE7092" w:rsidRDefault="00BB02B6" w:rsidP="00030868">
      <w:pPr>
        <w:numPr>
          <w:ilvl w:val="1"/>
          <w:numId w:val="44"/>
        </w:numPr>
        <w:tabs>
          <w:tab w:val="left" w:pos="0"/>
          <w:tab w:val="left" w:pos="720"/>
          <w:tab w:val="left" w:pos="1440"/>
          <w:tab w:val="left" w:pos="2160"/>
        </w:tabs>
        <w:autoSpaceDE w:val="0"/>
        <w:autoSpaceDN w:val="0"/>
        <w:adjustRightInd w:val="0"/>
        <w:ind w:hanging="731"/>
        <w:jc w:val="both"/>
        <w:rPr>
          <w:rFonts w:ascii="Arial" w:hAnsi="Arial" w:cs="Arial"/>
          <w:sz w:val="28"/>
          <w:szCs w:val="28"/>
        </w:rPr>
      </w:pPr>
      <w:r w:rsidRPr="00EE7092">
        <w:rPr>
          <w:rFonts w:ascii="Arial" w:hAnsi="Arial" w:cs="Arial"/>
          <w:sz w:val="28"/>
          <w:szCs w:val="28"/>
        </w:rPr>
        <w:t>Any other Officer who the Chief Executive determines should be a member of the Agency Management Team</w:t>
      </w:r>
      <w:r w:rsidR="005568A8">
        <w:rPr>
          <w:rFonts w:ascii="Arial" w:hAnsi="Arial" w:cs="Arial"/>
          <w:sz w:val="28"/>
          <w:szCs w:val="28"/>
        </w:rPr>
        <w:t>.</w:t>
      </w:r>
    </w:p>
    <w:p w14:paraId="601A4354" w14:textId="77777777" w:rsidR="00BB02B6" w:rsidRPr="00EE7092" w:rsidRDefault="00BB02B6"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6A95D870" w14:textId="77777777" w:rsidR="00BB02B6" w:rsidRPr="00EE7092" w:rsidRDefault="00BB02B6"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EE7092">
        <w:rPr>
          <w:rFonts w:ascii="Arial" w:hAnsi="Arial" w:cs="Arial"/>
          <w:b/>
          <w:sz w:val="28"/>
          <w:szCs w:val="28"/>
        </w:rPr>
        <w:t xml:space="preserve">Others in Attendance at board meetings </w:t>
      </w:r>
    </w:p>
    <w:p w14:paraId="119D223F" w14:textId="77777777" w:rsidR="00BB02B6" w:rsidRPr="00EE7092" w:rsidRDefault="00BB02B6"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54379165" w14:textId="580533CE" w:rsidR="00BB02B6" w:rsidRPr="00EE7092" w:rsidRDefault="00FC7A2B" w:rsidP="007B44A1">
      <w:pPr>
        <w:tabs>
          <w:tab w:val="left" w:pos="0"/>
        </w:tabs>
        <w:autoSpaceDE w:val="0"/>
        <w:autoSpaceDN w:val="0"/>
        <w:adjustRightInd w:val="0"/>
        <w:ind w:left="720"/>
        <w:jc w:val="both"/>
        <w:rPr>
          <w:rFonts w:ascii="Arial" w:hAnsi="Arial" w:cs="Arial"/>
          <w:sz w:val="28"/>
          <w:szCs w:val="28"/>
          <w:lang w:eastAsia="en-GB"/>
        </w:rPr>
      </w:pPr>
      <w:r>
        <w:rPr>
          <w:rFonts w:ascii="Arial" w:hAnsi="Arial" w:cs="Arial"/>
          <w:sz w:val="28"/>
          <w:szCs w:val="28"/>
          <w:lang w:eastAsia="en-GB"/>
        </w:rPr>
        <w:t>The Director of Quality Improvement, PHA as well as t</w:t>
      </w:r>
      <w:r w:rsidRPr="00EE7092">
        <w:rPr>
          <w:rFonts w:ascii="Arial" w:hAnsi="Arial" w:cs="Arial"/>
          <w:sz w:val="28"/>
          <w:szCs w:val="28"/>
          <w:lang w:eastAsia="en-GB"/>
        </w:rPr>
        <w:t xml:space="preserve">he </w:t>
      </w:r>
      <w:r w:rsidR="00BB02B6" w:rsidRPr="00EE7092">
        <w:rPr>
          <w:rFonts w:ascii="Arial" w:hAnsi="Arial" w:cs="Arial"/>
          <w:sz w:val="28"/>
          <w:szCs w:val="28"/>
          <w:lang w:eastAsia="en-GB"/>
        </w:rPr>
        <w:t>Director of Social Care &amp; Children</w:t>
      </w:r>
      <w:r w:rsidR="00657FF0">
        <w:rPr>
          <w:rFonts w:ascii="Arial" w:hAnsi="Arial" w:cs="Arial"/>
          <w:sz w:val="28"/>
          <w:szCs w:val="28"/>
          <w:lang w:eastAsia="en-GB"/>
        </w:rPr>
        <w:t xml:space="preserve"> </w:t>
      </w:r>
      <w:r w:rsidR="00F003E4">
        <w:rPr>
          <w:rFonts w:ascii="Arial" w:hAnsi="Arial" w:cs="Arial"/>
          <w:sz w:val="28"/>
          <w:szCs w:val="28"/>
          <w:lang w:eastAsia="en-GB"/>
        </w:rPr>
        <w:t xml:space="preserve">and the </w:t>
      </w:r>
      <w:r w:rsidR="00F003E4" w:rsidRPr="00EE7092">
        <w:rPr>
          <w:rFonts w:ascii="Arial" w:hAnsi="Arial" w:cs="Arial"/>
          <w:sz w:val="28"/>
          <w:szCs w:val="28"/>
          <w:lang w:eastAsia="en-GB"/>
        </w:rPr>
        <w:t xml:space="preserve">Director of Finance, </w:t>
      </w:r>
      <w:r w:rsidR="00242517">
        <w:rPr>
          <w:rFonts w:ascii="Arial" w:hAnsi="Arial" w:cs="Arial"/>
          <w:sz w:val="28"/>
          <w:szCs w:val="28"/>
          <w:lang w:eastAsia="en-GB"/>
        </w:rPr>
        <w:t>SPPG</w:t>
      </w:r>
      <w:r w:rsidR="00242517" w:rsidRPr="00EE7092">
        <w:rPr>
          <w:rFonts w:ascii="Arial" w:hAnsi="Arial" w:cs="Arial"/>
          <w:sz w:val="28"/>
          <w:szCs w:val="28"/>
          <w:lang w:eastAsia="en-GB"/>
        </w:rPr>
        <w:t xml:space="preserve"> </w:t>
      </w:r>
      <w:r w:rsidR="00BB02B6" w:rsidRPr="00EE7092">
        <w:rPr>
          <w:rFonts w:ascii="Arial" w:hAnsi="Arial" w:cs="Arial"/>
          <w:sz w:val="28"/>
          <w:szCs w:val="28"/>
          <w:lang w:eastAsia="en-GB"/>
        </w:rPr>
        <w:t xml:space="preserve">or </w:t>
      </w:r>
      <w:r w:rsidR="00F003E4">
        <w:rPr>
          <w:rFonts w:ascii="Arial" w:hAnsi="Arial" w:cs="Arial"/>
          <w:sz w:val="28"/>
          <w:szCs w:val="28"/>
          <w:lang w:eastAsia="en-GB"/>
        </w:rPr>
        <w:t>their deputies</w:t>
      </w:r>
      <w:r w:rsidR="00BB02B6" w:rsidRPr="00EE7092">
        <w:rPr>
          <w:rFonts w:ascii="Arial" w:hAnsi="Arial" w:cs="Arial"/>
          <w:sz w:val="28"/>
          <w:szCs w:val="28"/>
          <w:lang w:eastAsia="en-GB"/>
        </w:rPr>
        <w:t xml:space="preserve">, will attend all Agency </w:t>
      </w:r>
      <w:r w:rsidR="00F003E4">
        <w:rPr>
          <w:rFonts w:ascii="Arial" w:hAnsi="Arial" w:cs="Arial"/>
          <w:sz w:val="28"/>
          <w:szCs w:val="28"/>
          <w:lang w:eastAsia="en-GB"/>
        </w:rPr>
        <w:t>b</w:t>
      </w:r>
      <w:r w:rsidR="00BB02B6" w:rsidRPr="00EE7092">
        <w:rPr>
          <w:rFonts w:ascii="Arial" w:hAnsi="Arial" w:cs="Arial"/>
          <w:sz w:val="28"/>
          <w:szCs w:val="28"/>
          <w:lang w:eastAsia="en-GB"/>
        </w:rPr>
        <w:t xml:space="preserve">oard meetings and have attendance and speaking rights. </w:t>
      </w:r>
    </w:p>
    <w:p w14:paraId="72D1A69B" w14:textId="77777777" w:rsidR="00BB02B6" w:rsidRPr="00EE7092" w:rsidRDefault="00BB02B6" w:rsidP="007B44A1">
      <w:pPr>
        <w:tabs>
          <w:tab w:val="left" w:pos="0"/>
          <w:tab w:val="left" w:pos="720"/>
        </w:tabs>
        <w:ind w:left="720"/>
        <w:jc w:val="both"/>
        <w:rPr>
          <w:rFonts w:ascii="Arial" w:hAnsi="Arial" w:cs="Arial"/>
          <w:color w:val="0000FF"/>
          <w:sz w:val="28"/>
          <w:szCs w:val="28"/>
        </w:rPr>
      </w:pPr>
    </w:p>
    <w:p w14:paraId="6FF17D1F" w14:textId="77777777" w:rsidR="00BB02B6" w:rsidRPr="00EE7092" w:rsidRDefault="00BB02B6" w:rsidP="007B44A1">
      <w:pPr>
        <w:tabs>
          <w:tab w:val="left" w:pos="0"/>
          <w:tab w:val="left" w:pos="720"/>
        </w:tabs>
        <w:ind w:left="720"/>
        <w:jc w:val="both"/>
        <w:rPr>
          <w:rFonts w:ascii="Arial" w:hAnsi="Arial" w:cs="Arial"/>
          <w:sz w:val="28"/>
          <w:szCs w:val="28"/>
        </w:rPr>
      </w:pPr>
      <w:r w:rsidRPr="00EE7092">
        <w:rPr>
          <w:rFonts w:ascii="Arial" w:hAnsi="Arial" w:cs="Arial"/>
          <w:sz w:val="28"/>
          <w:szCs w:val="28"/>
        </w:rPr>
        <w:t xml:space="preserve">A representative from the Patient and Client Council (PCC) will be in attendance.  </w:t>
      </w:r>
    </w:p>
    <w:p w14:paraId="1E59EEFF" w14:textId="77777777" w:rsidR="009B7AD5" w:rsidRPr="00EE7092" w:rsidRDefault="009B7AD5" w:rsidP="007B44A1">
      <w:pPr>
        <w:tabs>
          <w:tab w:val="left" w:pos="0"/>
          <w:tab w:val="left" w:pos="720"/>
          <w:tab w:val="left" w:pos="2160"/>
        </w:tabs>
        <w:autoSpaceDE w:val="0"/>
        <w:autoSpaceDN w:val="0"/>
        <w:adjustRightInd w:val="0"/>
        <w:jc w:val="both"/>
        <w:rPr>
          <w:rFonts w:ascii="Arial" w:hAnsi="Arial" w:cs="Arial"/>
          <w:b/>
          <w:bCs/>
          <w:sz w:val="28"/>
          <w:szCs w:val="28"/>
        </w:rPr>
      </w:pPr>
    </w:p>
    <w:p w14:paraId="7B32734A" w14:textId="77777777" w:rsidR="00272EFF" w:rsidRDefault="00272EFF" w:rsidP="007B44A1">
      <w:pPr>
        <w:tabs>
          <w:tab w:val="left" w:pos="0"/>
          <w:tab w:val="left" w:pos="720"/>
          <w:tab w:val="left" w:pos="2160"/>
        </w:tabs>
        <w:autoSpaceDE w:val="0"/>
        <w:autoSpaceDN w:val="0"/>
        <w:adjustRightInd w:val="0"/>
        <w:jc w:val="both"/>
        <w:rPr>
          <w:rFonts w:ascii="Arial" w:hAnsi="Arial" w:cs="Arial"/>
          <w:b/>
          <w:bCs/>
          <w:sz w:val="28"/>
          <w:szCs w:val="28"/>
        </w:rPr>
      </w:pPr>
    </w:p>
    <w:p w14:paraId="597DE919" w14:textId="77777777" w:rsidR="00637CE2" w:rsidRDefault="00637CE2" w:rsidP="007B44A1">
      <w:pPr>
        <w:tabs>
          <w:tab w:val="left" w:pos="0"/>
          <w:tab w:val="left" w:pos="720"/>
          <w:tab w:val="left" w:pos="2160"/>
        </w:tabs>
        <w:autoSpaceDE w:val="0"/>
        <w:autoSpaceDN w:val="0"/>
        <w:adjustRightInd w:val="0"/>
        <w:jc w:val="both"/>
        <w:rPr>
          <w:rFonts w:ascii="Arial" w:hAnsi="Arial" w:cs="Arial"/>
          <w:b/>
          <w:bCs/>
          <w:sz w:val="28"/>
          <w:szCs w:val="28"/>
        </w:rPr>
      </w:pPr>
    </w:p>
    <w:p w14:paraId="4E6450CD" w14:textId="77777777" w:rsidR="00637CE2" w:rsidRDefault="00637CE2" w:rsidP="007B44A1">
      <w:pPr>
        <w:tabs>
          <w:tab w:val="left" w:pos="0"/>
          <w:tab w:val="left" w:pos="720"/>
          <w:tab w:val="left" w:pos="2160"/>
        </w:tabs>
        <w:autoSpaceDE w:val="0"/>
        <w:autoSpaceDN w:val="0"/>
        <w:adjustRightInd w:val="0"/>
        <w:jc w:val="both"/>
        <w:rPr>
          <w:rFonts w:ascii="Arial" w:hAnsi="Arial" w:cs="Arial"/>
          <w:b/>
          <w:bCs/>
          <w:sz w:val="28"/>
          <w:szCs w:val="28"/>
        </w:rPr>
      </w:pPr>
    </w:p>
    <w:p w14:paraId="40A4A39E" w14:textId="77777777" w:rsidR="00194331" w:rsidRPr="00EE7092" w:rsidRDefault="00194331" w:rsidP="007B44A1">
      <w:pPr>
        <w:tabs>
          <w:tab w:val="left" w:pos="0"/>
          <w:tab w:val="left" w:pos="720"/>
          <w:tab w:val="left" w:pos="2160"/>
        </w:tabs>
        <w:autoSpaceDE w:val="0"/>
        <w:autoSpaceDN w:val="0"/>
        <w:adjustRightInd w:val="0"/>
        <w:jc w:val="both"/>
        <w:rPr>
          <w:rFonts w:ascii="Arial" w:hAnsi="Arial" w:cs="Arial"/>
          <w:sz w:val="28"/>
          <w:szCs w:val="28"/>
        </w:rPr>
      </w:pPr>
      <w:r w:rsidRPr="00EE7092">
        <w:rPr>
          <w:rFonts w:ascii="Arial" w:hAnsi="Arial" w:cs="Arial"/>
          <w:b/>
          <w:bCs/>
          <w:sz w:val="28"/>
          <w:szCs w:val="28"/>
        </w:rPr>
        <w:lastRenderedPageBreak/>
        <w:t>5.1.4</w:t>
      </w:r>
      <w:r w:rsidRPr="00EE7092">
        <w:rPr>
          <w:rFonts w:ascii="Arial" w:hAnsi="Arial" w:cs="Arial"/>
          <w:sz w:val="28"/>
          <w:szCs w:val="28"/>
        </w:rPr>
        <w:tab/>
      </w:r>
      <w:r w:rsidRPr="00EE7092">
        <w:rPr>
          <w:rFonts w:ascii="Arial" w:hAnsi="Arial" w:cs="Arial"/>
          <w:b/>
          <w:sz w:val="28"/>
          <w:szCs w:val="28"/>
        </w:rPr>
        <w:t>The</w:t>
      </w:r>
      <w:r w:rsidRPr="00EE7092">
        <w:rPr>
          <w:rFonts w:ascii="Arial" w:hAnsi="Arial" w:cs="Arial"/>
          <w:sz w:val="28"/>
          <w:szCs w:val="28"/>
        </w:rPr>
        <w:t xml:space="preserve"> </w:t>
      </w:r>
      <w:r w:rsidRPr="00EE7092">
        <w:rPr>
          <w:rFonts w:ascii="Arial" w:hAnsi="Arial" w:cs="Arial"/>
          <w:b/>
          <w:sz w:val="28"/>
          <w:szCs w:val="28"/>
        </w:rPr>
        <w:t xml:space="preserve">Agency </w:t>
      </w:r>
      <w:r w:rsidRPr="00EE7092">
        <w:rPr>
          <w:rFonts w:ascii="Arial" w:hAnsi="Arial" w:cs="Arial"/>
          <w:b/>
          <w:bCs/>
          <w:sz w:val="28"/>
          <w:szCs w:val="28"/>
        </w:rPr>
        <w:t>Management Team</w:t>
      </w:r>
      <w:r w:rsidRPr="00EE7092">
        <w:rPr>
          <w:rFonts w:ascii="Arial" w:hAnsi="Arial" w:cs="Arial"/>
          <w:b/>
          <w:sz w:val="28"/>
          <w:szCs w:val="28"/>
        </w:rPr>
        <w:t xml:space="preserve"> comprises:</w:t>
      </w:r>
    </w:p>
    <w:p w14:paraId="0725C463"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EEBB13A" w14:textId="77777777" w:rsidR="00194331" w:rsidRPr="00EE7092" w:rsidRDefault="00194331" w:rsidP="00030868">
      <w:pPr>
        <w:numPr>
          <w:ilvl w:val="0"/>
          <w:numId w:val="45"/>
        </w:numPr>
        <w:tabs>
          <w:tab w:val="left" w:pos="0"/>
          <w:tab w:val="left" w:pos="1418"/>
        </w:tabs>
        <w:ind w:right="-334" w:hanging="11"/>
        <w:jc w:val="both"/>
        <w:rPr>
          <w:rFonts w:ascii="Arial" w:hAnsi="Arial" w:cs="Arial"/>
          <w:sz w:val="28"/>
          <w:szCs w:val="28"/>
        </w:rPr>
      </w:pPr>
      <w:r w:rsidRPr="00EE7092">
        <w:rPr>
          <w:rFonts w:ascii="Arial" w:hAnsi="Arial" w:cs="Arial"/>
          <w:sz w:val="28"/>
          <w:szCs w:val="28"/>
        </w:rPr>
        <w:t>Chief Executive;</w:t>
      </w:r>
    </w:p>
    <w:p w14:paraId="42FADECE" w14:textId="77777777" w:rsidR="00194331" w:rsidRPr="00EE7092" w:rsidRDefault="00194331" w:rsidP="00030868">
      <w:pPr>
        <w:numPr>
          <w:ilvl w:val="0"/>
          <w:numId w:val="45"/>
        </w:numPr>
        <w:tabs>
          <w:tab w:val="left" w:pos="0"/>
          <w:tab w:val="left" w:pos="1418"/>
        </w:tabs>
        <w:ind w:right="-334" w:hanging="11"/>
        <w:jc w:val="both"/>
        <w:rPr>
          <w:rFonts w:ascii="Arial" w:hAnsi="Arial" w:cs="Arial"/>
          <w:sz w:val="28"/>
          <w:szCs w:val="28"/>
        </w:rPr>
      </w:pPr>
      <w:r w:rsidRPr="00EE7092">
        <w:rPr>
          <w:rFonts w:ascii="Arial" w:hAnsi="Arial" w:cs="Arial"/>
          <w:sz w:val="28"/>
          <w:szCs w:val="28"/>
        </w:rPr>
        <w:t>Director of Public Health/Medical Director;</w:t>
      </w:r>
    </w:p>
    <w:p w14:paraId="2D424B6B" w14:textId="77777777" w:rsidR="00194331" w:rsidRPr="00EE7092" w:rsidRDefault="00194331" w:rsidP="00030868">
      <w:pPr>
        <w:numPr>
          <w:ilvl w:val="0"/>
          <w:numId w:val="45"/>
        </w:numPr>
        <w:tabs>
          <w:tab w:val="left" w:pos="0"/>
          <w:tab w:val="left" w:pos="1418"/>
        </w:tabs>
        <w:ind w:right="-334" w:hanging="11"/>
        <w:jc w:val="both"/>
        <w:rPr>
          <w:rFonts w:ascii="Arial" w:hAnsi="Arial" w:cs="Arial"/>
          <w:sz w:val="28"/>
          <w:szCs w:val="28"/>
        </w:rPr>
      </w:pPr>
      <w:r w:rsidRPr="00EE7092">
        <w:rPr>
          <w:rFonts w:ascii="Arial" w:hAnsi="Arial" w:cs="Arial"/>
          <w:sz w:val="28"/>
          <w:szCs w:val="28"/>
        </w:rPr>
        <w:t xml:space="preserve">Director of Nursing/Allied Health Professionals; </w:t>
      </w:r>
    </w:p>
    <w:p w14:paraId="635425C1" w14:textId="77777777" w:rsidR="001D2F89" w:rsidRDefault="00194331" w:rsidP="00030868">
      <w:pPr>
        <w:numPr>
          <w:ilvl w:val="0"/>
          <w:numId w:val="45"/>
        </w:numPr>
        <w:tabs>
          <w:tab w:val="left" w:pos="0"/>
          <w:tab w:val="left" w:pos="1418"/>
        </w:tabs>
        <w:ind w:right="-334" w:hanging="11"/>
        <w:jc w:val="both"/>
        <w:rPr>
          <w:rFonts w:ascii="Arial" w:hAnsi="Arial" w:cs="Arial"/>
          <w:sz w:val="28"/>
          <w:szCs w:val="28"/>
        </w:rPr>
      </w:pPr>
      <w:r w:rsidRPr="00EE7092">
        <w:rPr>
          <w:rFonts w:ascii="Arial" w:hAnsi="Arial" w:cs="Arial"/>
          <w:sz w:val="28"/>
          <w:szCs w:val="28"/>
        </w:rPr>
        <w:t xml:space="preserve">Director of Operations; </w:t>
      </w:r>
    </w:p>
    <w:p w14:paraId="2E394DCF" w14:textId="77777777" w:rsidR="00FC7A2B" w:rsidRPr="00EE7092" w:rsidRDefault="00FC7A2B" w:rsidP="00030868">
      <w:pPr>
        <w:numPr>
          <w:ilvl w:val="0"/>
          <w:numId w:val="45"/>
        </w:numPr>
        <w:tabs>
          <w:tab w:val="left" w:pos="0"/>
          <w:tab w:val="left" w:pos="1418"/>
        </w:tabs>
        <w:ind w:right="-334" w:hanging="11"/>
        <w:jc w:val="both"/>
        <w:rPr>
          <w:rFonts w:ascii="Arial" w:hAnsi="Arial" w:cs="Arial"/>
          <w:sz w:val="28"/>
          <w:szCs w:val="28"/>
        </w:rPr>
      </w:pPr>
      <w:r>
        <w:rPr>
          <w:rFonts w:ascii="Arial" w:hAnsi="Arial" w:cs="Arial"/>
          <w:sz w:val="28"/>
          <w:szCs w:val="28"/>
        </w:rPr>
        <w:t>Director of Quality Improvement</w:t>
      </w:r>
    </w:p>
    <w:p w14:paraId="676AB8DE" w14:textId="5AA15DCB" w:rsidR="001D2F89" w:rsidRPr="00EE7092" w:rsidRDefault="001D2F89" w:rsidP="00030868">
      <w:pPr>
        <w:numPr>
          <w:ilvl w:val="0"/>
          <w:numId w:val="45"/>
        </w:numPr>
        <w:tabs>
          <w:tab w:val="left" w:pos="0"/>
          <w:tab w:val="left" w:pos="1418"/>
        </w:tabs>
        <w:ind w:right="-334" w:hanging="11"/>
        <w:jc w:val="both"/>
        <w:rPr>
          <w:rFonts w:ascii="Arial" w:hAnsi="Arial" w:cs="Arial"/>
          <w:sz w:val="28"/>
          <w:szCs w:val="28"/>
        </w:rPr>
      </w:pPr>
      <w:r w:rsidRPr="00EE7092">
        <w:rPr>
          <w:rFonts w:ascii="Arial" w:hAnsi="Arial" w:cs="Arial"/>
          <w:sz w:val="28"/>
          <w:szCs w:val="28"/>
        </w:rPr>
        <w:t xml:space="preserve">Director of Social Care and Children, </w:t>
      </w:r>
      <w:r w:rsidR="00242517">
        <w:rPr>
          <w:rFonts w:ascii="Arial" w:hAnsi="Arial" w:cs="Arial"/>
          <w:sz w:val="28"/>
          <w:szCs w:val="28"/>
        </w:rPr>
        <w:t>SPPG</w:t>
      </w:r>
      <w:r w:rsidR="00657FF0">
        <w:rPr>
          <w:rFonts w:ascii="Arial" w:hAnsi="Arial" w:cs="Arial"/>
          <w:sz w:val="28"/>
          <w:szCs w:val="28"/>
        </w:rPr>
        <w:t>;</w:t>
      </w:r>
    </w:p>
    <w:p w14:paraId="0442FF1C" w14:textId="7B982D87" w:rsidR="001B5544" w:rsidRDefault="001D2F89" w:rsidP="00030868">
      <w:pPr>
        <w:numPr>
          <w:ilvl w:val="0"/>
          <w:numId w:val="45"/>
        </w:numPr>
        <w:tabs>
          <w:tab w:val="left" w:pos="0"/>
          <w:tab w:val="left" w:pos="1418"/>
        </w:tabs>
        <w:ind w:right="-334" w:hanging="11"/>
        <w:jc w:val="both"/>
        <w:rPr>
          <w:rFonts w:ascii="Arial" w:hAnsi="Arial" w:cs="Arial"/>
          <w:sz w:val="28"/>
          <w:szCs w:val="28"/>
        </w:rPr>
      </w:pPr>
      <w:r w:rsidRPr="00EE7092">
        <w:rPr>
          <w:rFonts w:ascii="Arial" w:hAnsi="Arial" w:cs="Arial"/>
          <w:sz w:val="28"/>
          <w:szCs w:val="28"/>
        </w:rPr>
        <w:t xml:space="preserve">Director of Finance, </w:t>
      </w:r>
      <w:r w:rsidR="00242517">
        <w:rPr>
          <w:rFonts w:ascii="Arial" w:hAnsi="Arial" w:cs="Arial"/>
          <w:sz w:val="28"/>
          <w:szCs w:val="28"/>
        </w:rPr>
        <w:t>SPPG</w:t>
      </w:r>
      <w:r w:rsidR="001B5544">
        <w:rPr>
          <w:rFonts w:ascii="Arial" w:hAnsi="Arial" w:cs="Arial"/>
          <w:sz w:val="28"/>
          <w:szCs w:val="28"/>
        </w:rPr>
        <w:t>;</w:t>
      </w:r>
      <w:r w:rsidRPr="00EE7092">
        <w:rPr>
          <w:rFonts w:ascii="Arial" w:hAnsi="Arial" w:cs="Arial"/>
          <w:sz w:val="28"/>
          <w:szCs w:val="28"/>
        </w:rPr>
        <w:t xml:space="preserve"> </w:t>
      </w:r>
    </w:p>
    <w:p w14:paraId="19417C36" w14:textId="77777777" w:rsidR="00194331" w:rsidRPr="00EE7092" w:rsidRDefault="001B5544" w:rsidP="00030868">
      <w:pPr>
        <w:numPr>
          <w:ilvl w:val="0"/>
          <w:numId w:val="45"/>
        </w:numPr>
        <w:tabs>
          <w:tab w:val="left" w:pos="0"/>
          <w:tab w:val="left" w:pos="1418"/>
        </w:tabs>
        <w:ind w:right="-334" w:hanging="11"/>
        <w:jc w:val="both"/>
        <w:rPr>
          <w:rFonts w:ascii="Arial" w:hAnsi="Arial" w:cs="Arial"/>
          <w:sz w:val="28"/>
          <w:szCs w:val="28"/>
        </w:rPr>
      </w:pPr>
      <w:r>
        <w:rPr>
          <w:rFonts w:ascii="Arial" w:hAnsi="Arial" w:cs="Arial"/>
          <w:sz w:val="28"/>
          <w:szCs w:val="28"/>
        </w:rPr>
        <w:t xml:space="preserve">Director of Human Resources, BSO, </w:t>
      </w:r>
      <w:r w:rsidR="00194331" w:rsidRPr="00EE7092">
        <w:rPr>
          <w:rFonts w:ascii="Arial" w:hAnsi="Arial" w:cs="Arial"/>
          <w:sz w:val="28"/>
          <w:szCs w:val="28"/>
        </w:rPr>
        <w:t xml:space="preserve">and </w:t>
      </w:r>
    </w:p>
    <w:p w14:paraId="0046EF73" w14:textId="77777777" w:rsidR="001B1EC8" w:rsidRDefault="00194331" w:rsidP="00030868">
      <w:pPr>
        <w:numPr>
          <w:ilvl w:val="0"/>
          <w:numId w:val="45"/>
        </w:numPr>
        <w:tabs>
          <w:tab w:val="left" w:pos="0"/>
          <w:tab w:val="left" w:pos="1418"/>
        </w:tabs>
        <w:ind w:left="1418" w:right="-334" w:hanging="709"/>
        <w:jc w:val="both"/>
        <w:rPr>
          <w:rFonts w:ascii="Arial" w:hAnsi="Arial" w:cs="Arial"/>
          <w:sz w:val="28"/>
          <w:szCs w:val="28"/>
        </w:rPr>
      </w:pPr>
      <w:r w:rsidRPr="00EE7092">
        <w:rPr>
          <w:rFonts w:ascii="Arial" w:hAnsi="Arial" w:cs="Arial"/>
          <w:sz w:val="28"/>
          <w:szCs w:val="28"/>
        </w:rPr>
        <w:t>Any other Officer who the Chief Executive determines should be a member of the Agency Management Team.</w:t>
      </w:r>
    </w:p>
    <w:p w14:paraId="3C5CBB5C" w14:textId="77777777" w:rsidR="001B1EC8" w:rsidRDefault="001B1EC8" w:rsidP="001B1EC8">
      <w:pPr>
        <w:tabs>
          <w:tab w:val="left" w:pos="0"/>
          <w:tab w:val="left" w:pos="709"/>
          <w:tab w:val="left" w:pos="1418"/>
        </w:tabs>
        <w:ind w:left="1418" w:right="-334"/>
        <w:jc w:val="both"/>
        <w:rPr>
          <w:rFonts w:ascii="Arial" w:hAnsi="Arial" w:cs="Arial"/>
          <w:sz w:val="28"/>
          <w:szCs w:val="28"/>
        </w:rPr>
      </w:pPr>
    </w:p>
    <w:p w14:paraId="4C8C952F" w14:textId="18178CC1" w:rsidR="001B1EC8" w:rsidRDefault="001B1EC8" w:rsidP="001B1EC8">
      <w:pPr>
        <w:tabs>
          <w:tab w:val="left" w:pos="1418"/>
        </w:tabs>
        <w:ind w:left="709" w:right="-334"/>
        <w:jc w:val="both"/>
        <w:rPr>
          <w:rFonts w:ascii="Arial" w:hAnsi="Arial" w:cs="Arial"/>
          <w:sz w:val="28"/>
          <w:szCs w:val="28"/>
        </w:rPr>
      </w:pPr>
      <w:r>
        <w:rPr>
          <w:rFonts w:ascii="Arial" w:hAnsi="Arial" w:cs="Arial"/>
          <w:sz w:val="28"/>
          <w:szCs w:val="28"/>
        </w:rPr>
        <w:t xml:space="preserve">Details of the role and remit of the AMT are outlined in Appendix </w:t>
      </w:r>
      <w:r w:rsidR="00242517">
        <w:rPr>
          <w:rFonts w:ascii="Arial" w:hAnsi="Arial" w:cs="Arial"/>
          <w:sz w:val="28"/>
          <w:szCs w:val="28"/>
        </w:rPr>
        <w:t>7</w:t>
      </w:r>
      <w:r>
        <w:rPr>
          <w:rFonts w:ascii="Arial" w:hAnsi="Arial" w:cs="Arial"/>
          <w:sz w:val="28"/>
          <w:szCs w:val="28"/>
        </w:rPr>
        <w:t>.</w:t>
      </w:r>
    </w:p>
    <w:p w14:paraId="48440F5B" w14:textId="77777777" w:rsidR="009B7AD5" w:rsidRPr="00EE7092" w:rsidRDefault="009B7AD5" w:rsidP="007B44A1">
      <w:pPr>
        <w:tabs>
          <w:tab w:val="left" w:pos="0"/>
          <w:tab w:val="left" w:pos="720"/>
          <w:tab w:val="left" w:pos="1440"/>
          <w:tab w:val="left" w:pos="2160"/>
        </w:tabs>
        <w:autoSpaceDE w:val="0"/>
        <w:autoSpaceDN w:val="0"/>
        <w:adjustRightInd w:val="0"/>
        <w:jc w:val="both"/>
        <w:rPr>
          <w:rFonts w:ascii="Arial" w:hAnsi="Arial" w:cs="Arial"/>
          <w:b/>
          <w:sz w:val="28"/>
          <w:szCs w:val="28"/>
        </w:rPr>
      </w:pPr>
    </w:p>
    <w:p w14:paraId="760DE362" w14:textId="77777777" w:rsidR="00194331" w:rsidRPr="00EE7092" w:rsidRDefault="00194331" w:rsidP="007B44A1">
      <w:pPr>
        <w:tabs>
          <w:tab w:val="left" w:pos="0"/>
          <w:tab w:val="left" w:pos="720"/>
          <w:tab w:val="left" w:pos="1440"/>
          <w:tab w:val="left" w:pos="2160"/>
        </w:tabs>
        <w:autoSpaceDE w:val="0"/>
        <w:autoSpaceDN w:val="0"/>
        <w:adjustRightInd w:val="0"/>
        <w:jc w:val="both"/>
        <w:rPr>
          <w:rFonts w:ascii="Arial" w:hAnsi="Arial" w:cs="Arial"/>
          <w:b/>
          <w:sz w:val="28"/>
          <w:szCs w:val="28"/>
        </w:rPr>
      </w:pPr>
      <w:r w:rsidRPr="00EE7092">
        <w:rPr>
          <w:rFonts w:ascii="Arial" w:hAnsi="Arial" w:cs="Arial"/>
          <w:b/>
          <w:sz w:val="28"/>
          <w:szCs w:val="28"/>
        </w:rPr>
        <w:t>5.2</w:t>
      </w:r>
      <w:r w:rsidRPr="00EE7092">
        <w:rPr>
          <w:rFonts w:ascii="Arial" w:hAnsi="Arial" w:cs="Arial"/>
          <w:b/>
          <w:sz w:val="28"/>
          <w:szCs w:val="28"/>
        </w:rPr>
        <w:tab/>
        <w:t>Procedures for Meetings - Contents</w:t>
      </w:r>
    </w:p>
    <w:p w14:paraId="0DD911D4"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5B8DA2CB" w14:textId="77777777" w:rsidR="00194331" w:rsidRPr="00EE7092" w:rsidRDefault="00194331" w:rsidP="00BB0E31">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5.2.1</w:t>
      </w:r>
      <w:r w:rsidRPr="00EE7092">
        <w:rPr>
          <w:rFonts w:ascii="Arial" w:hAnsi="Arial" w:cs="Arial"/>
          <w:sz w:val="28"/>
          <w:szCs w:val="28"/>
        </w:rPr>
        <w:tab/>
      </w:r>
      <w:r w:rsidRPr="00EE7092">
        <w:rPr>
          <w:rFonts w:ascii="Arial" w:hAnsi="Arial" w:cs="Arial"/>
          <w:sz w:val="28"/>
          <w:szCs w:val="28"/>
        </w:rPr>
        <w:tab/>
        <w:t>Code of Practice on Openness</w:t>
      </w:r>
    </w:p>
    <w:p w14:paraId="63AB2919" w14:textId="77777777" w:rsidR="00194331" w:rsidRPr="00EE7092"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5.2.2 </w:t>
      </w:r>
      <w:r w:rsidRPr="00EE7092">
        <w:rPr>
          <w:rFonts w:ascii="Arial" w:hAnsi="Arial" w:cs="Arial"/>
          <w:sz w:val="28"/>
          <w:szCs w:val="28"/>
        </w:rPr>
        <w:tab/>
      </w:r>
      <w:r w:rsidRPr="00EE7092">
        <w:rPr>
          <w:rFonts w:ascii="Arial" w:hAnsi="Arial" w:cs="Arial"/>
          <w:sz w:val="28"/>
          <w:szCs w:val="28"/>
        </w:rPr>
        <w:tab/>
        <w:t>Open Board Meetings</w:t>
      </w:r>
    </w:p>
    <w:p w14:paraId="38549EBE" w14:textId="77777777" w:rsidR="00194331" w:rsidRPr="00EE7092"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5.2.3 </w:t>
      </w:r>
      <w:r w:rsidRPr="00EE7092">
        <w:rPr>
          <w:rFonts w:ascii="Arial" w:hAnsi="Arial" w:cs="Arial"/>
          <w:sz w:val="28"/>
          <w:szCs w:val="28"/>
        </w:rPr>
        <w:tab/>
      </w:r>
      <w:r w:rsidRPr="00EE7092">
        <w:rPr>
          <w:rFonts w:ascii="Arial" w:hAnsi="Arial" w:cs="Arial"/>
          <w:sz w:val="28"/>
          <w:szCs w:val="28"/>
        </w:rPr>
        <w:tab/>
        <w:t>Conduct of Meetings</w:t>
      </w:r>
    </w:p>
    <w:p w14:paraId="215A9FC4" w14:textId="77777777" w:rsidR="00194331" w:rsidRPr="00EE7092"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5.2.4 </w:t>
      </w:r>
      <w:r w:rsidRPr="00EE7092">
        <w:rPr>
          <w:rFonts w:ascii="Arial" w:hAnsi="Arial" w:cs="Arial"/>
          <w:sz w:val="28"/>
          <w:szCs w:val="28"/>
        </w:rPr>
        <w:tab/>
      </w:r>
      <w:r w:rsidRPr="00EE7092">
        <w:rPr>
          <w:rFonts w:ascii="Arial" w:hAnsi="Arial" w:cs="Arial"/>
          <w:sz w:val="28"/>
          <w:szCs w:val="28"/>
        </w:rPr>
        <w:tab/>
        <w:t>Calling of Meetings</w:t>
      </w:r>
    </w:p>
    <w:p w14:paraId="2CAFD348" w14:textId="77777777" w:rsidR="00194331" w:rsidRPr="00EE7092"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5.2.5 </w:t>
      </w:r>
      <w:r w:rsidRPr="00EE7092">
        <w:rPr>
          <w:rFonts w:ascii="Arial" w:hAnsi="Arial" w:cs="Arial"/>
          <w:sz w:val="28"/>
          <w:szCs w:val="28"/>
        </w:rPr>
        <w:tab/>
      </w:r>
      <w:r w:rsidRPr="00EE7092">
        <w:rPr>
          <w:rFonts w:ascii="Arial" w:hAnsi="Arial" w:cs="Arial"/>
          <w:sz w:val="28"/>
          <w:szCs w:val="28"/>
        </w:rPr>
        <w:tab/>
        <w:t>Setting Agenda</w:t>
      </w:r>
    </w:p>
    <w:p w14:paraId="70494A05" w14:textId="77777777" w:rsidR="00194331" w:rsidRPr="00EE7092"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5.2.6 </w:t>
      </w:r>
      <w:r w:rsidRPr="00EE7092">
        <w:rPr>
          <w:rFonts w:ascii="Arial" w:hAnsi="Arial" w:cs="Arial"/>
          <w:sz w:val="28"/>
          <w:szCs w:val="28"/>
        </w:rPr>
        <w:tab/>
      </w:r>
      <w:r w:rsidRPr="00EE7092">
        <w:rPr>
          <w:rFonts w:ascii="Arial" w:hAnsi="Arial" w:cs="Arial"/>
          <w:sz w:val="28"/>
          <w:szCs w:val="28"/>
        </w:rPr>
        <w:tab/>
        <w:t>Petitions</w:t>
      </w:r>
    </w:p>
    <w:p w14:paraId="46A98BFD" w14:textId="77777777" w:rsidR="00194331" w:rsidRPr="00EE7092"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5.2.7</w:t>
      </w:r>
      <w:r w:rsidRPr="00EE7092">
        <w:rPr>
          <w:rFonts w:ascii="Arial" w:hAnsi="Arial" w:cs="Arial"/>
          <w:sz w:val="28"/>
          <w:szCs w:val="28"/>
        </w:rPr>
        <w:tab/>
        <w:t xml:space="preserve"> </w:t>
      </w:r>
      <w:r w:rsidRPr="00EE7092">
        <w:rPr>
          <w:rFonts w:ascii="Arial" w:hAnsi="Arial" w:cs="Arial"/>
          <w:sz w:val="28"/>
          <w:szCs w:val="28"/>
        </w:rPr>
        <w:tab/>
        <w:t>Notice of Meetings</w:t>
      </w:r>
    </w:p>
    <w:p w14:paraId="716C5195" w14:textId="77777777" w:rsidR="00194331" w:rsidRPr="00EE7092"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5.2.8</w:t>
      </w:r>
      <w:r w:rsidRPr="00EE7092">
        <w:rPr>
          <w:rFonts w:ascii="Arial" w:hAnsi="Arial" w:cs="Arial"/>
          <w:sz w:val="28"/>
          <w:szCs w:val="28"/>
        </w:rPr>
        <w:tab/>
        <w:t xml:space="preserve"> </w:t>
      </w:r>
      <w:r w:rsidRPr="00EE7092">
        <w:rPr>
          <w:rFonts w:ascii="Arial" w:hAnsi="Arial" w:cs="Arial"/>
          <w:sz w:val="28"/>
          <w:szCs w:val="28"/>
        </w:rPr>
        <w:tab/>
        <w:t>Notice of Motion</w:t>
      </w:r>
    </w:p>
    <w:p w14:paraId="6382B7D0" w14:textId="77777777" w:rsidR="00194331" w:rsidRPr="00EE7092" w:rsidRDefault="00194331" w:rsidP="00CC301C">
      <w:pPr>
        <w:tabs>
          <w:tab w:val="left" w:pos="0"/>
          <w:tab w:val="left" w:pos="720"/>
          <w:tab w:val="left" w:pos="1440"/>
          <w:tab w:val="left" w:pos="1701"/>
        </w:tabs>
        <w:autoSpaceDE w:val="0"/>
        <w:autoSpaceDN w:val="0"/>
        <w:adjustRightInd w:val="0"/>
        <w:jc w:val="both"/>
        <w:rPr>
          <w:rFonts w:ascii="Arial" w:hAnsi="Arial" w:cs="Arial"/>
          <w:sz w:val="28"/>
          <w:szCs w:val="28"/>
        </w:rPr>
      </w:pPr>
      <w:r w:rsidRPr="00EE7092">
        <w:rPr>
          <w:rFonts w:ascii="Arial" w:hAnsi="Arial" w:cs="Arial"/>
          <w:sz w:val="28"/>
          <w:szCs w:val="28"/>
        </w:rPr>
        <w:tab/>
        <w:t>5.2.9</w:t>
      </w:r>
      <w:r w:rsidRPr="00EE7092">
        <w:rPr>
          <w:rFonts w:ascii="Arial" w:hAnsi="Arial" w:cs="Arial"/>
          <w:sz w:val="28"/>
          <w:szCs w:val="28"/>
        </w:rPr>
        <w:tab/>
        <w:t xml:space="preserve"> </w:t>
      </w:r>
      <w:r w:rsidRPr="00EE7092">
        <w:rPr>
          <w:rFonts w:ascii="Arial" w:hAnsi="Arial" w:cs="Arial"/>
          <w:sz w:val="28"/>
          <w:szCs w:val="28"/>
        </w:rPr>
        <w:tab/>
        <w:t>Deputations &amp; Speaking Rights</w:t>
      </w:r>
    </w:p>
    <w:p w14:paraId="28D29BFA" w14:textId="77777777" w:rsidR="00194331" w:rsidRPr="00EE7092"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color w:val="0000FF"/>
          <w:sz w:val="28"/>
          <w:szCs w:val="28"/>
        </w:rPr>
      </w:pPr>
      <w:r w:rsidRPr="00EE7092">
        <w:rPr>
          <w:rFonts w:ascii="Arial" w:hAnsi="Arial" w:cs="Arial"/>
          <w:sz w:val="28"/>
          <w:szCs w:val="28"/>
        </w:rPr>
        <w:tab/>
        <w:t xml:space="preserve">5.2.10 </w:t>
      </w:r>
      <w:r w:rsidRPr="00EE7092">
        <w:rPr>
          <w:rFonts w:ascii="Arial" w:hAnsi="Arial" w:cs="Arial"/>
          <w:sz w:val="28"/>
          <w:szCs w:val="28"/>
        </w:rPr>
        <w:tab/>
        <w:t>Admission of the Public and media</w:t>
      </w:r>
      <w:r w:rsidRPr="00EE7092">
        <w:rPr>
          <w:rFonts w:ascii="Arial" w:hAnsi="Arial" w:cs="Arial"/>
          <w:color w:val="0000FF"/>
          <w:sz w:val="28"/>
          <w:szCs w:val="28"/>
        </w:rPr>
        <w:t xml:space="preserve"> </w:t>
      </w:r>
    </w:p>
    <w:p w14:paraId="32B69180" w14:textId="77777777" w:rsidR="00194331" w:rsidRPr="00EE7092" w:rsidRDefault="00194331" w:rsidP="00CC301C">
      <w:pPr>
        <w:tabs>
          <w:tab w:val="left" w:pos="0"/>
          <w:tab w:val="left" w:pos="720"/>
          <w:tab w:val="left" w:pos="1440"/>
          <w:tab w:val="left" w:pos="1701"/>
        </w:tabs>
        <w:autoSpaceDE w:val="0"/>
        <w:autoSpaceDN w:val="0"/>
        <w:adjustRightInd w:val="0"/>
        <w:ind w:left="2160" w:hanging="2160"/>
        <w:jc w:val="both"/>
        <w:rPr>
          <w:rFonts w:ascii="Arial" w:hAnsi="Arial" w:cs="Arial"/>
          <w:sz w:val="28"/>
          <w:szCs w:val="28"/>
        </w:rPr>
      </w:pPr>
      <w:r w:rsidRPr="00EE7092">
        <w:rPr>
          <w:rFonts w:ascii="Arial" w:hAnsi="Arial" w:cs="Arial"/>
          <w:sz w:val="28"/>
          <w:szCs w:val="28"/>
        </w:rPr>
        <w:tab/>
        <w:t>5.2.11</w:t>
      </w:r>
      <w:r w:rsidRPr="00EE7092">
        <w:rPr>
          <w:rFonts w:ascii="Arial" w:hAnsi="Arial" w:cs="Arial"/>
          <w:sz w:val="28"/>
          <w:szCs w:val="28"/>
        </w:rPr>
        <w:tab/>
        <w:t>Attendance of other HSC Organisation representatives</w:t>
      </w:r>
    </w:p>
    <w:p w14:paraId="20F8A083" w14:textId="77777777" w:rsidR="00194331" w:rsidRPr="00EE7092"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5.2.12 </w:t>
      </w:r>
      <w:r w:rsidRPr="00EE7092">
        <w:rPr>
          <w:rFonts w:ascii="Arial" w:hAnsi="Arial" w:cs="Arial"/>
          <w:sz w:val="28"/>
          <w:szCs w:val="28"/>
        </w:rPr>
        <w:tab/>
        <w:t>Chairperson of Meeting</w:t>
      </w:r>
    </w:p>
    <w:p w14:paraId="7D32803A" w14:textId="77777777" w:rsidR="00194331" w:rsidRPr="00EE7092"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5.2.13 </w:t>
      </w:r>
      <w:r w:rsidRPr="00EE7092">
        <w:rPr>
          <w:rFonts w:ascii="Arial" w:hAnsi="Arial" w:cs="Arial"/>
          <w:sz w:val="28"/>
          <w:szCs w:val="28"/>
        </w:rPr>
        <w:tab/>
        <w:t>Quorum</w:t>
      </w:r>
    </w:p>
    <w:p w14:paraId="156E2B95" w14:textId="77777777" w:rsidR="00194331" w:rsidRPr="00EE7092"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5.2.14</w:t>
      </w:r>
      <w:r w:rsidRPr="00EE7092">
        <w:rPr>
          <w:rFonts w:ascii="Arial" w:hAnsi="Arial" w:cs="Arial"/>
          <w:sz w:val="28"/>
          <w:szCs w:val="28"/>
        </w:rPr>
        <w:tab/>
        <w:t>Record of attendance</w:t>
      </w:r>
    </w:p>
    <w:p w14:paraId="3E8AA601" w14:textId="77777777" w:rsidR="00194331" w:rsidRPr="00EE7092"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5.2.15 </w:t>
      </w:r>
      <w:r w:rsidRPr="00EE7092">
        <w:rPr>
          <w:rFonts w:ascii="Arial" w:hAnsi="Arial" w:cs="Arial"/>
          <w:sz w:val="28"/>
          <w:szCs w:val="28"/>
        </w:rPr>
        <w:tab/>
        <w:t>Confidential Section of meetings</w:t>
      </w:r>
    </w:p>
    <w:p w14:paraId="680F5B03" w14:textId="77777777" w:rsidR="00194331" w:rsidRPr="00EE7092"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5.2.16</w:t>
      </w:r>
      <w:r w:rsidRPr="00EE7092">
        <w:rPr>
          <w:rFonts w:ascii="Arial" w:hAnsi="Arial" w:cs="Arial"/>
          <w:sz w:val="28"/>
          <w:szCs w:val="28"/>
        </w:rPr>
        <w:tab/>
        <w:t>Motions</w:t>
      </w:r>
    </w:p>
    <w:p w14:paraId="30237C73" w14:textId="77777777" w:rsidR="00194331" w:rsidRPr="00EE7092"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5.2.17 </w:t>
      </w:r>
      <w:r w:rsidRPr="00EE7092">
        <w:rPr>
          <w:rFonts w:ascii="Arial" w:hAnsi="Arial" w:cs="Arial"/>
          <w:sz w:val="28"/>
          <w:szCs w:val="28"/>
        </w:rPr>
        <w:tab/>
        <w:t>Voting</w:t>
      </w:r>
    </w:p>
    <w:p w14:paraId="5C6A1301" w14:textId="77777777" w:rsidR="00194331" w:rsidRPr="00EE7092"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5.2.18 </w:t>
      </w:r>
      <w:r w:rsidRPr="00EE7092">
        <w:rPr>
          <w:rFonts w:ascii="Arial" w:hAnsi="Arial" w:cs="Arial"/>
          <w:sz w:val="28"/>
          <w:szCs w:val="28"/>
        </w:rPr>
        <w:tab/>
        <w:t>Joint Members</w:t>
      </w:r>
    </w:p>
    <w:p w14:paraId="6C67F549" w14:textId="77777777" w:rsidR="00194331" w:rsidRPr="00EE7092"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5.2.19 </w:t>
      </w:r>
      <w:r w:rsidRPr="00EE7092">
        <w:rPr>
          <w:rFonts w:ascii="Arial" w:hAnsi="Arial" w:cs="Arial"/>
          <w:sz w:val="28"/>
          <w:szCs w:val="28"/>
        </w:rPr>
        <w:tab/>
        <w:t>Suspension of Standing Orders</w:t>
      </w:r>
    </w:p>
    <w:p w14:paraId="6B39EF3F" w14:textId="77777777" w:rsidR="00194331" w:rsidRPr="00EE7092" w:rsidRDefault="00194331" w:rsidP="00CC301C">
      <w:pPr>
        <w:tabs>
          <w:tab w:val="left" w:pos="0"/>
          <w:tab w:val="left" w:pos="720"/>
          <w:tab w:val="left" w:pos="1440"/>
          <w:tab w:val="left" w:pos="1701"/>
        </w:tabs>
        <w:autoSpaceDE w:val="0"/>
        <w:autoSpaceDN w:val="0"/>
        <w:adjustRightInd w:val="0"/>
        <w:ind w:left="720"/>
        <w:jc w:val="both"/>
        <w:rPr>
          <w:rFonts w:ascii="Arial" w:hAnsi="Arial" w:cs="Arial"/>
          <w:sz w:val="28"/>
          <w:szCs w:val="28"/>
        </w:rPr>
      </w:pPr>
      <w:r w:rsidRPr="00EE7092">
        <w:rPr>
          <w:rFonts w:ascii="Arial" w:hAnsi="Arial" w:cs="Arial"/>
          <w:sz w:val="28"/>
          <w:szCs w:val="28"/>
        </w:rPr>
        <w:t>5.2.20</w:t>
      </w:r>
      <w:r w:rsidRPr="00EE7092">
        <w:rPr>
          <w:rFonts w:ascii="Arial" w:hAnsi="Arial" w:cs="Arial"/>
          <w:sz w:val="28"/>
          <w:szCs w:val="28"/>
        </w:rPr>
        <w:tab/>
        <w:t>Minutes</w:t>
      </w:r>
    </w:p>
    <w:p w14:paraId="289C3C4C" w14:textId="77777777" w:rsidR="00194331" w:rsidRPr="00EE7092" w:rsidRDefault="00194331" w:rsidP="00CC301C">
      <w:pPr>
        <w:tabs>
          <w:tab w:val="left" w:pos="0"/>
          <w:tab w:val="left" w:pos="720"/>
          <w:tab w:val="left" w:pos="1440"/>
          <w:tab w:val="left" w:pos="1701"/>
        </w:tabs>
        <w:autoSpaceDE w:val="0"/>
        <w:autoSpaceDN w:val="0"/>
        <w:adjustRightInd w:val="0"/>
        <w:ind w:left="720"/>
        <w:jc w:val="both"/>
        <w:rPr>
          <w:rFonts w:ascii="Arial" w:hAnsi="Arial" w:cs="Arial"/>
          <w:sz w:val="28"/>
          <w:szCs w:val="28"/>
        </w:rPr>
      </w:pPr>
      <w:r w:rsidRPr="00EE7092">
        <w:rPr>
          <w:rFonts w:ascii="Arial" w:hAnsi="Arial" w:cs="Arial"/>
          <w:sz w:val="28"/>
          <w:szCs w:val="28"/>
        </w:rPr>
        <w:t>5.2.21</w:t>
      </w:r>
      <w:r w:rsidRPr="00EE7092">
        <w:rPr>
          <w:rFonts w:ascii="Arial" w:hAnsi="Arial" w:cs="Arial"/>
          <w:sz w:val="28"/>
          <w:szCs w:val="28"/>
        </w:rPr>
        <w:tab/>
        <w:t>Committee Minutes</w:t>
      </w:r>
    </w:p>
    <w:p w14:paraId="0CC2058E" w14:textId="77777777" w:rsidR="00194331" w:rsidRPr="00EE7092" w:rsidRDefault="00194331" w:rsidP="00CC301C">
      <w:pPr>
        <w:tabs>
          <w:tab w:val="left" w:pos="0"/>
          <w:tab w:val="left" w:pos="720"/>
          <w:tab w:val="left" w:pos="1440"/>
          <w:tab w:val="left" w:pos="1701"/>
        </w:tabs>
        <w:autoSpaceDE w:val="0"/>
        <w:autoSpaceDN w:val="0"/>
        <w:adjustRightInd w:val="0"/>
        <w:ind w:left="720"/>
        <w:jc w:val="both"/>
        <w:rPr>
          <w:rFonts w:ascii="Arial" w:hAnsi="Arial" w:cs="Arial"/>
          <w:sz w:val="28"/>
          <w:szCs w:val="28"/>
        </w:rPr>
      </w:pPr>
      <w:r w:rsidRPr="00EE7092">
        <w:rPr>
          <w:rFonts w:ascii="Arial" w:hAnsi="Arial" w:cs="Arial"/>
          <w:sz w:val="28"/>
          <w:szCs w:val="28"/>
        </w:rPr>
        <w:t>5.2.22</w:t>
      </w:r>
      <w:r w:rsidRPr="00EE7092">
        <w:rPr>
          <w:rFonts w:ascii="Arial" w:hAnsi="Arial" w:cs="Arial"/>
          <w:sz w:val="28"/>
          <w:szCs w:val="28"/>
        </w:rPr>
        <w:tab/>
        <w:t>Variation &amp; Amendment of Standing Orders</w:t>
      </w:r>
    </w:p>
    <w:p w14:paraId="0A5BD92D" w14:textId="77777777" w:rsidR="00194331" w:rsidRPr="00EE7092"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5.2.23 </w:t>
      </w:r>
      <w:r w:rsidRPr="00EE7092">
        <w:rPr>
          <w:rFonts w:ascii="Arial" w:hAnsi="Arial" w:cs="Arial"/>
          <w:sz w:val="28"/>
          <w:szCs w:val="28"/>
        </w:rPr>
        <w:tab/>
        <w:t>Appointments</w:t>
      </w:r>
    </w:p>
    <w:p w14:paraId="00A75CDB" w14:textId="6A099AA3" w:rsidR="00194331" w:rsidRDefault="00194331"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5.2.24</w:t>
      </w:r>
      <w:r w:rsidRPr="00EE7092">
        <w:rPr>
          <w:rFonts w:ascii="Arial" w:hAnsi="Arial" w:cs="Arial"/>
          <w:sz w:val="28"/>
          <w:szCs w:val="28"/>
        </w:rPr>
        <w:tab/>
        <w:t>Potential Conflict of Interests</w:t>
      </w:r>
    </w:p>
    <w:p w14:paraId="0D7E5A8D" w14:textId="77777777" w:rsidR="00AB40B7" w:rsidRPr="00EE7092" w:rsidRDefault="00AB40B7" w:rsidP="00CC301C">
      <w:pPr>
        <w:tabs>
          <w:tab w:val="left" w:pos="0"/>
          <w:tab w:val="left" w:pos="720"/>
          <w:tab w:val="left" w:pos="1440"/>
          <w:tab w:val="left" w:pos="1701"/>
        </w:tabs>
        <w:autoSpaceDE w:val="0"/>
        <w:autoSpaceDN w:val="0"/>
        <w:adjustRightInd w:val="0"/>
        <w:ind w:left="720" w:hanging="720"/>
        <w:jc w:val="both"/>
        <w:rPr>
          <w:rFonts w:ascii="Arial" w:hAnsi="Arial" w:cs="Arial"/>
          <w:sz w:val="28"/>
          <w:szCs w:val="28"/>
        </w:rPr>
      </w:pPr>
    </w:p>
    <w:p w14:paraId="2FA1F84E"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lastRenderedPageBreak/>
        <w:t>5.2.1</w:t>
      </w:r>
      <w:r w:rsidRPr="00EE7092">
        <w:rPr>
          <w:rFonts w:ascii="Arial" w:hAnsi="Arial" w:cs="Arial"/>
          <w:b/>
          <w:sz w:val="28"/>
          <w:szCs w:val="28"/>
        </w:rPr>
        <w:tab/>
        <w:t>Code of Practice on Openness</w:t>
      </w:r>
    </w:p>
    <w:p w14:paraId="73BF8B65"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16539CD7" w14:textId="77777777" w:rsidR="003A2CD6"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EE7092">
        <w:rPr>
          <w:rFonts w:ascii="Arial" w:hAnsi="Arial" w:cs="Arial"/>
          <w:b/>
          <w:sz w:val="28"/>
          <w:szCs w:val="28"/>
        </w:rPr>
        <w:tab/>
      </w:r>
      <w:r w:rsidRPr="00EE7092">
        <w:rPr>
          <w:rFonts w:ascii="Arial" w:hAnsi="Arial" w:cs="Arial"/>
          <w:sz w:val="28"/>
          <w:szCs w:val="28"/>
        </w:rPr>
        <w:t xml:space="preserve">The </w:t>
      </w:r>
      <w:r w:rsidR="00880643" w:rsidRPr="00EE7092">
        <w:rPr>
          <w:rFonts w:ascii="Arial" w:hAnsi="Arial" w:cs="Arial"/>
          <w:sz w:val="28"/>
          <w:szCs w:val="28"/>
        </w:rPr>
        <w:t>b</w:t>
      </w:r>
      <w:r w:rsidRPr="00EE7092">
        <w:rPr>
          <w:rFonts w:ascii="Arial" w:hAnsi="Arial" w:cs="Arial"/>
          <w:sz w:val="28"/>
          <w:szCs w:val="28"/>
        </w:rPr>
        <w:t xml:space="preserve">oard shall pursue the aims of the </w:t>
      </w:r>
      <w:r w:rsidRPr="00EE7092">
        <w:rPr>
          <w:rFonts w:ascii="Arial" w:hAnsi="Arial" w:cs="Arial"/>
          <w:b/>
          <w:sz w:val="28"/>
          <w:szCs w:val="28"/>
        </w:rPr>
        <w:t xml:space="preserve">Code of Practice on Openness: </w:t>
      </w:r>
    </w:p>
    <w:p w14:paraId="20B498A2" w14:textId="77777777" w:rsidR="003A2CD6" w:rsidRDefault="003A2CD6"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4B503EFD" w14:textId="77777777" w:rsidR="00194331" w:rsidRPr="00EE7092" w:rsidRDefault="00FD53FC" w:rsidP="003A2CD6">
      <w:pPr>
        <w:tabs>
          <w:tab w:val="left" w:pos="0"/>
          <w:tab w:val="left" w:pos="720"/>
          <w:tab w:val="left" w:pos="1440"/>
          <w:tab w:val="left" w:pos="2160"/>
        </w:tabs>
        <w:autoSpaceDE w:val="0"/>
        <w:autoSpaceDN w:val="0"/>
        <w:adjustRightInd w:val="0"/>
        <w:ind w:left="720" w:hanging="11"/>
        <w:jc w:val="both"/>
        <w:rPr>
          <w:rFonts w:ascii="Arial" w:hAnsi="Arial" w:cs="Arial"/>
          <w:sz w:val="28"/>
          <w:szCs w:val="28"/>
        </w:rPr>
      </w:pPr>
      <w:r>
        <w:rPr>
          <w:rFonts w:ascii="Arial" w:hAnsi="Arial" w:cs="Arial"/>
          <w:sz w:val="28"/>
          <w:szCs w:val="28"/>
        </w:rPr>
        <w:t>‘</w:t>
      </w:r>
      <w:r w:rsidR="00194331" w:rsidRPr="00EE7092">
        <w:rPr>
          <w:rFonts w:ascii="Arial" w:hAnsi="Arial" w:cs="Arial"/>
          <w:sz w:val="28"/>
          <w:szCs w:val="28"/>
        </w:rPr>
        <w:t xml:space="preserve">...to ensure that people may easily obtain an understanding of all services that are provided by the </w:t>
      </w:r>
      <w:r w:rsidR="00203CD8">
        <w:rPr>
          <w:rFonts w:ascii="Arial" w:hAnsi="Arial" w:cs="Arial"/>
          <w:sz w:val="28"/>
          <w:szCs w:val="28"/>
        </w:rPr>
        <w:t>HSC</w:t>
      </w:r>
      <w:r w:rsidR="00194331" w:rsidRPr="00EE7092">
        <w:rPr>
          <w:rFonts w:ascii="Arial" w:hAnsi="Arial" w:cs="Arial"/>
          <w:sz w:val="28"/>
          <w:szCs w:val="28"/>
        </w:rPr>
        <w:t xml:space="preserve"> and, particularly, changes to those services that may affect them or their families</w:t>
      </w:r>
      <w:r w:rsidR="003A2CD6">
        <w:rPr>
          <w:rFonts w:ascii="Arial" w:hAnsi="Arial" w:cs="Arial"/>
          <w:sz w:val="28"/>
          <w:szCs w:val="28"/>
        </w:rPr>
        <w:t>.</w:t>
      </w:r>
      <w:r>
        <w:rPr>
          <w:rFonts w:ascii="Arial" w:hAnsi="Arial" w:cs="Arial"/>
          <w:sz w:val="28"/>
          <w:szCs w:val="28"/>
        </w:rPr>
        <w:t>’</w:t>
      </w:r>
    </w:p>
    <w:p w14:paraId="608D5C54"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2A1BFC5A"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The </w:t>
      </w:r>
      <w:r w:rsidR="00880643" w:rsidRPr="00EE7092">
        <w:rPr>
          <w:rFonts w:ascii="Arial" w:hAnsi="Arial" w:cs="Arial"/>
          <w:sz w:val="28"/>
          <w:szCs w:val="28"/>
        </w:rPr>
        <w:t>b</w:t>
      </w:r>
      <w:r w:rsidRPr="00EE7092">
        <w:rPr>
          <w:rFonts w:ascii="Arial" w:hAnsi="Arial" w:cs="Arial"/>
          <w:sz w:val="28"/>
          <w:szCs w:val="28"/>
        </w:rPr>
        <w:t>oard shall accept the strong duty imposed on it by the Code to be positive in providing access to information; the presumption shall be in favour of openness and transparency in all its proceedings.</w:t>
      </w:r>
    </w:p>
    <w:p w14:paraId="0EACC983"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color w:val="000080"/>
          <w:sz w:val="28"/>
          <w:szCs w:val="28"/>
        </w:rPr>
      </w:pPr>
    </w:p>
    <w:p w14:paraId="15BB5EA4" w14:textId="77777777" w:rsidR="00194331" w:rsidRPr="00EE7092" w:rsidRDefault="00194331" w:rsidP="007B44A1">
      <w:pPr>
        <w:tabs>
          <w:tab w:val="left" w:pos="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 xml:space="preserve">5.2.2 Open </w:t>
      </w:r>
      <w:r w:rsidR="00453F60" w:rsidRPr="00EE7092">
        <w:rPr>
          <w:rFonts w:ascii="Arial" w:hAnsi="Arial" w:cs="Arial"/>
          <w:b/>
          <w:sz w:val="28"/>
          <w:szCs w:val="28"/>
        </w:rPr>
        <w:t>b</w:t>
      </w:r>
      <w:r w:rsidRPr="00EE7092">
        <w:rPr>
          <w:rFonts w:ascii="Arial" w:hAnsi="Arial" w:cs="Arial"/>
          <w:b/>
          <w:sz w:val="28"/>
          <w:szCs w:val="28"/>
        </w:rPr>
        <w:t xml:space="preserve">oard Meetings </w:t>
      </w:r>
      <w:r w:rsidRPr="00EE7092">
        <w:rPr>
          <w:rFonts w:ascii="Arial" w:hAnsi="Arial" w:cs="Arial"/>
          <w:sz w:val="28"/>
          <w:szCs w:val="28"/>
        </w:rPr>
        <w:t xml:space="preserve"> </w:t>
      </w:r>
    </w:p>
    <w:p w14:paraId="502A67F5" w14:textId="77777777" w:rsidR="00194331" w:rsidRPr="00EE7092" w:rsidRDefault="00194331" w:rsidP="007B44A1">
      <w:pPr>
        <w:tabs>
          <w:tab w:val="left" w:pos="0"/>
          <w:tab w:val="left" w:pos="1440"/>
          <w:tab w:val="left" w:pos="2160"/>
        </w:tabs>
        <w:autoSpaceDE w:val="0"/>
        <w:autoSpaceDN w:val="0"/>
        <w:adjustRightInd w:val="0"/>
        <w:ind w:left="720" w:hanging="720"/>
        <w:jc w:val="both"/>
        <w:rPr>
          <w:rFonts w:ascii="Arial" w:hAnsi="Arial" w:cs="Arial"/>
          <w:sz w:val="28"/>
          <w:szCs w:val="28"/>
        </w:rPr>
      </w:pPr>
    </w:p>
    <w:p w14:paraId="05E30C8E" w14:textId="77777777" w:rsidR="00194331" w:rsidRPr="00EE7092" w:rsidRDefault="00194331" w:rsidP="007B44A1">
      <w:pPr>
        <w:tabs>
          <w:tab w:val="left" w:pos="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The Agency shall hold all its </w:t>
      </w:r>
      <w:r w:rsidR="00880643" w:rsidRPr="00EE7092">
        <w:rPr>
          <w:rFonts w:ascii="Arial" w:hAnsi="Arial" w:cs="Arial"/>
          <w:sz w:val="28"/>
          <w:szCs w:val="28"/>
        </w:rPr>
        <w:t>b</w:t>
      </w:r>
      <w:r w:rsidRPr="00EE7092">
        <w:rPr>
          <w:rFonts w:ascii="Arial" w:hAnsi="Arial" w:cs="Arial"/>
          <w:sz w:val="28"/>
          <w:szCs w:val="28"/>
        </w:rPr>
        <w:t xml:space="preserve">oard meetings in public, although certain issues may be taken in a confidential section of the meeting.  </w:t>
      </w:r>
    </w:p>
    <w:p w14:paraId="7265624C" w14:textId="77777777" w:rsidR="009C1DA2" w:rsidRDefault="009C1DA2" w:rsidP="007B44A1">
      <w:pPr>
        <w:tabs>
          <w:tab w:val="left" w:pos="0"/>
          <w:tab w:val="left" w:pos="720"/>
          <w:tab w:val="left" w:pos="1440"/>
          <w:tab w:val="left" w:pos="2160"/>
        </w:tabs>
        <w:autoSpaceDE w:val="0"/>
        <w:autoSpaceDN w:val="0"/>
        <w:adjustRightInd w:val="0"/>
        <w:ind w:left="720"/>
        <w:jc w:val="both"/>
        <w:rPr>
          <w:rFonts w:ascii="Arial" w:hAnsi="Arial" w:cs="Arial"/>
          <w:sz w:val="28"/>
          <w:szCs w:val="28"/>
        </w:rPr>
      </w:pPr>
    </w:p>
    <w:p w14:paraId="3678FF16" w14:textId="77777777" w:rsidR="00E80138" w:rsidRPr="00EE7092" w:rsidRDefault="00453F60" w:rsidP="007B44A1">
      <w:pPr>
        <w:tabs>
          <w:tab w:val="left" w:pos="0"/>
          <w:tab w:val="left" w:pos="720"/>
          <w:tab w:val="left" w:pos="1440"/>
          <w:tab w:val="left" w:pos="2160"/>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A schedule of </w:t>
      </w:r>
      <w:smartTag w:uri="urn:schemas-microsoft-com:office:smarttags" w:element="stockticker">
        <w:r w:rsidRPr="00EE7092">
          <w:rPr>
            <w:rFonts w:ascii="Arial" w:hAnsi="Arial" w:cs="Arial"/>
            <w:sz w:val="28"/>
            <w:szCs w:val="28"/>
          </w:rPr>
          <w:t>PHA</w:t>
        </w:r>
      </w:smartTag>
      <w:r w:rsidRPr="00EE7092">
        <w:rPr>
          <w:rFonts w:ascii="Arial" w:hAnsi="Arial" w:cs="Arial"/>
          <w:sz w:val="28"/>
          <w:szCs w:val="28"/>
        </w:rPr>
        <w:t xml:space="preserve"> public board meeting</w:t>
      </w:r>
      <w:r w:rsidR="00F728C0" w:rsidRPr="00EE7092">
        <w:rPr>
          <w:rFonts w:ascii="Arial" w:hAnsi="Arial" w:cs="Arial"/>
          <w:sz w:val="28"/>
          <w:szCs w:val="28"/>
        </w:rPr>
        <w:t xml:space="preserve"> dates an</w:t>
      </w:r>
      <w:r w:rsidR="003C1379">
        <w:rPr>
          <w:rFonts w:ascii="Arial" w:hAnsi="Arial" w:cs="Arial"/>
          <w:sz w:val="28"/>
          <w:szCs w:val="28"/>
        </w:rPr>
        <w:t>d venues will be posted on the A</w:t>
      </w:r>
      <w:r w:rsidR="00F728C0" w:rsidRPr="00EE7092">
        <w:rPr>
          <w:rFonts w:ascii="Arial" w:hAnsi="Arial" w:cs="Arial"/>
          <w:sz w:val="28"/>
          <w:szCs w:val="28"/>
        </w:rPr>
        <w:t>gency website</w:t>
      </w:r>
      <w:r w:rsidR="00612178">
        <w:rPr>
          <w:rFonts w:ascii="Arial" w:hAnsi="Arial" w:cs="Arial"/>
          <w:sz w:val="28"/>
          <w:szCs w:val="28"/>
        </w:rPr>
        <w:t xml:space="preserve"> (www.</w:t>
      </w:r>
      <w:r w:rsidR="00D21B98">
        <w:rPr>
          <w:rFonts w:ascii="Arial" w:hAnsi="Arial" w:cs="Arial"/>
          <w:sz w:val="28"/>
          <w:szCs w:val="28"/>
        </w:rPr>
        <w:t>publichealth.hscni.net)</w:t>
      </w:r>
      <w:r w:rsidR="00F728C0" w:rsidRPr="00EE7092">
        <w:rPr>
          <w:rFonts w:ascii="Arial" w:hAnsi="Arial" w:cs="Arial"/>
          <w:sz w:val="28"/>
          <w:szCs w:val="28"/>
        </w:rPr>
        <w:t xml:space="preserve"> for the </w:t>
      </w:r>
      <w:r w:rsidR="00FC7A2B">
        <w:rPr>
          <w:rFonts w:ascii="Arial" w:hAnsi="Arial" w:cs="Arial"/>
          <w:sz w:val="28"/>
          <w:szCs w:val="28"/>
        </w:rPr>
        <w:t>calendar</w:t>
      </w:r>
      <w:r w:rsidR="00FC7A2B" w:rsidRPr="00EE7092">
        <w:rPr>
          <w:rFonts w:ascii="Arial" w:hAnsi="Arial" w:cs="Arial"/>
          <w:sz w:val="28"/>
          <w:szCs w:val="28"/>
        </w:rPr>
        <w:t xml:space="preserve"> </w:t>
      </w:r>
      <w:r w:rsidR="00F728C0" w:rsidRPr="00EE7092">
        <w:rPr>
          <w:rFonts w:ascii="Arial" w:hAnsi="Arial" w:cs="Arial"/>
          <w:sz w:val="28"/>
          <w:szCs w:val="28"/>
        </w:rPr>
        <w:t xml:space="preserve">year. </w:t>
      </w:r>
    </w:p>
    <w:p w14:paraId="5ADEC409" w14:textId="77777777" w:rsidR="00E80138" w:rsidRPr="00EE7092" w:rsidRDefault="00E80138" w:rsidP="007B44A1">
      <w:pPr>
        <w:tabs>
          <w:tab w:val="left" w:pos="0"/>
          <w:tab w:val="left" w:pos="720"/>
          <w:tab w:val="left" w:pos="1440"/>
          <w:tab w:val="left" w:pos="2160"/>
        </w:tabs>
        <w:autoSpaceDE w:val="0"/>
        <w:autoSpaceDN w:val="0"/>
        <w:adjustRightInd w:val="0"/>
        <w:ind w:left="720"/>
        <w:jc w:val="both"/>
        <w:rPr>
          <w:rFonts w:ascii="Arial" w:hAnsi="Arial" w:cs="Arial"/>
          <w:sz w:val="28"/>
          <w:szCs w:val="28"/>
        </w:rPr>
      </w:pPr>
    </w:p>
    <w:p w14:paraId="2F136D54" w14:textId="77777777" w:rsidR="00194331" w:rsidRPr="00EE7092" w:rsidRDefault="00194331" w:rsidP="007B44A1">
      <w:pPr>
        <w:tabs>
          <w:tab w:val="left" w:pos="0"/>
          <w:tab w:val="left" w:pos="720"/>
          <w:tab w:val="left" w:pos="1440"/>
          <w:tab w:val="left" w:pos="2160"/>
        </w:tabs>
        <w:autoSpaceDE w:val="0"/>
        <w:autoSpaceDN w:val="0"/>
        <w:adjustRightInd w:val="0"/>
        <w:ind w:left="720"/>
        <w:jc w:val="both"/>
        <w:rPr>
          <w:rFonts w:ascii="Arial" w:hAnsi="Arial" w:cs="Arial"/>
          <w:sz w:val="28"/>
          <w:szCs w:val="28"/>
        </w:rPr>
      </w:pPr>
      <w:r w:rsidRPr="00EE7092">
        <w:rPr>
          <w:rFonts w:ascii="Arial" w:hAnsi="Arial" w:cs="Arial"/>
          <w:sz w:val="28"/>
          <w:szCs w:val="28"/>
        </w:rPr>
        <w:t>Public meetings shall be held in easily accessible venues across the region and at times when the public are able to attend.  (</w:t>
      </w:r>
      <w:r w:rsidRPr="00EE7092">
        <w:rPr>
          <w:rFonts w:ascii="Arial" w:hAnsi="Arial" w:cs="Arial"/>
          <w:b/>
          <w:sz w:val="28"/>
          <w:szCs w:val="28"/>
        </w:rPr>
        <w:t>Code of Practice on Openness</w:t>
      </w:r>
      <w:r w:rsidRPr="00EE7092">
        <w:rPr>
          <w:rFonts w:ascii="Arial" w:hAnsi="Arial" w:cs="Arial"/>
          <w:sz w:val="28"/>
          <w:szCs w:val="28"/>
        </w:rPr>
        <w:t xml:space="preserve">; Annex A, </w:t>
      </w:r>
      <w:r w:rsidR="00F31B53" w:rsidRPr="00EE7092">
        <w:rPr>
          <w:rFonts w:ascii="Arial" w:hAnsi="Arial" w:cs="Arial"/>
          <w:sz w:val="28"/>
          <w:szCs w:val="28"/>
        </w:rPr>
        <w:t>Para</w:t>
      </w:r>
      <w:r w:rsidRPr="00EE7092">
        <w:rPr>
          <w:rFonts w:ascii="Arial" w:hAnsi="Arial" w:cs="Arial"/>
          <w:sz w:val="28"/>
          <w:szCs w:val="28"/>
        </w:rPr>
        <w:t xml:space="preserve"> 3.1)</w:t>
      </w:r>
    </w:p>
    <w:p w14:paraId="1756041D" w14:textId="77777777" w:rsidR="00194331" w:rsidRPr="00EE7092" w:rsidRDefault="00194331" w:rsidP="007B44A1">
      <w:pPr>
        <w:tabs>
          <w:tab w:val="left" w:pos="0"/>
          <w:tab w:val="left" w:pos="1440"/>
          <w:tab w:val="left" w:pos="2160"/>
        </w:tabs>
        <w:autoSpaceDE w:val="0"/>
        <w:autoSpaceDN w:val="0"/>
        <w:adjustRightInd w:val="0"/>
        <w:jc w:val="both"/>
        <w:rPr>
          <w:rFonts w:ascii="Arial" w:hAnsi="Arial" w:cs="Arial"/>
          <w:sz w:val="28"/>
          <w:szCs w:val="28"/>
        </w:rPr>
      </w:pPr>
    </w:p>
    <w:p w14:paraId="59E882C8" w14:textId="77777777" w:rsidR="00DB2866" w:rsidRPr="00EE7092" w:rsidRDefault="00DB2866"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47EE1FFA"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 xml:space="preserve">5.2.3 </w:t>
      </w:r>
      <w:r w:rsidRPr="00EE7092">
        <w:rPr>
          <w:rFonts w:ascii="Arial" w:hAnsi="Arial" w:cs="Arial"/>
          <w:b/>
          <w:sz w:val="28"/>
          <w:szCs w:val="28"/>
        </w:rPr>
        <w:tab/>
        <w:t xml:space="preserve">Conduct of Meetings </w:t>
      </w:r>
      <w:r w:rsidRPr="00EE7092">
        <w:rPr>
          <w:rFonts w:ascii="Arial" w:hAnsi="Arial" w:cs="Arial"/>
          <w:sz w:val="28"/>
          <w:szCs w:val="28"/>
        </w:rPr>
        <w:t xml:space="preserve"> </w:t>
      </w:r>
    </w:p>
    <w:p w14:paraId="154D9430"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5C3AAB29" w14:textId="77777777" w:rsidR="009C1DA2" w:rsidRPr="00272EFF"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9C1DA2">
        <w:rPr>
          <w:rFonts w:ascii="Arial" w:hAnsi="Arial" w:cs="Arial"/>
          <w:color w:val="FF0000"/>
          <w:sz w:val="28"/>
          <w:szCs w:val="28"/>
        </w:rPr>
        <w:tab/>
      </w:r>
      <w:r w:rsidR="009C1DA2" w:rsidRPr="00272EFF">
        <w:rPr>
          <w:rFonts w:ascii="Arial" w:hAnsi="Arial" w:cs="Arial"/>
          <w:sz w:val="28"/>
          <w:szCs w:val="28"/>
        </w:rPr>
        <w:t>The meetings and proceedings of the board shall be conducted in accordance with these Standing Orders.</w:t>
      </w:r>
    </w:p>
    <w:p w14:paraId="51C526CD" w14:textId="77777777" w:rsidR="009C1DA2" w:rsidRDefault="009C1DA2"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36E5753" w14:textId="77777777" w:rsidR="00194331" w:rsidRPr="00EE7092" w:rsidRDefault="009C1DA2"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Pr>
          <w:rFonts w:ascii="Arial" w:hAnsi="Arial" w:cs="Arial"/>
          <w:sz w:val="28"/>
          <w:szCs w:val="28"/>
        </w:rPr>
        <w:tab/>
      </w:r>
      <w:r w:rsidR="00194331" w:rsidRPr="00EE7092">
        <w:rPr>
          <w:rFonts w:ascii="Arial" w:hAnsi="Arial" w:cs="Arial"/>
          <w:sz w:val="28"/>
          <w:szCs w:val="28"/>
        </w:rPr>
        <w:t xml:space="preserve">Proceedings shall be in accordance with section 54 (1) and (2) of the Health and Social Services Act (Northern Ireland) 2001 which provides that sections 23 to 27 of the Local Government Act (Northern Ireland) 1972 (c9) shall also apply.  This is specified in the Guidance on Implementation of the </w:t>
      </w:r>
      <w:r w:rsidR="00194331" w:rsidRPr="00EE7092">
        <w:rPr>
          <w:rFonts w:ascii="Arial" w:hAnsi="Arial" w:cs="Arial"/>
          <w:b/>
          <w:sz w:val="28"/>
          <w:szCs w:val="28"/>
        </w:rPr>
        <w:t>Code of Practice on Openness</w:t>
      </w:r>
      <w:r w:rsidR="00194331" w:rsidRPr="00EE7092">
        <w:rPr>
          <w:rFonts w:ascii="Arial" w:hAnsi="Arial" w:cs="Arial"/>
          <w:sz w:val="28"/>
          <w:szCs w:val="28"/>
        </w:rPr>
        <w:t>, Annex A</w:t>
      </w:r>
      <w:r w:rsidR="003A2CD6">
        <w:rPr>
          <w:rFonts w:ascii="Arial" w:hAnsi="Arial" w:cs="Arial"/>
          <w:sz w:val="28"/>
          <w:szCs w:val="28"/>
        </w:rPr>
        <w:t>,</w:t>
      </w:r>
      <w:r w:rsidR="00194331" w:rsidRPr="00EE7092">
        <w:rPr>
          <w:rFonts w:ascii="Arial" w:hAnsi="Arial" w:cs="Arial"/>
          <w:sz w:val="28"/>
          <w:szCs w:val="28"/>
        </w:rPr>
        <w:t xml:space="preserve"> </w:t>
      </w:r>
      <w:r w:rsidR="00F31B53" w:rsidRPr="00EE7092">
        <w:rPr>
          <w:rFonts w:ascii="Arial" w:hAnsi="Arial" w:cs="Arial"/>
          <w:sz w:val="28"/>
          <w:szCs w:val="28"/>
        </w:rPr>
        <w:t>Para</w:t>
      </w:r>
      <w:r w:rsidR="00194331" w:rsidRPr="00EE7092">
        <w:rPr>
          <w:rFonts w:ascii="Arial" w:hAnsi="Arial" w:cs="Arial"/>
          <w:sz w:val="28"/>
          <w:szCs w:val="28"/>
        </w:rPr>
        <w:t>. 2.3.</w:t>
      </w:r>
    </w:p>
    <w:p w14:paraId="0B18BE42"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F4798CE" w14:textId="77777777" w:rsidR="00194331" w:rsidRPr="00EE7092" w:rsidRDefault="00194331" w:rsidP="005B4737">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The </w:t>
      </w:r>
      <w:r w:rsidRPr="00EE7092">
        <w:rPr>
          <w:rFonts w:ascii="Arial" w:hAnsi="Arial" w:cs="Arial"/>
          <w:b/>
          <w:sz w:val="28"/>
          <w:szCs w:val="28"/>
        </w:rPr>
        <w:t>Code of Practice on Openness</w:t>
      </w:r>
      <w:r w:rsidRPr="00EE7092">
        <w:rPr>
          <w:rFonts w:ascii="Arial" w:hAnsi="Arial" w:cs="Arial"/>
          <w:sz w:val="28"/>
          <w:szCs w:val="28"/>
        </w:rPr>
        <w:t xml:space="preserve"> is not statutory, it does not set aside restrictions on disclosure, which are based in law and decisions shall res</w:t>
      </w:r>
      <w:r w:rsidR="005B4737">
        <w:rPr>
          <w:rFonts w:ascii="Arial" w:hAnsi="Arial" w:cs="Arial"/>
          <w:sz w:val="28"/>
          <w:szCs w:val="28"/>
        </w:rPr>
        <w:t xml:space="preserve">t on judgement and discretion. </w:t>
      </w:r>
      <w:r w:rsidRPr="00EE7092">
        <w:rPr>
          <w:rFonts w:ascii="Arial" w:hAnsi="Arial" w:cs="Arial"/>
          <w:sz w:val="28"/>
          <w:szCs w:val="28"/>
        </w:rPr>
        <w:t>(See Guidance on</w:t>
      </w:r>
      <w:r w:rsidR="003A2CD6">
        <w:rPr>
          <w:rFonts w:ascii="Arial" w:hAnsi="Arial" w:cs="Arial"/>
          <w:sz w:val="28"/>
          <w:szCs w:val="28"/>
        </w:rPr>
        <w:t xml:space="preserve"> the</w:t>
      </w:r>
      <w:r w:rsidRPr="00EE7092">
        <w:rPr>
          <w:rFonts w:ascii="Arial" w:hAnsi="Arial" w:cs="Arial"/>
          <w:sz w:val="28"/>
          <w:szCs w:val="28"/>
        </w:rPr>
        <w:t xml:space="preserve"> implementation of the </w:t>
      </w:r>
      <w:r w:rsidRPr="00EE7092">
        <w:rPr>
          <w:rFonts w:ascii="Arial" w:hAnsi="Arial" w:cs="Arial"/>
          <w:b/>
          <w:sz w:val="28"/>
          <w:szCs w:val="28"/>
        </w:rPr>
        <w:t>Code of Practice on Openness</w:t>
      </w:r>
      <w:r w:rsidRPr="00EE7092">
        <w:rPr>
          <w:rFonts w:ascii="Arial" w:hAnsi="Arial" w:cs="Arial"/>
          <w:sz w:val="28"/>
          <w:szCs w:val="28"/>
        </w:rPr>
        <w:t xml:space="preserve">, </w:t>
      </w:r>
      <w:r w:rsidR="00F31B53" w:rsidRPr="00EE7092">
        <w:rPr>
          <w:rFonts w:ascii="Arial" w:hAnsi="Arial" w:cs="Arial"/>
          <w:sz w:val="28"/>
          <w:szCs w:val="28"/>
        </w:rPr>
        <w:t>Para</w:t>
      </w:r>
      <w:r w:rsidRPr="00EE7092">
        <w:rPr>
          <w:rFonts w:ascii="Arial" w:hAnsi="Arial" w:cs="Arial"/>
          <w:sz w:val="28"/>
          <w:szCs w:val="28"/>
        </w:rPr>
        <w:t xml:space="preserve"> </w:t>
      </w:r>
      <w:r w:rsidR="003C1379">
        <w:rPr>
          <w:rFonts w:ascii="Arial" w:hAnsi="Arial" w:cs="Arial"/>
          <w:sz w:val="28"/>
          <w:szCs w:val="28"/>
        </w:rPr>
        <w:t>6</w:t>
      </w:r>
      <w:r w:rsidRPr="00EE7092">
        <w:rPr>
          <w:rFonts w:ascii="Arial" w:hAnsi="Arial" w:cs="Arial"/>
          <w:sz w:val="28"/>
          <w:szCs w:val="28"/>
        </w:rPr>
        <w:t>.3).</w:t>
      </w:r>
    </w:p>
    <w:p w14:paraId="08BE04D6" w14:textId="278C4EE0" w:rsidR="00E80138" w:rsidRDefault="00E80138" w:rsidP="007B44A1">
      <w:pPr>
        <w:tabs>
          <w:tab w:val="left" w:pos="0"/>
          <w:tab w:val="left" w:pos="720"/>
          <w:tab w:val="left" w:pos="1440"/>
          <w:tab w:val="left" w:pos="2160"/>
        </w:tabs>
        <w:autoSpaceDE w:val="0"/>
        <w:autoSpaceDN w:val="0"/>
        <w:adjustRightInd w:val="0"/>
        <w:jc w:val="both"/>
        <w:rPr>
          <w:rFonts w:ascii="Arial" w:hAnsi="Arial" w:cs="Arial"/>
          <w:sz w:val="28"/>
          <w:szCs w:val="28"/>
        </w:rPr>
      </w:pPr>
    </w:p>
    <w:p w14:paraId="4CBAB154" w14:textId="3131C812" w:rsidR="00A16DCF" w:rsidRDefault="00A16DCF" w:rsidP="007B44A1">
      <w:pPr>
        <w:tabs>
          <w:tab w:val="left" w:pos="0"/>
          <w:tab w:val="left" w:pos="720"/>
          <w:tab w:val="left" w:pos="1440"/>
          <w:tab w:val="left" w:pos="2160"/>
        </w:tabs>
        <w:autoSpaceDE w:val="0"/>
        <w:autoSpaceDN w:val="0"/>
        <w:adjustRightInd w:val="0"/>
        <w:jc w:val="both"/>
        <w:rPr>
          <w:rFonts w:ascii="Arial" w:hAnsi="Arial" w:cs="Arial"/>
          <w:sz w:val="28"/>
          <w:szCs w:val="28"/>
        </w:rPr>
      </w:pPr>
    </w:p>
    <w:p w14:paraId="5DD52B3C" w14:textId="77777777" w:rsidR="00A16DCF" w:rsidRPr="00EE7092" w:rsidRDefault="00A16DCF" w:rsidP="007B44A1">
      <w:pPr>
        <w:tabs>
          <w:tab w:val="left" w:pos="0"/>
          <w:tab w:val="left" w:pos="720"/>
          <w:tab w:val="left" w:pos="1440"/>
          <w:tab w:val="left" w:pos="2160"/>
        </w:tabs>
        <w:autoSpaceDE w:val="0"/>
        <w:autoSpaceDN w:val="0"/>
        <w:adjustRightInd w:val="0"/>
        <w:jc w:val="both"/>
        <w:rPr>
          <w:rFonts w:ascii="Arial" w:hAnsi="Arial" w:cs="Arial"/>
          <w:sz w:val="28"/>
          <w:szCs w:val="28"/>
        </w:rPr>
      </w:pPr>
    </w:p>
    <w:p w14:paraId="7CCC2BBA" w14:textId="77777777" w:rsidR="00194331" w:rsidRPr="00EE7092" w:rsidRDefault="00194331" w:rsidP="00030868">
      <w:pPr>
        <w:numPr>
          <w:ilvl w:val="2"/>
          <w:numId w:val="26"/>
        </w:numPr>
        <w:tabs>
          <w:tab w:val="left" w:pos="0"/>
          <w:tab w:val="left" w:pos="1440"/>
          <w:tab w:val="left" w:pos="2160"/>
        </w:tabs>
        <w:autoSpaceDE w:val="0"/>
        <w:autoSpaceDN w:val="0"/>
        <w:adjustRightInd w:val="0"/>
        <w:jc w:val="both"/>
        <w:rPr>
          <w:rFonts w:ascii="Arial" w:hAnsi="Arial" w:cs="Arial"/>
          <w:b/>
          <w:sz w:val="28"/>
          <w:szCs w:val="28"/>
        </w:rPr>
      </w:pPr>
      <w:r w:rsidRPr="00EE7092">
        <w:rPr>
          <w:rFonts w:ascii="Arial" w:hAnsi="Arial" w:cs="Arial"/>
          <w:b/>
          <w:sz w:val="28"/>
          <w:szCs w:val="28"/>
        </w:rPr>
        <w:lastRenderedPageBreak/>
        <w:t xml:space="preserve">Calling of Meetings </w:t>
      </w:r>
    </w:p>
    <w:p w14:paraId="3FB6824B" w14:textId="77777777" w:rsidR="00C24569" w:rsidRPr="00EE7092" w:rsidRDefault="00C24569" w:rsidP="007B44A1">
      <w:pPr>
        <w:tabs>
          <w:tab w:val="left" w:pos="0"/>
          <w:tab w:val="left" w:pos="1440"/>
          <w:tab w:val="left" w:pos="2160"/>
        </w:tabs>
        <w:autoSpaceDE w:val="0"/>
        <w:autoSpaceDN w:val="0"/>
        <w:adjustRightInd w:val="0"/>
        <w:jc w:val="both"/>
        <w:rPr>
          <w:rFonts w:ascii="Arial" w:hAnsi="Arial" w:cs="Arial"/>
          <w:b/>
          <w:sz w:val="28"/>
          <w:szCs w:val="28"/>
        </w:rPr>
      </w:pPr>
    </w:p>
    <w:p w14:paraId="57B15DAC" w14:textId="77777777" w:rsidR="00E80138" w:rsidRPr="00EE7092" w:rsidRDefault="00194331" w:rsidP="007B44A1">
      <w:pPr>
        <w:tabs>
          <w:tab w:val="left" w:pos="0"/>
          <w:tab w:val="left" w:pos="720"/>
          <w:tab w:val="left" w:pos="1440"/>
          <w:tab w:val="left" w:pos="2160"/>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Ordinary meetings of the </w:t>
      </w:r>
      <w:r w:rsidR="00880643" w:rsidRPr="00EE7092">
        <w:rPr>
          <w:rFonts w:ascii="Arial" w:hAnsi="Arial" w:cs="Arial"/>
          <w:sz w:val="28"/>
          <w:szCs w:val="28"/>
        </w:rPr>
        <w:t>b</w:t>
      </w:r>
      <w:r w:rsidRPr="00EE7092">
        <w:rPr>
          <w:rFonts w:ascii="Arial" w:hAnsi="Arial" w:cs="Arial"/>
          <w:sz w:val="28"/>
          <w:szCs w:val="28"/>
        </w:rPr>
        <w:t>oard shall</w:t>
      </w:r>
      <w:r w:rsidR="00C44332" w:rsidRPr="00EE7092">
        <w:rPr>
          <w:rFonts w:ascii="Arial" w:hAnsi="Arial" w:cs="Arial"/>
          <w:sz w:val="28"/>
          <w:szCs w:val="28"/>
        </w:rPr>
        <w:t xml:space="preserve"> </w:t>
      </w:r>
      <w:r w:rsidR="002E3BA7" w:rsidRPr="00EE7092">
        <w:rPr>
          <w:rFonts w:ascii="Arial" w:hAnsi="Arial" w:cs="Arial"/>
          <w:sz w:val="28"/>
          <w:szCs w:val="28"/>
        </w:rPr>
        <w:t xml:space="preserve">normally </w:t>
      </w:r>
      <w:r w:rsidR="00C44332" w:rsidRPr="00EE7092">
        <w:rPr>
          <w:rFonts w:ascii="Arial" w:hAnsi="Arial" w:cs="Arial"/>
          <w:sz w:val="28"/>
          <w:szCs w:val="28"/>
        </w:rPr>
        <w:t>take place monthly and</w:t>
      </w:r>
      <w:r w:rsidRPr="00EE7092">
        <w:rPr>
          <w:rFonts w:ascii="Arial" w:hAnsi="Arial" w:cs="Arial"/>
          <w:sz w:val="28"/>
          <w:szCs w:val="28"/>
        </w:rPr>
        <w:t xml:space="preserve"> be held at such times and places as the </w:t>
      </w:r>
      <w:r w:rsidR="00880643" w:rsidRPr="00EE7092">
        <w:rPr>
          <w:rFonts w:ascii="Arial" w:hAnsi="Arial" w:cs="Arial"/>
          <w:sz w:val="28"/>
          <w:szCs w:val="28"/>
        </w:rPr>
        <w:t>b</w:t>
      </w:r>
      <w:r w:rsidRPr="00EE7092">
        <w:rPr>
          <w:rFonts w:ascii="Arial" w:hAnsi="Arial" w:cs="Arial"/>
          <w:sz w:val="28"/>
          <w:szCs w:val="28"/>
        </w:rPr>
        <w:t xml:space="preserve">oard may determine although, as good practice, some meetings may be held outside normal working hours to facilitate wider attendance by the general public.  The </w:t>
      </w:r>
      <w:r w:rsidR="00880643" w:rsidRPr="00EE7092">
        <w:rPr>
          <w:rFonts w:ascii="Arial" w:hAnsi="Arial" w:cs="Arial"/>
          <w:sz w:val="28"/>
          <w:szCs w:val="28"/>
        </w:rPr>
        <w:t>b</w:t>
      </w:r>
      <w:r w:rsidRPr="00EE7092">
        <w:rPr>
          <w:rFonts w:ascii="Arial" w:hAnsi="Arial" w:cs="Arial"/>
          <w:sz w:val="28"/>
          <w:szCs w:val="28"/>
        </w:rPr>
        <w:t>oard shall pay particular attention to the commitments within its Equality Scheme when calling meetings.</w:t>
      </w:r>
    </w:p>
    <w:p w14:paraId="4A6374F0" w14:textId="77777777" w:rsidR="00E80138" w:rsidRPr="00EE7092" w:rsidRDefault="00E80138"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6489F2C7"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The Chairperson may call a meeting of the </w:t>
      </w:r>
      <w:r w:rsidR="00880643" w:rsidRPr="00EE7092">
        <w:rPr>
          <w:rFonts w:ascii="Arial" w:hAnsi="Arial" w:cs="Arial"/>
          <w:sz w:val="28"/>
          <w:szCs w:val="28"/>
        </w:rPr>
        <w:t>b</w:t>
      </w:r>
      <w:r w:rsidRPr="00EE7092">
        <w:rPr>
          <w:rFonts w:ascii="Arial" w:hAnsi="Arial" w:cs="Arial"/>
          <w:sz w:val="28"/>
          <w:szCs w:val="28"/>
        </w:rPr>
        <w:t xml:space="preserve">oard for a special purpose (including in the event of an emergency) at any time.  </w:t>
      </w:r>
    </w:p>
    <w:p w14:paraId="1B33A31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2704B1A7" w14:textId="77777777" w:rsidR="009C1DA2" w:rsidRDefault="009C1DA2" w:rsidP="007B44A1">
      <w:pPr>
        <w:pStyle w:val="BodyTextIndent2"/>
        <w:tabs>
          <w:tab w:val="left" w:pos="0"/>
          <w:tab w:val="left" w:pos="720"/>
          <w:tab w:val="left" w:pos="1440"/>
          <w:tab w:val="left" w:pos="2160"/>
        </w:tabs>
        <w:spacing w:line="240" w:lineRule="auto"/>
        <w:rPr>
          <w:rFonts w:cs="Arial"/>
          <w:szCs w:val="28"/>
          <w:lang w:val="en-GB"/>
        </w:rPr>
      </w:pPr>
      <w:r>
        <w:rPr>
          <w:rFonts w:cs="Arial"/>
          <w:szCs w:val="28"/>
        </w:rPr>
        <w:tab/>
      </w:r>
      <w:r w:rsidR="00194331" w:rsidRPr="00EE7092">
        <w:rPr>
          <w:rFonts w:cs="Arial"/>
          <w:szCs w:val="28"/>
        </w:rPr>
        <w:t xml:space="preserve">The notice, agenda and papers for such a meeting shall be conveyed to members as far in advance of the meeting as the circumstances shall allow.  Notice of meetings and agenda shall be posted on the Agency web site. </w:t>
      </w:r>
      <w:r w:rsidR="00194331" w:rsidRPr="00EE7092">
        <w:rPr>
          <w:rFonts w:cs="Arial"/>
          <w:szCs w:val="28"/>
          <w:lang w:val="en-GB"/>
        </w:rPr>
        <w:tab/>
      </w:r>
    </w:p>
    <w:p w14:paraId="7A2016A7" w14:textId="77777777" w:rsidR="009C1DA2" w:rsidRDefault="009C1DA2" w:rsidP="007B44A1">
      <w:pPr>
        <w:pStyle w:val="BodyTextIndent2"/>
        <w:tabs>
          <w:tab w:val="left" w:pos="0"/>
          <w:tab w:val="left" w:pos="720"/>
          <w:tab w:val="left" w:pos="1440"/>
          <w:tab w:val="left" w:pos="2160"/>
        </w:tabs>
        <w:spacing w:line="240" w:lineRule="auto"/>
        <w:rPr>
          <w:rFonts w:cs="Arial"/>
          <w:szCs w:val="28"/>
          <w:lang w:val="en-GB"/>
        </w:rPr>
      </w:pPr>
    </w:p>
    <w:p w14:paraId="3C11ED58" w14:textId="77777777" w:rsidR="00194331" w:rsidRPr="00EE7092" w:rsidRDefault="009C1DA2" w:rsidP="007B44A1">
      <w:pPr>
        <w:pStyle w:val="BodyTextIndent2"/>
        <w:tabs>
          <w:tab w:val="left" w:pos="0"/>
          <w:tab w:val="left" w:pos="720"/>
          <w:tab w:val="left" w:pos="1440"/>
          <w:tab w:val="left" w:pos="2160"/>
        </w:tabs>
        <w:spacing w:line="240" w:lineRule="auto"/>
        <w:rPr>
          <w:rFonts w:cs="Arial"/>
          <w:szCs w:val="28"/>
          <w:lang w:val="en-GB"/>
        </w:rPr>
      </w:pPr>
      <w:r>
        <w:rPr>
          <w:rFonts w:cs="Arial"/>
          <w:szCs w:val="28"/>
          <w:lang w:val="en-GB"/>
        </w:rPr>
        <w:tab/>
      </w:r>
      <w:r w:rsidR="00194331" w:rsidRPr="00EE7092">
        <w:rPr>
          <w:rFonts w:cs="Arial"/>
          <w:szCs w:val="28"/>
          <w:lang w:val="en-GB"/>
        </w:rPr>
        <w:t xml:space="preserve">If requested by at least one third of the whole number of members, the Chairperson shall call a meeting of the </w:t>
      </w:r>
      <w:r w:rsidR="00880643" w:rsidRPr="00EE7092">
        <w:rPr>
          <w:rFonts w:cs="Arial"/>
          <w:szCs w:val="28"/>
          <w:lang w:val="en-GB"/>
        </w:rPr>
        <w:t>b</w:t>
      </w:r>
      <w:r w:rsidR="00194331" w:rsidRPr="00EE7092">
        <w:rPr>
          <w:rFonts w:cs="Arial"/>
          <w:szCs w:val="28"/>
          <w:lang w:val="en-GB"/>
        </w:rPr>
        <w:t>oard for a special purpose.  If the Chairperson refuses to call a meeting or fails to do so within seven days after such a request, such one third or more members may forthwith call a meeting</w:t>
      </w:r>
      <w:r w:rsidR="00194331" w:rsidRPr="00272EFF">
        <w:rPr>
          <w:rFonts w:cs="Arial"/>
          <w:szCs w:val="28"/>
          <w:lang w:val="en-GB"/>
        </w:rPr>
        <w:t>.</w:t>
      </w:r>
      <w:r w:rsidRPr="00272EFF">
        <w:rPr>
          <w:rFonts w:cs="Arial"/>
          <w:szCs w:val="28"/>
          <w:lang w:val="en-GB"/>
        </w:rPr>
        <w:t xml:space="preserve">  In the case of a meeting called by members in default of the Chair</w:t>
      </w:r>
      <w:r w:rsidR="00017164" w:rsidRPr="00272EFF">
        <w:rPr>
          <w:rFonts w:cs="Arial"/>
          <w:szCs w:val="28"/>
          <w:lang w:val="en-GB"/>
        </w:rPr>
        <w:t>person</w:t>
      </w:r>
      <w:r w:rsidRPr="00272EFF">
        <w:rPr>
          <w:rFonts w:cs="Arial"/>
          <w:szCs w:val="28"/>
          <w:lang w:val="en-GB"/>
        </w:rPr>
        <w:t>, the notice shall be signed by those members and no other business, other than that specified in the notice shall be transacted at the meeting.  Failure to service such a notice on more than three members of the board shall invalidate the meeting.  A notice shall be presumed to have been served one day after posting.</w:t>
      </w:r>
    </w:p>
    <w:p w14:paraId="16CB195F"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0899012B"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EE7092">
        <w:rPr>
          <w:rFonts w:ascii="Arial" w:hAnsi="Arial" w:cs="Arial"/>
          <w:b/>
          <w:sz w:val="28"/>
          <w:szCs w:val="28"/>
        </w:rPr>
        <w:t>5.2.5</w:t>
      </w:r>
      <w:r w:rsidRPr="00EE7092">
        <w:rPr>
          <w:rFonts w:ascii="Arial" w:hAnsi="Arial" w:cs="Arial"/>
          <w:b/>
          <w:sz w:val="28"/>
          <w:szCs w:val="28"/>
        </w:rPr>
        <w:tab/>
        <w:t xml:space="preserve">Setting the Agenda </w:t>
      </w:r>
    </w:p>
    <w:p w14:paraId="70CE962D"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4064281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The </w:t>
      </w:r>
      <w:r w:rsidR="00880643" w:rsidRPr="00EE7092">
        <w:rPr>
          <w:rFonts w:ascii="Arial" w:hAnsi="Arial" w:cs="Arial"/>
          <w:sz w:val="28"/>
          <w:szCs w:val="28"/>
        </w:rPr>
        <w:t>b</w:t>
      </w:r>
      <w:r w:rsidRPr="00EE7092">
        <w:rPr>
          <w:rFonts w:ascii="Arial" w:hAnsi="Arial" w:cs="Arial"/>
          <w:sz w:val="28"/>
          <w:szCs w:val="28"/>
        </w:rPr>
        <w:t xml:space="preserve">oard may determine or may be directed to ensure that certain matters shall appear on every agenda for a meeting of the </w:t>
      </w:r>
      <w:r w:rsidR="00880643" w:rsidRPr="00EE7092">
        <w:rPr>
          <w:rFonts w:ascii="Arial" w:hAnsi="Arial" w:cs="Arial"/>
          <w:sz w:val="28"/>
          <w:szCs w:val="28"/>
        </w:rPr>
        <w:t>b</w:t>
      </w:r>
      <w:r w:rsidRPr="00EE7092">
        <w:rPr>
          <w:rFonts w:ascii="Arial" w:hAnsi="Arial" w:cs="Arial"/>
          <w:sz w:val="28"/>
          <w:szCs w:val="28"/>
        </w:rPr>
        <w:t>oard and shall be addressed prior to any other business being conducted.  If so determined these matters shall be listed as an appendix to the Standing Orders.</w:t>
      </w:r>
    </w:p>
    <w:p w14:paraId="5D63025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3A5E042C"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A member desiring a matter to be included on an agenda shall normally make his/her request in writing to the Chairperson at least 14 clear days before the meeting.  The request may include appropriate supporting information and a proposed motion.  It may also note any grounds which would necessitate the item of business being dealt with in a confidential section of the meeting.  Requests made less than 14 days before a meeting may be included on the agenda at the discretion of the Chairperson.</w:t>
      </w:r>
    </w:p>
    <w:p w14:paraId="43D2DEC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0BB96D7C" w14:textId="77777777" w:rsidR="00194331" w:rsidRPr="00272EFF" w:rsidRDefault="00194331" w:rsidP="00272EFF">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lastRenderedPageBreak/>
        <w:tab/>
      </w:r>
      <w:r w:rsidR="002E3BA7" w:rsidRPr="00EE7092">
        <w:rPr>
          <w:rFonts w:ascii="Arial" w:hAnsi="Arial" w:cs="Arial"/>
          <w:sz w:val="28"/>
          <w:szCs w:val="28"/>
        </w:rPr>
        <w:t>The agenda and supporting papers shall be despatched to members 5 working</w:t>
      </w:r>
      <w:r w:rsidR="0049449F" w:rsidRPr="00EE7092">
        <w:rPr>
          <w:rFonts w:ascii="Arial" w:hAnsi="Arial" w:cs="Arial"/>
          <w:sz w:val="28"/>
          <w:szCs w:val="28"/>
        </w:rPr>
        <w:t xml:space="preserve"> days in advance of the meeting and certainly no later than three working days beforehand, except in cases of emergency.</w:t>
      </w:r>
    </w:p>
    <w:p w14:paraId="63A9E4D1"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07BC1DAA"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EE7092">
        <w:rPr>
          <w:rFonts w:ascii="Arial" w:hAnsi="Arial" w:cs="Arial"/>
          <w:b/>
          <w:sz w:val="28"/>
          <w:szCs w:val="28"/>
        </w:rPr>
        <w:t>5.2.6</w:t>
      </w:r>
      <w:r w:rsidRPr="00EE7092">
        <w:rPr>
          <w:rFonts w:ascii="Arial" w:hAnsi="Arial" w:cs="Arial"/>
          <w:b/>
          <w:sz w:val="28"/>
          <w:szCs w:val="28"/>
        </w:rPr>
        <w:tab/>
        <w:t xml:space="preserve"> Petitions </w:t>
      </w:r>
    </w:p>
    <w:p w14:paraId="56CAC046"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3B3F1C24"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bCs/>
          <w:sz w:val="28"/>
          <w:szCs w:val="28"/>
        </w:rPr>
        <w:t xml:space="preserve">Where the </w:t>
      </w:r>
      <w:r w:rsidR="00880643" w:rsidRPr="00EE7092">
        <w:rPr>
          <w:rFonts w:ascii="Arial" w:hAnsi="Arial" w:cs="Arial"/>
          <w:bCs/>
          <w:sz w:val="28"/>
          <w:szCs w:val="28"/>
        </w:rPr>
        <w:t>b</w:t>
      </w:r>
      <w:r w:rsidRPr="00EE7092">
        <w:rPr>
          <w:rFonts w:ascii="Arial" w:hAnsi="Arial" w:cs="Arial"/>
          <w:bCs/>
          <w:sz w:val="28"/>
          <w:szCs w:val="28"/>
        </w:rPr>
        <w:t xml:space="preserve">oard has received a </w:t>
      </w:r>
      <w:r w:rsidR="00C44332" w:rsidRPr="00EE7092">
        <w:rPr>
          <w:rFonts w:ascii="Arial" w:hAnsi="Arial" w:cs="Arial"/>
          <w:bCs/>
          <w:sz w:val="28"/>
          <w:szCs w:val="28"/>
        </w:rPr>
        <w:t>petition</w:t>
      </w:r>
      <w:r w:rsidR="00C44332" w:rsidRPr="00EE7092">
        <w:rPr>
          <w:rFonts w:ascii="Arial" w:hAnsi="Arial" w:cs="Arial"/>
          <w:sz w:val="28"/>
          <w:szCs w:val="28"/>
        </w:rPr>
        <w:t xml:space="preserve"> of at least 100 signatures </w:t>
      </w:r>
      <w:r w:rsidRPr="00EE7092">
        <w:rPr>
          <w:rFonts w:ascii="Arial" w:hAnsi="Arial" w:cs="Arial"/>
          <w:sz w:val="28"/>
          <w:szCs w:val="28"/>
        </w:rPr>
        <w:t xml:space="preserve">the Chairperson shall include the petition as an item for the agenda of the next meeting, providing it is appropriate for consideration by the </w:t>
      </w:r>
      <w:r w:rsidR="00880643" w:rsidRPr="00EE7092">
        <w:rPr>
          <w:rFonts w:ascii="Arial" w:hAnsi="Arial" w:cs="Arial"/>
          <w:sz w:val="28"/>
          <w:szCs w:val="28"/>
        </w:rPr>
        <w:t>b</w:t>
      </w:r>
      <w:r w:rsidRPr="00EE7092">
        <w:rPr>
          <w:rFonts w:ascii="Arial" w:hAnsi="Arial" w:cs="Arial"/>
          <w:sz w:val="28"/>
          <w:szCs w:val="28"/>
        </w:rPr>
        <w:t>oard</w:t>
      </w:r>
      <w:r w:rsidR="00F41C53">
        <w:rPr>
          <w:rFonts w:ascii="Arial" w:hAnsi="Arial" w:cs="Arial"/>
          <w:sz w:val="28"/>
          <w:szCs w:val="28"/>
        </w:rPr>
        <w:t xml:space="preserve">. </w:t>
      </w:r>
      <w:r w:rsidRPr="00EE7092">
        <w:rPr>
          <w:rFonts w:ascii="Arial" w:hAnsi="Arial" w:cs="Arial"/>
          <w:sz w:val="28"/>
          <w:szCs w:val="28"/>
        </w:rPr>
        <w:t>The Chairperson shall advise the meeting of any petitions that are not granted and the grounds for refusal.</w:t>
      </w:r>
      <w:r w:rsidR="00F41C53" w:rsidRPr="00F41C53">
        <w:rPr>
          <w:rFonts w:ascii="Arial" w:hAnsi="Arial" w:cs="Arial"/>
          <w:sz w:val="28"/>
          <w:szCs w:val="28"/>
        </w:rPr>
        <w:t xml:space="preserve"> </w:t>
      </w:r>
      <w:r w:rsidR="00F41C53">
        <w:rPr>
          <w:rFonts w:ascii="Arial" w:hAnsi="Arial" w:cs="Arial"/>
          <w:sz w:val="28"/>
          <w:szCs w:val="28"/>
        </w:rPr>
        <w:t>However if the petition is deemed to be urgent the Chairperson may call a special meeting</w:t>
      </w:r>
      <w:r w:rsidR="009C1DA2">
        <w:rPr>
          <w:rFonts w:ascii="Arial" w:hAnsi="Arial" w:cs="Arial"/>
          <w:sz w:val="28"/>
          <w:szCs w:val="28"/>
        </w:rPr>
        <w:t>.</w:t>
      </w:r>
    </w:p>
    <w:p w14:paraId="7F275B54"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23E7A5F2"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EE7092">
        <w:rPr>
          <w:rFonts w:ascii="Arial" w:hAnsi="Arial" w:cs="Arial"/>
          <w:b/>
          <w:sz w:val="28"/>
          <w:szCs w:val="28"/>
        </w:rPr>
        <w:t>5.2.7</w:t>
      </w:r>
      <w:r w:rsidRPr="00EE7092">
        <w:rPr>
          <w:rFonts w:ascii="Arial" w:hAnsi="Arial" w:cs="Arial"/>
          <w:b/>
          <w:sz w:val="28"/>
          <w:szCs w:val="28"/>
        </w:rPr>
        <w:tab/>
        <w:t>Notice of Meetings</w:t>
      </w:r>
    </w:p>
    <w:p w14:paraId="08D5F54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132F7FC2"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Before each meeting of the </w:t>
      </w:r>
      <w:r w:rsidR="00880643" w:rsidRPr="00EE7092">
        <w:rPr>
          <w:rFonts w:ascii="Arial" w:hAnsi="Arial" w:cs="Arial"/>
          <w:sz w:val="28"/>
          <w:szCs w:val="28"/>
        </w:rPr>
        <w:t>b</w:t>
      </w:r>
      <w:r w:rsidRPr="00EE7092">
        <w:rPr>
          <w:rFonts w:ascii="Arial" w:hAnsi="Arial" w:cs="Arial"/>
          <w:sz w:val="28"/>
          <w:szCs w:val="28"/>
        </w:rPr>
        <w:t xml:space="preserve">oard, a notice of the meeting, specifying the business proposed to be transacted at it, and any motions relating to it, and signed by the Chairperson or by an officer of the </w:t>
      </w:r>
      <w:r w:rsidR="00880643" w:rsidRPr="00EE7092">
        <w:rPr>
          <w:rFonts w:ascii="Arial" w:hAnsi="Arial" w:cs="Arial"/>
          <w:sz w:val="28"/>
          <w:szCs w:val="28"/>
        </w:rPr>
        <w:t>b</w:t>
      </w:r>
      <w:r w:rsidRPr="00EE7092">
        <w:rPr>
          <w:rFonts w:ascii="Arial" w:hAnsi="Arial" w:cs="Arial"/>
          <w:sz w:val="28"/>
          <w:szCs w:val="28"/>
        </w:rPr>
        <w:t xml:space="preserve">oard authorised by the Chairperson to sign on his/her behalf shall be delivered to each member </w:t>
      </w:r>
      <w:r w:rsidR="00C32717" w:rsidRPr="00EE7092">
        <w:rPr>
          <w:rFonts w:ascii="Arial" w:hAnsi="Arial" w:cs="Arial"/>
          <w:sz w:val="28"/>
          <w:szCs w:val="28"/>
        </w:rPr>
        <w:t xml:space="preserve">and posted on the </w:t>
      </w:r>
      <w:smartTag w:uri="urn:schemas-microsoft-com:office:smarttags" w:element="stockticker">
        <w:r w:rsidR="00C32717" w:rsidRPr="00EE7092">
          <w:rPr>
            <w:rFonts w:ascii="Arial" w:hAnsi="Arial" w:cs="Arial"/>
            <w:sz w:val="28"/>
            <w:szCs w:val="28"/>
          </w:rPr>
          <w:t>PHA</w:t>
        </w:r>
      </w:smartTag>
      <w:r w:rsidR="00C32717" w:rsidRPr="00EE7092">
        <w:rPr>
          <w:rFonts w:ascii="Arial" w:hAnsi="Arial" w:cs="Arial"/>
          <w:sz w:val="28"/>
          <w:szCs w:val="28"/>
        </w:rPr>
        <w:t xml:space="preserve"> website at least five clear days before the m</w:t>
      </w:r>
      <w:r w:rsidR="009C1DA2">
        <w:rPr>
          <w:rFonts w:ascii="Arial" w:hAnsi="Arial" w:cs="Arial"/>
          <w:sz w:val="28"/>
          <w:szCs w:val="28"/>
        </w:rPr>
        <w:t>e</w:t>
      </w:r>
      <w:r w:rsidR="00C32717" w:rsidRPr="00EE7092">
        <w:rPr>
          <w:rFonts w:ascii="Arial" w:hAnsi="Arial" w:cs="Arial"/>
          <w:sz w:val="28"/>
          <w:szCs w:val="28"/>
        </w:rPr>
        <w:t>eting.</w:t>
      </w:r>
    </w:p>
    <w:p w14:paraId="2044FC96" w14:textId="77777777" w:rsidR="009C1DA2" w:rsidRDefault="009C1DA2"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119AC86F"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Absence of service of the notice on any member shall not affect the validity of a meeting.  Failure to serve such a notice on more than three members shall invalidate the meeting.  A notice shall be presumed to have been served one day after posting.</w:t>
      </w:r>
    </w:p>
    <w:p w14:paraId="7A07F7CD"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EBA7D7E"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In the case of a meeting called by members in default of the Chairperson, those members shall sign the notice and no business shall be transacted at the meeting other than that specified in the notice.</w:t>
      </w:r>
    </w:p>
    <w:p w14:paraId="736D14BA"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3AC10820"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EE7092">
        <w:rPr>
          <w:rFonts w:ascii="Arial" w:hAnsi="Arial" w:cs="Arial"/>
          <w:b/>
          <w:sz w:val="28"/>
          <w:szCs w:val="28"/>
        </w:rPr>
        <w:t>5.2.8</w:t>
      </w:r>
      <w:r w:rsidRPr="00EE7092">
        <w:rPr>
          <w:rFonts w:ascii="Arial" w:hAnsi="Arial" w:cs="Arial"/>
          <w:b/>
          <w:sz w:val="28"/>
          <w:szCs w:val="28"/>
        </w:rPr>
        <w:tab/>
        <w:t>Notices of Motion</w:t>
      </w:r>
    </w:p>
    <w:p w14:paraId="1A61847A"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2A23EF6C" w14:textId="77777777" w:rsidR="00194331" w:rsidRPr="00EE7092" w:rsidRDefault="00194331" w:rsidP="007B44A1">
      <w:pPr>
        <w:tabs>
          <w:tab w:val="left" w:pos="0"/>
          <w:tab w:val="left" w:pos="720"/>
          <w:tab w:val="left" w:pos="1440"/>
          <w:tab w:val="left" w:pos="2160"/>
        </w:tabs>
        <w:autoSpaceDE w:val="0"/>
        <w:autoSpaceDN w:val="0"/>
        <w:adjustRightInd w:val="0"/>
        <w:ind w:left="720" w:hanging="900"/>
        <w:jc w:val="both"/>
        <w:rPr>
          <w:rFonts w:ascii="Arial" w:hAnsi="Arial" w:cs="Arial"/>
          <w:sz w:val="28"/>
          <w:szCs w:val="28"/>
        </w:rPr>
      </w:pPr>
      <w:r w:rsidRPr="00EE7092">
        <w:rPr>
          <w:rFonts w:ascii="Arial" w:hAnsi="Arial" w:cs="Arial"/>
          <w:b/>
          <w:sz w:val="28"/>
          <w:szCs w:val="28"/>
        </w:rPr>
        <w:tab/>
      </w:r>
      <w:r w:rsidR="009B7AD5" w:rsidRPr="00EE7092">
        <w:rPr>
          <w:rFonts w:ascii="Arial" w:hAnsi="Arial" w:cs="Arial"/>
          <w:b/>
          <w:sz w:val="28"/>
          <w:szCs w:val="28"/>
        </w:rPr>
        <w:tab/>
      </w:r>
      <w:r w:rsidRPr="00EE7092">
        <w:rPr>
          <w:rFonts w:ascii="Arial" w:hAnsi="Arial" w:cs="Arial"/>
          <w:sz w:val="28"/>
          <w:szCs w:val="28"/>
        </w:rPr>
        <w:t xml:space="preserve">With reference to matters included in the notice of meetings, a member of the </w:t>
      </w:r>
      <w:r w:rsidR="00880643" w:rsidRPr="00EE7092">
        <w:rPr>
          <w:rFonts w:ascii="Arial" w:hAnsi="Arial" w:cs="Arial"/>
          <w:sz w:val="28"/>
          <w:szCs w:val="28"/>
        </w:rPr>
        <w:t>b</w:t>
      </w:r>
      <w:r w:rsidRPr="00EE7092">
        <w:rPr>
          <w:rFonts w:ascii="Arial" w:hAnsi="Arial" w:cs="Arial"/>
          <w:sz w:val="28"/>
          <w:szCs w:val="28"/>
        </w:rPr>
        <w:t>oard may amend or propose a motion in writing at least 10 clear days before the meeting to the Chairperson.  All notices so received, shall be inserted in the agenda for the meeting subject to the notice being permissible under the appropriate regulations.  This paragraph shall not prevent any motion being moved during the meeting, without notice, on any business mentioned on the agenda.</w:t>
      </w:r>
    </w:p>
    <w:p w14:paraId="3FA4D76E" w14:textId="55E88EB0" w:rsidR="00194331" w:rsidRDefault="00194331" w:rsidP="007B44A1">
      <w:pPr>
        <w:tabs>
          <w:tab w:val="left" w:pos="0"/>
          <w:tab w:val="left" w:pos="720"/>
          <w:tab w:val="left" w:pos="1440"/>
          <w:tab w:val="left" w:pos="2160"/>
        </w:tabs>
        <w:autoSpaceDE w:val="0"/>
        <w:autoSpaceDN w:val="0"/>
        <w:adjustRightInd w:val="0"/>
        <w:ind w:left="720" w:hanging="900"/>
        <w:jc w:val="both"/>
        <w:rPr>
          <w:rFonts w:ascii="Arial" w:hAnsi="Arial" w:cs="Arial"/>
          <w:sz w:val="28"/>
          <w:szCs w:val="28"/>
        </w:rPr>
      </w:pPr>
    </w:p>
    <w:p w14:paraId="55B6D35F" w14:textId="61D7D0C1" w:rsidR="00A16DCF" w:rsidRDefault="00A16DCF" w:rsidP="007B44A1">
      <w:pPr>
        <w:tabs>
          <w:tab w:val="left" w:pos="0"/>
          <w:tab w:val="left" w:pos="720"/>
          <w:tab w:val="left" w:pos="1440"/>
          <w:tab w:val="left" w:pos="2160"/>
        </w:tabs>
        <w:autoSpaceDE w:val="0"/>
        <w:autoSpaceDN w:val="0"/>
        <w:adjustRightInd w:val="0"/>
        <w:ind w:left="720" w:hanging="900"/>
        <w:jc w:val="both"/>
        <w:rPr>
          <w:rFonts w:ascii="Arial" w:hAnsi="Arial" w:cs="Arial"/>
          <w:sz w:val="28"/>
          <w:szCs w:val="28"/>
        </w:rPr>
      </w:pPr>
    </w:p>
    <w:p w14:paraId="2F7075E0" w14:textId="77777777" w:rsidR="00A16DCF" w:rsidRPr="00EE7092" w:rsidRDefault="00A16DCF" w:rsidP="007B44A1">
      <w:pPr>
        <w:tabs>
          <w:tab w:val="left" w:pos="0"/>
          <w:tab w:val="left" w:pos="720"/>
          <w:tab w:val="left" w:pos="1440"/>
          <w:tab w:val="left" w:pos="2160"/>
        </w:tabs>
        <w:autoSpaceDE w:val="0"/>
        <w:autoSpaceDN w:val="0"/>
        <w:adjustRightInd w:val="0"/>
        <w:ind w:left="720" w:hanging="900"/>
        <w:jc w:val="both"/>
        <w:rPr>
          <w:rFonts w:ascii="Arial" w:hAnsi="Arial" w:cs="Arial"/>
          <w:sz w:val="28"/>
          <w:szCs w:val="28"/>
        </w:rPr>
      </w:pPr>
    </w:p>
    <w:p w14:paraId="31E95E98" w14:textId="77777777" w:rsidR="00194331" w:rsidRPr="00EE7092" w:rsidRDefault="009B7AD5" w:rsidP="007B44A1">
      <w:pPr>
        <w:tabs>
          <w:tab w:val="left" w:pos="0"/>
          <w:tab w:val="left" w:pos="720"/>
          <w:tab w:val="left" w:pos="1440"/>
          <w:tab w:val="left" w:pos="2160"/>
        </w:tabs>
        <w:autoSpaceDE w:val="0"/>
        <w:autoSpaceDN w:val="0"/>
        <w:adjustRightInd w:val="0"/>
        <w:ind w:left="720" w:hanging="900"/>
        <w:jc w:val="both"/>
        <w:rPr>
          <w:rFonts w:ascii="Arial" w:hAnsi="Arial" w:cs="Arial"/>
          <w:b/>
          <w:sz w:val="28"/>
          <w:szCs w:val="28"/>
        </w:rPr>
      </w:pPr>
      <w:r w:rsidRPr="00EE7092">
        <w:rPr>
          <w:rFonts w:ascii="Arial" w:hAnsi="Arial" w:cs="Arial"/>
          <w:b/>
          <w:sz w:val="28"/>
          <w:szCs w:val="28"/>
        </w:rPr>
        <w:lastRenderedPageBreak/>
        <w:t xml:space="preserve"> 5.2.9  </w:t>
      </w:r>
      <w:r w:rsidR="00194331" w:rsidRPr="00EE7092">
        <w:rPr>
          <w:rFonts w:ascii="Arial" w:hAnsi="Arial" w:cs="Arial"/>
          <w:b/>
          <w:sz w:val="28"/>
          <w:szCs w:val="28"/>
        </w:rPr>
        <w:t>Deputations and Speaking Rights</w:t>
      </w:r>
    </w:p>
    <w:p w14:paraId="60DEB992"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5B81F366"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Deputations from any meeting, association, public body or an individual, in relation to a matter on the Agency </w:t>
      </w:r>
      <w:r w:rsidR="00880643" w:rsidRPr="00EE7092">
        <w:rPr>
          <w:rFonts w:ascii="Arial" w:hAnsi="Arial" w:cs="Arial"/>
          <w:sz w:val="28"/>
          <w:szCs w:val="28"/>
        </w:rPr>
        <w:t>b</w:t>
      </w:r>
      <w:r w:rsidRPr="00EE7092">
        <w:rPr>
          <w:rFonts w:ascii="Arial" w:hAnsi="Arial" w:cs="Arial"/>
          <w:sz w:val="28"/>
          <w:szCs w:val="28"/>
        </w:rPr>
        <w:t xml:space="preserve">oard agenda, may be permitted to address a public meeting of the </w:t>
      </w:r>
      <w:r w:rsidR="00880643" w:rsidRPr="00EE7092">
        <w:rPr>
          <w:rFonts w:ascii="Arial" w:hAnsi="Arial" w:cs="Arial"/>
          <w:sz w:val="28"/>
          <w:szCs w:val="28"/>
        </w:rPr>
        <w:t>b</w:t>
      </w:r>
      <w:r w:rsidRPr="00EE7092">
        <w:rPr>
          <w:rFonts w:ascii="Arial" w:hAnsi="Arial" w:cs="Arial"/>
          <w:sz w:val="28"/>
          <w:szCs w:val="28"/>
        </w:rPr>
        <w:t xml:space="preserve">oard provided notice of the intended deputation and a summary of the subject matter is given to the </w:t>
      </w:r>
      <w:r w:rsidR="00880643" w:rsidRPr="00EE7092">
        <w:rPr>
          <w:rFonts w:ascii="Arial" w:hAnsi="Arial" w:cs="Arial"/>
          <w:sz w:val="28"/>
          <w:szCs w:val="28"/>
        </w:rPr>
        <w:t>b</w:t>
      </w:r>
      <w:r w:rsidRPr="00EE7092">
        <w:rPr>
          <w:rFonts w:ascii="Arial" w:hAnsi="Arial" w:cs="Arial"/>
          <w:sz w:val="28"/>
          <w:szCs w:val="28"/>
        </w:rPr>
        <w:t xml:space="preserve">oard at least two clear days prior to the meeting and provided that the Chairperson of the </w:t>
      </w:r>
      <w:r w:rsidR="00880643" w:rsidRPr="00EE7092">
        <w:rPr>
          <w:rFonts w:ascii="Arial" w:hAnsi="Arial" w:cs="Arial"/>
          <w:sz w:val="28"/>
          <w:szCs w:val="28"/>
        </w:rPr>
        <w:t>b</w:t>
      </w:r>
      <w:r w:rsidRPr="00EE7092">
        <w:rPr>
          <w:rFonts w:ascii="Arial" w:hAnsi="Arial" w:cs="Arial"/>
          <w:sz w:val="28"/>
          <w:szCs w:val="28"/>
        </w:rPr>
        <w:t>oard is in agreement.  The specified notice may be waived at the discretion of the Chairperson.  In normal circumstances this facility shall be confined to the making of a short statement or presentation by no more than three members of the deputation and making a copy of the presentation available in advance</w:t>
      </w:r>
      <w:r w:rsidR="00CB135D" w:rsidRPr="00EE7092">
        <w:rPr>
          <w:rFonts w:ascii="Arial" w:hAnsi="Arial" w:cs="Arial"/>
          <w:sz w:val="28"/>
          <w:szCs w:val="28"/>
        </w:rPr>
        <w:t xml:space="preserve"> (at least one clear day)</w:t>
      </w:r>
      <w:r w:rsidRPr="00EE7092">
        <w:rPr>
          <w:rFonts w:ascii="Arial" w:hAnsi="Arial" w:cs="Arial"/>
          <w:sz w:val="28"/>
          <w:szCs w:val="28"/>
        </w:rPr>
        <w:t xml:space="preserve"> of the meeting.  The Chairperson shall determine the actual allotted time and if the deputation has sufficiently covered the issue.</w:t>
      </w:r>
    </w:p>
    <w:p w14:paraId="23637655"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39BF7265" w14:textId="77777777" w:rsidR="00194331" w:rsidRPr="00EE7092" w:rsidRDefault="00194331" w:rsidP="007B44A1">
      <w:pPr>
        <w:tabs>
          <w:tab w:val="left" w:pos="0"/>
          <w:tab w:val="left" w:pos="720"/>
          <w:tab w:val="left" w:pos="1440"/>
          <w:tab w:val="left" w:pos="2160"/>
        </w:tabs>
        <w:autoSpaceDE w:val="0"/>
        <w:autoSpaceDN w:val="0"/>
        <w:adjustRightInd w:val="0"/>
        <w:ind w:left="720" w:hanging="900"/>
        <w:jc w:val="both"/>
        <w:rPr>
          <w:rFonts w:ascii="Arial" w:hAnsi="Arial" w:cs="Arial"/>
          <w:b/>
          <w:sz w:val="28"/>
          <w:szCs w:val="28"/>
        </w:rPr>
      </w:pPr>
      <w:r w:rsidRPr="00EE7092">
        <w:rPr>
          <w:rFonts w:ascii="Arial" w:hAnsi="Arial" w:cs="Arial"/>
          <w:b/>
          <w:sz w:val="28"/>
          <w:szCs w:val="28"/>
        </w:rPr>
        <w:t xml:space="preserve">5.2.10  Admission of the Public and Media </w:t>
      </w:r>
    </w:p>
    <w:p w14:paraId="00946C87"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591436BB"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The</w:t>
      </w:r>
      <w:r w:rsidR="00C32717" w:rsidRPr="00EE7092">
        <w:rPr>
          <w:rFonts w:ascii="Arial" w:hAnsi="Arial" w:cs="Arial"/>
          <w:sz w:val="28"/>
          <w:szCs w:val="28"/>
        </w:rPr>
        <w:t xml:space="preserve"> </w:t>
      </w:r>
      <w:smartTag w:uri="urn:schemas-microsoft-com:office:smarttags" w:element="stockticker">
        <w:r w:rsidR="00C32717" w:rsidRPr="00EE7092">
          <w:rPr>
            <w:rFonts w:ascii="Arial" w:hAnsi="Arial" w:cs="Arial"/>
            <w:sz w:val="28"/>
            <w:szCs w:val="28"/>
          </w:rPr>
          <w:t>PHA</w:t>
        </w:r>
      </w:smartTag>
      <w:r w:rsidRPr="00EE7092">
        <w:rPr>
          <w:rFonts w:ascii="Arial" w:hAnsi="Arial" w:cs="Arial"/>
          <w:sz w:val="28"/>
          <w:szCs w:val="28"/>
        </w:rPr>
        <w:t xml:space="preserve"> </w:t>
      </w:r>
      <w:r w:rsidR="00880643" w:rsidRPr="00EE7092">
        <w:rPr>
          <w:rFonts w:ascii="Arial" w:hAnsi="Arial" w:cs="Arial"/>
          <w:sz w:val="28"/>
          <w:szCs w:val="28"/>
        </w:rPr>
        <w:t>b</w:t>
      </w:r>
      <w:r w:rsidRPr="00EE7092">
        <w:rPr>
          <w:rFonts w:ascii="Arial" w:hAnsi="Arial" w:cs="Arial"/>
          <w:sz w:val="28"/>
          <w:szCs w:val="28"/>
        </w:rPr>
        <w:t xml:space="preserve">oard shall undertake the necessary arrangements in order to encourage and facilitate the public at open </w:t>
      </w:r>
      <w:r w:rsidR="00880643" w:rsidRPr="00EE7092">
        <w:rPr>
          <w:rFonts w:ascii="Arial" w:hAnsi="Arial" w:cs="Arial"/>
          <w:sz w:val="28"/>
          <w:szCs w:val="28"/>
        </w:rPr>
        <w:t>b</w:t>
      </w:r>
      <w:r w:rsidRPr="00EE7092">
        <w:rPr>
          <w:rFonts w:ascii="Arial" w:hAnsi="Arial" w:cs="Arial"/>
          <w:sz w:val="28"/>
          <w:szCs w:val="28"/>
        </w:rPr>
        <w:t>oard meetings.  Reasonable facilities shall be made available to enable representatives of the press and broadcasting media to report the meetings.</w:t>
      </w:r>
    </w:p>
    <w:p w14:paraId="77848CE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 xml:space="preserve"> </w:t>
      </w:r>
    </w:p>
    <w:p w14:paraId="331E97F1"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The Chairperson shall give such directions as he/she thinks fit in regard to the arrangements for meetings and accommodation of the public and representatives of the press and broadcasting media, such as to ensure that the </w:t>
      </w:r>
      <w:r w:rsidR="00880643" w:rsidRPr="00EE7092">
        <w:rPr>
          <w:rFonts w:ascii="Arial" w:hAnsi="Arial" w:cs="Arial"/>
          <w:sz w:val="28"/>
          <w:szCs w:val="28"/>
        </w:rPr>
        <w:t>b</w:t>
      </w:r>
      <w:r w:rsidRPr="00EE7092">
        <w:rPr>
          <w:rFonts w:ascii="Arial" w:hAnsi="Arial" w:cs="Arial"/>
          <w:sz w:val="28"/>
          <w:szCs w:val="28"/>
        </w:rPr>
        <w:t xml:space="preserve">oard’s business shall be conducted without interruption and disruption and, without prejudice to the power to exclude on grounds of the confidential nature of the business to be transacted, the public shall be required to withdraw upon the </w:t>
      </w:r>
      <w:r w:rsidR="00880643" w:rsidRPr="00EE7092">
        <w:rPr>
          <w:rFonts w:ascii="Arial" w:hAnsi="Arial" w:cs="Arial"/>
          <w:sz w:val="28"/>
          <w:szCs w:val="28"/>
        </w:rPr>
        <w:t>b</w:t>
      </w:r>
      <w:r w:rsidRPr="00EE7092">
        <w:rPr>
          <w:rFonts w:ascii="Arial" w:hAnsi="Arial" w:cs="Arial"/>
          <w:sz w:val="28"/>
          <w:szCs w:val="28"/>
        </w:rPr>
        <w:t>oard resolving as follows:</w:t>
      </w:r>
    </w:p>
    <w:p w14:paraId="37B7D58A"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2287D292"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r>
      <w:r w:rsidR="00FD53FC">
        <w:rPr>
          <w:rFonts w:ascii="Arial" w:hAnsi="Arial" w:cs="Arial"/>
          <w:sz w:val="28"/>
          <w:szCs w:val="28"/>
        </w:rPr>
        <w:t>‘</w:t>
      </w:r>
      <w:r w:rsidRPr="00EE7092">
        <w:rPr>
          <w:rFonts w:ascii="Arial" w:hAnsi="Arial" w:cs="Arial"/>
          <w:sz w:val="28"/>
          <w:szCs w:val="28"/>
        </w:rPr>
        <w:t xml:space="preserve">That in the interests of public order the meeting adjourns for (the period to be specified) to enable the </w:t>
      </w:r>
      <w:r w:rsidR="00880643" w:rsidRPr="00EE7092">
        <w:rPr>
          <w:rFonts w:ascii="Arial" w:hAnsi="Arial" w:cs="Arial"/>
          <w:sz w:val="28"/>
          <w:szCs w:val="28"/>
        </w:rPr>
        <w:t>b</w:t>
      </w:r>
      <w:r w:rsidRPr="00EE7092">
        <w:rPr>
          <w:rFonts w:ascii="Arial" w:hAnsi="Arial" w:cs="Arial"/>
          <w:sz w:val="28"/>
          <w:szCs w:val="28"/>
        </w:rPr>
        <w:t>oard to complete business without the presence of the public.</w:t>
      </w:r>
      <w:r w:rsidR="00FD53FC">
        <w:rPr>
          <w:rFonts w:ascii="Arial" w:hAnsi="Arial" w:cs="Arial"/>
          <w:sz w:val="28"/>
          <w:szCs w:val="28"/>
        </w:rPr>
        <w:t>’</w:t>
      </w:r>
    </w:p>
    <w:p w14:paraId="4FA5F0CC"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2C13A012"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Nothing in these Standing Orders shall require the </w:t>
      </w:r>
      <w:r w:rsidR="00880643" w:rsidRPr="00EE7092">
        <w:rPr>
          <w:rFonts w:ascii="Arial" w:hAnsi="Arial" w:cs="Arial"/>
          <w:sz w:val="28"/>
          <w:szCs w:val="28"/>
        </w:rPr>
        <w:t>b</w:t>
      </w:r>
      <w:r w:rsidRPr="00EE7092">
        <w:rPr>
          <w:rFonts w:ascii="Arial" w:hAnsi="Arial" w:cs="Arial"/>
          <w:sz w:val="28"/>
          <w:szCs w:val="28"/>
        </w:rPr>
        <w:t>oard to allow members of the public or representatives of the press and broadcasting media to record proceedings in any manner whatsoever, other than in writing, or to make an oral report of proceedings as they take place from within the meeting, without prior agreement of the Chairperson.</w:t>
      </w:r>
    </w:p>
    <w:p w14:paraId="27135A80" w14:textId="0866CC39" w:rsidR="00272EFF" w:rsidRDefault="00272EFF" w:rsidP="007B44A1">
      <w:pPr>
        <w:tabs>
          <w:tab w:val="left" w:pos="0"/>
        </w:tabs>
        <w:autoSpaceDE w:val="0"/>
        <w:autoSpaceDN w:val="0"/>
        <w:adjustRightInd w:val="0"/>
        <w:ind w:left="720" w:hanging="900"/>
        <w:jc w:val="both"/>
        <w:rPr>
          <w:rFonts w:ascii="Arial" w:hAnsi="Arial" w:cs="Arial"/>
          <w:b/>
          <w:sz w:val="28"/>
          <w:szCs w:val="28"/>
        </w:rPr>
      </w:pPr>
    </w:p>
    <w:p w14:paraId="6AB562DF" w14:textId="4B9EFFBE" w:rsidR="00A16DCF" w:rsidRDefault="00A16DCF" w:rsidP="007B44A1">
      <w:pPr>
        <w:tabs>
          <w:tab w:val="left" w:pos="0"/>
        </w:tabs>
        <w:autoSpaceDE w:val="0"/>
        <w:autoSpaceDN w:val="0"/>
        <w:adjustRightInd w:val="0"/>
        <w:ind w:left="720" w:hanging="900"/>
        <w:jc w:val="both"/>
        <w:rPr>
          <w:rFonts w:ascii="Arial" w:hAnsi="Arial" w:cs="Arial"/>
          <w:b/>
          <w:sz w:val="28"/>
          <w:szCs w:val="28"/>
        </w:rPr>
      </w:pPr>
    </w:p>
    <w:p w14:paraId="2DC60A18" w14:textId="217E0E0B" w:rsidR="00A16DCF" w:rsidRDefault="00A16DCF" w:rsidP="007B44A1">
      <w:pPr>
        <w:tabs>
          <w:tab w:val="left" w:pos="0"/>
        </w:tabs>
        <w:autoSpaceDE w:val="0"/>
        <w:autoSpaceDN w:val="0"/>
        <w:adjustRightInd w:val="0"/>
        <w:ind w:left="720" w:hanging="900"/>
        <w:jc w:val="both"/>
        <w:rPr>
          <w:rFonts w:ascii="Arial" w:hAnsi="Arial" w:cs="Arial"/>
          <w:b/>
          <w:sz w:val="28"/>
          <w:szCs w:val="28"/>
        </w:rPr>
      </w:pPr>
    </w:p>
    <w:p w14:paraId="7BED6EDE" w14:textId="77777777" w:rsidR="00A16DCF" w:rsidRDefault="00A16DCF" w:rsidP="007B44A1">
      <w:pPr>
        <w:tabs>
          <w:tab w:val="left" w:pos="0"/>
        </w:tabs>
        <w:autoSpaceDE w:val="0"/>
        <w:autoSpaceDN w:val="0"/>
        <w:adjustRightInd w:val="0"/>
        <w:ind w:left="720" w:hanging="900"/>
        <w:jc w:val="both"/>
        <w:rPr>
          <w:rFonts w:ascii="Arial" w:hAnsi="Arial" w:cs="Arial"/>
          <w:b/>
          <w:sz w:val="28"/>
          <w:szCs w:val="28"/>
        </w:rPr>
      </w:pPr>
    </w:p>
    <w:p w14:paraId="2C83AA61" w14:textId="77777777" w:rsidR="00194331" w:rsidRPr="00EE7092" w:rsidRDefault="00194331" w:rsidP="007B44A1">
      <w:pPr>
        <w:tabs>
          <w:tab w:val="left" w:pos="0"/>
        </w:tabs>
        <w:autoSpaceDE w:val="0"/>
        <w:autoSpaceDN w:val="0"/>
        <w:adjustRightInd w:val="0"/>
        <w:ind w:left="720" w:hanging="900"/>
        <w:jc w:val="both"/>
        <w:rPr>
          <w:rFonts w:ascii="Arial" w:hAnsi="Arial" w:cs="Arial"/>
          <w:b/>
          <w:sz w:val="28"/>
          <w:szCs w:val="28"/>
        </w:rPr>
      </w:pPr>
      <w:proofErr w:type="gramStart"/>
      <w:r w:rsidRPr="00EE7092">
        <w:rPr>
          <w:rFonts w:ascii="Arial" w:hAnsi="Arial" w:cs="Arial"/>
          <w:b/>
          <w:sz w:val="28"/>
          <w:szCs w:val="28"/>
        </w:rPr>
        <w:lastRenderedPageBreak/>
        <w:t>5.2.11  Attendance</w:t>
      </w:r>
      <w:proofErr w:type="gramEnd"/>
      <w:r w:rsidRPr="00EE7092">
        <w:rPr>
          <w:rFonts w:ascii="Arial" w:hAnsi="Arial" w:cs="Arial"/>
          <w:b/>
          <w:sz w:val="28"/>
          <w:szCs w:val="28"/>
        </w:rPr>
        <w:t xml:space="preserve"> of other HSC Organisation representatives</w:t>
      </w:r>
    </w:p>
    <w:p w14:paraId="522C28D3" w14:textId="77777777" w:rsidR="00194331" w:rsidRPr="00EE7092" w:rsidRDefault="00194331" w:rsidP="007B44A1">
      <w:pPr>
        <w:tabs>
          <w:tab w:val="left" w:pos="0"/>
        </w:tabs>
        <w:autoSpaceDE w:val="0"/>
        <w:autoSpaceDN w:val="0"/>
        <w:adjustRightInd w:val="0"/>
        <w:ind w:left="720" w:hanging="720"/>
        <w:jc w:val="both"/>
        <w:rPr>
          <w:rFonts w:ascii="Arial" w:hAnsi="Arial" w:cs="Arial"/>
          <w:b/>
          <w:sz w:val="28"/>
          <w:szCs w:val="28"/>
        </w:rPr>
      </w:pPr>
    </w:p>
    <w:p w14:paraId="0326FB7A" w14:textId="5A7F9391" w:rsidR="00194331" w:rsidRPr="00EE7092" w:rsidRDefault="00194331" w:rsidP="007B44A1">
      <w:pPr>
        <w:tabs>
          <w:tab w:val="left" w:pos="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Officers representing the </w:t>
      </w:r>
      <w:r w:rsidR="007F6C9F">
        <w:rPr>
          <w:rFonts w:ascii="Arial" w:hAnsi="Arial" w:cs="Arial"/>
          <w:sz w:val="28"/>
          <w:szCs w:val="28"/>
        </w:rPr>
        <w:t>SPPG</w:t>
      </w:r>
      <w:r w:rsidRPr="00EE7092">
        <w:rPr>
          <w:rFonts w:ascii="Arial" w:hAnsi="Arial" w:cs="Arial"/>
          <w:sz w:val="28"/>
          <w:szCs w:val="28"/>
        </w:rPr>
        <w:t xml:space="preserve">, HSC Trusts, the PCC and the BSO may attend and participate in meetings of the Agency </w:t>
      </w:r>
      <w:r w:rsidR="00880643" w:rsidRPr="00EE7092">
        <w:rPr>
          <w:rFonts w:ascii="Arial" w:hAnsi="Arial" w:cs="Arial"/>
          <w:sz w:val="28"/>
          <w:szCs w:val="28"/>
        </w:rPr>
        <w:t>b</w:t>
      </w:r>
      <w:r w:rsidRPr="00EE7092">
        <w:rPr>
          <w:rFonts w:ascii="Arial" w:hAnsi="Arial" w:cs="Arial"/>
          <w:sz w:val="28"/>
          <w:szCs w:val="28"/>
        </w:rPr>
        <w:t>oard</w:t>
      </w:r>
      <w:r w:rsidR="00F003E4">
        <w:rPr>
          <w:rFonts w:ascii="Arial" w:hAnsi="Arial" w:cs="Arial"/>
          <w:sz w:val="28"/>
          <w:szCs w:val="28"/>
        </w:rPr>
        <w:t>, with the agreement of the Chair</w:t>
      </w:r>
      <w:r w:rsidRPr="00EE7092">
        <w:rPr>
          <w:rFonts w:ascii="Arial" w:hAnsi="Arial" w:cs="Arial"/>
          <w:sz w:val="28"/>
          <w:szCs w:val="28"/>
        </w:rPr>
        <w:t>.</w:t>
      </w:r>
    </w:p>
    <w:p w14:paraId="098A1C1D" w14:textId="77777777" w:rsidR="00292F5C" w:rsidRPr="00EE7092" w:rsidRDefault="00292F5C" w:rsidP="007B44A1">
      <w:pPr>
        <w:tabs>
          <w:tab w:val="left" w:pos="0"/>
        </w:tabs>
        <w:autoSpaceDE w:val="0"/>
        <w:autoSpaceDN w:val="0"/>
        <w:adjustRightInd w:val="0"/>
        <w:jc w:val="both"/>
        <w:rPr>
          <w:rFonts w:ascii="Arial" w:hAnsi="Arial" w:cs="Arial"/>
          <w:b/>
          <w:sz w:val="28"/>
          <w:szCs w:val="28"/>
        </w:rPr>
      </w:pPr>
    </w:p>
    <w:p w14:paraId="12653F22" w14:textId="77777777" w:rsidR="00194331" w:rsidRPr="00EE7092" w:rsidRDefault="00194331" w:rsidP="007B44A1">
      <w:pPr>
        <w:tabs>
          <w:tab w:val="left" w:pos="0"/>
          <w:tab w:val="left" w:pos="720"/>
          <w:tab w:val="left" w:pos="1440"/>
          <w:tab w:val="left" w:pos="2160"/>
        </w:tabs>
        <w:autoSpaceDE w:val="0"/>
        <w:autoSpaceDN w:val="0"/>
        <w:adjustRightInd w:val="0"/>
        <w:ind w:left="720" w:hanging="900"/>
        <w:jc w:val="both"/>
        <w:rPr>
          <w:rFonts w:ascii="Arial" w:hAnsi="Arial" w:cs="Arial"/>
          <w:b/>
          <w:sz w:val="28"/>
          <w:szCs w:val="28"/>
        </w:rPr>
      </w:pPr>
      <w:r w:rsidRPr="00EE7092">
        <w:rPr>
          <w:rFonts w:ascii="Arial" w:hAnsi="Arial" w:cs="Arial"/>
          <w:b/>
          <w:sz w:val="28"/>
          <w:szCs w:val="28"/>
        </w:rPr>
        <w:t>5.2.12  Chairperson of Meeting</w:t>
      </w:r>
    </w:p>
    <w:p w14:paraId="5133C77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4A78262A"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At any meeting of the </w:t>
      </w:r>
      <w:r w:rsidR="00880643" w:rsidRPr="00EE7092">
        <w:rPr>
          <w:rFonts w:ascii="Arial" w:hAnsi="Arial" w:cs="Arial"/>
          <w:sz w:val="28"/>
          <w:szCs w:val="28"/>
        </w:rPr>
        <w:t>b</w:t>
      </w:r>
      <w:r w:rsidRPr="00EE7092">
        <w:rPr>
          <w:rFonts w:ascii="Arial" w:hAnsi="Arial" w:cs="Arial"/>
          <w:sz w:val="28"/>
          <w:szCs w:val="28"/>
        </w:rPr>
        <w:t xml:space="preserve">oard, the Chairperson, if present, shall preside. In the absence of the Chairperson the Vice Chairperson, if previously appointed, shall preside, if not previously appointed then such member (who is not also an officer of the </w:t>
      </w:r>
      <w:r w:rsidR="00880643" w:rsidRPr="00EE7092">
        <w:rPr>
          <w:rFonts w:ascii="Arial" w:hAnsi="Arial" w:cs="Arial"/>
          <w:sz w:val="28"/>
          <w:szCs w:val="28"/>
        </w:rPr>
        <w:t>b</w:t>
      </w:r>
      <w:r w:rsidRPr="00EE7092">
        <w:rPr>
          <w:rFonts w:ascii="Arial" w:hAnsi="Arial" w:cs="Arial"/>
          <w:sz w:val="28"/>
          <w:szCs w:val="28"/>
        </w:rPr>
        <w:t>oard) as the Chair</w:t>
      </w:r>
      <w:r w:rsidR="00C32717" w:rsidRPr="00EE7092">
        <w:rPr>
          <w:rFonts w:ascii="Arial" w:hAnsi="Arial" w:cs="Arial"/>
          <w:sz w:val="28"/>
          <w:szCs w:val="28"/>
        </w:rPr>
        <w:t>person</w:t>
      </w:r>
      <w:r w:rsidRPr="00EE7092">
        <w:rPr>
          <w:rFonts w:ascii="Arial" w:hAnsi="Arial" w:cs="Arial"/>
          <w:sz w:val="28"/>
          <w:szCs w:val="28"/>
        </w:rPr>
        <w:t xml:space="preserve"> may nominate shall preside or if no such nomination has been made, such </w:t>
      </w:r>
      <w:proofErr w:type="spellStart"/>
      <w:r w:rsidRPr="00EE7092">
        <w:rPr>
          <w:rFonts w:ascii="Arial" w:hAnsi="Arial" w:cs="Arial"/>
          <w:sz w:val="28"/>
          <w:szCs w:val="28"/>
        </w:rPr>
        <w:t>non executive</w:t>
      </w:r>
      <w:proofErr w:type="spellEnd"/>
      <w:r w:rsidRPr="00EE7092">
        <w:rPr>
          <w:rFonts w:ascii="Arial" w:hAnsi="Arial" w:cs="Arial"/>
          <w:sz w:val="28"/>
          <w:szCs w:val="28"/>
        </w:rPr>
        <w:t xml:space="preserve"> member as those members present shall choose, shall preside.</w:t>
      </w:r>
    </w:p>
    <w:p w14:paraId="7E5CFA10"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FF22BBA"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If the Chairperson is absent temporarily on the grounds of a declared conflict of interest such non-executive member as the members shall choose shall preside.</w:t>
      </w:r>
    </w:p>
    <w:p w14:paraId="1884586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284085D1" w14:textId="77777777" w:rsidR="00194331" w:rsidRPr="00EE7092" w:rsidRDefault="00194331" w:rsidP="007B44A1">
      <w:pPr>
        <w:tabs>
          <w:tab w:val="left" w:pos="0"/>
          <w:tab w:val="left" w:pos="720"/>
          <w:tab w:val="left" w:pos="1440"/>
          <w:tab w:val="left" w:pos="2160"/>
        </w:tabs>
        <w:autoSpaceDE w:val="0"/>
        <w:autoSpaceDN w:val="0"/>
        <w:adjustRightInd w:val="0"/>
        <w:ind w:left="720" w:hanging="900"/>
        <w:jc w:val="both"/>
        <w:rPr>
          <w:rFonts w:ascii="Arial" w:hAnsi="Arial" w:cs="Arial"/>
          <w:b/>
          <w:sz w:val="28"/>
          <w:szCs w:val="28"/>
        </w:rPr>
      </w:pPr>
      <w:r w:rsidRPr="00EE7092">
        <w:rPr>
          <w:rFonts w:ascii="Arial" w:hAnsi="Arial" w:cs="Arial"/>
          <w:b/>
          <w:sz w:val="28"/>
          <w:szCs w:val="28"/>
        </w:rPr>
        <w:t>5.2.13  Quorum</w:t>
      </w:r>
    </w:p>
    <w:p w14:paraId="4E5A7C51"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005FFDA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No decisions may be taken at a meeting unless at least one-third of the whole number of the Chairperson and voting members appointed, (including at least one non-officer member and one officer member) are present.  Members may receive items for information, which are included on the agenda, providing this is also recorded in the minutes.</w:t>
      </w:r>
    </w:p>
    <w:p w14:paraId="7D92BB6B"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012CEA3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An officer in attendance for an officer member but without formal acting up status may not count towards the quorum. If the Chairperson or member has been disqualified from participating in the discussion on any matter and/or from voting on any resolution by reason of the declaration of a conflict of interest, he/she shall no longer count towards the quorum.  If a quorum is then not available for the passing of a resolution on any matter, that matter may be discussed further but not voted upon at that meeting.  Such a position shall be recorded in the minutes of the meeting. </w:t>
      </w:r>
    </w:p>
    <w:p w14:paraId="332208E3"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3BBBBC31" w14:textId="77777777" w:rsidR="00194331" w:rsidRPr="00EE7092" w:rsidRDefault="00194331" w:rsidP="007B44A1">
      <w:pPr>
        <w:tabs>
          <w:tab w:val="left" w:pos="0"/>
          <w:tab w:val="left" w:pos="720"/>
          <w:tab w:val="left" w:pos="1440"/>
          <w:tab w:val="left" w:pos="2160"/>
        </w:tabs>
        <w:autoSpaceDE w:val="0"/>
        <w:autoSpaceDN w:val="0"/>
        <w:adjustRightInd w:val="0"/>
        <w:ind w:left="720" w:hanging="900"/>
        <w:jc w:val="both"/>
        <w:rPr>
          <w:rFonts w:ascii="Arial" w:hAnsi="Arial" w:cs="Arial"/>
          <w:b/>
          <w:sz w:val="28"/>
          <w:szCs w:val="28"/>
        </w:rPr>
      </w:pPr>
      <w:r w:rsidRPr="00EE7092">
        <w:rPr>
          <w:rFonts w:ascii="Arial" w:hAnsi="Arial" w:cs="Arial"/>
          <w:b/>
          <w:sz w:val="28"/>
          <w:szCs w:val="28"/>
        </w:rPr>
        <w:t>5.2.14  Record of Attendance</w:t>
      </w:r>
    </w:p>
    <w:p w14:paraId="2C2F6CF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32743B10"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A record of the names of the Chairperson, and members present at the meeting shall be noted in the minute</w:t>
      </w:r>
      <w:r w:rsidR="00FE58F6" w:rsidRPr="00EE7092">
        <w:rPr>
          <w:rFonts w:ascii="Arial" w:hAnsi="Arial" w:cs="Arial"/>
          <w:sz w:val="28"/>
          <w:szCs w:val="28"/>
        </w:rPr>
        <w:t>s.   I</w:t>
      </w:r>
      <w:r w:rsidRPr="00EE7092">
        <w:rPr>
          <w:rFonts w:ascii="Arial" w:hAnsi="Arial" w:cs="Arial"/>
          <w:sz w:val="28"/>
          <w:szCs w:val="28"/>
        </w:rPr>
        <w:t>f necessary, the point at which they join, leave or resume their place at the meeting shall also be noted.</w:t>
      </w:r>
      <w:r w:rsidR="00C32717" w:rsidRPr="00EE7092">
        <w:rPr>
          <w:rFonts w:ascii="Arial" w:hAnsi="Arial" w:cs="Arial"/>
          <w:sz w:val="28"/>
          <w:szCs w:val="28"/>
        </w:rPr>
        <w:t xml:space="preserve"> The name of those ‘in attendance’ shall also be included along with the items for which they attended.</w:t>
      </w:r>
    </w:p>
    <w:p w14:paraId="24BE4FA3" w14:textId="77777777" w:rsidR="00194331" w:rsidRPr="00EE7092" w:rsidRDefault="00194331" w:rsidP="007B44A1">
      <w:pPr>
        <w:tabs>
          <w:tab w:val="left" w:pos="0"/>
          <w:tab w:val="left" w:pos="720"/>
          <w:tab w:val="left" w:pos="1440"/>
          <w:tab w:val="left" w:pos="2160"/>
        </w:tabs>
        <w:autoSpaceDE w:val="0"/>
        <w:autoSpaceDN w:val="0"/>
        <w:adjustRightInd w:val="0"/>
        <w:ind w:left="720" w:hanging="900"/>
        <w:jc w:val="both"/>
        <w:rPr>
          <w:rFonts w:ascii="Arial" w:hAnsi="Arial" w:cs="Arial"/>
          <w:b/>
          <w:sz w:val="28"/>
          <w:szCs w:val="28"/>
        </w:rPr>
      </w:pPr>
      <w:proofErr w:type="gramStart"/>
      <w:r w:rsidRPr="00EE7092">
        <w:rPr>
          <w:rFonts w:ascii="Arial" w:hAnsi="Arial" w:cs="Arial"/>
          <w:b/>
          <w:sz w:val="28"/>
          <w:szCs w:val="28"/>
        </w:rPr>
        <w:lastRenderedPageBreak/>
        <w:t>5.2.15  Confidential</w:t>
      </w:r>
      <w:proofErr w:type="gramEnd"/>
      <w:r w:rsidRPr="00EE7092">
        <w:rPr>
          <w:rFonts w:ascii="Arial" w:hAnsi="Arial" w:cs="Arial"/>
          <w:b/>
          <w:sz w:val="28"/>
          <w:szCs w:val="28"/>
        </w:rPr>
        <w:t xml:space="preserve"> Section of Meetings</w:t>
      </w:r>
    </w:p>
    <w:p w14:paraId="3401D617"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457EFAD6"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The </w:t>
      </w:r>
      <w:r w:rsidR="00880643" w:rsidRPr="00EE7092">
        <w:rPr>
          <w:rFonts w:ascii="Arial" w:hAnsi="Arial" w:cs="Arial"/>
          <w:sz w:val="28"/>
          <w:szCs w:val="28"/>
        </w:rPr>
        <w:t>b</w:t>
      </w:r>
      <w:r w:rsidRPr="00EE7092">
        <w:rPr>
          <w:rFonts w:ascii="Arial" w:hAnsi="Arial" w:cs="Arial"/>
          <w:sz w:val="28"/>
          <w:szCs w:val="28"/>
        </w:rPr>
        <w:t>oard may by resolution exclude the public or representatives of the press or broadcasting media from a meeting (whether during the whole or part of the proceedings at the meeting) on one or more of the following grounds:</w:t>
      </w:r>
    </w:p>
    <w:p w14:paraId="3369AC5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7805AC8B" w14:textId="77777777" w:rsidR="00194331" w:rsidRPr="00EE7092" w:rsidRDefault="008F008C" w:rsidP="00030868">
      <w:pPr>
        <w:numPr>
          <w:ilvl w:val="0"/>
          <w:numId w:val="27"/>
        </w:numPr>
        <w:tabs>
          <w:tab w:val="clear" w:pos="1260"/>
          <w:tab w:val="left" w:pos="0"/>
          <w:tab w:val="left" w:pos="720"/>
          <w:tab w:val="left" w:pos="1418"/>
          <w:tab w:val="left" w:pos="2160"/>
        </w:tabs>
        <w:autoSpaceDE w:val="0"/>
        <w:autoSpaceDN w:val="0"/>
        <w:adjustRightInd w:val="0"/>
        <w:ind w:left="1418" w:hanging="709"/>
        <w:jc w:val="both"/>
        <w:rPr>
          <w:rFonts w:ascii="Arial" w:hAnsi="Arial" w:cs="Arial"/>
          <w:sz w:val="28"/>
          <w:szCs w:val="28"/>
        </w:rPr>
      </w:pPr>
      <w:r>
        <w:rPr>
          <w:rFonts w:ascii="Arial" w:hAnsi="Arial" w:cs="Arial"/>
          <w:sz w:val="28"/>
          <w:szCs w:val="28"/>
        </w:rPr>
        <w:t>B</w:t>
      </w:r>
      <w:r w:rsidR="00194331" w:rsidRPr="00EE7092">
        <w:rPr>
          <w:rFonts w:ascii="Arial" w:hAnsi="Arial" w:cs="Arial"/>
          <w:sz w:val="28"/>
          <w:szCs w:val="28"/>
        </w:rPr>
        <w:t>y reason of the confidential nature of the business to be transacted at the meeting;</w:t>
      </w:r>
    </w:p>
    <w:p w14:paraId="0CB94503" w14:textId="77777777" w:rsidR="00194331" w:rsidRPr="00EE7092" w:rsidRDefault="00194331" w:rsidP="00030868">
      <w:pPr>
        <w:numPr>
          <w:ilvl w:val="0"/>
          <w:numId w:val="27"/>
        </w:numPr>
        <w:tabs>
          <w:tab w:val="clear" w:pos="1260"/>
          <w:tab w:val="left" w:pos="0"/>
          <w:tab w:val="left" w:pos="720"/>
          <w:tab w:val="left" w:pos="1418"/>
        </w:tabs>
        <w:autoSpaceDE w:val="0"/>
        <w:autoSpaceDN w:val="0"/>
        <w:adjustRightInd w:val="0"/>
        <w:ind w:left="1418" w:hanging="709"/>
        <w:jc w:val="both"/>
        <w:rPr>
          <w:rFonts w:ascii="Arial" w:hAnsi="Arial" w:cs="Arial"/>
          <w:sz w:val="28"/>
          <w:szCs w:val="28"/>
        </w:rPr>
      </w:pPr>
      <w:r w:rsidRPr="00EE7092">
        <w:rPr>
          <w:rFonts w:ascii="Arial" w:hAnsi="Arial" w:cs="Arial"/>
          <w:sz w:val="28"/>
          <w:szCs w:val="28"/>
        </w:rPr>
        <w:t>when publicity would be prejudicial to the public interest; or</w:t>
      </w:r>
    </w:p>
    <w:p w14:paraId="3A9948F3" w14:textId="77777777" w:rsidR="00194331" w:rsidRPr="00EE7092" w:rsidRDefault="00194331" w:rsidP="00030868">
      <w:pPr>
        <w:numPr>
          <w:ilvl w:val="0"/>
          <w:numId w:val="27"/>
        </w:numPr>
        <w:tabs>
          <w:tab w:val="clear" w:pos="1260"/>
          <w:tab w:val="left" w:pos="0"/>
          <w:tab w:val="left" w:pos="720"/>
          <w:tab w:val="left" w:pos="1418"/>
        </w:tabs>
        <w:autoSpaceDE w:val="0"/>
        <w:autoSpaceDN w:val="0"/>
        <w:adjustRightInd w:val="0"/>
        <w:ind w:left="1418" w:hanging="709"/>
        <w:jc w:val="both"/>
        <w:rPr>
          <w:rFonts w:ascii="Arial" w:hAnsi="Arial" w:cs="Arial"/>
          <w:sz w:val="28"/>
          <w:szCs w:val="28"/>
        </w:rPr>
      </w:pPr>
      <w:r w:rsidRPr="00EE7092">
        <w:rPr>
          <w:rFonts w:ascii="Arial" w:hAnsi="Arial" w:cs="Arial"/>
          <w:sz w:val="28"/>
          <w:szCs w:val="28"/>
        </w:rPr>
        <w:t>for such special reasons as may be specified in the resolution being reasons arising from the exceptional nature of the business to be transacted or of the proceedings at the meeting.</w:t>
      </w:r>
    </w:p>
    <w:p w14:paraId="25906959" w14:textId="77777777" w:rsidR="00C24569" w:rsidRPr="00EE7092" w:rsidRDefault="00C24569" w:rsidP="003C1379">
      <w:pPr>
        <w:tabs>
          <w:tab w:val="left" w:pos="0"/>
          <w:tab w:val="left" w:pos="720"/>
          <w:tab w:val="left" w:pos="1440"/>
          <w:tab w:val="left" w:pos="2160"/>
        </w:tabs>
        <w:autoSpaceDE w:val="0"/>
        <w:autoSpaceDN w:val="0"/>
        <w:adjustRightInd w:val="0"/>
        <w:jc w:val="both"/>
        <w:rPr>
          <w:rFonts w:ascii="Arial" w:hAnsi="Arial" w:cs="Arial"/>
          <w:sz w:val="28"/>
          <w:szCs w:val="28"/>
        </w:rPr>
      </w:pPr>
    </w:p>
    <w:p w14:paraId="3026315B" w14:textId="77777777" w:rsidR="00194331" w:rsidRPr="00EE7092" w:rsidRDefault="00194331" w:rsidP="00030868">
      <w:pPr>
        <w:numPr>
          <w:ilvl w:val="2"/>
          <w:numId w:val="28"/>
        </w:numPr>
        <w:tabs>
          <w:tab w:val="left" w:pos="0"/>
          <w:tab w:val="left" w:pos="720"/>
          <w:tab w:val="left" w:pos="1440"/>
          <w:tab w:val="left" w:pos="2160"/>
        </w:tabs>
        <w:autoSpaceDE w:val="0"/>
        <w:autoSpaceDN w:val="0"/>
        <w:adjustRightInd w:val="0"/>
        <w:jc w:val="both"/>
        <w:rPr>
          <w:rFonts w:ascii="Arial" w:hAnsi="Arial" w:cs="Arial"/>
          <w:b/>
          <w:sz w:val="28"/>
          <w:szCs w:val="28"/>
        </w:rPr>
      </w:pPr>
      <w:r w:rsidRPr="00EE7092">
        <w:rPr>
          <w:rFonts w:ascii="Arial" w:hAnsi="Arial" w:cs="Arial"/>
          <w:b/>
          <w:sz w:val="28"/>
          <w:szCs w:val="28"/>
        </w:rPr>
        <w:t>Motions</w:t>
      </w:r>
    </w:p>
    <w:p w14:paraId="44404879" w14:textId="77777777" w:rsidR="00194331" w:rsidRPr="00EE7092" w:rsidRDefault="00194331" w:rsidP="007B44A1">
      <w:pPr>
        <w:tabs>
          <w:tab w:val="left" w:pos="0"/>
          <w:tab w:val="left" w:pos="720"/>
          <w:tab w:val="left" w:pos="1440"/>
          <w:tab w:val="left" w:pos="2160"/>
        </w:tabs>
        <w:autoSpaceDE w:val="0"/>
        <w:autoSpaceDN w:val="0"/>
        <w:adjustRightInd w:val="0"/>
        <w:ind w:left="-180"/>
        <w:jc w:val="both"/>
        <w:rPr>
          <w:rFonts w:ascii="Arial" w:hAnsi="Arial" w:cs="Arial"/>
          <w:b/>
          <w:sz w:val="28"/>
          <w:szCs w:val="28"/>
        </w:rPr>
      </w:pPr>
    </w:p>
    <w:p w14:paraId="712930AE" w14:textId="77777777" w:rsidR="00194331" w:rsidRPr="00EE7092" w:rsidRDefault="00194331" w:rsidP="007B44A1">
      <w:pPr>
        <w:tabs>
          <w:tab w:val="left" w:pos="0"/>
          <w:tab w:val="left" w:pos="72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The mover of a motion shall have a right of reply at the close of any discussion on the motion or any amendment thereto.</w:t>
      </w:r>
    </w:p>
    <w:p w14:paraId="543D848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57126963"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When a motion is under discussion or immediately prior to discussion it shall be open to a member to move:</w:t>
      </w:r>
    </w:p>
    <w:p w14:paraId="7861F133"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606F237E" w14:textId="77777777" w:rsidR="00194331" w:rsidRPr="00EE7092" w:rsidRDefault="00FD72C6" w:rsidP="00030868">
      <w:pPr>
        <w:numPr>
          <w:ilvl w:val="0"/>
          <w:numId w:val="29"/>
        </w:numPr>
        <w:tabs>
          <w:tab w:val="left" w:pos="0"/>
          <w:tab w:val="left" w:pos="720"/>
          <w:tab w:val="left" w:pos="2160"/>
        </w:tabs>
        <w:autoSpaceDE w:val="0"/>
        <w:autoSpaceDN w:val="0"/>
        <w:adjustRightInd w:val="0"/>
        <w:ind w:hanging="720"/>
        <w:jc w:val="both"/>
        <w:rPr>
          <w:rFonts w:ascii="Arial" w:hAnsi="Arial" w:cs="Arial"/>
          <w:sz w:val="28"/>
          <w:szCs w:val="28"/>
        </w:rPr>
      </w:pPr>
      <w:r>
        <w:rPr>
          <w:rFonts w:ascii="Arial" w:hAnsi="Arial" w:cs="Arial"/>
          <w:sz w:val="28"/>
          <w:szCs w:val="28"/>
        </w:rPr>
        <w:t>A</w:t>
      </w:r>
      <w:r w:rsidR="00194331" w:rsidRPr="00EE7092">
        <w:rPr>
          <w:rFonts w:ascii="Arial" w:hAnsi="Arial" w:cs="Arial"/>
          <w:sz w:val="28"/>
          <w:szCs w:val="28"/>
        </w:rPr>
        <w:t>n amendment to the motion;</w:t>
      </w:r>
    </w:p>
    <w:p w14:paraId="22B17D41" w14:textId="77777777" w:rsidR="00194331" w:rsidRPr="00EE7092" w:rsidRDefault="00194331" w:rsidP="00030868">
      <w:pPr>
        <w:numPr>
          <w:ilvl w:val="0"/>
          <w:numId w:val="29"/>
        </w:numPr>
        <w:tabs>
          <w:tab w:val="left" w:pos="0"/>
          <w:tab w:val="left" w:pos="720"/>
          <w:tab w:val="left" w:pos="2160"/>
        </w:tabs>
        <w:autoSpaceDE w:val="0"/>
        <w:autoSpaceDN w:val="0"/>
        <w:adjustRightInd w:val="0"/>
        <w:ind w:hanging="720"/>
        <w:jc w:val="both"/>
        <w:rPr>
          <w:rFonts w:ascii="Arial" w:hAnsi="Arial" w:cs="Arial"/>
          <w:sz w:val="28"/>
          <w:szCs w:val="28"/>
        </w:rPr>
      </w:pPr>
      <w:r w:rsidRPr="00EE7092">
        <w:rPr>
          <w:rFonts w:ascii="Arial" w:hAnsi="Arial" w:cs="Arial"/>
          <w:sz w:val="28"/>
          <w:szCs w:val="28"/>
        </w:rPr>
        <w:t>the adjournment of the discussion or the meeting;</w:t>
      </w:r>
    </w:p>
    <w:p w14:paraId="0E1EF059" w14:textId="77777777" w:rsidR="00194331" w:rsidRPr="00EE7092" w:rsidRDefault="00194331" w:rsidP="00030868">
      <w:pPr>
        <w:numPr>
          <w:ilvl w:val="0"/>
          <w:numId w:val="29"/>
        </w:numPr>
        <w:tabs>
          <w:tab w:val="left" w:pos="0"/>
          <w:tab w:val="left" w:pos="720"/>
          <w:tab w:val="left" w:pos="2160"/>
        </w:tabs>
        <w:autoSpaceDE w:val="0"/>
        <w:autoSpaceDN w:val="0"/>
        <w:adjustRightInd w:val="0"/>
        <w:ind w:hanging="720"/>
        <w:jc w:val="both"/>
        <w:rPr>
          <w:rFonts w:ascii="Arial" w:hAnsi="Arial" w:cs="Arial"/>
          <w:sz w:val="28"/>
          <w:szCs w:val="28"/>
        </w:rPr>
      </w:pPr>
      <w:r w:rsidRPr="00EE7092">
        <w:rPr>
          <w:rFonts w:ascii="Arial" w:hAnsi="Arial" w:cs="Arial"/>
          <w:sz w:val="28"/>
          <w:szCs w:val="28"/>
        </w:rPr>
        <w:t>that the meeting proceed to the next business (+);</w:t>
      </w:r>
    </w:p>
    <w:p w14:paraId="53F72F9E" w14:textId="77777777" w:rsidR="00194331" w:rsidRPr="00EE7092" w:rsidRDefault="00194331" w:rsidP="00030868">
      <w:pPr>
        <w:numPr>
          <w:ilvl w:val="0"/>
          <w:numId w:val="29"/>
        </w:numPr>
        <w:tabs>
          <w:tab w:val="left" w:pos="0"/>
          <w:tab w:val="left" w:pos="720"/>
          <w:tab w:val="left" w:pos="2160"/>
        </w:tabs>
        <w:autoSpaceDE w:val="0"/>
        <w:autoSpaceDN w:val="0"/>
        <w:adjustRightInd w:val="0"/>
        <w:ind w:hanging="720"/>
        <w:jc w:val="both"/>
        <w:rPr>
          <w:rFonts w:ascii="Arial" w:hAnsi="Arial" w:cs="Arial"/>
          <w:sz w:val="28"/>
          <w:szCs w:val="28"/>
        </w:rPr>
      </w:pPr>
      <w:r w:rsidRPr="00EE7092">
        <w:rPr>
          <w:rFonts w:ascii="Arial" w:hAnsi="Arial" w:cs="Arial"/>
          <w:sz w:val="28"/>
          <w:szCs w:val="28"/>
        </w:rPr>
        <w:t>the appointment of an ad hoc Committee to deal with a specific item of business;</w:t>
      </w:r>
    </w:p>
    <w:p w14:paraId="4CEA9D75" w14:textId="77777777" w:rsidR="00194331" w:rsidRPr="00EE7092" w:rsidRDefault="00194331" w:rsidP="00030868">
      <w:pPr>
        <w:numPr>
          <w:ilvl w:val="0"/>
          <w:numId w:val="29"/>
        </w:numPr>
        <w:tabs>
          <w:tab w:val="left" w:pos="0"/>
          <w:tab w:val="left" w:pos="720"/>
          <w:tab w:val="left" w:pos="2160"/>
        </w:tabs>
        <w:autoSpaceDE w:val="0"/>
        <w:autoSpaceDN w:val="0"/>
        <w:adjustRightInd w:val="0"/>
        <w:ind w:hanging="720"/>
        <w:jc w:val="both"/>
        <w:rPr>
          <w:rFonts w:ascii="Arial" w:hAnsi="Arial" w:cs="Arial"/>
          <w:sz w:val="28"/>
          <w:szCs w:val="28"/>
        </w:rPr>
      </w:pPr>
      <w:r w:rsidRPr="00EE7092">
        <w:rPr>
          <w:rFonts w:ascii="Arial" w:hAnsi="Arial" w:cs="Arial"/>
          <w:sz w:val="28"/>
          <w:szCs w:val="28"/>
        </w:rPr>
        <w:t>that the motion be now put (+); or</w:t>
      </w:r>
    </w:p>
    <w:p w14:paraId="5FA78245" w14:textId="77777777" w:rsidR="00194331" w:rsidRPr="00EE7092" w:rsidRDefault="00194331" w:rsidP="00030868">
      <w:pPr>
        <w:numPr>
          <w:ilvl w:val="0"/>
          <w:numId w:val="29"/>
        </w:numPr>
        <w:tabs>
          <w:tab w:val="left" w:pos="0"/>
          <w:tab w:val="left" w:pos="720"/>
          <w:tab w:val="left" w:pos="2160"/>
        </w:tabs>
        <w:autoSpaceDE w:val="0"/>
        <w:autoSpaceDN w:val="0"/>
        <w:adjustRightInd w:val="0"/>
        <w:ind w:hanging="720"/>
        <w:jc w:val="both"/>
        <w:rPr>
          <w:rFonts w:ascii="Arial" w:hAnsi="Arial" w:cs="Arial"/>
          <w:sz w:val="28"/>
          <w:szCs w:val="28"/>
        </w:rPr>
      </w:pPr>
      <w:r w:rsidRPr="00EE7092">
        <w:rPr>
          <w:rFonts w:ascii="Arial" w:hAnsi="Arial" w:cs="Arial"/>
          <w:sz w:val="28"/>
          <w:szCs w:val="28"/>
        </w:rPr>
        <w:t>a motion resolving to exclude the public (including the press).</w:t>
      </w:r>
    </w:p>
    <w:p w14:paraId="383D7911" w14:textId="77777777" w:rsidR="00194331" w:rsidRPr="00EE7092" w:rsidRDefault="00194331" w:rsidP="007B44A1">
      <w:pPr>
        <w:pStyle w:val="BodyText3"/>
        <w:tabs>
          <w:tab w:val="left" w:pos="0"/>
          <w:tab w:val="left" w:pos="720"/>
          <w:tab w:val="left" w:pos="1440"/>
          <w:tab w:val="left" w:pos="2160"/>
        </w:tabs>
        <w:spacing w:line="240" w:lineRule="auto"/>
        <w:ind w:left="720" w:hanging="720"/>
        <w:rPr>
          <w:sz w:val="28"/>
          <w:szCs w:val="28"/>
          <w:lang w:val="en-GB"/>
        </w:rPr>
      </w:pPr>
    </w:p>
    <w:p w14:paraId="295A5F83" w14:textId="77777777" w:rsidR="00194331" w:rsidRPr="00EE7092" w:rsidRDefault="00194331" w:rsidP="007B44A1">
      <w:pPr>
        <w:pStyle w:val="BodyText3"/>
        <w:tabs>
          <w:tab w:val="left" w:pos="0"/>
          <w:tab w:val="left" w:pos="720"/>
          <w:tab w:val="left" w:pos="1440"/>
          <w:tab w:val="left" w:pos="2160"/>
        </w:tabs>
        <w:spacing w:line="240" w:lineRule="auto"/>
        <w:ind w:left="720" w:hanging="720"/>
        <w:rPr>
          <w:sz w:val="28"/>
          <w:szCs w:val="28"/>
          <w:lang w:val="en-GB"/>
        </w:rPr>
      </w:pPr>
      <w:r w:rsidRPr="00EE7092">
        <w:rPr>
          <w:sz w:val="28"/>
          <w:szCs w:val="28"/>
          <w:lang w:val="en-GB"/>
        </w:rPr>
        <w:tab/>
        <w:t>In the case of sub-paragraphs denoted by (+) above: to ensure objectivity, only a member who has not previously taken part in the debate may put motions.</w:t>
      </w:r>
    </w:p>
    <w:p w14:paraId="0B0EF25E"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5774C874"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No amendment to the motion shall be admitted if, in the opinion of the Chairperson of the meeting, the amendment negates the substance of the motion.</w:t>
      </w:r>
    </w:p>
    <w:p w14:paraId="363AEED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0DE9B31B"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When an adjourned item of business is re-commenced or a meeting is reconvened, any provisions for deputations or speaking rights, not previously </w:t>
      </w:r>
      <w:r w:rsidR="008F008C" w:rsidRPr="00EE7092">
        <w:rPr>
          <w:rFonts w:ascii="Arial" w:hAnsi="Arial" w:cs="Arial"/>
          <w:sz w:val="28"/>
          <w:szCs w:val="28"/>
        </w:rPr>
        <w:t>undertaken</w:t>
      </w:r>
      <w:r w:rsidRPr="00EE7092">
        <w:rPr>
          <w:rFonts w:ascii="Arial" w:hAnsi="Arial" w:cs="Arial"/>
          <w:sz w:val="28"/>
          <w:szCs w:val="28"/>
        </w:rPr>
        <w:t xml:space="preserve"> or other arrangements shall be treated as though no interruption had occurred.</w:t>
      </w:r>
    </w:p>
    <w:p w14:paraId="718A34E7" w14:textId="77777777" w:rsidR="00194331" w:rsidRPr="00EE7092" w:rsidRDefault="00194331" w:rsidP="007B44A1">
      <w:pPr>
        <w:numPr>
          <w:ilvl w:val="0"/>
          <w:numId w:val="1"/>
        </w:numPr>
        <w:tabs>
          <w:tab w:val="left" w:pos="0"/>
          <w:tab w:val="left" w:pos="720"/>
          <w:tab w:val="left" w:pos="2160"/>
        </w:tabs>
        <w:autoSpaceDE w:val="0"/>
        <w:autoSpaceDN w:val="0"/>
        <w:adjustRightInd w:val="0"/>
        <w:jc w:val="both"/>
        <w:rPr>
          <w:rFonts w:ascii="Arial" w:hAnsi="Arial" w:cs="Arial"/>
          <w:b/>
          <w:sz w:val="28"/>
          <w:szCs w:val="28"/>
        </w:rPr>
      </w:pPr>
      <w:r w:rsidRPr="00EE7092">
        <w:rPr>
          <w:rFonts w:ascii="Arial" w:hAnsi="Arial" w:cs="Arial"/>
          <w:b/>
          <w:sz w:val="28"/>
          <w:szCs w:val="28"/>
        </w:rPr>
        <w:lastRenderedPageBreak/>
        <w:t>Withdrawal of Motion or Amendments</w:t>
      </w:r>
    </w:p>
    <w:p w14:paraId="5E1C681E" w14:textId="77777777" w:rsidR="00194331" w:rsidRPr="00EE7092" w:rsidRDefault="00194331" w:rsidP="007B44A1">
      <w:pPr>
        <w:tabs>
          <w:tab w:val="left" w:pos="0"/>
          <w:tab w:val="left" w:pos="720"/>
          <w:tab w:val="left" w:pos="1440"/>
          <w:tab w:val="left" w:pos="2160"/>
        </w:tabs>
        <w:autoSpaceDE w:val="0"/>
        <w:autoSpaceDN w:val="0"/>
        <w:adjustRightInd w:val="0"/>
        <w:ind w:left="720"/>
        <w:jc w:val="both"/>
        <w:rPr>
          <w:rFonts w:ascii="Arial" w:hAnsi="Arial" w:cs="Arial"/>
          <w:b/>
          <w:sz w:val="28"/>
          <w:szCs w:val="28"/>
        </w:rPr>
      </w:pPr>
    </w:p>
    <w:p w14:paraId="02D33DD0" w14:textId="77777777" w:rsidR="00194331" w:rsidRPr="00EE7092" w:rsidRDefault="00194331" w:rsidP="007B44A1">
      <w:pPr>
        <w:tabs>
          <w:tab w:val="left" w:pos="0"/>
          <w:tab w:val="left" w:pos="720"/>
          <w:tab w:val="left" w:pos="1440"/>
          <w:tab w:val="left" w:pos="2160"/>
        </w:tabs>
        <w:autoSpaceDE w:val="0"/>
        <w:autoSpaceDN w:val="0"/>
        <w:adjustRightInd w:val="0"/>
        <w:ind w:left="720"/>
        <w:jc w:val="both"/>
        <w:rPr>
          <w:rFonts w:ascii="Arial" w:hAnsi="Arial" w:cs="Arial"/>
          <w:sz w:val="28"/>
          <w:szCs w:val="28"/>
        </w:rPr>
      </w:pPr>
      <w:r w:rsidRPr="00EE7092">
        <w:rPr>
          <w:rFonts w:ascii="Arial" w:hAnsi="Arial" w:cs="Arial"/>
          <w:sz w:val="28"/>
          <w:szCs w:val="28"/>
        </w:rPr>
        <w:t>The proposer may withdraw a motion or amendment once moved and seconded with the concurrence of the second and the consent of the Chairperson.</w:t>
      </w:r>
    </w:p>
    <w:p w14:paraId="7CF71226"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2D8047D9" w14:textId="77777777" w:rsidR="00194331" w:rsidRPr="00EE7092" w:rsidRDefault="00194331" w:rsidP="007B44A1">
      <w:pPr>
        <w:numPr>
          <w:ilvl w:val="0"/>
          <w:numId w:val="1"/>
        </w:numPr>
        <w:tabs>
          <w:tab w:val="left" w:pos="0"/>
          <w:tab w:val="left" w:pos="720"/>
          <w:tab w:val="left" w:pos="2160"/>
        </w:tabs>
        <w:autoSpaceDE w:val="0"/>
        <w:autoSpaceDN w:val="0"/>
        <w:adjustRightInd w:val="0"/>
        <w:jc w:val="both"/>
        <w:rPr>
          <w:rFonts w:ascii="Arial" w:hAnsi="Arial" w:cs="Arial"/>
          <w:b/>
          <w:sz w:val="28"/>
          <w:szCs w:val="28"/>
        </w:rPr>
      </w:pPr>
      <w:r w:rsidRPr="00EE7092">
        <w:rPr>
          <w:rFonts w:ascii="Arial" w:hAnsi="Arial" w:cs="Arial"/>
          <w:b/>
          <w:sz w:val="28"/>
          <w:szCs w:val="28"/>
        </w:rPr>
        <w:t xml:space="preserve">Motion to Rescind a Resolution </w:t>
      </w:r>
    </w:p>
    <w:p w14:paraId="2D512CF8" w14:textId="77777777" w:rsidR="00194331" w:rsidRPr="00EE7092" w:rsidRDefault="00194331" w:rsidP="007B44A1">
      <w:pPr>
        <w:tabs>
          <w:tab w:val="left" w:pos="0"/>
          <w:tab w:val="left" w:pos="720"/>
          <w:tab w:val="left" w:pos="1440"/>
          <w:tab w:val="left" w:pos="2160"/>
        </w:tabs>
        <w:autoSpaceDE w:val="0"/>
        <w:autoSpaceDN w:val="0"/>
        <w:adjustRightInd w:val="0"/>
        <w:ind w:left="720"/>
        <w:jc w:val="both"/>
        <w:rPr>
          <w:rFonts w:ascii="Arial" w:hAnsi="Arial" w:cs="Arial"/>
          <w:b/>
          <w:sz w:val="28"/>
          <w:szCs w:val="28"/>
        </w:rPr>
      </w:pPr>
    </w:p>
    <w:p w14:paraId="1E36F77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Notice of motion to amend or rescind any resolution (or the general substance of any resolution) that has been passed within the preceding 6 calendar months, shall bear the signature of the member who gives it and also the signature of 4 other </w:t>
      </w:r>
      <w:r w:rsidR="00880643" w:rsidRPr="00EE7092">
        <w:rPr>
          <w:rFonts w:ascii="Arial" w:hAnsi="Arial" w:cs="Arial"/>
          <w:sz w:val="28"/>
          <w:szCs w:val="28"/>
        </w:rPr>
        <w:t>b</w:t>
      </w:r>
      <w:r w:rsidRPr="00EE7092">
        <w:rPr>
          <w:rFonts w:ascii="Arial" w:hAnsi="Arial" w:cs="Arial"/>
          <w:sz w:val="28"/>
          <w:szCs w:val="28"/>
        </w:rPr>
        <w:t>oard members.</w:t>
      </w:r>
    </w:p>
    <w:p w14:paraId="3DC0741C"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B3334E2"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When any such motion has been disposed of by the </w:t>
      </w:r>
      <w:r w:rsidR="00880643" w:rsidRPr="00EE7092">
        <w:rPr>
          <w:rFonts w:ascii="Arial" w:hAnsi="Arial" w:cs="Arial"/>
          <w:sz w:val="28"/>
          <w:szCs w:val="28"/>
        </w:rPr>
        <w:t>b</w:t>
      </w:r>
      <w:r w:rsidRPr="00EE7092">
        <w:rPr>
          <w:rFonts w:ascii="Arial" w:hAnsi="Arial" w:cs="Arial"/>
          <w:sz w:val="28"/>
          <w:szCs w:val="28"/>
        </w:rPr>
        <w:t>oard, it shall not be appropriate for any member other than the Chairperson to propose a motion to the same effect within 6 months</w:t>
      </w:r>
      <w:r w:rsidR="00626C92">
        <w:rPr>
          <w:rFonts w:ascii="Arial" w:hAnsi="Arial" w:cs="Arial"/>
          <w:sz w:val="28"/>
          <w:szCs w:val="28"/>
        </w:rPr>
        <w:t>;</w:t>
      </w:r>
      <w:r w:rsidRPr="00EE7092">
        <w:rPr>
          <w:rFonts w:ascii="Arial" w:hAnsi="Arial" w:cs="Arial"/>
          <w:sz w:val="28"/>
          <w:szCs w:val="28"/>
        </w:rPr>
        <w:t xml:space="preserve"> however the Chairperson may do so if he/she considers it appropriate.</w:t>
      </w:r>
    </w:p>
    <w:p w14:paraId="16808C5C" w14:textId="77777777" w:rsidR="00563F49" w:rsidRPr="00EE7092" w:rsidRDefault="00563F49" w:rsidP="007B44A1">
      <w:pPr>
        <w:tabs>
          <w:tab w:val="left" w:pos="0"/>
          <w:tab w:val="left" w:pos="720"/>
          <w:tab w:val="left" w:pos="2160"/>
        </w:tabs>
        <w:autoSpaceDE w:val="0"/>
        <w:autoSpaceDN w:val="0"/>
        <w:adjustRightInd w:val="0"/>
        <w:ind w:left="720"/>
        <w:jc w:val="both"/>
        <w:rPr>
          <w:rFonts w:ascii="Arial" w:hAnsi="Arial" w:cs="Arial"/>
          <w:b/>
          <w:sz w:val="28"/>
          <w:szCs w:val="28"/>
        </w:rPr>
      </w:pPr>
    </w:p>
    <w:p w14:paraId="5C95591F" w14:textId="77777777" w:rsidR="00194331" w:rsidRPr="00EE7092" w:rsidRDefault="00563F49" w:rsidP="007B44A1">
      <w:pPr>
        <w:tabs>
          <w:tab w:val="left" w:pos="0"/>
          <w:tab w:val="left" w:pos="720"/>
          <w:tab w:val="left" w:pos="2160"/>
        </w:tabs>
        <w:autoSpaceDE w:val="0"/>
        <w:autoSpaceDN w:val="0"/>
        <w:adjustRightInd w:val="0"/>
        <w:ind w:left="720"/>
        <w:jc w:val="both"/>
        <w:rPr>
          <w:rFonts w:ascii="Arial" w:hAnsi="Arial" w:cs="Arial"/>
          <w:b/>
          <w:sz w:val="28"/>
          <w:szCs w:val="28"/>
        </w:rPr>
      </w:pPr>
      <w:r w:rsidRPr="00EE7092">
        <w:rPr>
          <w:rFonts w:ascii="Arial" w:hAnsi="Arial" w:cs="Arial"/>
          <w:b/>
          <w:sz w:val="28"/>
          <w:szCs w:val="28"/>
        </w:rPr>
        <w:t xml:space="preserve">(c)  </w:t>
      </w:r>
      <w:r w:rsidR="00194331" w:rsidRPr="00EE7092">
        <w:rPr>
          <w:rFonts w:ascii="Arial" w:hAnsi="Arial" w:cs="Arial"/>
          <w:b/>
          <w:sz w:val="28"/>
          <w:szCs w:val="28"/>
        </w:rPr>
        <w:t>Chairperson’s Ruling</w:t>
      </w:r>
    </w:p>
    <w:p w14:paraId="6888E0D6" w14:textId="77777777" w:rsidR="00194331" w:rsidRPr="00EE7092" w:rsidRDefault="00194331" w:rsidP="007B44A1">
      <w:pPr>
        <w:tabs>
          <w:tab w:val="left" w:pos="0"/>
          <w:tab w:val="left" w:pos="720"/>
          <w:tab w:val="left" w:pos="1440"/>
          <w:tab w:val="left" w:pos="2160"/>
        </w:tabs>
        <w:autoSpaceDE w:val="0"/>
        <w:autoSpaceDN w:val="0"/>
        <w:adjustRightInd w:val="0"/>
        <w:ind w:left="720"/>
        <w:jc w:val="both"/>
        <w:rPr>
          <w:rFonts w:ascii="Arial" w:hAnsi="Arial" w:cs="Arial"/>
          <w:b/>
          <w:sz w:val="28"/>
          <w:szCs w:val="28"/>
        </w:rPr>
      </w:pPr>
      <w:r w:rsidRPr="00EE7092">
        <w:rPr>
          <w:rFonts w:ascii="Arial" w:hAnsi="Arial" w:cs="Arial"/>
          <w:b/>
          <w:sz w:val="28"/>
          <w:szCs w:val="28"/>
        </w:rPr>
        <w:t xml:space="preserve"> </w:t>
      </w:r>
    </w:p>
    <w:p w14:paraId="66266521"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Statements of members made at meetings of the </w:t>
      </w:r>
      <w:r w:rsidR="00880643" w:rsidRPr="00EE7092">
        <w:rPr>
          <w:rFonts w:ascii="Arial" w:hAnsi="Arial" w:cs="Arial"/>
          <w:sz w:val="28"/>
          <w:szCs w:val="28"/>
        </w:rPr>
        <w:t>b</w:t>
      </w:r>
      <w:r w:rsidRPr="00EE7092">
        <w:rPr>
          <w:rFonts w:ascii="Arial" w:hAnsi="Arial" w:cs="Arial"/>
          <w:sz w:val="28"/>
          <w:szCs w:val="28"/>
        </w:rPr>
        <w:t>oard shall be relevant to the matter under discussion at the material time and the decision of the Chairperson of the meeting on questions of order, relevancy, regularity and any other matters shall be final.</w:t>
      </w:r>
    </w:p>
    <w:p w14:paraId="6A0298B3"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00A8F295" w14:textId="77777777" w:rsidR="00194331" w:rsidRPr="00EE7092" w:rsidRDefault="00194331" w:rsidP="007B44A1">
      <w:pPr>
        <w:tabs>
          <w:tab w:val="left" w:pos="0"/>
          <w:tab w:val="left" w:pos="720"/>
          <w:tab w:val="left" w:pos="1440"/>
          <w:tab w:val="left" w:pos="2160"/>
        </w:tabs>
        <w:autoSpaceDE w:val="0"/>
        <w:autoSpaceDN w:val="0"/>
        <w:adjustRightInd w:val="0"/>
        <w:ind w:left="720" w:hanging="900"/>
        <w:jc w:val="both"/>
        <w:rPr>
          <w:rFonts w:ascii="Arial" w:hAnsi="Arial" w:cs="Arial"/>
          <w:b/>
          <w:sz w:val="28"/>
          <w:szCs w:val="28"/>
        </w:rPr>
      </w:pPr>
      <w:r w:rsidRPr="00EE7092">
        <w:rPr>
          <w:rFonts w:ascii="Arial" w:hAnsi="Arial" w:cs="Arial"/>
          <w:b/>
          <w:sz w:val="28"/>
          <w:szCs w:val="28"/>
        </w:rPr>
        <w:t>5.2.17  Voting</w:t>
      </w:r>
    </w:p>
    <w:p w14:paraId="6C6EF2A7"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775FD72B"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Every item or question at a meeting shall be determined by the Chairperson seeking the general assent of voting members or the expression of a wish to proceed to a vote.  A vote shall be determined by the majority of the votes of the Chairperson of the meeting and members present and voting on the question; in the case of the number of votes for and against a motion being equal, the Chairperson of the meeting shall have a second or casting vote.</w:t>
      </w:r>
    </w:p>
    <w:p w14:paraId="32CE8495"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37C11AA0"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All questions put to the vote shall, at the discretion of the Chairperson of the meeting, be determined by oral expression or by a show of hands.  A paper ballot may also be used if a majority of the members present so request.</w:t>
      </w:r>
    </w:p>
    <w:p w14:paraId="06274572"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If at least one third of the members present so request, the voting (other than by paper ballot) on any question may be recorded to show how each member present voted or abstained.</w:t>
      </w:r>
    </w:p>
    <w:p w14:paraId="2B9FC74F"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2BADF193"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lastRenderedPageBreak/>
        <w:tab/>
      </w:r>
      <w:r w:rsidRPr="00EE7092">
        <w:rPr>
          <w:rFonts w:ascii="Arial" w:hAnsi="Arial" w:cs="Arial"/>
          <w:sz w:val="28"/>
          <w:szCs w:val="28"/>
        </w:rPr>
        <w:t>If a member so requests, his/her vote shall be recorded by name upon any vote (other than by paper ballot).</w:t>
      </w:r>
    </w:p>
    <w:p w14:paraId="4B196001"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2784EAC5"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In no circumstances may an absent member vote by proxy.  Absence is defined as being absent at the time of the vote.</w:t>
      </w:r>
    </w:p>
    <w:p w14:paraId="312F4A54"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7E434C4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An officer who has been appointed formally by the </w:t>
      </w:r>
      <w:r w:rsidR="00880643" w:rsidRPr="00EE7092">
        <w:rPr>
          <w:rFonts w:ascii="Arial" w:hAnsi="Arial" w:cs="Arial"/>
          <w:sz w:val="28"/>
          <w:szCs w:val="28"/>
        </w:rPr>
        <w:t>b</w:t>
      </w:r>
      <w:r w:rsidRPr="00EE7092">
        <w:rPr>
          <w:rFonts w:ascii="Arial" w:hAnsi="Arial" w:cs="Arial"/>
          <w:sz w:val="28"/>
          <w:szCs w:val="28"/>
        </w:rPr>
        <w:t xml:space="preserve">oard to act up for an officer member during a period of incapacity or temporarily to fill an officer member vacancy, shall be entitled to exercise the voting rights of the officer member.  An officer attending the </w:t>
      </w:r>
      <w:r w:rsidR="00880643" w:rsidRPr="00EE7092">
        <w:rPr>
          <w:rFonts w:ascii="Arial" w:hAnsi="Arial" w:cs="Arial"/>
          <w:sz w:val="28"/>
          <w:szCs w:val="28"/>
        </w:rPr>
        <w:t>b</w:t>
      </w:r>
      <w:r w:rsidRPr="00EE7092">
        <w:rPr>
          <w:rFonts w:ascii="Arial" w:hAnsi="Arial" w:cs="Arial"/>
          <w:sz w:val="28"/>
          <w:szCs w:val="28"/>
        </w:rPr>
        <w:t>oard to represent an officer member during a period of incapacity or temporary absence without formal acting up status may not exercise the voting rights of the officer member.  An officer's status when attending a meeting shall be recorded in the minutes.</w:t>
      </w:r>
    </w:p>
    <w:p w14:paraId="76D26934"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011AE442" w14:textId="77777777" w:rsidR="00194331" w:rsidRPr="00EE7092" w:rsidRDefault="00194331" w:rsidP="007B44A1">
      <w:pPr>
        <w:tabs>
          <w:tab w:val="left" w:pos="0"/>
          <w:tab w:val="left" w:pos="720"/>
          <w:tab w:val="left" w:pos="1440"/>
          <w:tab w:val="left" w:pos="2160"/>
        </w:tabs>
        <w:autoSpaceDE w:val="0"/>
        <w:autoSpaceDN w:val="0"/>
        <w:adjustRightInd w:val="0"/>
        <w:ind w:left="720" w:hanging="900"/>
        <w:jc w:val="both"/>
        <w:rPr>
          <w:rFonts w:ascii="Arial" w:hAnsi="Arial" w:cs="Arial"/>
          <w:b/>
          <w:sz w:val="28"/>
          <w:szCs w:val="28"/>
        </w:rPr>
      </w:pPr>
      <w:r w:rsidRPr="00EE7092">
        <w:rPr>
          <w:rFonts w:ascii="Arial" w:hAnsi="Arial" w:cs="Arial"/>
          <w:b/>
          <w:sz w:val="28"/>
          <w:szCs w:val="28"/>
        </w:rPr>
        <w:t>5.2.18  Joint Members</w:t>
      </w:r>
    </w:p>
    <w:p w14:paraId="7FB36EE5"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21B24CDE"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Where more than one person shares the office of a member of the </w:t>
      </w:r>
      <w:r w:rsidR="00880643" w:rsidRPr="00EE7092">
        <w:rPr>
          <w:rFonts w:ascii="Arial" w:hAnsi="Arial" w:cs="Arial"/>
          <w:sz w:val="28"/>
          <w:szCs w:val="28"/>
        </w:rPr>
        <w:t>b</w:t>
      </w:r>
      <w:r w:rsidRPr="00EE7092">
        <w:rPr>
          <w:rFonts w:ascii="Arial" w:hAnsi="Arial" w:cs="Arial"/>
          <w:sz w:val="28"/>
          <w:szCs w:val="28"/>
        </w:rPr>
        <w:t>oard jointly:</w:t>
      </w:r>
    </w:p>
    <w:p w14:paraId="503BA176"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AAE0A48" w14:textId="77777777" w:rsidR="00194331" w:rsidRPr="00EE7092" w:rsidRDefault="00FD72C6" w:rsidP="00030868">
      <w:pPr>
        <w:numPr>
          <w:ilvl w:val="0"/>
          <w:numId w:val="30"/>
        </w:numPr>
        <w:tabs>
          <w:tab w:val="left" w:pos="0"/>
          <w:tab w:val="left" w:pos="720"/>
          <w:tab w:val="left" w:pos="1440"/>
          <w:tab w:val="left" w:pos="2160"/>
        </w:tabs>
        <w:autoSpaceDE w:val="0"/>
        <w:autoSpaceDN w:val="0"/>
        <w:adjustRightInd w:val="0"/>
        <w:ind w:left="1418" w:hanging="709"/>
        <w:jc w:val="both"/>
        <w:rPr>
          <w:rFonts w:ascii="Arial" w:hAnsi="Arial" w:cs="Arial"/>
          <w:sz w:val="28"/>
          <w:szCs w:val="28"/>
        </w:rPr>
      </w:pPr>
      <w:r>
        <w:rPr>
          <w:rFonts w:ascii="Arial" w:hAnsi="Arial" w:cs="Arial"/>
          <w:sz w:val="28"/>
          <w:szCs w:val="28"/>
        </w:rPr>
        <w:t>E</w:t>
      </w:r>
      <w:r w:rsidR="00194331" w:rsidRPr="00EE7092">
        <w:rPr>
          <w:rFonts w:ascii="Arial" w:hAnsi="Arial" w:cs="Arial"/>
          <w:sz w:val="28"/>
          <w:szCs w:val="28"/>
        </w:rPr>
        <w:t xml:space="preserve">ither or both of those persons may attend or take part in meetings of the </w:t>
      </w:r>
      <w:r w:rsidR="00880643" w:rsidRPr="00EE7092">
        <w:rPr>
          <w:rFonts w:ascii="Arial" w:hAnsi="Arial" w:cs="Arial"/>
          <w:sz w:val="28"/>
          <w:szCs w:val="28"/>
        </w:rPr>
        <w:t>b</w:t>
      </w:r>
      <w:r w:rsidR="00194331" w:rsidRPr="00EE7092">
        <w:rPr>
          <w:rFonts w:ascii="Arial" w:hAnsi="Arial" w:cs="Arial"/>
          <w:sz w:val="28"/>
          <w:szCs w:val="28"/>
        </w:rPr>
        <w:t>oard;</w:t>
      </w:r>
    </w:p>
    <w:p w14:paraId="21CD1A8A" w14:textId="77777777" w:rsidR="00194331" w:rsidRPr="00EE7092" w:rsidRDefault="00194331" w:rsidP="00030868">
      <w:pPr>
        <w:numPr>
          <w:ilvl w:val="0"/>
          <w:numId w:val="30"/>
        </w:numPr>
        <w:tabs>
          <w:tab w:val="left" w:pos="0"/>
          <w:tab w:val="left" w:pos="720"/>
          <w:tab w:val="left" w:pos="1440"/>
          <w:tab w:val="left" w:pos="2160"/>
        </w:tabs>
        <w:autoSpaceDE w:val="0"/>
        <w:autoSpaceDN w:val="0"/>
        <w:adjustRightInd w:val="0"/>
        <w:ind w:left="1418" w:hanging="709"/>
        <w:jc w:val="both"/>
        <w:rPr>
          <w:rFonts w:ascii="Arial" w:hAnsi="Arial" w:cs="Arial"/>
          <w:sz w:val="28"/>
          <w:szCs w:val="28"/>
        </w:rPr>
      </w:pPr>
      <w:r w:rsidRPr="00EE7092">
        <w:rPr>
          <w:rFonts w:ascii="Arial" w:hAnsi="Arial" w:cs="Arial"/>
          <w:sz w:val="28"/>
          <w:szCs w:val="28"/>
        </w:rPr>
        <w:t>if both are present at a meeting they shall cast one vote if they agree;</w:t>
      </w:r>
    </w:p>
    <w:p w14:paraId="547FE451" w14:textId="77777777" w:rsidR="00194331" w:rsidRPr="00EE7092" w:rsidRDefault="00194331" w:rsidP="00030868">
      <w:pPr>
        <w:numPr>
          <w:ilvl w:val="0"/>
          <w:numId w:val="30"/>
        </w:numPr>
        <w:tabs>
          <w:tab w:val="left" w:pos="0"/>
          <w:tab w:val="left" w:pos="720"/>
          <w:tab w:val="left" w:pos="1440"/>
          <w:tab w:val="left" w:pos="2160"/>
        </w:tabs>
        <w:autoSpaceDE w:val="0"/>
        <w:autoSpaceDN w:val="0"/>
        <w:adjustRightInd w:val="0"/>
        <w:ind w:left="1418" w:hanging="709"/>
        <w:jc w:val="both"/>
        <w:rPr>
          <w:rFonts w:ascii="Arial" w:hAnsi="Arial" w:cs="Arial"/>
          <w:sz w:val="28"/>
          <w:szCs w:val="28"/>
        </w:rPr>
      </w:pPr>
      <w:r w:rsidRPr="00EE7092">
        <w:rPr>
          <w:rFonts w:ascii="Arial" w:hAnsi="Arial" w:cs="Arial"/>
          <w:sz w:val="28"/>
          <w:szCs w:val="28"/>
        </w:rPr>
        <w:t>in the case of disagreement no vote shall be cast; and</w:t>
      </w:r>
    </w:p>
    <w:p w14:paraId="4966DC81" w14:textId="77777777" w:rsidR="00194331" w:rsidRPr="00EE7092" w:rsidRDefault="00194331" w:rsidP="00030868">
      <w:pPr>
        <w:numPr>
          <w:ilvl w:val="0"/>
          <w:numId w:val="30"/>
        </w:numPr>
        <w:tabs>
          <w:tab w:val="left" w:pos="0"/>
          <w:tab w:val="left" w:pos="720"/>
          <w:tab w:val="left" w:pos="1440"/>
          <w:tab w:val="left" w:pos="2160"/>
        </w:tabs>
        <w:autoSpaceDE w:val="0"/>
        <w:autoSpaceDN w:val="0"/>
        <w:adjustRightInd w:val="0"/>
        <w:ind w:left="1418" w:hanging="709"/>
        <w:jc w:val="both"/>
        <w:rPr>
          <w:rFonts w:ascii="Arial" w:hAnsi="Arial" w:cs="Arial"/>
          <w:sz w:val="28"/>
          <w:szCs w:val="28"/>
        </w:rPr>
      </w:pPr>
      <w:r w:rsidRPr="00EE7092">
        <w:rPr>
          <w:rFonts w:ascii="Arial" w:hAnsi="Arial" w:cs="Arial"/>
          <w:sz w:val="28"/>
          <w:szCs w:val="28"/>
        </w:rPr>
        <w:t>the presence of one or both of those persons shall count as the presence of one person for the purposes of a quorum.</w:t>
      </w:r>
    </w:p>
    <w:p w14:paraId="0A261BFB"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730C1ADC" w14:textId="77777777" w:rsidR="00194331" w:rsidRPr="00EE7092" w:rsidRDefault="00194331" w:rsidP="007B44A1">
      <w:pPr>
        <w:tabs>
          <w:tab w:val="left" w:pos="0"/>
          <w:tab w:val="left" w:pos="720"/>
          <w:tab w:val="left" w:pos="1440"/>
          <w:tab w:val="left" w:pos="2160"/>
        </w:tabs>
        <w:autoSpaceDE w:val="0"/>
        <w:autoSpaceDN w:val="0"/>
        <w:adjustRightInd w:val="0"/>
        <w:ind w:left="720" w:hanging="900"/>
        <w:jc w:val="both"/>
        <w:rPr>
          <w:rFonts w:ascii="Arial" w:hAnsi="Arial" w:cs="Arial"/>
          <w:b/>
          <w:sz w:val="28"/>
          <w:szCs w:val="28"/>
        </w:rPr>
      </w:pPr>
      <w:r w:rsidRPr="00EE7092">
        <w:rPr>
          <w:rFonts w:ascii="Arial" w:hAnsi="Arial" w:cs="Arial"/>
          <w:b/>
          <w:sz w:val="28"/>
          <w:szCs w:val="28"/>
        </w:rPr>
        <w:t>5.2.19  Suspension of Standing Orders</w:t>
      </w:r>
    </w:p>
    <w:p w14:paraId="326F705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7835B4B6"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Except where this would contravene any statutory provision or any direction made by the Department, one or more of the Standing Orders may be suspended at any meeting, provided that at least two-thirds of the </w:t>
      </w:r>
      <w:r w:rsidR="00880643" w:rsidRPr="00EE7092">
        <w:rPr>
          <w:rFonts w:ascii="Arial" w:hAnsi="Arial" w:cs="Arial"/>
          <w:sz w:val="28"/>
          <w:szCs w:val="28"/>
        </w:rPr>
        <w:t>b</w:t>
      </w:r>
      <w:r w:rsidRPr="00EE7092">
        <w:rPr>
          <w:rFonts w:ascii="Arial" w:hAnsi="Arial" w:cs="Arial"/>
          <w:sz w:val="28"/>
          <w:szCs w:val="28"/>
        </w:rPr>
        <w:t>oard are present, including one officer and one non-officer member, and that a majority of those present vote in favour of suspension.</w:t>
      </w:r>
    </w:p>
    <w:p w14:paraId="3F6294AA"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3EE22FC"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A decision to suspend Standing Orders shall be recorded in the minutes of the meeting.</w:t>
      </w:r>
    </w:p>
    <w:p w14:paraId="21C1069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0526E863"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A separate record of matters discussed during the suspension of Standing Orders shall be made and shall be available to the Chairperson and members of the </w:t>
      </w:r>
      <w:r w:rsidR="00562299" w:rsidRPr="00EE7092">
        <w:rPr>
          <w:rFonts w:ascii="Arial" w:hAnsi="Arial" w:cs="Arial"/>
          <w:sz w:val="28"/>
          <w:szCs w:val="28"/>
        </w:rPr>
        <w:t>b</w:t>
      </w:r>
      <w:r w:rsidRPr="00EE7092">
        <w:rPr>
          <w:rFonts w:ascii="Arial" w:hAnsi="Arial" w:cs="Arial"/>
          <w:sz w:val="28"/>
          <w:szCs w:val="28"/>
        </w:rPr>
        <w:t>oard.</w:t>
      </w:r>
    </w:p>
    <w:p w14:paraId="40ADD86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685401B1"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No formal business may be transacted while Standing Orders are suspended.</w:t>
      </w:r>
    </w:p>
    <w:p w14:paraId="79D1E36D"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040EBDAB"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The Governance and Audit Committee shall review every decision to suspend Standing Orders.</w:t>
      </w:r>
    </w:p>
    <w:p w14:paraId="448F005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3D0D04CA" w14:textId="77777777" w:rsidR="00194331" w:rsidRPr="00EE7092" w:rsidRDefault="00194331" w:rsidP="00030868">
      <w:pPr>
        <w:numPr>
          <w:ilvl w:val="2"/>
          <w:numId w:val="31"/>
        </w:numPr>
        <w:tabs>
          <w:tab w:val="left" w:pos="0"/>
          <w:tab w:val="left" w:pos="720"/>
          <w:tab w:val="left" w:pos="1440"/>
          <w:tab w:val="left" w:pos="2160"/>
        </w:tabs>
        <w:autoSpaceDE w:val="0"/>
        <w:autoSpaceDN w:val="0"/>
        <w:adjustRightInd w:val="0"/>
        <w:jc w:val="both"/>
        <w:rPr>
          <w:rFonts w:ascii="Arial" w:hAnsi="Arial" w:cs="Arial"/>
          <w:b/>
          <w:sz w:val="28"/>
          <w:szCs w:val="28"/>
        </w:rPr>
      </w:pPr>
      <w:r w:rsidRPr="00EE7092">
        <w:rPr>
          <w:rFonts w:ascii="Arial" w:hAnsi="Arial" w:cs="Arial"/>
          <w:b/>
          <w:sz w:val="28"/>
          <w:szCs w:val="28"/>
        </w:rPr>
        <w:t>Minutes</w:t>
      </w:r>
    </w:p>
    <w:p w14:paraId="377D8489" w14:textId="77777777" w:rsidR="00194331" w:rsidRPr="00EE7092" w:rsidRDefault="00194331" w:rsidP="007B44A1">
      <w:pPr>
        <w:tabs>
          <w:tab w:val="left" w:pos="0"/>
          <w:tab w:val="left" w:pos="720"/>
          <w:tab w:val="left" w:pos="1440"/>
          <w:tab w:val="left" w:pos="2160"/>
        </w:tabs>
        <w:autoSpaceDE w:val="0"/>
        <w:autoSpaceDN w:val="0"/>
        <w:adjustRightInd w:val="0"/>
        <w:ind w:left="-180"/>
        <w:jc w:val="both"/>
        <w:rPr>
          <w:rFonts w:ascii="Arial" w:hAnsi="Arial" w:cs="Arial"/>
          <w:b/>
          <w:sz w:val="28"/>
          <w:szCs w:val="28"/>
        </w:rPr>
      </w:pPr>
    </w:p>
    <w:p w14:paraId="65525CBA"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The Minutes of the proceedings of a meeting shall be drawn up and submitted for agreement at the next ensuing meeting where the </w:t>
      </w:r>
      <w:r w:rsidR="00233D79">
        <w:rPr>
          <w:rFonts w:ascii="Arial" w:hAnsi="Arial" w:cs="Arial"/>
          <w:sz w:val="28"/>
          <w:szCs w:val="28"/>
        </w:rPr>
        <w:t>person presiding at it shall sign them.</w:t>
      </w:r>
    </w:p>
    <w:p w14:paraId="23BC270F" w14:textId="77777777" w:rsidR="00194331" w:rsidRPr="00EE7092" w:rsidRDefault="00194331" w:rsidP="00233D79">
      <w:pPr>
        <w:tabs>
          <w:tab w:val="left" w:pos="0"/>
          <w:tab w:val="left" w:pos="720"/>
          <w:tab w:val="left" w:pos="1440"/>
          <w:tab w:val="left" w:pos="2160"/>
        </w:tabs>
        <w:autoSpaceDE w:val="0"/>
        <w:autoSpaceDN w:val="0"/>
        <w:adjustRightInd w:val="0"/>
        <w:jc w:val="both"/>
        <w:rPr>
          <w:rFonts w:ascii="Arial" w:hAnsi="Arial" w:cs="Arial"/>
          <w:b/>
          <w:sz w:val="28"/>
          <w:szCs w:val="28"/>
        </w:rPr>
      </w:pPr>
    </w:p>
    <w:p w14:paraId="04333BFA" w14:textId="77777777" w:rsidR="00194331" w:rsidRDefault="00194331" w:rsidP="00233D79">
      <w:pPr>
        <w:tabs>
          <w:tab w:val="left" w:pos="0"/>
          <w:tab w:val="left" w:pos="709"/>
          <w:tab w:val="left" w:pos="2160"/>
        </w:tabs>
        <w:autoSpaceDE w:val="0"/>
        <w:autoSpaceDN w:val="0"/>
        <w:adjustRightInd w:val="0"/>
        <w:ind w:left="709"/>
        <w:jc w:val="both"/>
        <w:rPr>
          <w:rFonts w:ascii="Arial" w:hAnsi="Arial" w:cs="Arial"/>
          <w:sz w:val="28"/>
          <w:szCs w:val="28"/>
        </w:rPr>
      </w:pPr>
      <w:r w:rsidRPr="00EE7092">
        <w:rPr>
          <w:rFonts w:ascii="Arial" w:hAnsi="Arial" w:cs="Arial"/>
          <w:sz w:val="28"/>
          <w:szCs w:val="28"/>
        </w:rPr>
        <w:t>No discussion shall take place upon the minutes except upon their accuracy or where the Chairperson considers discussion appropriate.  Any amendment to the minutes shall be agreed and recorded at the next meeting.</w:t>
      </w:r>
    </w:p>
    <w:p w14:paraId="3C908AE9" w14:textId="77777777" w:rsidR="00F003E4" w:rsidRPr="00EE7092" w:rsidRDefault="00F003E4"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02DE31D"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Minutes shall be circulated in accordance with members’ wishes.  Where providing a record of a public meeting the minutes shall be made available to the public upon request as required by </w:t>
      </w:r>
      <w:r w:rsidRPr="00EE7092">
        <w:rPr>
          <w:rFonts w:ascii="Arial" w:hAnsi="Arial" w:cs="Arial"/>
          <w:b/>
          <w:sz w:val="28"/>
          <w:szCs w:val="28"/>
        </w:rPr>
        <w:t>Code of Practice on Openness</w:t>
      </w:r>
      <w:r w:rsidRPr="00EE7092">
        <w:rPr>
          <w:rFonts w:ascii="Arial" w:hAnsi="Arial" w:cs="Arial"/>
          <w:sz w:val="28"/>
          <w:szCs w:val="28"/>
        </w:rPr>
        <w:t xml:space="preserve"> in the </w:t>
      </w:r>
      <w:r w:rsidR="00337D8D">
        <w:rPr>
          <w:rFonts w:ascii="Arial" w:hAnsi="Arial" w:cs="Arial"/>
          <w:sz w:val="28"/>
          <w:szCs w:val="28"/>
        </w:rPr>
        <w:t>HPSS</w:t>
      </w:r>
      <w:r w:rsidRPr="00EE7092">
        <w:rPr>
          <w:rFonts w:ascii="Arial" w:hAnsi="Arial" w:cs="Arial"/>
          <w:sz w:val="28"/>
          <w:szCs w:val="28"/>
        </w:rPr>
        <w:t xml:space="preserve"> and the </w:t>
      </w:r>
      <w:r w:rsidRPr="00EE7092">
        <w:rPr>
          <w:rFonts w:ascii="Arial" w:hAnsi="Arial" w:cs="Arial"/>
          <w:b/>
          <w:sz w:val="28"/>
          <w:szCs w:val="28"/>
        </w:rPr>
        <w:t>Freedom of Information Act 2000</w:t>
      </w:r>
      <w:r w:rsidRPr="00EE7092">
        <w:rPr>
          <w:rFonts w:ascii="Arial" w:hAnsi="Arial" w:cs="Arial"/>
          <w:sz w:val="28"/>
          <w:szCs w:val="28"/>
        </w:rPr>
        <w:t>.</w:t>
      </w:r>
    </w:p>
    <w:p w14:paraId="4B6E9A8A" w14:textId="77777777" w:rsidR="00615D96" w:rsidRPr="00EE7092" w:rsidRDefault="00615D96" w:rsidP="007B44A1">
      <w:pPr>
        <w:tabs>
          <w:tab w:val="left" w:pos="0"/>
          <w:tab w:val="left" w:pos="720"/>
          <w:tab w:val="left" w:pos="1440"/>
          <w:tab w:val="left" w:pos="2160"/>
        </w:tabs>
        <w:autoSpaceDE w:val="0"/>
        <w:autoSpaceDN w:val="0"/>
        <w:adjustRightInd w:val="0"/>
        <w:ind w:left="720" w:hanging="900"/>
        <w:jc w:val="both"/>
        <w:rPr>
          <w:rFonts w:ascii="Arial" w:hAnsi="Arial" w:cs="Arial"/>
          <w:b/>
          <w:iCs/>
          <w:sz w:val="28"/>
          <w:szCs w:val="28"/>
        </w:rPr>
      </w:pPr>
    </w:p>
    <w:p w14:paraId="6D2B7327" w14:textId="77777777" w:rsidR="00194331" w:rsidRPr="00EE7092" w:rsidRDefault="00194331" w:rsidP="007B44A1">
      <w:pPr>
        <w:tabs>
          <w:tab w:val="left" w:pos="0"/>
          <w:tab w:val="left" w:pos="720"/>
          <w:tab w:val="left" w:pos="1440"/>
          <w:tab w:val="left" w:pos="2160"/>
        </w:tabs>
        <w:autoSpaceDE w:val="0"/>
        <w:autoSpaceDN w:val="0"/>
        <w:adjustRightInd w:val="0"/>
        <w:ind w:left="720" w:hanging="900"/>
        <w:jc w:val="both"/>
        <w:rPr>
          <w:rFonts w:ascii="Arial" w:hAnsi="Arial" w:cs="Arial"/>
          <w:b/>
          <w:iCs/>
          <w:sz w:val="28"/>
          <w:szCs w:val="28"/>
        </w:rPr>
      </w:pPr>
      <w:r w:rsidRPr="00EE7092">
        <w:rPr>
          <w:rFonts w:ascii="Arial" w:hAnsi="Arial" w:cs="Arial"/>
          <w:b/>
          <w:iCs/>
          <w:sz w:val="28"/>
          <w:szCs w:val="28"/>
        </w:rPr>
        <w:t>5.2.21  Committee Minutes</w:t>
      </w:r>
    </w:p>
    <w:p w14:paraId="36ED82E6"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iCs/>
          <w:sz w:val="28"/>
          <w:szCs w:val="28"/>
        </w:rPr>
      </w:pPr>
    </w:p>
    <w:p w14:paraId="50C38267" w14:textId="77777777" w:rsidR="00194331" w:rsidRDefault="00194331" w:rsidP="00292F5C">
      <w:pPr>
        <w:tabs>
          <w:tab w:val="left" w:pos="0"/>
          <w:tab w:val="left" w:pos="720"/>
          <w:tab w:val="left" w:pos="1440"/>
          <w:tab w:val="left" w:pos="2160"/>
        </w:tabs>
        <w:autoSpaceDE w:val="0"/>
        <w:autoSpaceDN w:val="0"/>
        <w:adjustRightInd w:val="0"/>
        <w:ind w:left="720" w:hanging="720"/>
        <w:jc w:val="both"/>
        <w:rPr>
          <w:rFonts w:ascii="Arial" w:hAnsi="Arial" w:cs="Arial"/>
          <w:bCs/>
          <w:sz w:val="28"/>
          <w:szCs w:val="28"/>
        </w:rPr>
      </w:pPr>
      <w:r w:rsidRPr="00EE7092">
        <w:rPr>
          <w:rFonts w:ascii="Arial" w:hAnsi="Arial" w:cs="Arial"/>
          <w:b/>
          <w:i/>
          <w:iCs/>
          <w:sz w:val="28"/>
          <w:szCs w:val="28"/>
        </w:rPr>
        <w:tab/>
      </w:r>
      <w:r w:rsidRPr="00EE7092">
        <w:rPr>
          <w:rFonts w:ascii="Arial" w:hAnsi="Arial" w:cs="Arial"/>
          <w:bCs/>
          <w:sz w:val="28"/>
          <w:szCs w:val="28"/>
        </w:rPr>
        <w:t xml:space="preserve">The minutes of all </w:t>
      </w:r>
      <w:r w:rsidR="00562299" w:rsidRPr="00EE7092">
        <w:rPr>
          <w:rFonts w:ascii="Arial" w:hAnsi="Arial" w:cs="Arial"/>
          <w:bCs/>
          <w:sz w:val="28"/>
          <w:szCs w:val="28"/>
        </w:rPr>
        <w:t>b</w:t>
      </w:r>
      <w:r w:rsidRPr="00EE7092">
        <w:rPr>
          <w:rFonts w:ascii="Arial" w:hAnsi="Arial" w:cs="Arial"/>
          <w:bCs/>
          <w:sz w:val="28"/>
          <w:szCs w:val="28"/>
        </w:rPr>
        <w:t xml:space="preserve">oard Committee meetings shall be presented to the public </w:t>
      </w:r>
      <w:r w:rsidR="00562299" w:rsidRPr="00EE7092">
        <w:rPr>
          <w:rFonts w:ascii="Arial" w:hAnsi="Arial" w:cs="Arial"/>
          <w:bCs/>
          <w:sz w:val="28"/>
          <w:szCs w:val="28"/>
        </w:rPr>
        <w:t>b</w:t>
      </w:r>
      <w:r w:rsidRPr="00EE7092">
        <w:rPr>
          <w:rFonts w:ascii="Arial" w:hAnsi="Arial" w:cs="Arial"/>
          <w:bCs/>
          <w:sz w:val="28"/>
          <w:szCs w:val="28"/>
        </w:rPr>
        <w:t xml:space="preserve">oard meeting immediately following the committee </w:t>
      </w:r>
      <w:r w:rsidR="00292F5C">
        <w:rPr>
          <w:rFonts w:ascii="Arial" w:hAnsi="Arial" w:cs="Arial"/>
          <w:bCs/>
          <w:sz w:val="28"/>
          <w:szCs w:val="28"/>
        </w:rPr>
        <w:t xml:space="preserve">where they have been </w:t>
      </w:r>
      <w:r w:rsidRPr="00EE7092">
        <w:rPr>
          <w:rFonts w:ascii="Arial" w:hAnsi="Arial" w:cs="Arial"/>
          <w:bCs/>
          <w:sz w:val="28"/>
          <w:szCs w:val="28"/>
        </w:rPr>
        <w:t>approv</w:t>
      </w:r>
      <w:r w:rsidR="00292F5C">
        <w:rPr>
          <w:rFonts w:ascii="Arial" w:hAnsi="Arial" w:cs="Arial"/>
          <w:bCs/>
          <w:sz w:val="28"/>
          <w:szCs w:val="28"/>
        </w:rPr>
        <w:t>ed</w:t>
      </w:r>
      <w:r w:rsidRPr="00EE7092">
        <w:rPr>
          <w:rFonts w:ascii="Arial" w:hAnsi="Arial" w:cs="Arial"/>
          <w:bCs/>
          <w:sz w:val="28"/>
          <w:szCs w:val="28"/>
        </w:rPr>
        <w:t xml:space="preserve"> except where confidentiality needs to be expressly protected.</w:t>
      </w:r>
    </w:p>
    <w:p w14:paraId="776E82E1" w14:textId="77777777" w:rsidR="00152D14" w:rsidRDefault="00152D14" w:rsidP="00292F5C">
      <w:pPr>
        <w:tabs>
          <w:tab w:val="left" w:pos="0"/>
          <w:tab w:val="left" w:pos="720"/>
          <w:tab w:val="left" w:pos="1440"/>
          <w:tab w:val="left" w:pos="2160"/>
        </w:tabs>
        <w:autoSpaceDE w:val="0"/>
        <w:autoSpaceDN w:val="0"/>
        <w:adjustRightInd w:val="0"/>
        <w:ind w:left="720" w:hanging="720"/>
        <w:jc w:val="both"/>
        <w:rPr>
          <w:rFonts w:ascii="Arial" w:hAnsi="Arial" w:cs="Arial"/>
          <w:bCs/>
          <w:sz w:val="28"/>
          <w:szCs w:val="28"/>
        </w:rPr>
      </w:pPr>
    </w:p>
    <w:p w14:paraId="659FED4B" w14:textId="77777777" w:rsidR="00152D14" w:rsidRPr="00272EFF" w:rsidRDefault="00D21B98" w:rsidP="00292F5C">
      <w:pPr>
        <w:tabs>
          <w:tab w:val="left" w:pos="0"/>
          <w:tab w:val="left" w:pos="720"/>
          <w:tab w:val="left" w:pos="1440"/>
          <w:tab w:val="left" w:pos="2160"/>
        </w:tabs>
        <w:autoSpaceDE w:val="0"/>
        <w:autoSpaceDN w:val="0"/>
        <w:adjustRightInd w:val="0"/>
        <w:ind w:left="720" w:hanging="720"/>
        <w:jc w:val="both"/>
        <w:rPr>
          <w:rFonts w:ascii="Arial" w:hAnsi="Arial" w:cs="Arial"/>
          <w:bCs/>
          <w:sz w:val="28"/>
          <w:szCs w:val="28"/>
        </w:rPr>
      </w:pPr>
      <w:r w:rsidRPr="00272EFF">
        <w:rPr>
          <w:rFonts w:ascii="Arial" w:hAnsi="Arial" w:cs="Arial"/>
          <w:bCs/>
          <w:sz w:val="28"/>
          <w:szCs w:val="28"/>
        </w:rPr>
        <w:tab/>
      </w:r>
      <w:r w:rsidR="00152D14" w:rsidRPr="00272EFF">
        <w:rPr>
          <w:rFonts w:ascii="Arial" w:hAnsi="Arial" w:cs="Arial"/>
          <w:bCs/>
          <w:sz w:val="28"/>
          <w:szCs w:val="28"/>
        </w:rPr>
        <w:t>At the board meeting following the meeting of the committee, the committee Chair</w:t>
      </w:r>
      <w:r w:rsidR="00017164" w:rsidRPr="00272EFF">
        <w:rPr>
          <w:rFonts w:ascii="Arial" w:hAnsi="Arial" w:cs="Arial"/>
          <w:bCs/>
          <w:sz w:val="28"/>
          <w:szCs w:val="28"/>
        </w:rPr>
        <w:t>person</w:t>
      </w:r>
      <w:r w:rsidR="00152D14" w:rsidRPr="00272EFF">
        <w:rPr>
          <w:rFonts w:ascii="Arial" w:hAnsi="Arial" w:cs="Arial"/>
          <w:bCs/>
          <w:sz w:val="28"/>
          <w:szCs w:val="28"/>
        </w:rPr>
        <w:t xml:space="preserve"> will give a verbal update of the meeting in the absence of the full minutes being available.</w:t>
      </w:r>
    </w:p>
    <w:p w14:paraId="435F4451" w14:textId="77777777" w:rsidR="00152D14" w:rsidRPr="00152D14" w:rsidRDefault="00152D14" w:rsidP="00292F5C">
      <w:pPr>
        <w:tabs>
          <w:tab w:val="left" w:pos="0"/>
          <w:tab w:val="left" w:pos="720"/>
          <w:tab w:val="left" w:pos="1440"/>
          <w:tab w:val="left" w:pos="2160"/>
        </w:tabs>
        <w:autoSpaceDE w:val="0"/>
        <w:autoSpaceDN w:val="0"/>
        <w:adjustRightInd w:val="0"/>
        <w:ind w:left="720" w:hanging="720"/>
        <w:jc w:val="both"/>
        <w:rPr>
          <w:rFonts w:ascii="Arial" w:hAnsi="Arial" w:cs="Arial"/>
          <w:bCs/>
          <w:color w:val="FF0000"/>
          <w:sz w:val="28"/>
          <w:szCs w:val="28"/>
        </w:rPr>
      </w:pPr>
    </w:p>
    <w:p w14:paraId="38CCAABF" w14:textId="77777777" w:rsidR="00D21B98" w:rsidRDefault="00152D14" w:rsidP="00292F5C">
      <w:pPr>
        <w:tabs>
          <w:tab w:val="left" w:pos="0"/>
          <w:tab w:val="left" w:pos="720"/>
          <w:tab w:val="left" w:pos="1440"/>
          <w:tab w:val="left" w:pos="2160"/>
        </w:tabs>
        <w:autoSpaceDE w:val="0"/>
        <w:autoSpaceDN w:val="0"/>
        <w:adjustRightInd w:val="0"/>
        <w:ind w:left="720" w:hanging="720"/>
        <w:jc w:val="both"/>
        <w:rPr>
          <w:rFonts w:ascii="Arial" w:hAnsi="Arial" w:cs="Arial"/>
          <w:bCs/>
          <w:sz w:val="28"/>
          <w:szCs w:val="28"/>
        </w:rPr>
      </w:pPr>
      <w:r>
        <w:rPr>
          <w:rFonts w:ascii="Arial" w:hAnsi="Arial" w:cs="Arial"/>
          <w:bCs/>
          <w:sz w:val="28"/>
          <w:szCs w:val="28"/>
        </w:rPr>
        <w:tab/>
      </w:r>
      <w:r w:rsidR="00D21B98">
        <w:rPr>
          <w:rFonts w:ascii="Arial" w:hAnsi="Arial" w:cs="Arial"/>
          <w:bCs/>
          <w:sz w:val="28"/>
          <w:szCs w:val="28"/>
        </w:rPr>
        <w:t>Where Committees meet infrequently, the draft minutes may be presented to the subsequent confidential meeting of the board for information only.</w:t>
      </w:r>
    </w:p>
    <w:p w14:paraId="2938F2C7" w14:textId="5EC347A9" w:rsidR="00272EFF" w:rsidRDefault="009C1DA2" w:rsidP="007B44A1">
      <w:pPr>
        <w:tabs>
          <w:tab w:val="left" w:pos="0"/>
          <w:tab w:val="left" w:pos="720"/>
          <w:tab w:val="left" w:pos="1440"/>
          <w:tab w:val="left" w:pos="2160"/>
        </w:tabs>
        <w:autoSpaceDE w:val="0"/>
        <w:autoSpaceDN w:val="0"/>
        <w:adjustRightInd w:val="0"/>
        <w:ind w:left="720" w:hanging="720"/>
        <w:jc w:val="both"/>
        <w:rPr>
          <w:rFonts w:ascii="Arial" w:hAnsi="Arial" w:cs="Arial"/>
          <w:bCs/>
          <w:sz w:val="28"/>
          <w:szCs w:val="28"/>
        </w:rPr>
      </w:pPr>
      <w:r>
        <w:rPr>
          <w:rFonts w:ascii="Arial" w:hAnsi="Arial" w:cs="Arial"/>
          <w:bCs/>
          <w:sz w:val="28"/>
          <w:szCs w:val="28"/>
        </w:rPr>
        <w:tab/>
      </w:r>
    </w:p>
    <w:p w14:paraId="04A118E8" w14:textId="33452F15" w:rsidR="00A16DCF" w:rsidRDefault="00A16DCF" w:rsidP="007B44A1">
      <w:pPr>
        <w:tabs>
          <w:tab w:val="left" w:pos="0"/>
          <w:tab w:val="left" w:pos="720"/>
          <w:tab w:val="left" w:pos="1440"/>
          <w:tab w:val="left" w:pos="2160"/>
        </w:tabs>
        <w:autoSpaceDE w:val="0"/>
        <w:autoSpaceDN w:val="0"/>
        <w:adjustRightInd w:val="0"/>
        <w:ind w:left="720" w:hanging="720"/>
        <w:jc w:val="both"/>
        <w:rPr>
          <w:rFonts w:ascii="Arial" w:hAnsi="Arial" w:cs="Arial"/>
          <w:bCs/>
          <w:sz w:val="28"/>
          <w:szCs w:val="28"/>
        </w:rPr>
      </w:pPr>
    </w:p>
    <w:p w14:paraId="449A321C" w14:textId="77777777" w:rsidR="00194331" w:rsidRPr="00EE7092" w:rsidRDefault="00194331" w:rsidP="007B44A1">
      <w:pPr>
        <w:tabs>
          <w:tab w:val="left" w:pos="0"/>
          <w:tab w:val="left" w:pos="720"/>
          <w:tab w:val="left" w:pos="1440"/>
          <w:tab w:val="left" w:pos="2160"/>
        </w:tabs>
        <w:autoSpaceDE w:val="0"/>
        <w:autoSpaceDN w:val="0"/>
        <w:adjustRightInd w:val="0"/>
        <w:ind w:left="720" w:hanging="900"/>
        <w:jc w:val="both"/>
        <w:rPr>
          <w:rFonts w:ascii="Arial" w:hAnsi="Arial" w:cs="Arial"/>
          <w:b/>
          <w:sz w:val="28"/>
          <w:szCs w:val="28"/>
        </w:rPr>
      </w:pPr>
      <w:proofErr w:type="gramStart"/>
      <w:r w:rsidRPr="00EE7092">
        <w:rPr>
          <w:rFonts w:ascii="Arial" w:hAnsi="Arial" w:cs="Arial"/>
          <w:b/>
          <w:sz w:val="28"/>
          <w:szCs w:val="28"/>
        </w:rPr>
        <w:t>5.2.22  Variation</w:t>
      </w:r>
      <w:proofErr w:type="gramEnd"/>
      <w:r w:rsidRPr="00EE7092">
        <w:rPr>
          <w:rFonts w:ascii="Arial" w:hAnsi="Arial" w:cs="Arial"/>
          <w:b/>
          <w:sz w:val="28"/>
          <w:szCs w:val="28"/>
        </w:rPr>
        <w:t xml:space="preserve"> and Amendment of Standing Orders</w:t>
      </w:r>
    </w:p>
    <w:p w14:paraId="6A81441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7C1E4A72" w14:textId="77777777" w:rsidR="00194331"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These Standing Orders shall be amended only if:</w:t>
      </w:r>
    </w:p>
    <w:p w14:paraId="311AEFAD" w14:textId="77777777" w:rsidR="00FF0B3B" w:rsidRPr="00EE7092" w:rsidRDefault="00FF0B3B"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716987DA" w14:textId="77777777" w:rsidR="00194331" w:rsidRPr="00EE7092" w:rsidRDefault="00233D79" w:rsidP="00030868">
      <w:pPr>
        <w:numPr>
          <w:ilvl w:val="0"/>
          <w:numId w:val="32"/>
        </w:numPr>
        <w:tabs>
          <w:tab w:val="left" w:pos="0"/>
          <w:tab w:val="left" w:pos="720"/>
          <w:tab w:val="left" w:pos="1440"/>
          <w:tab w:val="left" w:pos="2160"/>
        </w:tabs>
        <w:autoSpaceDE w:val="0"/>
        <w:autoSpaceDN w:val="0"/>
        <w:adjustRightInd w:val="0"/>
        <w:ind w:left="1418" w:hanging="709"/>
        <w:jc w:val="both"/>
        <w:rPr>
          <w:rFonts w:ascii="Arial" w:hAnsi="Arial" w:cs="Arial"/>
          <w:sz w:val="28"/>
          <w:szCs w:val="28"/>
        </w:rPr>
      </w:pPr>
      <w:r>
        <w:rPr>
          <w:rFonts w:ascii="Arial" w:hAnsi="Arial" w:cs="Arial"/>
          <w:sz w:val="28"/>
          <w:szCs w:val="28"/>
        </w:rPr>
        <w:t>A</w:t>
      </w:r>
      <w:r w:rsidR="00194331" w:rsidRPr="00EE7092">
        <w:rPr>
          <w:rFonts w:ascii="Arial" w:hAnsi="Arial" w:cs="Arial"/>
          <w:sz w:val="28"/>
          <w:szCs w:val="28"/>
        </w:rPr>
        <w:t xml:space="preserve"> notice of motion under the appropriate Standing Order has been given;</w:t>
      </w:r>
    </w:p>
    <w:p w14:paraId="788DA563" w14:textId="77777777" w:rsidR="00194331" w:rsidRPr="00EE7092" w:rsidRDefault="00194331" w:rsidP="00030868">
      <w:pPr>
        <w:numPr>
          <w:ilvl w:val="0"/>
          <w:numId w:val="32"/>
        </w:numPr>
        <w:tabs>
          <w:tab w:val="left" w:pos="0"/>
          <w:tab w:val="left" w:pos="720"/>
          <w:tab w:val="left" w:pos="1440"/>
          <w:tab w:val="left" w:pos="2160"/>
        </w:tabs>
        <w:autoSpaceDE w:val="0"/>
        <w:autoSpaceDN w:val="0"/>
        <w:adjustRightInd w:val="0"/>
        <w:ind w:left="1418" w:hanging="709"/>
        <w:jc w:val="both"/>
        <w:rPr>
          <w:rFonts w:ascii="Arial" w:hAnsi="Arial" w:cs="Arial"/>
          <w:sz w:val="28"/>
          <w:szCs w:val="28"/>
        </w:rPr>
      </w:pPr>
      <w:r w:rsidRPr="00EE7092">
        <w:rPr>
          <w:rFonts w:ascii="Arial" w:hAnsi="Arial" w:cs="Arial"/>
          <w:sz w:val="28"/>
          <w:szCs w:val="28"/>
        </w:rPr>
        <w:t xml:space="preserve">at least two-thirds of the </w:t>
      </w:r>
      <w:r w:rsidR="00562299" w:rsidRPr="00EE7092">
        <w:rPr>
          <w:rFonts w:ascii="Arial" w:hAnsi="Arial" w:cs="Arial"/>
          <w:sz w:val="28"/>
          <w:szCs w:val="28"/>
        </w:rPr>
        <w:t>b</w:t>
      </w:r>
      <w:r w:rsidRPr="00EE7092">
        <w:rPr>
          <w:rFonts w:ascii="Arial" w:hAnsi="Arial" w:cs="Arial"/>
          <w:sz w:val="28"/>
          <w:szCs w:val="28"/>
        </w:rPr>
        <w:t>oard members are present</w:t>
      </w:r>
      <w:r w:rsidR="00233D79">
        <w:rPr>
          <w:rFonts w:ascii="Arial" w:hAnsi="Arial" w:cs="Arial"/>
          <w:sz w:val="28"/>
          <w:szCs w:val="28"/>
        </w:rPr>
        <w:t>;</w:t>
      </w:r>
    </w:p>
    <w:p w14:paraId="6D0EB615" w14:textId="77777777" w:rsidR="00194331" w:rsidRPr="00EE7092" w:rsidRDefault="00194331" w:rsidP="00030868">
      <w:pPr>
        <w:numPr>
          <w:ilvl w:val="0"/>
          <w:numId w:val="32"/>
        </w:numPr>
        <w:tabs>
          <w:tab w:val="left" w:pos="0"/>
          <w:tab w:val="left" w:pos="720"/>
          <w:tab w:val="left" w:pos="1440"/>
          <w:tab w:val="left" w:pos="2160"/>
        </w:tabs>
        <w:autoSpaceDE w:val="0"/>
        <w:autoSpaceDN w:val="0"/>
        <w:adjustRightInd w:val="0"/>
        <w:ind w:left="1418" w:hanging="709"/>
        <w:jc w:val="both"/>
        <w:rPr>
          <w:rFonts w:ascii="Arial" w:hAnsi="Arial" w:cs="Arial"/>
          <w:sz w:val="28"/>
          <w:szCs w:val="28"/>
        </w:rPr>
      </w:pPr>
      <w:r w:rsidRPr="00EE7092">
        <w:rPr>
          <w:rFonts w:ascii="Arial" w:hAnsi="Arial" w:cs="Arial"/>
          <w:sz w:val="28"/>
          <w:szCs w:val="28"/>
        </w:rPr>
        <w:lastRenderedPageBreak/>
        <w:t xml:space="preserve">no fewer than half the total of the </w:t>
      </w:r>
      <w:r w:rsidR="00562299" w:rsidRPr="00EE7092">
        <w:rPr>
          <w:rFonts w:ascii="Arial" w:hAnsi="Arial" w:cs="Arial"/>
          <w:sz w:val="28"/>
          <w:szCs w:val="28"/>
        </w:rPr>
        <w:t>b</w:t>
      </w:r>
      <w:r w:rsidRPr="00EE7092">
        <w:rPr>
          <w:rFonts w:ascii="Arial" w:hAnsi="Arial" w:cs="Arial"/>
          <w:sz w:val="28"/>
          <w:szCs w:val="28"/>
        </w:rPr>
        <w:t>oard’s non-officer members present vote in favour of amendment; and</w:t>
      </w:r>
    </w:p>
    <w:p w14:paraId="686C2BDA" w14:textId="77777777" w:rsidR="00194331" w:rsidRPr="00EE7092" w:rsidRDefault="00194331" w:rsidP="00030868">
      <w:pPr>
        <w:numPr>
          <w:ilvl w:val="0"/>
          <w:numId w:val="33"/>
        </w:numPr>
        <w:tabs>
          <w:tab w:val="clear" w:pos="1080"/>
          <w:tab w:val="left" w:pos="0"/>
          <w:tab w:val="left" w:pos="720"/>
          <w:tab w:val="num" w:pos="1418"/>
          <w:tab w:val="left" w:pos="2160"/>
          <w:tab w:val="num" w:pos="3060"/>
        </w:tabs>
        <w:autoSpaceDE w:val="0"/>
        <w:autoSpaceDN w:val="0"/>
        <w:adjustRightInd w:val="0"/>
        <w:ind w:left="1418" w:hanging="709"/>
        <w:jc w:val="both"/>
        <w:rPr>
          <w:rFonts w:ascii="Arial" w:hAnsi="Arial" w:cs="Arial"/>
          <w:sz w:val="28"/>
          <w:szCs w:val="28"/>
        </w:rPr>
      </w:pPr>
      <w:r w:rsidRPr="00EE7092">
        <w:rPr>
          <w:rFonts w:ascii="Arial" w:hAnsi="Arial" w:cs="Arial"/>
          <w:sz w:val="28"/>
          <w:szCs w:val="28"/>
        </w:rPr>
        <w:t>the variation proposed does not contravene a statutory provision or direction made by the Department.</w:t>
      </w:r>
    </w:p>
    <w:p w14:paraId="18DB3D83" w14:textId="77777777" w:rsidR="003C1379" w:rsidRDefault="003C1379" w:rsidP="007B44A1">
      <w:pPr>
        <w:tabs>
          <w:tab w:val="left" w:pos="0"/>
          <w:tab w:val="left" w:pos="720"/>
          <w:tab w:val="left" w:pos="1440"/>
          <w:tab w:val="left" w:pos="2160"/>
        </w:tabs>
        <w:autoSpaceDE w:val="0"/>
        <w:autoSpaceDN w:val="0"/>
        <w:adjustRightInd w:val="0"/>
        <w:ind w:left="720" w:hanging="900"/>
        <w:jc w:val="both"/>
        <w:rPr>
          <w:rFonts w:ascii="Arial" w:hAnsi="Arial" w:cs="Arial"/>
          <w:b/>
          <w:sz w:val="28"/>
          <w:szCs w:val="28"/>
        </w:rPr>
      </w:pPr>
    </w:p>
    <w:p w14:paraId="2DD392F9" w14:textId="77777777" w:rsidR="00194331" w:rsidRPr="00EE7092" w:rsidRDefault="00194331" w:rsidP="007B44A1">
      <w:pPr>
        <w:tabs>
          <w:tab w:val="left" w:pos="0"/>
          <w:tab w:val="left" w:pos="720"/>
          <w:tab w:val="left" w:pos="1440"/>
          <w:tab w:val="left" w:pos="2160"/>
        </w:tabs>
        <w:autoSpaceDE w:val="0"/>
        <w:autoSpaceDN w:val="0"/>
        <w:adjustRightInd w:val="0"/>
        <w:ind w:left="720" w:hanging="900"/>
        <w:jc w:val="both"/>
        <w:rPr>
          <w:rFonts w:ascii="Arial" w:hAnsi="Arial" w:cs="Arial"/>
          <w:b/>
          <w:sz w:val="28"/>
          <w:szCs w:val="28"/>
        </w:rPr>
      </w:pPr>
      <w:r w:rsidRPr="00EE7092">
        <w:rPr>
          <w:rFonts w:ascii="Arial" w:hAnsi="Arial" w:cs="Arial"/>
          <w:b/>
          <w:sz w:val="28"/>
          <w:szCs w:val="28"/>
        </w:rPr>
        <w:t>5.2.23  Appointments</w:t>
      </w:r>
    </w:p>
    <w:p w14:paraId="28BA1FC4"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07617CB8" w14:textId="77777777" w:rsidR="00194331" w:rsidRPr="00EE7092" w:rsidRDefault="00194331" w:rsidP="007B44A1">
      <w:pPr>
        <w:tabs>
          <w:tab w:val="left" w:pos="0"/>
          <w:tab w:val="left" w:pos="720"/>
          <w:tab w:val="left" w:pos="1440"/>
          <w:tab w:val="left" w:pos="2160"/>
        </w:tabs>
        <w:autoSpaceDE w:val="0"/>
        <w:autoSpaceDN w:val="0"/>
        <w:adjustRightInd w:val="0"/>
        <w:ind w:left="1440" w:hanging="1440"/>
        <w:jc w:val="both"/>
        <w:rPr>
          <w:rFonts w:ascii="Arial" w:hAnsi="Arial" w:cs="Arial"/>
          <w:b/>
          <w:sz w:val="28"/>
          <w:szCs w:val="28"/>
        </w:rPr>
      </w:pPr>
      <w:r w:rsidRPr="00EE7092">
        <w:rPr>
          <w:rFonts w:ascii="Arial" w:hAnsi="Arial" w:cs="Arial"/>
          <w:b/>
          <w:sz w:val="28"/>
          <w:szCs w:val="28"/>
        </w:rPr>
        <w:tab/>
        <w:t>(a)</w:t>
      </w:r>
      <w:r w:rsidRPr="00EE7092">
        <w:rPr>
          <w:rFonts w:ascii="Arial" w:hAnsi="Arial" w:cs="Arial"/>
          <w:b/>
          <w:sz w:val="28"/>
          <w:szCs w:val="28"/>
        </w:rPr>
        <w:tab/>
        <w:t>Appointment of the Chairperson and Members, and Terms of Office</w:t>
      </w:r>
    </w:p>
    <w:p w14:paraId="41FA6281"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3DA1C987"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lang w:val="en-US"/>
        </w:rPr>
      </w:pPr>
      <w:r w:rsidRPr="00EE7092">
        <w:rPr>
          <w:rFonts w:ascii="Arial" w:hAnsi="Arial" w:cs="Arial"/>
          <w:sz w:val="28"/>
          <w:szCs w:val="28"/>
        </w:rPr>
        <w:tab/>
      </w:r>
      <w:r w:rsidRPr="00EE7092">
        <w:rPr>
          <w:rFonts w:ascii="Arial" w:hAnsi="Arial" w:cs="Arial"/>
          <w:sz w:val="28"/>
          <w:szCs w:val="28"/>
          <w:lang w:val="en-US"/>
        </w:rPr>
        <w:t xml:space="preserve">The legislative provisions governing the appointment of the Chairperson and members, and their terms of office, are contained in, Schedule 2, paragraphs 3-6, of the Health and Social Care (Reform) Act (Northern Ireland ) 2009. Non-Executive appointments are made in accordance with the </w:t>
      </w:r>
      <w:r w:rsidRPr="00EE7092">
        <w:rPr>
          <w:rFonts w:ascii="Arial" w:hAnsi="Arial" w:cs="Arial"/>
          <w:b/>
          <w:sz w:val="28"/>
          <w:szCs w:val="28"/>
          <w:lang w:val="en-US"/>
        </w:rPr>
        <w:t>Code of Practice</w:t>
      </w:r>
      <w:r w:rsidRPr="00EE7092">
        <w:rPr>
          <w:rFonts w:ascii="Arial" w:hAnsi="Arial" w:cs="Arial"/>
          <w:sz w:val="28"/>
          <w:szCs w:val="28"/>
          <w:lang w:val="en-US"/>
        </w:rPr>
        <w:t xml:space="preserve">, issued by the Commissioner for Public Appointments for </w:t>
      </w:r>
      <w:smartTag w:uri="urn:schemas-microsoft-com:office:smarttags" w:element="country-region">
        <w:smartTag w:uri="urn:schemas-microsoft-com:office:smarttags" w:element="place">
          <w:r w:rsidRPr="00EE7092">
            <w:rPr>
              <w:rFonts w:ascii="Arial" w:hAnsi="Arial" w:cs="Arial"/>
              <w:sz w:val="28"/>
              <w:szCs w:val="28"/>
              <w:lang w:val="en-US"/>
            </w:rPr>
            <w:t>Northern Ireland</w:t>
          </w:r>
        </w:smartTag>
      </w:smartTag>
      <w:r w:rsidRPr="00EE7092">
        <w:rPr>
          <w:rFonts w:ascii="Arial" w:hAnsi="Arial" w:cs="Arial"/>
          <w:sz w:val="28"/>
          <w:szCs w:val="28"/>
          <w:lang w:val="en-US"/>
        </w:rPr>
        <w:t>.</w:t>
      </w:r>
    </w:p>
    <w:p w14:paraId="02BD11A5"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2A5A9300"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EE7092">
        <w:rPr>
          <w:rFonts w:ascii="Arial" w:hAnsi="Arial" w:cs="Arial"/>
          <w:b/>
          <w:sz w:val="28"/>
          <w:szCs w:val="28"/>
        </w:rPr>
        <w:tab/>
        <w:t>(b)</w:t>
      </w:r>
      <w:r w:rsidRPr="00EE7092">
        <w:rPr>
          <w:rFonts w:ascii="Arial" w:hAnsi="Arial" w:cs="Arial"/>
          <w:b/>
          <w:sz w:val="28"/>
          <w:szCs w:val="28"/>
        </w:rPr>
        <w:tab/>
        <w:t xml:space="preserve">Appointment of Vice-Chairperson </w:t>
      </w:r>
    </w:p>
    <w:p w14:paraId="6FC6395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2292EDB7"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Subject to the following, the Chairperson and members of the </w:t>
      </w:r>
      <w:r w:rsidR="00562299" w:rsidRPr="00EE7092">
        <w:rPr>
          <w:rFonts w:ascii="Arial" w:hAnsi="Arial" w:cs="Arial"/>
          <w:sz w:val="28"/>
          <w:szCs w:val="28"/>
        </w:rPr>
        <w:t>b</w:t>
      </w:r>
      <w:r w:rsidRPr="00EE7092">
        <w:rPr>
          <w:rFonts w:ascii="Arial" w:hAnsi="Arial" w:cs="Arial"/>
          <w:sz w:val="28"/>
          <w:szCs w:val="28"/>
        </w:rPr>
        <w:t xml:space="preserve">oard may appoint one of their number, who is not also an officer member of the </w:t>
      </w:r>
      <w:r w:rsidR="00562299" w:rsidRPr="00EE7092">
        <w:rPr>
          <w:rFonts w:ascii="Arial" w:hAnsi="Arial" w:cs="Arial"/>
          <w:sz w:val="28"/>
          <w:szCs w:val="28"/>
        </w:rPr>
        <w:t>b</w:t>
      </w:r>
      <w:r w:rsidRPr="00EE7092">
        <w:rPr>
          <w:rFonts w:ascii="Arial" w:hAnsi="Arial" w:cs="Arial"/>
          <w:sz w:val="28"/>
          <w:szCs w:val="28"/>
        </w:rPr>
        <w:t xml:space="preserve">oard, to be Vice-Chairperson, for such period, not exceeding the remainder of his/her term as a member of the </w:t>
      </w:r>
      <w:r w:rsidR="00562299" w:rsidRPr="00EE7092">
        <w:rPr>
          <w:rFonts w:ascii="Arial" w:hAnsi="Arial" w:cs="Arial"/>
          <w:sz w:val="28"/>
          <w:szCs w:val="28"/>
        </w:rPr>
        <w:t>b</w:t>
      </w:r>
      <w:r w:rsidRPr="00EE7092">
        <w:rPr>
          <w:rFonts w:ascii="Arial" w:hAnsi="Arial" w:cs="Arial"/>
          <w:sz w:val="28"/>
          <w:szCs w:val="28"/>
        </w:rPr>
        <w:t>oard, as they may specify on appointing him/her.</w:t>
      </w:r>
    </w:p>
    <w:p w14:paraId="79B64BFC"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618DFFD3"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Any member so appointed may at any time resign from the office of Vice-Chairperson by giving notice in writing to the Chairperson.  The Chairperson and members may thereupon appoint another member as Vice-Chairperson in accordance with the provisions above.</w:t>
      </w:r>
    </w:p>
    <w:p w14:paraId="1F9C367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6E253E3"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lang w:val="en-US"/>
        </w:rPr>
      </w:pPr>
      <w:r w:rsidRPr="00EE7092">
        <w:rPr>
          <w:rFonts w:ascii="Arial" w:hAnsi="Arial" w:cs="Arial"/>
          <w:b/>
          <w:sz w:val="28"/>
          <w:szCs w:val="28"/>
        </w:rPr>
        <w:tab/>
      </w:r>
      <w:r w:rsidRPr="00EE7092">
        <w:rPr>
          <w:rFonts w:ascii="Arial" w:hAnsi="Arial" w:cs="Arial"/>
          <w:sz w:val="28"/>
          <w:szCs w:val="28"/>
          <w:lang w:val="en-US"/>
        </w:rPr>
        <w:t xml:space="preserve">If no Vice-Chairperson is available and the Chairperson is unable to conduct a </w:t>
      </w:r>
      <w:r w:rsidR="00562299" w:rsidRPr="00EE7092">
        <w:rPr>
          <w:rFonts w:ascii="Arial" w:hAnsi="Arial" w:cs="Arial"/>
          <w:sz w:val="28"/>
          <w:szCs w:val="28"/>
          <w:lang w:val="en-US"/>
        </w:rPr>
        <w:t>b</w:t>
      </w:r>
      <w:r w:rsidRPr="00EE7092">
        <w:rPr>
          <w:rFonts w:ascii="Arial" w:hAnsi="Arial" w:cs="Arial"/>
          <w:sz w:val="28"/>
          <w:szCs w:val="28"/>
          <w:lang w:val="en-US"/>
        </w:rPr>
        <w:t xml:space="preserve">oard meeting, members shall appoint one from among the </w:t>
      </w:r>
      <w:proofErr w:type="spellStart"/>
      <w:r w:rsidRPr="00EE7092">
        <w:rPr>
          <w:rFonts w:ascii="Arial" w:hAnsi="Arial" w:cs="Arial"/>
          <w:sz w:val="28"/>
          <w:szCs w:val="28"/>
          <w:lang w:val="en-US"/>
        </w:rPr>
        <w:t>Non Executive</w:t>
      </w:r>
      <w:proofErr w:type="spellEnd"/>
      <w:r w:rsidRPr="00EE7092">
        <w:rPr>
          <w:rFonts w:ascii="Arial" w:hAnsi="Arial" w:cs="Arial"/>
          <w:sz w:val="28"/>
          <w:szCs w:val="28"/>
          <w:lang w:val="en-US"/>
        </w:rPr>
        <w:t xml:space="preserve"> members present to act as Chairperson for that meeting.</w:t>
      </w:r>
    </w:p>
    <w:p w14:paraId="73B91170"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DDEFE0F"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If no meeting is scheduled or the Chairperson is not available and the Chief Executive needs to take advice on an urgent matter, the Chief Executive may obtain the agreement of non-executive members to appoint one of their number as Chairperson for this purpose.</w:t>
      </w:r>
    </w:p>
    <w:p w14:paraId="0EC54F6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28406F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Where the Chairperson of the </w:t>
      </w:r>
      <w:r w:rsidR="00E31183" w:rsidRPr="00EE7092">
        <w:rPr>
          <w:rFonts w:ascii="Arial" w:hAnsi="Arial" w:cs="Arial"/>
          <w:sz w:val="28"/>
          <w:szCs w:val="28"/>
        </w:rPr>
        <w:t>b</w:t>
      </w:r>
      <w:r w:rsidR="00562299" w:rsidRPr="00EE7092">
        <w:rPr>
          <w:rFonts w:ascii="Arial" w:hAnsi="Arial" w:cs="Arial"/>
          <w:sz w:val="28"/>
          <w:szCs w:val="28"/>
        </w:rPr>
        <w:t>oard</w:t>
      </w:r>
      <w:r w:rsidRPr="00EE7092">
        <w:rPr>
          <w:rFonts w:ascii="Arial" w:hAnsi="Arial" w:cs="Arial"/>
          <w:sz w:val="28"/>
          <w:szCs w:val="28"/>
        </w:rPr>
        <w:t xml:space="preserve"> has </w:t>
      </w:r>
      <w:r w:rsidR="00FF0B3B">
        <w:rPr>
          <w:rFonts w:ascii="Arial" w:hAnsi="Arial" w:cs="Arial"/>
          <w:sz w:val="28"/>
          <w:szCs w:val="28"/>
        </w:rPr>
        <w:t>passed away</w:t>
      </w:r>
      <w:r w:rsidR="00FF0B3B" w:rsidRPr="00EE7092">
        <w:rPr>
          <w:rFonts w:ascii="Arial" w:hAnsi="Arial" w:cs="Arial"/>
          <w:sz w:val="28"/>
          <w:szCs w:val="28"/>
        </w:rPr>
        <w:t xml:space="preserve"> </w:t>
      </w:r>
      <w:r w:rsidRPr="00EE7092">
        <w:rPr>
          <w:rFonts w:ascii="Arial" w:hAnsi="Arial" w:cs="Arial"/>
          <w:sz w:val="28"/>
          <w:szCs w:val="28"/>
        </w:rPr>
        <w:t xml:space="preserve">or has ceased to hold office, or where he/she has been unable to perform his/her duties as Chairperson owing to illness, absence from Northern Ireland or any other cause, the Vice-Chairperson, if previously appointed, shall act as </w:t>
      </w:r>
      <w:r w:rsidRPr="00EE7092">
        <w:rPr>
          <w:rFonts w:ascii="Arial" w:hAnsi="Arial" w:cs="Arial"/>
          <w:sz w:val="28"/>
          <w:szCs w:val="28"/>
        </w:rPr>
        <w:lastRenderedPageBreak/>
        <w:t xml:space="preserve">Chairperson until a new Chairperson is appointed or the existing Chairperson resumes his/her duties, as the case may be. If not previously appointed the </w:t>
      </w:r>
      <w:r w:rsidR="00562299" w:rsidRPr="00EE7092">
        <w:rPr>
          <w:rFonts w:ascii="Arial" w:hAnsi="Arial" w:cs="Arial"/>
          <w:sz w:val="28"/>
          <w:szCs w:val="28"/>
        </w:rPr>
        <w:t>b</w:t>
      </w:r>
      <w:r w:rsidRPr="00EE7092">
        <w:rPr>
          <w:rFonts w:ascii="Arial" w:hAnsi="Arial" w:cs="Arial"/>
          <w:sz w:val="28"/>
          <w:szCs w:val="28"/>
        </w:rPr>
        <w:t xml:space="preserve">oard may appoint one of their number, who is not also an officer member of the </w:t>
      </w:r>
      <w:r w:rsidR="00562299" w:rsidRPr="00EE7092">
        <w:rPr>
          <w:rFonts w:ascii="Arial" w:hAnsi="Arial" w:cs="Arial"/>
          <w:sz w:val="28"/>
          <w:szCs w:val="28"/>
        </w:rPr>
        <w:t>b</w:t>
      </w:r>
      <w:r w:rsidRPr="00EE7092">
        <w:rPr>
          <w:rFonts w:ascii="Arial" w:hAnsi="Arial" w:cs="Arial"/>
          <w:sz w:val="28"/>
          <w:szCs w:val="28"/>
        </w:rPr>
        <w:t>oard, to be Chairperson, for such period. References to the Chairperson in these Standing Orders shall, so long as there is no Chairperson able to perform his/her duties, be taken to include references to the Vice-Chairperson.</w:t>
      </w:r>
    </w:p>
    <w:p w14:paraId="5E0C4F27" w14:textId="77777777" w:rsidR="00C24569" w:rsidRPr="00EE7092" w:rsidRDefault="00194331" w:rsidP="007B44A1">
      <w:pPr>
        <w:pStyle w:val="MainText"/>
        <w:tabs>
          <w:tab w:val="left" w:pos="0"/>
          <w:tab w:val="left" w:pos="720"/>
          <w:tab w:val="left" w:pos="1440"/>
          <w:tab w:val="left" w:pos="2160"/>
        </w:tabs>
        <w:spacing w:line="240" w:lineRule="auto"/>
        <w:ind w:left="720" w:hanging="720"/>
        <w:rPr>
          <w:b/>
          <w:sz w:val="28"/>
          <w:szCs w:val="28"/>
          <w:lang w:val="en-GB"/>
        </w:rPr>
      </w:pPr>
      <w:r w:rsidRPr="00EE7092">
        <w:rPr>
          <w:b/>
          <w:sz w:val="28"/>
          <w:szCs w:val="28"/>
          <w:lang w:val="en-GB"/>
        </w:rPr>
        <w:tab/>
      </w:r>
    </w:p>
    <w:p w14:paraId="19457D10" w14:textId="77777777" w:rsidR="00194331" w:rsidRPr="00EE7092" w:rsidRDefault="00194331" w:rsidP="007B44A1">
      <w:pPr>
        <w:pStyle w:val="MainText"/>
        <w:tabs>
          <w:tab w:val="left" w:pos="0"/>
          <w:tab w:val="left" w:pos="720"/>
          <w:tab w:val="left" w:pos="1440"/>
          <w:tab w:val="left" w:pos="2160"/>
        </w:tabs>
        <w:spacing w:line="240" w:lineRule="auto"/>
        <w:ind w:left="720" w:hanging="720"/>
        <w:rPr>
          <w:b/>
          <w:sz w:val="28"/>
          <w:szCs w:val="28"/>
          <w:lang w:val="en-GB"/>
        </w:rPr>
      </w:pPr>
      <w:r w:rsidRPr="00EE7092">
        <w:rPr>
          <w:b/>
          <w:sz w:val="28"/>
          <w:szCs w:val="28"/>
          <w:lang w:val="en-GB"/>
        </w:rPr>
        <w:tab/>
        <w:t>(c)</w:t>
      </w:r>
      <w:r w:rsidRPr="00EE7092">
        <w:rPr>
          <w:b/>
          <w:sz w:val="28"/>
          <w:szCs w:val="28"/>
          <w:lang w:val="en-GB"/>
        </w:rPr>
        <w:tab/>
        <w:t>Joint Members</w:t>
      </w:r>
    </w:p>
    <w:p w14:paraId="19DB85E3" w14:textId="77777777" w:rsidR="00194331" w:rsidRPr="00EE7092" w:rsidRDefault="00194331" w:rsidP="007B44A1">
      <w:pPr>
        <w:pStyle w:val="MainText"/>
        <w:tabs>
          <w:tab w:val="left" w:pos="0"/>
          <w:tab w:val="left" w:pos="720"/>
          <w:tab w:val="left" w:pos="1440"/>
          <w:tab w:val="left" w:pos="2160"/>
        </w:tabs>
        <w:spacing w:line="240" w:lineRule="auto"/>
        <w:ind w:left="720" w:hanging="720"/>
        <w:rPr>
          <w:b/>
          <w:sz w:val="28"/>
          <w:szCs w:val="28"/>
          <w:lang w:val="en-GB"/>
        </w:rPr>
      </w:pPr>
    </w:p>
    <w:p w14:paraId="15AC1C5A" w14:textId="77777777" w:rsidR="00194331" w:rsidRPr="00EE7092" w:rsidRDefault="00194331" w:rsidP="007B44A1">
      <w:pPr>
        <w:pStyle w:val="MainText"/>
        <w:tabs>
          <w:tab w:val="left" w:pos="0"/>
          <w:tab w:val="left" w:pos="720"/>
          <w:tab w:val="left" w:pos="1440"/>
          <w:tab w:val="left" w:pos="2160"/>
        </w:tabs>
        <w:spacing w:line="240" w:lineRule="auto"/>
        <w:ind w:left="720" w:hanging="720"/>
        <w:rPr>
          <w:sz w:val="28"/>
          <w:szCs w:val="28"/>
          <w:lang w:val="en-GB"/>
        </w:rPr>
      </w:pPr>
      <w:r w:rsidRPr="00EE7092">
        <w:rPr>
          <w:b/>
          <w:sz w:val="28"/>
          <w:szCs w:val="28"/>
          <w:lang w:val="en-GB"/>
        </w:rPr>
        <w:tab/>
      </w:r>
      <w:r w:rsidRPr="00EE7092">
        <w:rPr>
          <w:sz w:val="28"/>
          <w:szCs w:val="28"/>
          <w:lang w:val="en-GB"/>
        </w:rPr>
        <w:t xml:space="preserve">Where more than one person is appointed jointly to a post in the </w:t>
      </w:r>
      <w:r w:rsidR="00562299" w:rsidRPr="00EE7092">
        <w:rPr>
          <w:sz w:val="28"/>
          <w:szCs w:val="28"/>
          <w:lang w:val="en-GB"/>
        </w:rPr>
        <w:t>b</w:t>
      </w:r>
      <w:r w:rsidRPr="00EE7092">
        <w:rPr>
          <w:sz w:val="28"/>
          <w:szCs w:val="28"/>
          <w:lang w:val="en-GB"/>
        </w:rPr>
        <w:t>oard which qualifies the holder for officer membership or in relation to which an officer member is to be appointed, those persons shall become appointed as an officer member jointly, and shall count for the purpose of Standing Orders as one person.</w:t>
      </w:r>
    </w:p>
    <w:p w14:paraId="06C855BB"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 xml:space="preserve"> </w:t>
      </w:r>
    </w:p>
    <w:p w14:paraId="4E8DA0C7" w14:textId="77777777" w:rsidR="00194331" w:rsidRPr="00EE7092" w:rsidRDefault="00194331" w:rsidP="007B44A1">
      <w:pPr>
        <w:tabs>
          <w:tab w:val="left" w:pos="0"/>
          <w:tab w:val="left" w:pos="720"/>
          <w:tab w:val="left" w:pos="1440"/>
        </w:tabs>
        <w:autoSpaceDE w:val="0"/>
        <w:autoSpaceDN w:val="0"/>
        <w:adjustRightInd w:val="0"/>
        <w:ind w:left="720" w:hanging="900"/>
        <w:jc w:val="both"/>
        <w:rPr>
          <w:rFonts w:ascii="Arial" w:hAnsi="Arial" w:cs="Arial"/>
          <w:sz w:val="28"/>
          <w:szCs w:val="28"/>
        </w:rPr>
      </w:pPr>
      <w:r w:rsidRPr="00EE7092">
        <w:rPr>
          <w:rFonts w:ascii="Arial" w:hAnsi="Arial" w:cs="Arial"/>
          <w:b/>
          <w:sz w:val="28"/>
          <w:szCs w:val="28"/>
        </w:rPr>
        <w:t>5.2.24 Potential Conflict of Interests</w:t>
      </w:r>
      <w:r w:rsidRPr="00EE7092">
        <w:rPr>
          <w:rFonts w:ascii="Arial" w:hAnsi="Arial" w:cs="Arial"/>
          <w:sz w:val="28"/>
          <w:szCs w:val="28"/>
        </w:rPr>
        <w:tab/>
      </w:r>
    </w:p>
    <w:p w14:paraId="2A5DD4D3" w14:textId="77777777" w:rsidR="00194331" w:rsidRPr="00EE7092" w:rsidRDefault="00194331" w:rsidP="007B44A1">
      <w:pPr>
        <w:tabs>
          <w:tab w:val="left" w:pos="0"/>
          <w:tab w:val="left" w:pos="720"/>
          <w:tab w:val="left" w:pos="1440"/>
          <w:tab w:val="left" w:pos="2160"/>
        </w:tabs>
        <w:autoSpaceDE w:val="0"/>
        <w:autoSpaceDN w:val="0"/>
        <w:adjustRightInd w:val="0"/>
        <w:jc w:val="both"/>
        <w:rPr>
          <w:rFonts w:ascii="Arial" w:hAnsi="Arial" w:cs="Arial"/>
          <w:b/>
          <w:color w:val="0000FF"/>
          <w:sz w:val="28"/>
          <w:szCs w:val="28"/>
        </w:rPr>
      </w:pPr>
    </w:p>
    <w:p w14:paraId="6CBA7705" w14:textId="77777777" w:rsidR="00194331" w:rsidRPr="00EE7092" w:rsidRDefault="00194331" w:rsidP="007B44A1">
      <w:pPr>
        <w:tabs>
          <w:tab w:val="left" w:pos="0"/>
          <w:tab w:val="left" w:pos="720"/>
          <w:tab w:val="left" w:pos="1440"/>
          <w:tab w:val="left" w:pos="2160"/>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Subject to the following provisions of this Standing Order, if the Chairperson or a </w:t>
      </w:r>
      <w:r w:rsidR="00562299" w:rsidRPr="00EE7092">
        <w:rPr>
          <w:rFonts w:ascii="Arial" w:hAnsi="Arial" w:cs="Arial"/>
          <w:sz w:val="28"/>
          <w:szCs w:val="28"/>
        </w:rPr>
        <w:t>b</w:t>
      </w:r>
      <w:r w:rsidRPr="00EE7092">
        <w:rPr>
          <w:rFonts w:ascii="Arial" w:hAnsi="Arial" w:cs="Arial"/>
          <w:sz w:val="28"/>
          <w:szCs w:val="28"/>
        </w:rPr>
        <w:t xml:space="preserve">oard member has any potential conflict of interest, direct or indirect, in any contract, proposed contract or other matter and is present at a meeting of the </w:t>
      </w:r>
      <w:r w:rsidR="00562299" w:rsidRPr="00EE7092">
        <w:rPr>
          <w:rFonts w:ascii="Arial" w:hAnsi="Arial" w:cs="Arial"/>
          <w:sz w:val="28"/>
          <w:szCs w:val="28"/>
        </w:rPr>
        <w:t>b</w:t>
      </w:r>
      <w:r w:rsidRPr="00EE7092">
        <w:rPr>
          <w:rFonts w:ascii="Arial" w:hAnsi="Arial" w:cs="Arial"/>
          <w:sz w:val="28"/>
          <w:szCs w:val="28"/>
        </w:rPr>
        <w:t>oard at which the contract or other matter is the subject of consideration, he/she shall, at the meeting, and as soon as practicable after its commencement, disclose the fact.  It shall be disclosed in a manner that cannot be perceived to influence subsequent discussion or decision, and the member shall withdraw from the meeting while the consideration or discussion of the contract or other matter and the vote is being taken.</w:t>
      </w:r>
    </w:p>
    <w:p w14:paraId="4874E8E3"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8171FDC"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In </w:t>
      </w:r>
      <w:r w:rsidRPr="00EE7092">
        <w:rPr>
          <w:rFonts w:ascii="Arial" w:hAnsi="Arial" w:cs="Arial"/>
          <w:b/>
          <w:bCs/>
          <w:sz w:val="28"/>
          <w:szCs w:val="28"/>
        </w:rPr>
        <w:t>exceptional circumstances</w:t>
      </w:r>
      <w:r w:rsidRPr="00EE7092">
        <w:rPr>
          <w:rFonts w:ascii="Arial" w:hAnsi="Arial" w:cs="Arial"/>
          <w:sz w:val="28"/>
          <w:szCs w:val="28"/>
        </w:rPr>
        <w:t xml:space="preserve"> the individual who has declared a potential conflict of interest may be permitted to remain for the discussion where their expertise is specifically required to inform the other members in their discussions.  This expert advice shall be restricted to the giving of factual and objective information before withdrawing while the decision and vote is taken.  </w:t>
      </w:r>
    </w:p>
    <w:p w14:paraId="3A2E1B21"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15D3A386"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The D</w:t>
      </w:r>
      <w:r w:rsidR="00CF757D">
        <w:rPr>
          <w:rFonts w:ascii="Arial" w:hAnsi="Arial" w:cs="Arial"/>
          <w:sz w:val="28"/>
          <w:szCs w:val="28"/>
        </w:rPr>
        <w:t>o</w:t>
      </w:r>
      <w:r w:rsidR="00E31183" w:rsidRPr="00EE7092">
        <w:rPr>
          <w:rFonts w:ascii="Arial" w:hAnsi="Arial" w:cs="Arial"/>
          <w:sz w:val="28"/>
          <w:szCs w:val="28"/>
        </w:rPr>
        <w:t>H</w:t>
      </w:r>
      <w:r w:rsidRPr="00EE7092">
        <w:rPr>
          <w:rFonts w:ascii="Arial" w:hAnsi="Arial" w:cs="Arial"/>
          <w:sz w:val="28"/>
          <w:szCs w:val="28"/>
        </w:rPr>
        <w:t xml:space="preserve"> may, subject to such conditions as </w:t>
      </w:r>
      <w:r w:rsidR="00E31183" w:rsidRPr="00EE7092">
        <w:rPr>
          <w:rFonts w:ascii="Arial" w:hAnsi="Arial" w:cs="Arial"/>
          <w:sz w:val="28"/>
          <w:szCs w:val="28"/>
        </w:rPr>
        <w:t>it</w:t>
      </w:r>
      <w:r w:rsidRPr="00EE7092">
        <w:rPr>
          <w:rFonts w:ascii="Arial" w:hAnsi="Arial" w:cs="Arial"/>
          <w:sz w:val="28"/>
          <w:szCs w:val="28"/>
        </w:rPr>
        <w:t xml:space="preserve"> may think fit to impose, remove any disability imposed by this Standing Order in any case in which it appears to be in the interests of the </w:t>
      </w:r>
      <w:smartTag w:uri="urn:schemas-microsoft-com:office:smarttags" w:element="stockticker">
        <w:r w:rsidRPr="00EE7092">
          <w:rPr>
            <w:rFonts w:ascii="Arial" w:hAnsi="Arial" w:cs="Arial"/>
            <w:sz w:val="28"/>
            <w:szCs w:val="28"/>
          </w:rPr>
          <w:t>HSC</w:t>
        </w:r>
      </w:smartTag>
      <w:r w:rsidRPr="00EE7092">
        <w:rPr>
          <w:rFonts w:ascii="Arial" w:hAnsi="Arial" w:cs="Arial"/>
          <w:sz w:val="28"/>
          <w:szCs w:val="28"/>
        </w:rPr>
        <w:t xml:space="preserve"> that the disability shall be removed.</w:t>
      </w:r>
    </w:p>
    <w:p w14:paraId="7334F9AF"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525B9CA5"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lastRenderedPageBreak/>
        <w:tab/>
      </w:r>
      <w:r w:rsidRPr="00EE7092">
        <w:rPr>
          <w:rFonts w:ascii="Arial" w:hAnsi="Arial" w:cs="Arial"/>
          <w:sz w:val="28"/>
          <w:szCs w:val="28"/>
        </w:rPr>
        <w:t xml:space="preserve">The </w:t>
      </w:r>
      <w:r w:rsidR="00562299" w:rsidRPr="00EE7092">
        <w:rPr>
          <w:rFonts w:ascii="Arial" w:hAnsi="Arial" w:cs="Arial"/>
          <w:sz w:val="28"/>
          <w:szCs w:val="28"/>
        </w:rPr>
        <w:t>b</w:t>
      </w:r>
      <w:r w:rsidRPr="00EE7092">
        <w:rPr>
          <w:rFonts w:ascii="Arial" w:hAnsi="Arial" w:cs="Arial"/>
          <w:sz w:val="28"/>
          <w:szCs w:val="28"/>
        </w:rPr>
        <w:t xml:space="preserve">oard may exclude the Chairperson or a </w:t>
      </w:r>
      <w:r w:rsidR="00562299" w:rsidRPr="00EE7092">
        <w:rPr>
          <w:rFonts w:ascii="Arial" w:hAnsi="Arial" w:cs="Arial"/>
          <w:sz w:val="28"/>
          <w:szCs w:val="28"/>
        </w:rPr>
        <w:t>b</w:t>
      </w:r>
      <w:r w:rsidRPr="00EE7092">
        <w:rPr>
          <w:rFonts w:ascii="Arial" w:hAnsi="Arial" w:cs="Arial"/>
          <w:sz w:val="28"/>
          <w:szCs w:val="28"/>
        </w:rPr>
        <w:t xml:space="preserve">oard member from a meeting of the </w:t>
      </w:r>
      <w:r w:rsidR="00562299" w:rsidRPr="00EE7092">
        <w:rPr>
          <w:rFonts w:ascii="Arial" w:hAnsi="Arial" w:cs="Arial"/>
          <w:sz w:val="28"/>
          <w:szCs w:val="28"/>
        </w:rPr>
        <w:t>b</w:t>
      </w:r>
      <w:r w:rsidRPr="00EE7092">
        <w:rPr>
          <w:rFonts w:ascii="Arial" w:hAnsi="Arial" w:cs="Arial"/>
          <w:sz w:val="28"/>
          <w:szCs w:val="28"/>
        </w:rPr>
        <w:t>oard while any contract, proposed contract or other matter in which he / she has a pecuniary interest, is under consideration.</w:t>
      </w:r>
    </w:p>
    <w:p w14:paraId="1F953957"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3AC57873"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Any remuneration, compensation or allowances payable to the Chairperson or a </w:t>
      </w:r>
      <w:r w:rsidR="00562299" w:rsidRPr="00EE7092">
        <w:rPr>
          <w:rFonts w:ascii="Arial" w:hAnsi="Arial" w:cs="Arial"/>
          <w:sz w:val="28"/>
          <w:szCs w:val="28"/>
        </w:rPr>
        <w:t>b</w:t>
      </w:r>
      <w:r w:rsidRPr="00EE7092">
        <w:rPr>
          <w:rFonts w:ascii="Arial" w:hAnsi="Arial" w:cs="Arial"/>
          <w:sz w:val="28"/>
          <w:szCs w:val="28"/>
        </w:rPr>
        <w:t>oard member shall not be treated as a pecuniary interest for the purpose of this Standing Order.</w:t>
      </w:r>
    </w:p>
    <w:p w14:paraId="44AAB64F"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6420C911"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For the purpose of this Standing Order the Chairperson or a </w:t>
      </w:r>
      <w:r w:rsidR="00562299" w:rsidRPr="00EE7092">
        <w:rPr>
          <w:rFonts w:ascii="Arial" w:hAnsi="Arial" w:cs="Arial"/>
          <w:sz w:val="28"/>
          <w:szCs w:val="28"/>
        </w:rPr>
        <w:t>b</w:t>
      </w:r>
      <w:r w:rsidRPr="00EE7092">
        <w:rPr>
          <w:rFonts w:ascii="Arial" w:hAnsi="Arial" w:cs="Arial"/>
          <w:sz w:val="28"/>
          <w:szCs w:val="28"/>
        </w:rPr>
        <w:t>oard member shall be treated, as having indirectly a pecuniary interest in a contract, proposed contract or other matter, if:</w:t>
      </w:r>
    </w:p>
    <w:p w14:paraId="58CE7F3F"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04F46736" w14:textId="77777777" w:rsidR="00194331" w:rsidRPr="00EE7092" w:rsidRDefault="00D4009C" w:rsidP="00030868">
      <w:pPr>
        <w:pStyle w:val="BodyTextIndent"/>
        <w:numPr>
          <w:ilvl w:val="0"/>
          <w:numId w:val="48"/>
        </w:numPr>
        <w:tabs>
          <w:tab w:val="left" w:pos="0"/>
          <w:tab w:val="left" w:pos="1418"/>
          <w:tab w:val="left" w:pos="2160"/>
        </w:tabs>
        <w:spacing w:line="240" w:lineRule="auto"/>
        <w:ind w:left="1418" w:hanging="709"/>
        <w:rPr>
          <w:rFonts w:cs="Arial"/>
          <w:szCs w:val="28"/>
          <w:lang w:val="en-GB"/>
        </w:rPr>
      </w:pPr>
      <w:r>
        <w:rPr>
          <w:rFonts w:cs="Arial"/>
          <w:szCs w:val="28"/>
          <w:lang w:val="en-GB"/>
        </w:rPr>
        <w:t>H</w:t>
      </w:r>
      <w:r w:rsidR="00194331" w:rsidRPr="00EE7092">
        <w:rPr>
          <w:rFonts w:cs="Arial"/>
          <w:szCs w:val="28"/>
          <w:lang w:val="en-GB"/>
        </w:rPr>
        <w:t>e/she, or a nominee of his/hers, is a director of a company or other body, not being a public body, with which the contract was made or is proposed to be made or which has a direct pecuniary interest in any other matter under consideration; or</w:t>
      </w:r>
    </w:p>
    <w:p w14:paraId="2F28357F" w14:textId="77777777" w:rsidR="00194331" w:rsidRPr="00EE7092" w:rsidRDefault="00194331" w:rsidP="00D4009C">
      <w:pPr>
        <w:tabs>
          <w:tab w:val="left" w:pos="0"/>
          <w:tab w:val="left" w:pos="1418"/>
          <w:tab w:val="left" w:pos="2160"/>
        </w:tabs>
        <w:autoSpaceDE w:val="0"/>
        <w:autoSpaceDN w:val="0"/>
        <w:adjustRightInd w:val="0"/>
        <w:ind w:left="1418" w:hanging="709"/>
        <w:jc w:val="both"/>
        <w:rPr>
          <w:rFonts w:ascii="Arial" w:hAnsi="Arial" w:cs="Arial"/>
          <w:sz w:val="28"/>
          <w:szCs w:val="28"/>
        </w:rPr>
      </w:pPr>
    </w:p>
    <w:p w14:paraId="3499096D" w14:textId="77777777" w:rsidR="00194331" w:rsidRPr="00EE7092" w:rsidRDefault="00194331" w:rsidP="00030868">
      <w:pPr>
        <w:numPr>
          <w:ilvl w:val="0"/>
          <w:numId w:val="48"/>
        </w:numPr>
        <w:tabs>
          <w:tab w:val="left" w:pos="0"/>
          <w:tab w:val="left" w:pos="1418"/>
          <w:tab w:val="left" w:pos="2160"/>
        </w:tabs>
        <w:autoSpaceDE w:val="0"/>
        <w:autoSpaceDN w:val="0"/>
        <w:adjustRightInd w:val="0"/>
        <w:ind w:left="1418" w:hanging="709"/>
        <w:jc w:val="both"/>
        <w:rPr>
          <w:rFonts w:ascii="Arial" w:hAnsi="Arial" w:cs="Arial"/>
          <w:sz w:val="28"/>
          <w:szCs w:val="28"/>
        </w:rPr>
      </w:pPr>
      <w:r w:rsidRPr="00EE7092">
        <w:rPr>
          <w:rFonts w:ascii="Arial" w:hAnsi="Arial" w:cs="Arial"/>
          <w:sz w:val="28"/>
          <w:szCs w:val="28"/>
        </w:rPr>
        <w:t>he/she is a partner of, or is in the employment of a person with whom the contract was made or is proposed to be made or who has a direct pecuniary interest in any other matter under consideration; and in the case of persons living together the interest of one partner shall, if known to the other, be deemed for the purposes of this Standing Order to be also an interest of the other.</w:t>
      </w:r>
    </w:p>
    <w:p w14:paraId="6E0B6E97"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79E8872"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The Chairperson or a </w:t>
      </w:r>
      <w:r w:rsidR="00562299" w:rsidRPr="00EE7092">
        <w:rPr>
          <w:rFonts w:ascii="Arial" w:hAnsi="Arial" w:cs="Arial"/>
          <w:sz w:val="28"/>
          <w:szCs w:val="28"/>
        </w:rPr>
        <w:t>b</w:t>
      </w:r>
      <w:r w:rsidRPr="00EE7092">
        <w:rPr>
          <w:rFonts w:ascii="Arial" w:hAnsi="Arial" w:cs="Arial"/>
          <w:sz w:val="28"/>
          <w:szCs w:val="28"/>
        </w:rPr>
        <w:t>oard member shall not be treated as having a pecuniary interest in any contract, proposed contract or other matter by reason only:</w:t>
      </w:r>
    </w:p>
    <w:p w14:paraId="27E56557"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266D91F9" w14:textId="77777777" w:rsidR="00194331" w:rsidRPr="00EE7092" w:rsidRDefault="00194331" w:rsidP="00030868">
      <w:pPr>
        <w:pStyle w:val="BodyTextIndent"/>
        <w:numPr>
          <w:ilvl w:val="0"/>
          <w:numId w:val="49"/>
        </w:numPr>
        <w:tabs>
          <w:tab w:val="left" w:pos="0"/>
          <w:tab w:val="left" w:pos="1418"/>
          <w:tab w:val="left" w:pos="2160"/>
        </w:tabs>
        <w:spacing w:line="240" w:lineRule="auto"/>
        <w:ind w:left="1418" w:hanging="709"/>
        <w:rPr>
          <w:rFonts w:cs="Arial"/>
          <w:szCs w:val="28"/>
          <w:lang w:val="en-GB"/>
        </w:rPr>
      </w:pPr>
      <w:r w:rsidRPr="00EE7092">
        <w:rPr>
          <w:rFonts w:cs="Arial"/>
          <w:szCs w:val="28"/>
          <w:lang w:val="en-GB"/>
        </w:rPr>
        <w:t>of his/her membership of a company or other body, if he/she has no beneficial interest in any securities of that company or other body;</w:t>
      </w:r>
    </w:p>
    <w:p w14:paraId="5485CF5A" w14:textId="77777777" w:rsidR="00194331" w:rsidRPr="00EE7092" w:rsidRDefault="00194331" w:rsidP="00D4009C">
      <w:pPr>
        <w:tabs>
          <w:tab w:val="left" w:pos="0"/>
          <w:tab w:val="left" w:pos="1418"/>
          <w:tab w:val="left" w:pos="2160"/>
        </w:tabs>
        <w:autoSpaceDE w:val="0"/>
        <w:autoSpaceDN w:val="0"/>
        <w:adjustRightInd w:val="0"/>
        <w:ind w:left="1418" w:hanging="709"/>
        <w:jc w:val="both"/>
        <w:rPr>
          <w:rFonts w:ascii="Arial" w:hAnsi="Arial" w:cs="Arial"/>
          <w:sz w:val="28"/>
          <w:szCs w:val="28"/>
        </w:rPr>
      </w:pPr>
    </w:p>
    <w:p w14:paraId="2C709DFE" w14:textId="77777777" w:rsidR="00194331" w:rsidRPr="00EE7092" w:rsidRDefault="00194331" w:rsidP="00030868">
      <w:pPr>
        <w:pStyle w:val="BodyTextIndent"/>
        <w:numPr>
          <w:ilvl w:val="0"/>
          <w:numId w:val="49"/>
        </w:numPr>
        <w:tabs>
          <w:tab w:val="left" w:pos="0"/>
          <w:tab w:val="left" w:pos="1418"/>
          <w:tab w:val="left" w:pos="2160"/>
        </w:tabs>
        <w:spacing w:line="240" w:lineRule="auto"/>
        <w:ind w:left="1418" w:hanging="709"/>
        <w:rPr>
          <w:rFonts w:cs="Arial"/>
          <w:szCs w:val="28"/>
          <w:lang w:val="en-GB"/>
        </w:rPr>
      </w:pPr>
      <w:r w:rsidRPr="00EE7092">
        <w:rPr>
          <w:rFonts w:cs="Arial"/>
          <w:szCs w:val="28"/>
          <w:lang w:val="en-GB"/>
        </w:rPr>
        <w:t>of an interest of his as a person providing Family Health Services which cannot reasonably be regarded as an interest more substantial than that of others providing such of those services as he/she provides; or</w:t>
      </w:r>
    </w:p>
    <w:p w14:paraId="7769DB22" w14:textId="77777777" w:rsidR="00194331" w:rsidRPr="00EE7092" w:rsidRDefault="00194331" w:rsidP="00D4009C">
      <w:pPr>
        <w:tabs>
          <w:tab w:val="left" w:pos="0"/>
          <w:tab w:val="left" w:pos="1418"/>
          <w:tab w:val="left" w:pos="2160"/>
        </w:tabs>
        <w:autoSpaceDE w:val="0"/>
        <w:autoSpaceDN w:val="0"/>
        <w:adjustRightInd w:val="0"/>
        <w:ind w:left="1418" w:hanging="709"/>
        <w:jc w:val="both"/>
        <w:rPr>
          <w:rFonts w:ascii="Arial" w:hAnsi="Arial" w:cs="Arial"/>
          <w:sz w:val="28"/>
          <w:szCs w:val="28"/>
        </w:rPr>
      </w:pPr>
    </w:p>
    <w:p w14:paraId="33089A98" w14:textId="77777777" w:rsidR="00194331" w:rsidRPr="00EE7092" w:rsidRDefault="00194331" w:rsidP="00030868">
      <w:pPr>
        <w:numPr>
          <w:ilvl w:val="0"/>
          <w:numId w:val="49"/>
        </w:numPr>
        <w:tabs>
          <w:tab w:val="left" w:pos="0"/>
          <w:tab w:val="left" w:pos="1418"/>
          <w:tab w:val="left" w:pos="2160"/>
        </w:tabs>
        <w:autoSpaceDE w:val="0"/>
        <w:autoSpaceDN w:val="0"/>
        <w:adjustRightInd w:val="0"/>
        <w:ind w:left="1418" w:hanging="709"/>
        <w:jc w:val="both"/>
        <w:rPr>
          <w:rFonts w:ascii="Arial" w:hAnsi="Arial" w:cs="Arial"/>
          <w:sz w:val="28"/>
          <w:szCs w:val="28"/>
        </w:rPr>
      </w:pPr>
      <w:r w:rsidRPr="00EE7092">
        <w:rPr>
          <w:rFonts w:ascii="Arial" w:hAnsi="Arial" w:cs="Arial"/>
          <w:sz w:val="28"/>
          <w:szCs w:val="28"/>
        </w:rPr>
        <w:t>of an interest in any company, body or person with which he/she is connected as mentioned in Standing Orders above which is so remote or insignificant that it cannot reasonably be regarded as likely to influence a member in the consideration or discussion of or in voting on, any question with respect to that contract or matter.</w:t>
      </w:r>
    </w:p>
    <w:p w14:paraId="6C1F7AC7"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0EB62207" w14:textId="77777777" w:rsidR="00194331" w:rsidRPr="00EE7092" w:rsidRDefault="00194331" w:rsidP="007B44A1">
      <w:pPr>
        <w:tabs>
          <w:tab w:val="left" w:pos="0"/>
          <w:tab w:val="left" w:pos="720"/>
          <w:tab w:val="left" w:pos="1440"/>
          <w:tab w:val="left" w:pos="2160"/>
        </w:tabs>
        <w:autoSpaceDE w:val="0"/>
        <w:autoSpaceDN w:val="0"/>
        <w:adjustRightInd w:val="0"/>
        <w:ind w:left="720" w:right="-177" w:hanging="720"/>
        <w:jc w:val="both"/>
        <w:rPr>
          <w:rFonts w:ascii="Arial" w:hAnsi="Arial" w:cs="Arial"/>
          <w:sz w:val="28"/>
          <w:szCs w:val="28"/>
        </w:rPr>
      </w:pPr>
      <w:r w:rsidRPr="00EE7092">
        <w:rPr>
          <w:rFonts w:ascii="Arial" w:hAnsi="Arial" w:cs="Arial"/>
          <w:b/>
          <w:sz w:val="28"/>
          <w:szCs w:val="28"/>
        </w:rPr>
        <w:lastRenderedPageBreak/>
        <w:tab/>
      </w:r>
      <w:r w:rsidRPr="00EE7092">
        <w:rPr>
          <w:rFonts w:ascii="Arial" w:hAnsi="Arial" w:cs="Arial"/>
          <w:sz w:val="28"/>
          <w:szCs w:val="28"/>
        </w:rPr>
        <w:t xml:space="preserve">Where the Chairperson or a </w:t>
      </w:r>
      <w:r w:rsidR="00562299" w:rsidRPr="00EE7092">
        <w:rPr>
          <w:rFonts w:ascii="Arial" w:hAnsi="Arial" w:cs="Arial"/>
          <w:sz w:val="28"/>
          <w:szCs w:val="28"/>
        </w:rPr>
        <w:t>b</w:t>
      </w:r>
      <w:r w:rsidRPr="00EE7092">
        <w:rPr>
          <w:rFonts w:ascii="Arial" w:hAnsi="Arial" w:cs="Arial"/>
          <w:sz w:val="28"/>
          <w:szCs w:val="28"/>
        </w:rPr>
        <w:t>oard member has an indirect pecuniary interest in a contract, proposed contract or other matter by reason only of a beneficial interest in securities of a company or other body, and the total nominal value of those securities does not exceed £5,000 or one-hundredth of the total nominal value of the issued share capital of the company body, whichever is the less, and if the share capital is of more than one class, the total nominal value of shares of any one class in which he/she has a beneficial interest does not exceed one-hundredth of the total issued share capital of that class, this Standing Order shall not prohibit him/her from taking part in the consideration or discussion of the contract or other matter or from voting on any question with respect to it, without prejudice however to his/her du</w:t>
      </w:r>
      <w:r w:rsidR="001A1CBE" w:rsidRPr="00EE7092">
        <w:rPr>
          <w:rFonts w:ascii="Arial" w:hAnsi="Arial" w:cs="Arial"/>
          <w:sz w:val="28"/>
          <w:szCs w:val="28"/>
        </w:rPr>
        <w:t>ty to disclose his/her interest.</w:t>
      </w:r>
    </w:p>
    <w:p w14:paraId="7C44123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5A7C10F0" w14:textId="77777777" w:rsidR="00F3524D"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ab/>
      </w:r>
      <w:r w:rsidRPr="00EE7092">
        <w:rPr>
          <w:rFonts w:ascii="Arial" w:hAnsi="Arial" w:cs="Arial"/>
          <w:sz w:val="28"/>
          <w:szCs w:val="28"/>
        </w:rPr>
        <w:t xml:space="preserve">This Standing Order applies to a Committee or Sub-Committee and to a Joint Committee as it applies to the </w:t>
      </w:r>
      <w:r w:rsidR="00562299" w:rsidRPr="00EE7092">
        <w:rPr>
          <w:rFonts w:ascii="Arial" w:hAnsi="Arial" w:cs="Arial"/>
          <w:sz w:val="28"/>
          <w:szCs w:val="28"/>
        </w:rPr>
        <w:t>b</w:t>
      </w:r>
      <w:r w:rsidRPr="00EE7092">
        <w:rPr>
          <w:rFonts w:ascii="Arial" w:hAnsi="Arial" w:cs="Arial"/>
          <w:sz w:val="28"/>
          <w:szCs w:val="28"/>
        </w:rPr>
        <w:t xml:space="preserve">oard and applies to a member of any such Committee or Sub-Committee (whether or not he/she is also a member of the </w:t>
      </w:r>
      <w:r w:rsidR="00562299" w:rsidRPr="00EE7092">
        <w:rPr>
          <w:rFonts w:ascii="Arial" w:hAnsi="Arial" w:cs="Arial"/>
          <w:sz w:val="28"/>
          <w:szCs w:val="28"/>
        </w:rPr>
        <w:t>b</w:t>
      </w:r>
      <w:r w:rsidRPr="00EE7092">
        <w:rPr>
          <w:rFonts w:ascii="Arial" w:hAnsi="Arial" w:cs="Arial"/>
          <w:sz w:val="28"/>
          <w:szCs w:val="28"/>
        </w:rPr>
        <w:t xml:space="preserve">oard) as it applies to a member of the </w:t>
      </w:r>
      <w:r w:rsidR="00562299" w:rsidRPr="00EE7092">
        <w:rPr>
          <w:rFonts w:ascii="Arial" w:hAnsi="Arial" w:cs="Arial"/>
          <w:sz w:val="28"/>
          <w:szCs w:val="28"/>
        </w:rPr>
        <w:t>b</w:t>
      </w:r>
      <w:r w:rsidRPr="00EE7092">
        <w:rPr>
          <w:rFonts w:ascii="Arial" w:hAnsi="Arial" w:cs="Arial"/>
          <w:sz w:val="28"/>
          <w:szCs w:val="28"/>
        </w:rPr>
        <w:t>oard.</w:t>
      </w:r>
    </w:p>
    <w:p w14:paraId="64A2A752" w14:textId="77777777" w:rsidR="00194331" w:rsidRPr="00EE7092" w:rsidRDefault="003C1379" w:rsidP="007B44A1">
      <w:pPr>
        <w:tabs>
          <w:tab w:val="left" w:pos="0"/>
          <w:tab w:val="left" w:pos="720"/>
          <w:tab w:val="left" w:pos="1440"/>
          <w:tab w:val="left" w:pos="2160"/>
        </w:tabs>
        <w:autoSpaceDE w:val="0"/>
        <w:autoSpaceDN w:val="0"/>
        <w:adjustRightInd w:val="0"/>
        <w:jc w:val="both"/>
        <w:rPr>
          <w:rFonts w:ascii="Arial" w:hAnsi="Arial" w:cs="Arial"/>
          <w:b/>
          <w:sz w:val="28"/>
          <w:szCs w:val="28"/>
        </w:rPr>
      </w:pPr>
      <w:r>
        <w:rPr>
          <w:rFonts w:ascii="Arial" w:hAnsi="Arial" w:cs="Arial"/>
          <w:b/>
          <w:sz w:val="28"/>
          <w:szCs w:val="28"/>
        </w:rPr>
        <w:br w:type="page"/>
      </w:r>
      <w:r w:rsidR="00194331" w:rsidRPr="00EE7092">
        <w:rPr>
          <w:rFonts w:ascii="Arial" w:hAnsi="Arial" w:cs="Arial"/>
          <w:b/>
          <w:sz w:val="28"/>
          <w:szCs w:val="28"/>
        </w:rPr>
        <w:lastRenderedPageBreak/>
        <w:t>6.</w:t>
      </w:r>
      <w:r w:rsidR="00194331" w:rsidRPr="00EE7092">
        <w:rPr>
          <w:rFonts w:ascii="Arial" w:hAnsi="Arial" w:cs="Arial"/>
          <w:b/>
          <w:sz w:val="28"/>
          <w:szCs w:val="28"/>
        </w:rPr>
        <w:tab/>
        <w:t>Code of Conduct and Code of Accountability – Contents</w:t>
      </w:r>
    </w:p>
    <w:p w14:paraId="4EF9D05A" w14:textId="77777777" w:rsidR="00194331" w:rsidRPr="00EE7092" w:rsidRDefault="00194331" w:rsidP="007B44A1">
      <w:pPr>
        <w:tabs>
          <w:tab w:val="left" w:pos="0"/>
          <w:tab w:val="left" w:pos="720"/>
          <w:tab w:val="left" w:pos="1440"/>
          <w:tab w:val="left" w:pos="2160"/>
        </w:tabs>
        <w:autoSpaceDE w:val="0"/>
        <w:autoSpaceDN w:val="0"/>
        <w:adjustRightInd w:val="0"/>
        <w:ind w:left="720"/>
        <w:jc w:val="both"/>
        <w:rPr>
          <w:rFonts w:ascii="Arial" w:hAnsi="Arial" w:cs="Arial"/>
          <w:color w:val="0000FF"/>
          <w:sz w:val="28"/>
          <w:szCs w:val="28"/>
        </w:rPr>
      </w:pPr>
    </w:p>
    <w:p w14:paraId="60BAE52F"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7CF729C4" w14:textId="77777777" w:rsidR="00194331" w:rsidRPr="00EE7092"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6.1 </w:t>
      </w:r>
      <w:r w:rsidRPr="00EE7092">
        <w:rPr>
          <w:rFonts w:ascii="Arial" w:hAnsi="Arial" w:cs="Arial"/>
          <w:sz w:val="28"/>
          <w:szCs w:val="28"/>
        </w:rPr>
        <w:tab/>
        <w:t>Introduction</w:t>
      </w:r>
    </w:p>
    <w:p w14:paraId="310A4169" w14:textId="77777777" w:rsidR="00194331" w:rsidRPr="00EE7092"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p>
    <w:p w14:paraId="717C20B3" w14:textId="77777777" w:rsidR="00194331" w:rsidRPr="00272EFF"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6.2 </w:t>
      </w:r>
      <w:r w:rsidRPr="00272EFF">
        <w:rPr>
          <w:rFonts w:ascii="Arial" w:hAnsi="Arial" w:cs="Arial"/>
          <w:sz w:val="28"/>
          <w:szCs w:val="28"/>
        </w:rPr>
        <w:tab/>
        <w:t>Public Service Values</w:t>
      </w:r>
      <w:r w:rsidR="00066E4D" w:rsidRPr="00272EFF">
        <w:rPr>
          <w:rFonts w:ascii="Arial" w:hAnsi="Arial" w:cs="Arial"/>
          <w:sz w:val="28"/>
          <w:szCs w:val="28"/>
        </w:rPr>
        <w:t xml:space="preserve"> </w:t>
      </w:r>
      <w:r w:rsidR="006A0BF2" w:rsidRPr="00272EFF">
        <w:rPr>
          <w:rFonts w:ascii="Arial" w:hAnsi="Arial" w:cs="Arial"/>
          <w:sz w:val="28"/>
          <w:szCs w:val="28"/>
        </w:rPr>
        <w:t>– General Principles</w:t>
      </w:r>
    </w:p>
    <w:p w14:paraId="41FF5EC6" w14:textId="77777777" w:rsidR="00194331" w:rsidRPr="00272EFF"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p>
    <w:p w14:paraId="7CE3B38F" w14:textId="77777777" w:rsidR="00194331" w:rsidRPr="00272EFF"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r w:rsidRPr="00272EFF">
        <w:rPr>
          <w:rFonts w:ascii="Arial" w:hAnsi="Arial" w:cs="Arial"/>
          <w:sz w:val="28"/>
          <w:szCs w:val="28"/>
        </w:rPr>
        <w:tab/>
        <w:t xml:space="preserve">6.3 </w:t>
      </w:r>
      <w:r w:rsidRPr="00272EFF">
        <w:rPr>
          <w:rFonts w:ascii="Arial" w:hAnsi="Arial" w:cs="Arial"/>
          <w:sz w:val="28"/>
          <w:szCs w:val="28"/>
        </w:rPr>
        <w:tab/>
      </w:r>
      <w:r w:rsidR="006A0BF2" w:rsidRPr="00272EFF">
        <w:rPr>
          <w:rFonts w:ascii="Arial" w:hAnsi="Arial" w:cs="Arial"/>
          <w:sz w:val="28"/>
          <w:szCs w:val="28"/>
        </w:rPr>
        <w:t>Openness and Public Responsibilities</w:t>
      </w:r>
    </w:p>
    <w:p w14:paraId="466C68CA" w14:textId="77777777" w:rsidR="00194331" w:rsidRPr="00EE7092"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p>
    <w:p w14:paraId="47FCE054" w14:textId="77777777" w:rsidR="00194331" w:rsidRPr="00EE7092"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6.4 </w:t>
      </w:r>
      <w:r w:rsidRPr="00EE7092">
        <w:rPr>
          <w:rFonts w:ascii="Arial" w:hAnsi="Arial" w:cs="Arial"/>
          <w:sz w:val="28"/>
          <w:szCs w:val="28"/>
        </w:rPr>
        <w:tab/>
        <w:t>Public Service Values in Management</w:t>
      </w:r>
    </w:p>
    <w:p w14:paraId="4B36D347" w14:textId="77777777" w:rsidR="00194331" w:rsidRPr="00EE7092"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p>
    <w:p w14:paraId="11541FB1" w14:textId="77777777" w:rsidR="00194331" w:rsidRPr="00EE7092" w:rsidRDefault="00194331" w:rsidP="0059677E">
      <w:pPr>
        <w:tabs>
          <w:tab w:val="left" w:pos="0"/>
          <w:tab w:val="left" w:pos="1701"/>
        </w:tabs>
        <w:autoSpaceDE w:val="0"/>
        <w:autoSpaceDN w:val="0"/>
        <w:adjustRightInd w:val="0"/>
        <w:ind w:left="720"/>
        <w:jc w:val="both"/>
        <w:rPr>
          <w:rFonts w:ascii="Arial" w:hAnsi="Arial" w:cs="Arial"/>
          <w:sz w:val="28"/>
          <w:szCs w:val="28"/>
        </w:rPr>
      </w:pPr>
      <w:r w:rsidRPr="00EE7092">
        <w:rPr>
          <w:rFonts w:ascii="Arial" w:hAnsi="Arial" w:cs="Arial"/>
          <w:sz w:val="28"/>
          <w:szCs w:val="28"/>
        </w:rPr>
        <w:t>6.5</w:t>
      </w:r>
      <w:r w:rsidRPr="00EE7092">
        <w:rPr>
          <w:rFonts w:ascii="Arial" w:hAnsi="Arial" w:cs="Arial"/>
          <w:sz w:val="28"/>
          <w:szCs w:val="28"/>
        </w:rPr>
        <w:tab/>
        <w:t>Public Business and Private Gain</w:t>
      </w:r>
    </w:p>
    <w:p w14:paraId="6350750F" w14:textId="77777777" w:rsidR="00194331" w:rsidRPr="00EE7092" w:rsidRDefault="00194331" w:rsidP="0059677E">
      <w:pPr>
        <w:tabs>
          <w:tab w:val="left" w:pos="0"/>
          <w:tab w:val="left" w:pos="1701"/>
          <w:tab w:val="left" w:pos="2160"/>
        </w:tabs>
        <w:autoSpaceDE w:val="0"/>
        <w:autoSpaceDN w:val="0"/>
        <w:adjustRightInd w:val="0"/>
        <w:jc w:val="both"/>
        <w:rPr>
          <w:rFonts w:ascii="Arial" w:hAnsi="Arial" w:cs="Arial"/>
          <w:sz w:val="28"/>
          <w:szCs w:val="28"/>
        </w:rPr>
      </w:pPr>
    </w:p>
    <w:p w14:paraId="20A79D4A" w14:textId="77777777" w:rsidR="00194331" w:rsidRPr="00EE7092" w:rsidRDefault="00194331" w:rsidP="0059677E">
      <w:pPr>
        <w:tabs>
          <w:tab w:val="left" w:pos="0"/>
          <w:tab w:val="left" w:pos="1701"/>
        </w:tabs>
        <w:autoSpaceDE w:val="0"/>
        <w:autoSpaceDN w:val="0"/>
        <w:adjustRightInd w:val="0"/>
        <w:ind w:left="720"/>
        <w:jc w:val="both"/>
        <w:rPr>
          <w:rFonts w:ascii="Arial" w:hAnsi="Arial" w:cs="Arial"/>
          <w:sz w:val="28"/>
          <w:szCs w:val="28"/>
        </w:rPr>
      </w:pPr>
      <w:r w:rsidRPr="00EE7092">
        <w:rPr>
          <w:rFonts w:ascii="Arial" w:hAnsi="Arial" w:cs="Arial"/>
          <w:sz w:val="28"/>
          <w:szCs w:val="28"/>
        </w:rPr>
        <w:t>6.6</w:t>
      </w:r>
      <w:r w:rsidRPr="00EE7092">
        <w:rPr>
          <w:rFonts w:ascii="Arial" w:hAnsi="Arial" w:cs="Arial"/>
          <w:sz w:val="28"/>
          <w:szCs w:val="28"/>
        </w:rPr>
        <w:tab/>
        <w:t>Counter Fraud Policy</w:t>
      </w:r>
    </w:p>
    <w:p w14:paraId="5949D561" w14:textId="77777777" w:rsidR="00194331" w:rsidRPr="00EE7092"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p>
    <w:p w14:paraId="008BDE9B" w14:textId="77777777" w:rsidR="00194331" w:rsidRPr="00001376"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r w:rsidRPr="00001376">
        <w:rPr>
          <w:rFonts w:ascii="Arial" w:hAnsi="Arial" w:cs="Arial"/>
          <w:sz w:val="28"/>
          <w:szCs w:val="28"/>
        </w:rPr>
        <w:tab/>
        <w:t xml:space="preserve">6.7 </w:t>
      </w:r>
      <w:r w:rsidRPr="00001376">
        <w:rPr>
          <w:rFonts w:ascii="Arial" w:hAnsi="Arial" w:cs="Arial"/>
          <w:sz w:val="28"/>
          <w:szCs w:val="28"/>
        </w:rPr>
        <w:tab/>
      </w:r>
      <w:r w:rsidR="00C239FF" w:rsidRPr="00001376">
        <w:rPr>
          <w:rFonts w:ascii="Arial" w:hAnsi="Arial" w:cs="Arial"/>
          <w:sz w:val="28"/>
          <w:szCs w:val="28"/>
        </w:rPr>
        <w:t xml:space="preserve">Gifts, </w:t>
      </w:r>
      <w:r w:rsidRPr="00001376">
        <w:rPr>
          <w:rFonts w:ascii="Arial" w:hAnsi="Arial" w:cs="Arial"/>
          <w:sz w:val="28"/>
          <w:szCs w:val="28"/>
        </w:rPr>
        <w:t>Hospitality</w:t>
      </w:r>
      <w:r w:rsidR="00C239FF" w:rsidRPr="00001376">
        <w:rPr>
          <w:rFonts w:ascii="Arial" w:hAnsi="Arial" w:cs="Arial"/>
          <w:sz w:val="28"/>
          <w:szCs w:val="28"/>
        </w:rPr>
        <w:t xml:space="preserve"> and Sponsorship</w:t>
      </w:r>
    </w:p>
    <w:p w14:paraId="10E79729" w14:textId="77777777" w:rsidR="00194331" w:rsidRPr="00001376"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p>
    <w:p w14:paraId="1F9EB1E0" w14:textId="77777777" w:rsidR="00194331" w:rsidRPr="00001376"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r w:rsidRPr="00001376">
        <w:rPr>
          <w:rFonts w:ascii="Arial" w:hAnsi="Arial" w:cs="Arial"/>
          <w:sz w:val="28"/>
          <w:szCs w:val="28"/>
        </w:rPr>
        <w:tab/>
        <w:t xml:space="preserve">6.8 </w:t>
      </w:r>
      <w:r w:rsidRPr="00001376">
        <w:rPr>
          <w:rFonts w:ascii="Arial" w:hAnsi="Arial" w:cs="Arial"/>
          <w:sz w:val="28"/>
          <w:szCs w:val="28"/>
        </w:rPr>
        <w:tab/>
      </w:r>
      <w:r w:rsidR="00C239FF" w:rsidRPr="00001376">
        <w:rPr>
          <w:rFonts w:ascii="Arial" w:hAnsi="Arial" w:cs="Arial"/>
          <w:sz w:val="28"/>
          <w:szCs w:val="28"/>
        </w:rPr>
        <w:t>Declaration of Interests</w:t>
      </w:r>
    </w:p>
    <w:p w14:paraId="261AA346" w14:textId="77777777" w:rsidR="00194331" w:rsidRPr="00001376"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p>
    <w:p w14:paraId="66F67BCC" w14:textId="77777777" w:rsidR="00194331" w:rsidRPr="00001376"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r w:rsidRPr="00001376">
        <w:rPr>
          <w:rFonts w:ascii="Arial" w:hAnsi="Arial" w:cs="Arial"/>
          <w:sz w:val="28"/>
          <w:szCs w:val="28"/>
        </w:rPr>
        <w:tab/>
        <w:t xml:space="preserve">6.9 </w:t>
      </w:r>
      <w:r w:rsidRPr="00001376">
        <w:rPr>
          <w:rFonts w:ascii="Arial" w:hAnsi="Arial" w:cs="Arial"/>
          <w:sz w:val="28"/>
          <w:szCs w:val="28"/>
        </w:rPr>
        <w:tab/>
      </w:r>
      <w:r w:rsidR="00C239FF" w:rsidRPr="00001376">
        <w:rPr>
          <w:rFonts w:ascii="Arial" w:hAnsi="Arial" w:cs="Arial"/>
          <w:sz w:val="28"/>
          <w:szCs w:val="28"/>
        </w:rPr>
        <w:t>Employee Relations</w:t>
      </w:r>
    </w:p>
    <w:p w14:paraId="18F82E9F" w14:textId="77777777" w:rsidR="00194331" w:rsidRPr="00001376"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p>
    <w:p w14:paraId="04213BF8" w14:textId="77777777" w:rsidR="00194331" w:rsidRPr="00001376"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r w:rsidRPr="00001376">
        <w:rPr>
          <w:rFonts w:ascii="Arial" w:hAnsi="Arial" w:cs="Arial"/>
          <w:sz w:val="28"/>
          <w:szCs w:val="28"/>
        </w:rPr>
        <w:tab/>
        <w:t xml:space="preserve">6.10 </w:t>
      </w:r>
      <w:r w:rsidRPr="00001376">
        <w:rPr>
          <w:rFonts w:ascii="Arial" w:hAnsi="Arial" w:cs="Arial"/>
          <w:sz w:val="28"/>
          <w:szCs w:val="28"/>
        </w:rPr>
        <w:tab/>
      </w:r>
      <w:r w:rsidR="00C239FF" w:rsidRPr="00001376">
        <w:rPr>
          <w:rFonts w:ascii="Arial" w:hAnsi="Arial" w:cs="Arial"/>
          <w:sz w:val="28"/>
          <w:szCs w:val="28"/>
        </w:rPr>
        <w:t>Personal Liability of Board Members</w:t>
      </w:r>
    </w:p>
    <w:p w14:paraId="0A064109" w14:textId="77777777" w:rsidR="00194331" w:rsidRPr="00001376"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p>
    <w:p w14:paraId="2CF9A2A1" w14:textId="77777777" w:rsidR="00194331" w:rsidRPr="00001376"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r w:rsidRPr="00001376">
        <w:rPr>
          <w:rFonts w:ascii="Arial" w:hAnsi="Arial" w:cs="Arial"/>
          <w:sz w:val="28"/>
          <w:szCs w:val="28"/>
        </w:rPr>
        <w:tab/>
        <w:t xml:space="preserve">6.11 </w:t>
      </w:r>
      <w:r w:rsidRPr="00001376">
        <w:rPr>
          <w:rFonts w:ascii="Arial" w:hAnsi="Arial" w:cs="Arial"/>
          <w:sz w:val="28"/>
          <w:szCs w:val="28"/>
        </w:rPr>
        <w:tab/>
      </w:r>
      <w:r w:rsidR="00C239FF" w:rsidRPr="00001376">
        <w:rPr>
          <w:rFonts w:ascii="Arial" w:hAnsi="Arial" w:cs="Arial"/>
          <w:sz w:val="28"/>
          <w:szCs w:val="28"/>
        </w:rPr>
        <w:t>Staff Policies and Procedures</w:t>
      </w:r>
    </w:p>
    <w:p w14:paraId="7FE0C257" w14:textId="77777777" w:rsidR="00194331" w:rsidRPr="00001376"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p>
    <w:p w14:paraId="6C8C8B39" w14:textId="77777777" w:rsidR="00194331" w:rsidRPr="00001376"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r w:rsidRPr="00001376">
        <w:rPr>
          <w:rFonts w:ascii="Arial" w:hAnsi="Arial" w:cs="Arial"/>
          <w:sz w:val="28"/>
          <w:szCs w:val="28"/>
        </w:rPr>
        <w:tab/>
        <w:t xml:space="preserve">6.12 </w:t>
      </w:r>
      <w:r w:rsidRPr="00001376">
        <w:rPr>
          <w:rFonts w:ascii="Arial" w:hAnsi="Arial" w:cs="Arial"/>
          <w:sz w:val="28"/>
          <w:szCs w:val="28"/>
        </w:rPr>
        <w:tab/>
      </w:r>
      <w:r w:rsidR="00C239FF" w:rsidRPr="00001376">
        <w:rPr>
          <w:rFonts w:ascii="Arial" w:hAnsi="Arial" w:cs="Arial"/>
          <w:sz w:val="28"/>
          <w:szCs w:val="28"/>
        </w:rPr>
        <w:t>Staff Concerns</w:t>
      </w:r>
    </w:p>
    <w:p w14:paraId="66C60137" w14:textId="77777777" w:rsidR="00194331" w:rsidRPr="00EE7092" w:rsidRDefault="00194331" w:rsidP="0059677E">
      <w:pPr>
        <w:tabs>
          <w:tab w:val="left" w:pos="0"/>
          <w:tab w:val="left" w:pos="720"/>
          <w:tab w:val="left" w:pos="1701"/>
          <w:tab w:val="left" w:pos="2160"/>
        </w:tabs>
        <w:autoSpaceDE w:val="0"/>
        <w:autoSpaceDN w:val="0"/>
        <w:adjustRightInd w:val="0"/>
        <w:ind w:left="720" w:hanging="720"/>
        <w:jc w:val="both"/>
        <w:rPr>
          <w:rFonts w:ascii="Arial" w:hAnsi="Arial" w:cs="Arial"/>
          <w:sz w:val="28"/>
          <w:szCs w:val="28"/>
        </w:rPr>
      </w:pPr>
    </w:p>
    <w:p w14:paraId="55299064" w14:textId="77777777" w:rsidR="00F3524D" w:rsidRPr="00EE7092" w:rsidRDefault="00F3524D" w:rsidP="00A26F1C">
      <w:pPr>
        <w:tabs>
          <w:tab w:val="left" w:pos="0"/>
          <w:tab w:val="left" w:pos="1701"/>
        </w:tabs>
        <w:autoSpaceDE w:val="0"/>
        <w:autoSpaceDN w:val="0"/>
        <w:adjustRightInd w:val="0"/>
        <w:ind w:left="720"/>
        <w:jc w:val="both"/>
        <w:rPr>
          <w:rFonts w:ascii="Arial" w:hAnsi="Arial" w:cs="Arial"/>
          <w:sz w:val="28"/>
          <w:szCs w:val="28"/>
        </w:rPr>
      </w:pPr>
    </w:p>
    <w:p w14:paraId="36953E5F"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b/>
          <w:sz w:val="28"/>
          <w:szCs w:val="28"/>
        </w:rPr>
        <w:t>6.1</w:t>
      </w:r>
      <w:r w:rsidRPr="00EE7092">
        <w:rPr>
          <w:rFonts w:ascii="Arial" w:hAnsi="Arial" w:cs="Arial"/>
          <w:b/>
          <w:sz w:val="28"/>
          <w:szCs w:val="28"/>
        </w:rPr>
        <w:tab/>
      </w:r>
      <w:r w:rsidRPr="00EE7092">
        <w:rPr>
          <w:rFonts w:ascii="Arial" w:hAnsi="Arial" w:cs="Arial"/>
          <w:b/>
          <w:bCs/>
          <w:sz w:val="28"/>
          <w:szCs w:val="28"/>
        </w:rPr>
        <w:t>Introduction</w:t>
      </w:r>
    </w:p>
    <w:p w14:paraId="16868786" w14:textId="77777777" w:rsidR="00194331" w:rsidRDefault="00194331" w:rsidP="00272EFF">
      <w:pPr>
        <w:tabs>
          <w:tab w:val="left" w:pos="0"/>
          <w:tab w:val="left" w:pos="720"/>
          <w:tab w:val="left" w:pos="1440"/>
          <w:tab w:val="left" w:pos="2160"/>
        </w:tabs>
        <w:autoSpaceDE w:val="0"/>
        <w:autoSpaceDN w:val="0"/>
        <w:adjustRightInd w:val="0"/>
        <w:jc w:val="both"/>
        <w:rPr>
          <w:rFonts w:ascii="Arial" w:hAnsi="Arial" w:cs="Arial"/>
          <w:strike/>
          <w:sz w:val="28"/>
          <w:szCs w:val="28"/>
        </w:rPr>
      </w:pPr>
    </w:p>
    <w:p w14:paraId="4209DE52" w14:textId="77777777" w:rsidR="00546B4E" w:rsidRPr="00272EFF" w:rsidRDefault="00546B4E"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Pr>
          <w:rFonts w:ascii="Arial" w:hAnsi="Arial" w:cs="Arial"/>
          <w:color w:val="FF0000"/>
          <w:sz w:val="28"/>
          <w:szCs w:val="28"/>
        </w:rPr>
        <w:tab/>
      </w:r>
      <w:r w:rsidRPr="00272EFF">
        <w:rPr>
          <w:rFonts w:ascii="Arial" w:hAnsi="Arial" w:cs="Arial"/>
          <w:sz w:val="28"/>
          <w:szCs w:val="28"/>
        </w:rPr>
        <w:t xml:space="preserve">The </w:t>
      </w:r>
      <w:r w:rsidRPr="00272EFF">
        <w:rPr>
          <w:rFonts w:ascii="Arial" w:hAnsi="Arial" w:cs="Arial"/>
          <w:b/>
          <w:sz w:val="28"/>
          <w:szCs w:val="28"/>
        </w:rPr>
        <w:t>Code of Conduct and Code of Accountability</w:t>
      </w:r>
      <w:r w:rsidRPr="00272EFF">
        <w:rPr>
          <w:rFonts w:ascii="Arial" w:hAnsi="Arial" w:cs="Arial"/>
          <w:sz w:val="28"/>
          <w:szCs w:val="28"/>
        </w:rPr>
        <w:t>, issued in July 2012, provides the basis on which the HSC bodies should seek to fulfil the duties and responsibiliti</w:t>
      </w:r>
      <w:r w:rsidR="00765FA0">
        <w:rPr>
          <w:rFonts w:ascii="Arial" w:hAnsi="Arial" w:cs="Arial"/>
          <w:sz w:val="28"/>
          <w:szCs w:val="28"/>
        </w:rPr>
        <w:t>es conferred upon them by the DoH.</w:t>
      </w:r>
    </w:p>
    <w:p w14:paraId="0FA2C3F0"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724380FC" w14:textId="77777777" w:rsidR="00194331" w:rsidRPr="00EE7092" w:rsidRDefault="00194331" w:rsidP="00765FA0">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The Codes state that high standards of corporate and personal </w:t>
      </w:r>
      <w:r w:rsidR="00765FA0">
        <w:rPr>
          <w:rFonts w:ascii="Arial" w:hAnsi="Arial" w:cs="Arial"/>
          <w:sz w:val="28"/>
          <w:szCs w:val="28"/>
        </w:rPr>
        <w:t>c</w:t>
      </w:r>
      <w:r w:rsidRPr="00EE7092">
        <w:rPr>
          <w:rFonts w:ascii="Arial" w:hAnsi="Arial" w:cs="Arial"/>
          <w:sz w:val="28"/>
          <w:szCs w:val="28"/>
        </w:rPr>
        <w:t>onduct must be at the heart of the Health and Social Care Organisations.</w:t>
      </w:r>
    </w:p>
    <w:p w14:paraId="22B8499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2EC246A"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Since Health and Social Care Organisations are publicly funded, they must be accountable to the Minister for Health and ultimately to the Northern Ireland Assembly and the Public Accounts Committee, for the services they provide and for the effective and economical use of taxpayers’ money.</w:t>
      </w:r>
    </w:p>
    <w:p w14:paraId="083DA1F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color w:val="0000FF"/>
          <w:sz w:val="28"/>
          <w:szCs w:val="28"/>
        </w:rPr>
      </w:pPr>
      <w:r w:rsidRPr="00EE7092">
        <w:rPr>
          <w:rFonts w:ascii="Arial" w:hAnsi="Arial" w:cs="Arial"/>
          <w:color w:val="0000FF"/>
          <w:sz w:val="28"/>
          <w:szCs w:val="28"/>
        </w:rPr>
        <w:tab/>
      </w:r>
    </w:p>
    <w:p w14:paraId="3F7B680F" w14:textId="77777777" w:rsidR="00194331" w:rsidRPr="00272EFF"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272EFF">
        <w:rPr>
          <w:rFonts w:ascii="Arial" w:hAnsi="Arial" w:cs="Arial"/>
          <w:b/>
          <w:sz w:val="28"/>
          <w:szCs w:val="28"/>
        </w:rPr>
        <w:t>6.2</w:t>
      </w:r>
      <w:r w:rsidRPr="00272EFF">
        <w:rPr>
          <w:rFonts w:ascii="Arial" w:hAnsi="Arial" w:cs="Arial"/>
          <w:b/>
          <w:sz w:val="28"/>
          <w:szCs w:val="28"/>
        </w:rPr>
        <w:tab/>
        <w:t>Public Service Values</w:t>
      </w:r>
      <w:r w:rsidR="00066E4D" w:rsidRPr="00272EFF">
        <w:rPr>
          <w:rFonts w:ascii="Arial" w:hAnsi="Arial" w:cs="Arial"/>
          <w:b/>
          <w:sz w:val="28"/>
          <w:szCs w:val="28"/>
        </w:rPr>
        <w:t xml:space="preserve"> </w:t>
      </w:r>
      <w:r w:rsidR="006A0BF2" w:rsidRPr="00272EFF">
        <w:rPr>
          <w:rFonts w:ascii="Arial" w:hAnsi="Arial" w:cs="Arial"/>
          <w:b/>
          <w:sz w:val="28"/>
          <w:szCs w:val="28"/>
        </w:rPr>
        <w:t>– General Principles</w:t>
      </w:r>
    </w:p>
    <w:p w14:paraId="7C53CD6E" w14:textId="77777777" w:rsidR="00194331" w:rsidRPr="00272EFF"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35FCE7D4" w14:textId="77777777" w:rsidR="00066E4D" w:rsidRPr="00272EFF"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272EFF">
        <w:rPr>
          <w:rFonts w:ascii="Arial" w:hAnsi="Arial" w:cs="Arial"/>
          <w:sz w:val="28"/>
          <w:szCs w:val="28"/>
        </w:rPr>
        <w:tab/>
      </w:r>
      <w:r w:rsidR="00066E4D" w:rsidRPr="00272EFF">
        <w:rPr>
          <w:rFonts w:ascii="Arial" w:hAnsi="Arial" w:cs="Arial"/>
          <w:sz w:val="28"/>
          <w:szCs w:val="28"/>
        </w:rPr>
        <w:t>All board members must follow the Seven Principles of Public Life set out by the Committee on Standards in Public Life (the ‘Nolan Principles’):</w:t>
      </w:r>
    </w:p>
    <w:p w14:paraId="42567506" w14:textId="77777777" w:rsidR="00066E4D" w:rsidRPr="00272EFF" w:rsidRDefault="00066E4D"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272EFF">
        <w:rPr>
          <w:rFonts w:ascii="Arial" w:hAnsi="Arial" w:cs="Arial"/>
          <w:sz w:val="28"/>
          <w:szCs w:val="28"/>
        </w:rPr>
        <w:tab/>
      </w:r>
    </w:p>
    <w:p w14:paraId="09D44C30" w14:textId="77777777" w:rsidR="00066E4D" w:rsidRPr="00272EFF" w:rsidRDefault="00066E4D" w:rsidP="00030868">
      <w:pPr>
        <w:numPr>
          <w:ilvl w:val="1"/>
          <w:numId w:val="66"/>
        </w:numPr>
        <w:tabs>
          <w:tab w:val="left" w:pos="0"/>
          <w:tab w:val="left" w:pos="720"/>
          <w:tab w:val="left" w:pos="1440"/>
          <w:tab w:val="left" w:pos="2160"/>
        </w:tabs>
        <w:autoSpaceDE w:val="0"/>
        <w:autoSpaceDN w:val="0"/>
        <w:adjustRightInd w:val="0"/>
        <w:jc w:val="both"/>
        <w:rPr>
          <w:rFonts w:ascii="Arial" w:hAnsi="Arial" w:cs="Arial"/>
          <w:sz w:val="28"/>
          <w:szCs w:val="28"/>
        </w:rPr>
      </w:pPr>
      <w:r w:rsidRPr="00272EFF">
        <w:rPr>
          <w:rFonts w:ascii="Arial" w:hAnsi="Arial" w:cs="Arial"/>
          <w:sz w:val="28"/>
          <w:szCs w:val="28"/>
        </w:rPr>
        <w:t>Selflessness</w:t>
      </w:r>
    </w:p>
    <w:p w14:paraId="307B7B38" w14:textId="77777777" w:rsidR="00066E4D" w:rsidRPr="00272EFF" w:rsidRDefault="00066E4D" w:rsidP="00030868">
      <w:pPr>
        <w:numPr>
          <w:ilvl w:val="1"/>
          <w:numId w:val="66"/>
        </w:numPr>
        <w:tabs>
          <w:tab w:val="left" w:pos="0"/>
          <w:tab w:val="left" w:pos="720"/>
          <w:tab w:val="left" w:pos="1440"/>
          <w:tab w:val="left" w:pos="2160"/>
        </w:tabs>
        <w:autoSpaceDE w:val="0"/>
        <w:autoSpaceDN w:val="0"/>
        <w:adjustRightInd w:val="0"/>
        <w:jc w:val="both"/>
        <w:rPr>
          <w:rFonts w:ascii="Arial" w:hAnsi="Arial" w:cs="Arial"/>
          <w:sz w:val="28"/>
          <w:szCs w:val="28"/>
        </w:rPr>
      </w:pPr>
      <w:r w:rsidRPr="00272EFF">
        <w:rPr>
          <w:rFonts w:ascii="Arial" w:hAnsi="Arial" w:cs="Arial"/>
          <w:sz w:val="28"/>
          <w:szCs w:val="28"/>
        </w:rPr>
        <w:t>Integrity</w:t>
      </w:r>
    </w:p>
    <w:p w14:paraId="0C32EC83" w14:textId="77777777" w:rsidR="00066E4D" w:rsidRPr="00272EFF" w:rsidRDefault="00066E4D" w:rsidP="00030868">
      <w:pPr>
        <w:numPr>
          <w:ilvl w:val="1"/>
          <w:numId w:val="66"/>
        </w:numPr>
        <w:tabs>
          <w:tab w:val="left" w:pos="0"/>
          <w:tab w:val="left" w:pos="720"/>
          <w:tab w:val="left" w:pos="1440"/>
          <w:tab w:val="left" w:pos="2160"/>
        </w:tabs>
        <w:autoSpaceDE w:val="0"/>
        <w:autoSpaceDN w:val="0"/>
        <w:adjustRightInd w:val="0"/>
        <w:jc w:val="both"/>
        <w:rPr>
          <w:rFonts w:ascii="Arial" w:hAnsi="Arial" w:cs="Arial"/>
          <w:sz w:val="28"/>
          <w:szCs w:val="28"/>
        </w:rPr>
      </w:pPr>
      <w:r w:rsidRPr="00272EFF">
        <w:rPr>
          <w:rFonts w:ascii="Arial" w:hAnsi="Arial" w:cs="Arial"/>
          <w:sz w:val="28"/>
          <w:szCs w:val="28"/>
        </w:rPr>
        <w:t>Objectivity</w:t>
      </w:r>
    </w:p>
    <w:p w14:paraId="18A816EA" w14:textId="77777777" w:rsidR="00066E4D" w:rsidRPr="00272EFF" w:rsidRDefault="00066E4D" w:rsidP="00030868">
      <w:pPr>
        <w:numPr>
          <w:ilvl w:val="1"/>
          <w:numId w:val="66"/>
        </w:numPr>
        <w:tabs>
          <w:tab w:val="left" w:pos="0"/>
          <w:tab w:val="left" w:pos="720"/>
          <w:tab w:val="left" w:pos="1440"/>
          <w:tab w:val="left" w:pos="2160"/>
        </w:tabs>
        <w:autoSpaceDE w:val="0"/>
        <w:autoSpaceDN w:val="0"/>
        <w:adjustRightInd w:val="0"/>
        <w:jc w:val="both"/>
        <w:rPr>
          <w:rFonts w:ascii="Arial" w:hAnsi="Arial" w:cs="Arial"/>
          <w:sz w:val="28"/>
          <w:szCs w:val="28"/>
        </w:rPr>
      </w:pPr>
      <w:r w:rsidRPr="00272EFF">
        <w:rPr>
          <w:rFonts w:ascii="Arial" w:hAnsi="Arial" w:cs="Arial"/>
          <w:sz w:val="28"/>
          <w:szCs w:val="28"/>
        </w:rPr>
        <w:t>Accountability</w:t>
      </w:r>
    </w:p>
    <w:p w14:paraId="0383C0C4" w14:textId="77777777" w:rsidR="00066E4D" w:rsidRPr="00272EFF" w:rsidRDefault="00066E4D" w:rsidP="00030868">
      <w:pPr>
        <w:numPr>
          <w:ilvl w:val="1"/>
          <w:numId w:val="66"/>
        </w:numPr>
        <w:tabs>
          <w:tab w:val="left" w:pos="0"/>
          <w:tab w:val="left" w:pos="720"/>
          <w:tab w:val="left" w:pos="1440"/>
          <w:tab w:val="left" w:pos="2160"/>
        </w:tabs>
        <w:autoSpaceDE w:val="0"/>
        <w:autoSpaceDN w:val="0"/>
        <w:adjustRightInd w:val="0"/>
        <w:jc w:val="both"/>
        <w:rPr>
          <w:rFonts w:ascii="Arial" w:hAnsi="Arial" w:cs="Arial"/>
          <w:sz w:val="28"/>
          <w:szCs w:val="28"/>
        </w:rPr>
      </w:pPr>
      <w:r w:rsidRPr="00272EFF">
        <w:rPr>
          <w:rFonts w:ascii="Arial" w:hAnsi="Arial" w:cs="Arial"/>
          <w:sz w:val="28"/>
          <w:szCs w:val="28"/>
        </w:rPr>
        <w:t>Openness</w:t>
      </w:r>
    </w:p>
    <w:p w14:paraId="7086C3B1" w14:textId="77777777" w:rsidR="00066E4D" w:rsidRPr="00272EFF" w:rsidRDefault="00066E4D" w:rsidP="00030868">
      <w:pPr>
        <w:numPr>
          <w:ilvl w:val="1"/>
          <w:numId w:val="66"/>
        </w:numPr>
        <w:tabs>
          <w:tab w:val="left" w:pos="0"/>
          <w:tab w:val="left" w:pos="720"/>
          <w:tab w:val="left" w:pos="1440"/>
          <w:tab w:val="left" w:pos="2160"/>
        </w:tabs>
        <w:autoSpaceDE w:val="0"/>
        <w:autoSpaceDN w:val="0"/>
        <w:adjustRightInd w:val="0"/>
        <w:jc w:val="both"/>
        <w:rPr>
          <w:rFonts w:ascii="Arial" w:hAnsi="Arial" w:cs="Arial"/>
          <w:sz w:val="28"/>
          <w:szCs w:val="28"/>
        </w:rPr>
      </w:pPr>
      <w:r w:rsidRPr="00272EFF">
        <w:rPr>
          <w:rFonts w:ascii="Arial" w:hAnsi="Arial" w:cs="Arial"/>
          <w:sz w:val="28"/>
          <w:szCs w:val="28"/>
        </w:rPr>
        <w:t>Honesty</w:t>
      </w:r>
    </w:p>
    <w:p w14:paraId="7D0E48BF" w14:textId="77777777" w:rsidR="00066E4D" w:rsidRPr="00272EFF" w:rsidRDefault="00066E4D" w:rsidP="00030868">
      <w:pPr>
        <w:numPr>
          <w:ilvl w:val="1"/>
          <w:numId w:val="66"/>
        </w:numPr>
        <w:tabs>
          <w:tab w:val="left" w:pos="0"/>
          <w:tab w:val="left" w:pos="720"/>
          <w:tab w:val="left" w:pos="1440"/>
          <w:tab w:val="left" w:pos="2160"/>
        </w:tabs>
        <w:autoSpaceDE w:val="0"/>
        <w:autoSpaceDN w:val="0"/>
        <w:adjustRightInd w:val="0"/>
        <w:jc w:val="both"/>
        <w:rPr>
          <w:rFonts w:ascii="Arial" w:hAnsi="Arial" w:cs="Arial"/>
          <w:sz w:val="28"/>
          <w:szCs w:val="28"/>
        </w:rPr>
      </w:pPr>
      <w:r w:rsidRPr="00272EFF">
        <w:rPr>
          <w:rFonts w:ascii="Arial" w:hAnsi="Arial" w:cs="Arial"/>
          <w:sz w:val="28"/>
          <w:szCs w:val="28"/>
        </w:rPr>
        <w:t>Leadership</w:t>
      </w:r>
    </w:p>
    <w:p w14:paraId="2809B383" w14:textId="77777777" w:rsidR="00066E4D" w:rsidRDefault="00066E4D"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7386044"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EE7092">
        <w:rPr>
          <w:rFonts w:ascii="Arial" w:hAnsi="Arial" w:cs="Arial"/>
          <w:sz w:val="28"/>
          <w:szCs w:val="28"/>
        </w:rPr>
        <w:tab/>
        <w:t xml:space="preserve">The </w:t>
      </w:r>
      <w:r w:rsidR="00E31183" w:rsidRPr="00EE7092">
        <w:rPr>
          <w:rFonts w:ascii="Arial" w:hAnsi="Arial" w:cs="Arial"/>
          <w:sz w:val="28"/>
          <w:szCs w:val="28"/>
        </w:rPr>
        <w:t>PHA</w:t>
      </w:r>
      <w:r w:rsidRPr="00EE7092">
        <w:rPr>
          <w:rFonts w:ascii="Arial" w:hAnsi="Arial" w:cs="Arial"/>
          <w:sz w:val="28"/>
          <w:szCs w:val="28"/>
        </w:rPr>
        <w:t xml:space="preserve"> is committed to these principles and all individuals are expected to adhere to them in the course of their work.</w:t>
      </w:r>
      <w:r w:rsidRPr="00EE7092">
        <w:rPr>
          <w:rFonts w:ascii="Arial" w:hAnsi="Arial" w:cs="Arial"/>
          <w:b/>
          <w:sz w:val="28"/>
          <w:szCs w:val="28"/>
        </w:rPr>
        <w:t xml:space="preserve"> </w:t>
      </w:r>
    </w:p>
    <w:p w14:paraId="68D1C29A" w14:textId="77777777" w:rsidR="00194331" w:rsidRPr="00EE7092" w:rsidRDefault="00194331" w:rsidP="00272EFF">
      <w:pPr>
        <w:tabs>
          <w:tab w:val="left" w:pos="0"/>
          <w:tab w:val="left" w:pos="720"/>
          <w:tab w:val="left" w:pos="1440"/>
          <w:tab w:val="left" w:pos="2160"/>
        </w:tabs>
        <w:autoSpaceDE w:val="0"/>
        <w:autoSpaceDN w:val="0"/>
        <w:adjustRightInd w:val="0"/>
        <w:jc w:val="both"/>
        <w:rPr>
          <w:rFonts w:ascii="Arial" w:hAnsi="Arial" w:cs="Arial"/>
          <w:b/>
          <w:sz w:val="28"/>
          <w:szCs w:val="28"/>
        </w:rPr>
      </w:pPr>
    </w:p>
    <w:p w14:paraId="52238D1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Those who work in the HSC have a duty to:</w:t>
      </w:r>
    </w:p>
    <w:p w14:paraId="38E8DB4A"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58316C3D"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r>
      <w:r w:rsidRPr="00EE7092">
        <w:rPr>
          <w:rFonts w:ascii="Arial" w:hAnsi="Arial" w:cs="Arial"/>
          <w:sz w:val="28"/>
          <w:szCs w:val="28"/>
        </w:rPr>
        <w:sym w:font="Symbol" w:char="00B7"/>
      </w:r>
      <w:r w:rsidRPr="00EE7092">
        <w:rPr>
          <w:rFonts w:ascii="Arial" w:hAnsi="Arial" w:cs="Arial"/>
          <w:sz w:val="28"/>
          <w:szCs w:val="28"/>
        </w:rPr>
        <w:tab/>
      </w:r>
      <w:r w:rsidR="00D3391E">
        <w:rPr>
          <w:rFonts w:ascii="Arial" w:hAnsi="Arial" w:cs="Arial"/>
          <w:sz w:val="28"/>
          <w:szCs w:val="28"/>
        </w:rPr>
        <w:t>C</w:t>
      </w:r>
      <w:r w:rsidRPr="00EE7092">
        <w:rPr>
          <w:rFonts w:ascii="Arial" w:hAnsi="Arial" w:cs="Arial"/>
          <w:sz w:val="28"/>
          <w:szCs w:val="28"/>
        </w:rPr>
        <w:t>onduct business with probity;</w:t>
      </w:r>
    </w:p>
    <w:p w14:paraId="7B124F80" w14:textId="77777777" w:rsidR="00194331" w:rsidRPr="00EE7092" w:rsidRDefault="00194331" w:rsidP="007B44A1">
      <w:pPr>
        <w:tabs>
          <w:tab w:val="left" w:pos="0"/>
          <w:tab w:val="left" w:pos="720"/>
          <w:tab w:val="left" w:pos="1440"/>
          <w:tab w:val="left" w:pos="2160"/>
        </w:tabs>
        <w:autoSpaceDE w:val="0"/>
        <w:autoSpaceDN w:val="0"/>
        <w:adjustRightInd w:val="0"/>
        <w:ind w:left="1440" w:hanging="1440"/>
        <w:jc w:val="both"/>
        <w:rPr>
          <w:rFonts w:ascii="Arial" w:hAnsi="Arial" w:cs="Arial"/>
          <w:sz w:val="28"/>
          <w:szCs w:val="28"/>
        </w:rPr>
      </w:pPr>
      <w:r w:rsidRPr="00EE7092">
        <w:rPr>
          <w:rFonts w:ascii="Arial" w:hAnsi="Arial" w:cs="Arial"/>
          <w:sz w:val="28"/>
          <w:szCs w:val="28"/>
        </w:rPr>
        <w:tab/>
      </w:r>
      <w:r w:rsidRPr="00EE7092">
        <w:rPr>
          <w:rFonts w:ascii="Arial" w:hAnsi="Arial" w:cs="Arial"/>
          <w:sz w:val="28"/>
          <w:szCs w:val="28"/>
        </w:rPr>
        <w:sym w:font="Symbol" w:char="00B7"/>
      </w:r>
      <w:r w:rsidRPr="00EE7092">
        <w:rPr>
          <w:rFonts w:ascii="Arial" w:hAnsi="Arial" w:cs="Arial"/>
          <w:sz w:val="28"/>
          <w:szCs w:val="28"/>
        </w:rPr>
        <w:t xml:space="preserve"> </w:t>
      </w:r>
      <w:r w:rsidRPr="00EE7092">
        <w:rPr>
          <w:rFonts w:ascii="Arial" w:hAnsi="Arial" w:cs="Arial"/>
          <w:sz w:val="28"/>
          <w:szCs w:val="28"/>
        </w:rPr>
        <w:tab/>
        <w:t>deal with patients, clients, carers,</w:t>
      </w:r>
      <w:r w:rsidRPr="00EE7092">
        <w:rPr>
          <w:rFonts w:ascii="Arial" w:hAnsi="Arial" w:cs="Arial"/>
          <w:b/>
          <w:color w:val="000080"/>
          <w:sz w:val="28"/>
          <w:szCs w:val="28"/>
        </w:rPr>
        <w:t xml:space="preserve"> </w:t>
      </w:r>
      <w:r w:rsidRPr="00EE7092">
        <w:rPr>
          <w:rFonts w:ascii="Arial" w:hAnsi="Arial" w:cs="Arial"/>
          <w:sz w:val="28"/>
          <w:szCs w:val="28"/>
        </w:rPr>
        <w:t>staff, residents and suppliers impartially and with respect;</w:t>
      </w:r>
    </w:p>
    <w:p w14:paraId="0880DE8F"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r>
      <w:r w:rsidRPr="00EE7092">
        <w:rPr>
          <w:rFonts w:ascii="Arial" w:hAnsi="Arial" w:cs="Arial"/>
          <w:sz w:val="28"/>
          <w:szCs w:val="28"/>
        </w:rPr>
        <w:sym w:font="Symbol" w:char="00B7"/>
      </w:r>
      <w:r w:rsidRPr="00EE7092">
        <w:rPr>
          <w:rFonts w:ascii="Arial" w:hAnsi="Arial" w:cs="Arial"/>
          <w:sz w:val="28"/>
          <w:szCs w:val="28"/>
        </w:rPr>
        <w:t xml:space="preserve"> </w:t>
      </w:r>
      <w:r w:rsidRPr="00EE7092">
        <w:rPr>
          <w:rFonts w:ascii="Arial" w:hAnsi="Arial" w:cs="Arial"/>
          <w:sz w:val="28"/>
          <w:szCs w:val="28"/>
        </w:rPr>
        <w:tab/>
        <w:t>achieve value for money from public funds; and</w:t>
      </w:r>
    </w:p>
    <w:p w14:paraId="52E6CD91" w14:textId="77777777" w:rsidR="00194331" w:rsidRPr="00EE7092" w:rsidRDefault="00194331" w:rsidP="007B44A1">
      <w:pPr>
        <w:tabs>
          <w:tab w:val="left" w:pos="0"/>
          <w:tab w:val="left" w:pos="720"/>
          <w:tab w:val="left" w:pos="1440"/>
          <w:tab w:val="left" w:pos="2160"/>
        </w:tabs>
        <w:autoSpaceDE w:val="0"/>
        <w:autoSpaceDN w:val="0"/>
        <w:adjustRightInd w:val="0"/>
        <w:ind w:left="1440" w:hanging="1440"/>
        <w:jc w:val="both"/>
        <w:rPr>
          <w:rFonts w:ascii="Arial" w:hAnsi="Arial" w:cs="Arial"/>
          <w:sz w:val="28"/>
          <w:szCs w:val="28"/>
        </w:rPr>
      </w:pPr>
      <w:r w:rsidRPr="00EE7092">
        <w:rPr>
          <w:rFonts w:ascii="Arial" w:hAnsi="Arial" w:cs="Arial"/>
          <w:sz w:val="28"/>
          <w:szCs w:val="28"/>
        </w:rPr>
        <w:tab/>
      </w:r>
      <w:r w:rsidRPr="00EE7092">
        <w:rPr>
          <w:rFonts w:ascii="Arial" w:hAnsi="Arial" w:cs="Arial"/>
          <w:sz w:val="28"/>
          <w:szCs w:val="28"/>
        </w:rPr>
        <w:sym w:font="Symbol" w:char="00B7"/>
      </w:r>
      <w:r w:rsidRPr="00EE7092">
        <w:rPr>
          <w:rFonts w:ascii="Arial" w:hAnsi="Arial" w:cs="Arial"/>
          <w:sz w:val="28"/>
          <w:szCs w:val="28"/>
        </w:rPr>
        <w:tab/>
        <w:t>demonstrate high ethical standards of personal conduct.</w:t>
      </w:r>
    </w:p>
    <w:p w14:paraId="7B6927A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0C23857E"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The Chairperson, </w:t>
      </w:r>
      <w:r w:rsidR="00562299" w:rsidRPr="00EE7092">
        <w:rPr>
          <w:rFonts w:ascii="Arial" w:hAnsi="Arial" w:cs="Arial"/>
          <w:sz w:val="28"/>
          <w:szCs w:val="28"/>
        </w:rPr>
        <w:t>b</w:t>
      </w:r>
      <w:r w:rsidRPr="00EE7092">
        <w:rPr>
          <w:rFonts w:ascii="Arial" w:hAnsi="Arial" w:cs="Arial"/>
          <w:sz w:val="28"/>
          <w:szCs w:val="28"/>
        </w:rPr>
        <w:t xml:space="preserve">oard members and all Agency employees/officers are required to accept the provisions of the </w:t>
      </w:r>
      <w:r w:rsidRPr="00EE7092">
        <w:rPr>
          <w:rFonts w:ascii="Arial" w:hAnsi="Arial" w:cs="Arial"/>
          <w:b/>
          <w:sz w:val="28"/>
          <w:szCs w:val="28"/>
        </w:rPr>
        <w:t xml:space="preserve">Code of Conduct and Code of Accountability </w:t>
      </w:r>
      <w:r w:rsidRPr="00EE7092">
        <w:rPr>
          <w:rFonts w:ascii="Arial" w:hAnsi="Arial" w:cs="Arial"/>
          <w:sz w:val="28"/>
          <w:szCs w:val="28"/>
        </w:rPr>
        <w:t>on appointment and to follow the principles set out herein.</w:t>
      </w:r>
    </w:p>
    <w:p w14:paraId="49C4F96E"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r>
    </w:p>
    <w:p w14:paraId="24A1D5D1" w14:textId="77777777" w:rsidR="00194331"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The </w:t>
      </w:r>
      <w:r w:rsidR="00562299" w:rsidRPr="00EE7092">
        <w:rPr>
          <w:rFonts w:ascii="Arial" w:hAnsi="Arial" w:cs="Arial"/>
          <w:sz w:val="28"/>
          <w:szCs w:val="28"/>
        </w:rPr>
        <w:t>b</w:t>
      </w:r>
      <w:r w:rsidRPr="00EE7092">
        <w:rPr>
          <w:rFonts w:ascii="Arial" w:hAnsi="Arial" w:cs="Arial"/>
          <w:sz w:val="28"/>
          <w:szCs w:val="28"/>
        </w:rPr>
        <w:t xml:space="preserve">oard must set a rigorous and visible example and shall be responsible for corporate standards of conduct and ensure acceptance and application of the Code. The Code shall inform and govern the decisions and personal conduct of the Chairperson, </w:t>
      </w:r>
      <w:r w:rsidR="00562299" w:rsidRPr="00EE7092">
        <w:rPr>
          <w:rFonts w:ascii="Arial" w:hAnsi="Arial" w:cs="Arial"/>
          <w:sz w:val="28"/>
          <w:szCs w:val="28"/>
        </w:rPr>
        <w:t>b</w:t>
      </w:r>
      <w:r w:rsidRPr="00EE7092">
        <w:rPr>
          <w:rFonts w:ascii="Arial" w:hAnsi="Arial" w:cs="Arial"/>
          <w:sz w:val="28"/>
          <w:szCs w:val="28"/>
        </w:rPr>
        <w:t>oard members and all Agency employees/officers.</w:t>
      </w:r>
    </w:p>
    <w:p w14:paraId="6F947922" w14:textId="77777777" w:rsidR="006A0BF2" w:rsidRDefault="006A0BF2"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2DF7EEC3" w14:textId="77777777" w:rsidR="006A0BF2" w:rsidRPr="00272EFF" w:rsidRDefault="006A0BF2"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272EFF">
        <w:rPr>
          <w:rFonts w:ascii="Arial" w:hAnsi="Arial" w:cs="Arial"/>
          <w:b/>
          <w:sz w:val="28"/>
          <w:szCs w:val="28"/>
        </w:rPr>
        <w:t>6.3</w:t>
      </w:r>
      <w:r w:rsidRPr="00272EFF">
        <w:rPr>
          <w:rFonts w:ascii="Arial" w:hAnsi="Arial" w:cs="Arial"/>
          <w:b/>
          <w:sz w:val="28"/>
          <w:szCs w:val="28"/>
        </w:rPr>
        <w:tab/>
        <w:t>Openness and Public Responsibilities</w:t>
      </w:r>
    </w:p>
    <w:p w14:paraId="1B8F676A" w14:textId="77777777" w:rsidR="006A0BF2" w:rsidRPr="00272EFF" w:rsidRDefault="006A0BF2"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677F064D" w14:textId="77777777" w:rsidR="006A0BF2" w:rsidRPr="00272EFF" w:rsidRDefault="006A0BF2"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272EFF">
        <w:rPr>
          <w:rFonts w:ascii="Arial" w:hAnsi="Arial" w:cs="Arial"/>
          <w:b/>
          <w:sz w:val="28"/>
          <w:szCs w:val="28"/>
        </w:rPr>
        <w:tab/>
      </w:r>
      <w:r w:rsidRPr="00272EFF">
        <w:rPr>
          <w:rFonts w:ascii="Arial" w:hAnsi="Arial" w:cs="Arial"/>
          <w:sz w:val="28"/>
          <w:szCs w:val="28"/>
        </w:rPr>
        <w:t>The Code of Conduct advises that there should be a willingness to be open and to actively involve the public, patients, clients and staff as any need for change emerges.  HSC business should also be conducted in a way that is socially responsible.</w:t>
      </w:r>
    </w:p>
    <w:p w14:paraId="0F21AC0A" w14:textId="77777777" w:rsidR="00032970" w:rsidRPr="00272EFF" w:rsidRDefault="00032970"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9D1BCF9" w14:textId="77777777" w:rsidR="00032970" w:rsidRPr="00272EFF" w:rsidRDefault="00032970"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272EFF">
        <w:rPr>
          <w:rFonts w:ascii="Arial" w:hAnsi="Arial" w:cs="Arial"/>
          <w:sz w:val="28"/>
          <w:szCs w:val="28"/>
        </w:rPr>
        <w:tab/>
        <w:t>The duty of confidentiality of personal and individual patient/client information must be respected at all times.</w:t>
      </w:r>
    </w:p>
    <w:p w14:paraId="1E4B5EEC"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C853BA1"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i/>
          <w:sz w:val="28"/>
          <w:szCs w:val="28"/>
        </w:rPr>
      </w:pPr>
      <w:r w:rsidRPr="00EE7092">
        <w:rPr>
          <w:rFonts w:ascii="Arial" w:hAnsi="Arial" w:cs="Arial"/>
          <w:b/>
          <w:sz w:val="28"/>
          <w:szCs w:val="28"/>
        </w:rPr>
        <w:t xml:space="preserve"> 6.4</w:t>
      </w:r>
      <w:r w:rsidRPr="00EE7092">
        <w:rPr>
          <w:rFonts w:ascii="Arial" w:hAnsi="Arial" w:cs="Arial"/>
          <w:b/>
          <w:sz w:val="28"/>
          <w:szCs w:val="28"/>
        </w:rPr>
        <w:tab/>
        <w:t>Public Service Values in Management</w:t>
      </w:r>
    </w:p>
    <w:p w14:paraId="2E4D7CA9"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6DB42BD2"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It is a long established principle that public sector bodies, which include the </w:t>
      </w:r>
      <w:r w:rsidR="00E31183" w:rsidRPr="00EE7092">
        <w:rPr>
          <w:rFonts w:ascii="Arial" w:hAnsi="Arial" w:cs="Arial"/>
          <w:sz w:val="28"/>
          <w:szCs w:val="28"/>
        </w:rPr>
        <w:t>PHA</w:t>
      </w:r>
      <w:r w:rsidRPr="00EE7092">
        <w:rPr>
          <w:rFonts w:ascii="Arial" w:hAnsi="Arial" w:cs="Arial"/>
          <w:sz w:val="28"/>
          <w:szCs w:val="28"/>
        </w:rPr>
        <w:t>, must be impartial, honest and open in the conduct of their business, and that their employees shall remain beyond suspicion.  It is also an offence under the Public Bodies Corrupt Practices Act 1889 and Prevention of Corruption Acts 1906 and 1916 for an employee to accept any inducement or reward for doing, or refraining from doing anything, in his or her official capacity, or corruptly showing favour or disfavour, in the handling of contracts.</w:t>
      </w:r>
    </w:p>
    <w:p w14:paraId="3401FB9E"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B1EBEA1"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r>
      <w:r w:rsidR="00917A84">
        <w:rPr>
          <w:rFonts w:ascii="Arial" w:hAnsi="Arial" w:cs="Arial"/>
          <w:sz w:val="28"/>
          <w:szCs w:val="28"/>
        </w:rPr>
        <w:t>In t</w:t>
      </w:r>
      <w:r w:rsidRPr="00EE7092">
        <w:rPr>
          <w:rFonts w:ascii="Arial" w:hAnsi="Arial" w:cs="Arial"/>
          <w:sz w:val="28"/>
          <w:szCs w:val="28"/>
        </w:rPr>
        <w:t xml:space="preserve">he </w:t>
      </w:r>
      <w:r w:rsidRPr="00EE7092">
        <w:rPr>
          <w:rFonts w:ascii="Arial" w:hAnsi="Arial" w:cs="Arial"/>
          <w:b/>
          <w:sz w:val="28"/>
          <w:szCs w:val="28"/>
        </w:rPr>
        <w:t>Code of Conduct</w:t>
      </w:r>
      <w:r w:rsidRPr="00EE7092">
        <w:rPr>
          <w:rFonts w:ascii="Arial" w:hAnsi="Arial" w:cs="Arial"/>
          <w:sz w:val="28"/>
          <w:szCs w:val="28"/>
        </w:rPr>
        <w:t xml:space="preserve"> issued by the Depart</w:t>
      </w:r>
      <w:r w:rsidRPr="00272EFF">
        <w:rPr>
          <w:rFonts w:ascii="Arial" w:hAnsi="Arial" w:cs="Arial"/>
          <w:sz w:val="28"/>
          <w:szCs w:val="28"/>
        </w:rPr>
        <w:t xml:space="preserve">ment in </w:t>
      </w:r>
      <w:r w:rsidR="006A0BF2" w:rsidRPr="00272EFF">
        <w:rPr>
          <w:rFonts w:ascii="Arial" w:hAnsi="Arial" w:cs="Arial"/>
          <w:sz w:val="28"/>
          <w:szCs w:val="28"/>
        </w:rPr>
        <w:t>July 2012</w:t>
      </w:r>
      <w:r w:rsidR="00917A84">
        <w:rPr>
          <w:rFonts w:ascii="Arial" w:hAnsi="Arial" w:cs="Arial"/>
          <w:sz w:val="28"/>
          <w:szCs w:val="28"/>
        </w:rPr>
        <w:t xml:space="preserve">, it </w:t>
      </w:r>
      <w:r w:rsidRPr="00EE7092">
        <w:rPr>
          <w:rFonts w:ascii="Arial" w:hAnsi="Arial" w:cs="Arial"/>
          <w:sz w:val="28"/>
          <w:szCs w:val="28"/>
        </w:rPr>
        <w:t xml:space="preserve">was emphasized that public service values must be at the heart of Health and Social </w:t>
      </w:r>
      <w:r w:rsidR="00765FA0">
        <w:rPr>
          <w:rFonts w:ascii="Arial" w:hAnsi="Arial" w:cs="Arial"/>
          <w:sz w:val="28"/>
          <w:szCs w:val="28"/>
        </w:rPr>
        <w:t>Care</w:t>
      </w:r>
      <w:r w:rsidRPr="00EE7092">
        <w:rPr>
          <w:rFonts w:ascii="Arial" w:hAnsi="Arial" w:cs="Arial"/>
          <w:sz w:val="28"/>
          <w:szCs w:val="28"/>
        </w:rPr>
        <w:t>.</w:t>
      </w:r>
    </w:p>
    <w:p w14:paraId="75840558"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64CDFF85"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r>
      <w:smartTag w:uri="urn:schemas-microsoft-com:office:smarttags" w:element="stockticker">
        <w:r w:rsidRPr="00EE7092">
          <w:rPr>
            <w:rFonts w:ascii="Arial" w:hAnsi="Arial" w:cs="Arial"/>
            <w:sz w:val="28"/>
            <w:szCs w:val="28"/>
          </w:rPr>
          <w:t>HSC</w:t>
        </w:r>
      </w:smartTag>
      <w:r w:rsidRPr="00EE7092">
        <w:rPr>
          <w:rFonts w:ascii="Arial" w:hAnsi="Arial" w:cs="Arial"/>
          <w:sz w:val="28"/>
          <w:szCs w:val="28"/>
        </w:rPr>
        <w:t xml:space="preserve"> organisations, including the </w:t>
      </w:r>
      <w:r w:rsidR="00E31183" w:rsidRPr="00EE7092">
        <w:rPr>
          <w:rFonts w:ascii="Arial" w:hAnsi="Arial" w:cs="Arial"/>
          <w:sz w:val="28"/>
          <w:szCs w:val="28"/>
        </w:rPr>
        <w:t>PHA</w:t>
      </w:r>
      <w:r w:rsidRPr="00EE7092">
        <w:rPr>
          <w:rFonts w:ascii="Arial" w:hAnsi="Arial" w:cs="Arial"/>
          <w:sz w:val="28"/>
          <w:szCs w:val="28"/>
        </w:rPr>
        <w:t>, are accountable to the Minister of Health</w:t>
      </w:r>
      <w:r w:rsidR="00765FA0">
        <w:rPr>
          <w:rFonts w:ascii="Arial" w:hAnsi="Arial" w:cs="Arial"/>
          <w:sz w:val="28"/>
          <w:szCs w:val="28"/>
        </w:rPr>
        <w:t xml:space="preserve"> </w:t>
      </w:r>
      <w:r w:rsidRPr="00EE7092">
        <w:rPr>
          <w:rFonts w:ascii="Arial" w:hAnsi="Arial" w:cs="Arial"/>
          <w:sz w:val="28"/>
          <w:szCs w:val="28"/>
        </w:rPr>
        <w:t>and ultimately to the Northern Ireland Assembly and the Public Accounts Committee for the services they provide and for the effective and economical use of taxpayer’s money.</w:t>
      </w:r>
    </w:p>
    <w:p w14:paraId="4DD08993"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543ABAB2"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It is unacceptable for the </w:t>
      </w:r>
      <w:r w:rsidR="00E31183" w:rsidRPr="00EE7092">
        <w:rPr>
          <w:rFonts w:ascii="Arial" w:hAnsi="Arial" w:cs="Arial"/>
          <w:sz w:val="28"/>
          <w:szCs w:val="28"/>
        </w:rPr>
        <w:t>b</w:t>
      </w:r>
      <w:r w:rsidRPr="00EE7092">
        <w:rPr>
          <w:rFonts w:ascii="Arial" w:hAnsi="Arial" w:cs="Arial"/>
          <w:sz w:val="28"/>
          <w:szCs w:val="28"/>
        </w:rPr>
        <w:t xml:space="preserve">oard of any </w:t>
      </w:r>
      <w:smartTag w:uri="urn:schemas-microsoft-com:office:smarttags" w:element="stockticker">
        <w:r w:rsidRPr="00EE7092">
          <w:rPr>
            <w:rFonts w:ascii="Arial" w:hAnsi="Arial" w:cs="Arial"/>
            <w:sz w:val="28"/>
            <w:szCs w:val="28"/>
          </w:rPr>
          <w:t>HSC</w:t>
        </w:r>
      </w:smartTag>
      <w:r w:rsidRPr="00EE7092">
        <w:rPr>
          <w:rFonts w:ascii="Arial" w:hAnsi="Arial" w:cs="Arial"/>
          <w:sz w:val="28"/>
          <w:szCs w:val="28"/>
        </w:rPr>
        <w:t xml:space="preserve"> organisation, or any individual within the organisation for which the </w:t>
      </w:r>
      <w:r w:rsidR="00562299" w:rsidRPr="00EE7092">
        <w:rPr>
          <w:rFonts w:ascii="Arial" w:hAnsi="Arial" w:cs="Arial"/>
          <w:sz w:val="28"/>
          <w:szCs w:val="28"/>
        </w:rPr>
        <w:t>b</w:t>
      </w:r>
      <w:r w:rsidRPr="00EE7092">
        <w:rPr>
          <w:rFonts w:ascii="Arial" w:hAnsi="Arial" w:cs="Arial"/>
          <w:sz w:val="28"/>
          <w:szCs w:val="28"/>
        </w:rPr>
        <w:t xml:space="preserve">oard is responsible, to ignore public service values in achieving results.  The Chairperson, </w:t>
      </w:r>
      <w:r w:rsidR="00562299" w:rsidRPr="00EE7092">
        <w:rPr>
          <w:rFonts w:ascii="Arial" w:hAnsi="Arial" w:cs="Arial"/>
          <w:sz w:val="28"/>
          <w:szCs w:val="28"/>
        </w:rPr>
        <w:t>b</w:t>
      </w:r>
      <w:r w:rsidRPr="00EE7092">
        <w:rPr>
          <w:rFonts w:ascii="Arial" w:hAnsi="Arial" w:cs="Arial"/>
          <w:sz w:val="28"/>
          <w:szCs w:val="28"/>
        </w:rPr>
        <w:t xml:space="preserve">oard </w:t>
      </w:r>
      <w:r w:rsidR="00917A84">
        <w:rPr>
          <w:rFonts w:ascii="Arial" w:hAnsi="Arial" w:cs="Arial"/>
          <w:sz w:val="28"/>
          <w:szCs w:val="28"/>
        </w:rPr>
        <w:t>m</w:t>
      </w:r>
      <w:r w:rsidRPr="00EE7092">
        <w:rPr>
          <w:rFonts w:ascii="Arial" w:hAnsi="Arial" w:cs="Arial"/>
          <w:sz w:val="28"/>
          <w:szCs w:val="28"/>
        </w:rPr>
        <w:t xml:space="preserve">embers and all staff have a duty to ensure that public funds are properly safeguarded and that at all times the </w:t>
      </w:r>
      <w:r w:rsidR="00562299" w:rsidRPr="00EE7092">
        <w:rPr>
          <w:rFonts w:ascii="Arial" w:hAnsi="Arial" w:cs="Arial"/>
          <w:sz w:val="28"/>
          <w:szCs w:val="28"/>
        </w:rPr>
        <w:t>b</w:t>
      </w:r>
      <w:r w:rsidRPr="00EE7092">
        <w:rPr>
          <w:rFonts w:ascii="Arial" w:hAnsi="Arial" w:cs="Arial"/>
          <w:sz w:val="28"/>
          <w:szCs w:val="28"/>
        </w:rPr>
        <w:t>oard conducts its business as efficiently and effectively as possible.</w:t>
      </w:r>
    </w:p>
    <w:p w14:paraId="6C1926E3"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BF5C5B5"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Proper stewardship of public monies requires value for money to be high on the agenda of the </w:t>
      </w:r>
      <w:r w:rsidR="00562299" w:rsidRPr="00EE7092">
        <w:rPr>
          <w:rFonts w:ascii="Arial" w:hAnsi="Arial" w:cs="Arial"/>
          <w:sz w:val="28"/>
          <w:szCs w:val="28"/>
        </w:rPr>
        <w:t>b</w:t>
      </w:r>
      <w:r w:rsidRPr="00EE7092">
        <w:rPr>
          <w:rFonts w:ascii="Arial" w:hAnsi="Arial" w:cs="Arial"/>
          <w:sz w:val="28"/>
          <w:szCs w:val="28"/>
        </w:rPr>
        <w:t>oard at all times.  Employment, procurement and accounting practices within the Agency must reflect the highest professional standards.</w:t>
      </w:r>
    </w:p>
    <w:p w14:paraId="3EAE7251"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56464CB"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Individuals are expected to:</w:t>
      </w:r>
    </w:p>
    <w:p w14:paraId="377B91A5" w14:textId="77777777" w:rsidR="00194331" w:rsidRPr="00EE7092" w:rsidRDefault="00194331" w:rsidP="007B44A1">
      <w:pPr>
        <w:tabs>
          <w:tab w:val="left" w:pos="0"/>
          <w:tab w:val="left" w:pos="720"/>
          <w:tab w:val="left" w:pos="1440"/>
          <w:tab w:val="left" w:pos="2160"/>
        </w:tabs>
        <w:autoSpaceDE w:val="0"/>
        <w:autoSpaceDN w:val="0"/>
        <w:adjustRightInd w:val="0"/>
        <w:ind w:left="1440" w:hanging="720"/>
        <w:jc w:val="both"/>
        <w:rPr>
          <w:rFonts w:ascii="Arial" w:hAnsi="Arial" w:cs="Arial"/>
          <w:sz w:val="28"/>
          <w:szCs w:val="28"/>
        </w:rPr>
      </w:pPr>
    </w:p>
    <w:p w14:paraId="1A8F2EE0" w14:textId="77777777" w:rsidR="00194331" w:rsidRPr="00EE7092" w:rsidRDefault="00194331" w:rsidP="00030868">
      <w:pPr>
        <w:numPr>
          <w:ilvl w:val="0"/>
          <w:numId w:val="34"/>
        </w:numPr>
        <w:tabs>
          <w:tab w:val="clear" w:pos="6480"/>
          <w:tab w:val="left" w:pos="0"/>
          <w:tab w:val="left" w:pos="720"/>
          <w:tab w:val="left" w:pos="1440"/>
          <w:tab w:val="left" w:pos="2160"/>
          <w:tab w:val="num" w:pos="7200"/>
        </w:tabs>
        <w:autoSpaceDE w:val="0"/>
        <w:autoSpaceDN w:val="0"/>
        <w:adjustRightInd w:val="0"/>
        <w:ind w:left="1440" w:hanging="720"/>
        <w:jc w:val="both"/>
        <w:rPr>
          <w:rFonts w:ascii="Arial" w:hAnsi="Arial" w:cs="Arial"/>
          <w:sz w:val="28"/>
          <w:szCs w:val="28"/>
        </w:rPr>
      </w:pPr>
      <w:r w:rsidRPr="00EE7092">
        <w:rPr>
          <w:rFonts w:ascii="Arial" w:hAnsi="Arial" w:cs="Arial"/>
          <w:sz w:val="28"/>
          <w:szCs w:val="28"/>
        </w:rPr>
        <w:t>ensure that the interests of patients and clients remain paramount at all times;</w:t>
      </w:r>
    </w:p>
    <w:p w14:paraId="0206093E" w14:textId="77777777" w:rsidR="00194331" w:rsidRPr="00EE7092" w:rsidRDefault="00194331" w:rsidP="00030868">
      <w:pPr>
        <w:numPr>
          <w:ilvl w:val="0"/>
          <w:numId w:val="34"/>
        </w:numPr>
        <w:tabs>
          <w:tab w:val="clear" w:pos="6480"/>
          <w:tab w:val="left" w:pos="0"/>
          <w:tab w:val="left" w:pos="720"/>
          <w:tab w:val="left" w:pos="1440"/>
          <w:tab w:val="left" w:pos="2160"/>
          <w:tab w:val="num" w:pos="7200"/>
        </w:tabs>
        <w:autoSpaceDE w:val="0"/>
        <w:autoSpaceDN w:val="0"/>
        <w:adjustRightInd w:val="0"/>
        <w:ind w:left="1440" w:hanging="720"/>
        <w:jc w:val="both"/>
        <w:rPr>
          <w:rFonts w:ascii="Arial" w:hAnsi="Arial" w:cs="Arial"/>
          <w:sz w:val="28"/>
          <w:szCs w:val="28"/>
        </w:rPr>
      </w:pPr>
      <w:r w:rsidRPr="00EE7092">
        <w:rPr>
          <w:rFonts w:ascii="Arial" w:hAnsi="Arial" w:cs="Arial"/>
          <w:sz w:val="28"/>
          <w:szCs w:val="28"/>
        </w:rPr>
        <w:t xml:space="preserve">be impartial and honest in the conduct of their official business; and </w:t>
      </w:r>
    </w:p>
    <w:p w14:paraId="3C9D360A" w14:textId="77777777" w:rsidR="00194331" w:rsidRPr="00EE7092" w:rsidRDefault="00194331" w:rsidP="00030868">
      <w:pPr>
        <w:numPr>
          <w:ilvl w:val="0"/>
          <w:numId w:val="34"/>
        </w:numPr>
        <w:tabs>
          <w:tab w:val="clear" w:pos="6480"/>
          <w:tab w:val="left" w:pos="0"/>
          <w:tab w:val="left" w:pos="720"/>
          <w:tab w:val="left" w:pos="1440"/>
          <w:tab w:val="left" w:pos="2160"/>
          <w:tab w:val="num" w:pos="7200"/>
        </w:tabs>
        <w:autoSpaceDE w:val="0"/>
        <w:autoSpaceDN w:val="0"/>
        <w:adjustRightInd w:val="0"/>
        <w:ind w:left="1440" w:hanging="720"/>
        <w:jc w:val="both"/>
        <w:rPr>
          <w:rFonts w:ascii="Arial" w:hAnsi="Arial" w:cs="Arial"/>
          <w:sz w:val="28"/>
          <w:szCs w:val="28"/>
        </w:rPr>
      </w:pPr>
      <w:r w:rsidRPr="00EE7092">
        <w:rPr>
          <w:rFonts w:ascii="Arial" w:hAnsi="Arial" w:cs="Arial"/>
          <w:sz w:val="28"/>
          <w:szCs w:val="28"/>
        </w:rPr>
        <w:t>use public funds entrusted to them to the best advantage of the service as a whole always ensuring value for money in the procurement of goods and services.</w:t>
      </w:r>
    </w:p>
    <w:p w14:paraId="762EDF0B"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7F2FAFCA"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lastRenderedPageBreak/>
        <w:tab/>
        <w:t>Public statements and reports issued by the Agency, or individuals within the Agency, shall be clear, comprehensive and balanced, and shall fully represent the facts.  They shall also appropriately represent the corporate decisions of the Agency, or be explicit in being made in a personal capacity, where this is considered necessary.</w:t>
      </w:r>
    </w:p>
    <w:p w14:paraId="6377CFE4"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066F533F"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Annual and all other key reports shall</w:t>
      </w:r>
      <w:r w:rsidR="00E31183" w:rsidRPr="00EE7092">
        <w:rPr>
          <w:rFonts w:ascii="Arial" w:hAnsi="Arial" w:cs="Arial"/>
          <w:sz w:val="28"/>
          <w:szCs w:val="28"/>
        </w:rPr>
        <w:t xml:space="preserve"> (on request)</w:t>
      </w:r>
      <w:r w:rsidRPr="00EE7092">
        <w:rPr>
          <w:rFonts w:ascii="Arial" w:hAnsi="Arial" w:cs="Arial"/>
          <w:sz w:val="28"/>
          <w:szCs w:val="28"/>
        </w:rPr>
        <w:t xml:space="preserve"> be made available to all individuals and groups in the community who have a legitimate interest in health and social care issues to allow full consideration by those wishing to attend public meetings on such issues.</w:t>
      </w:r>
    </w:p>
    <w:p w14:paraId="77D93D33"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640DB8E6"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i/>
          <w:sz w:val="28"/>
          <w:szCs w:val="28"/>
        </w:rPr>
      </w:pPr>
      <w:r w:rsidRPr="00EE7092">
        <w:rPr>
          <w:rFonts w:ascii="Arial" w:hAnsi="Arial" w:cs="Arial"/>
          <w:b/>
          <w:sz w:val="28"/>
          <w:szCs w:val="28"/>
        </w:rPr>
        <w:t xml:space="preserve">6.5 </w:t>
      </w:r>
      <w:r w:rsidRPr="00EE7092">
        <w:rPr>
          <w:rFonts w:ascii="Arial" w:hAnsi="Arial" w:cs="Arial"/>
          <w:b/>
          <w:sz w:val="28"/>
          <w:szCs w:val="28"/>
        </w:rPr>
        <w:tab/>
        <w:t>Public Business and Private Gain</w:t>
      </w:r>
    </w:p>
    <w:p w14:paraId="7D7B34A1"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7A9F05F6"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The </w:t>
      </w:r>
      <w:r w:rsidRPr="00EE7092">
        <w:rPr>
          <w:rFonts w:ascii="Arial" w:hAnsi="Arial" w:cs="Arial"/>
          <w:b/>
          <w:sz w:val="28"/>
          <w:szCs w:val="28"/>
        </w:rPr>
        <w:t>Code of Conduct</w:t>
      </w:r>
      <w:r w:rsidRPr="00EE7092">
        <w:rPr>
          <w:rFonts w:ascii="Arial" w:hAnsi="Arial" w:cs="Arial"/>
          <w:sz w:val="28"/>
          <w:szCs w:val="28"/>
        </w:rPr>
        <w:t xml:space="preserve"> </w:t>
      </w:r>
      <w:r w:rsidRPr="00272EFF">
        <w:rPr>
          <w:rFonts w:ascii="Arial" w:hAnsi="Arial" w:cs="Arial"/>
          <w:sz w:val="28"/>
          <w:szCs w:val="28"/>
        </w:rPr>
        <w:t xml:space="preserve">issued in </w:t>
      </w:r>
      <w:r w:rsidR="00032970" w:rsidRPr="00272EFF">
        <w:rPr>
          <w:rFonts w:ascii="Arial" w:hAnsi="Arial" w:cs="Arial"/>
          <w:sz w:val="28"/>
          <w:szCs w:val="28"/>
        </w:rPr>
        <w:t xml:space="preserve">July 2012 </w:t>
      </w:r>
      <w:r w:rsidRPr="00272EFF">
        <w:rPr>
          <w:rFonts w:ascii="Arial" w:hAnsi="Arial" w:cs="Arial"/>
          <w:sz w:val="28"/>
          <w:szCs w:val="28"/>
        </w:rPr>
        <w:t>also</w:t>
      </w:r>
      <w:r w:rsidRPr="00EE7092">
        <w:rPr>
          <w:rFonts w:ascii="Arial" w:hAnsi="Arial" w:cs="Arial"/>
          <w:sz w:val="28"/>
          <w:szCs w:val="28"/>
        </w:rPr>
        <w:t xml:space="preserve"> outlined the principle that the Chairperson, </w:t>
      </w:r>
      <w:r w:rsidR="00562299" w:rsidRPr="00EE7092">
        <w:rPr>
          <w:rFonts w:ascii="Arial" w:hAnsi="Arial" w:cs="Arial"/>
          <w:sz w:val="28"/>
          <w:szCs w:val="28"/>
        </w:rPr>
        <w:t>b</w:t>
      </w:r>
      <w:r w:rsidRPr="00EE7092">
        <w:rPr>
          <w:rFonts w:ascii="Arial" w:hAnsi="Arial" w:cs="Arial"/>
          <w:sz w:val="28"/>
          <w:szCs w:val="28"/>
        </w:rPr>
        <w:t xml:space="preserve">oard </w:t>
      </w:r>
      <w:r w:rsidR="00427E24">
        <w:rPr>
          <w:rFonts w:ascii="Arial" w:hAnsi="Arial" w:cs="Arial"/>
          <w:sz w:val="28"/>
          <w:szCs w:val="28"/>
        </w:rPr>
        <w:t>m</w:t>
      </w:r>
      <w:r w:rsidRPr="00EE7092">
        <w:rPr>
          <w:rFonts w:ascii="Arial" w:hAnsi="Arial" w:cs="Arial"/>
          <w:sz w:val="28"/>
          <w:szCs w:val="28"/>
        </w:rPr>
        <w:t>embers and all staff shall act impartially and shall not be influenced by social or business relationships.  No one shall use their public position to further their private interests.</w:t>
      </w:r>
    </w:p>
    <w:p w14:paraId="41B4A9C6"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AE1F110" w14:textId="77777777" w:rsidR="00194331"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It is the responsibility of all staff to ensure that they do not:</w:t>
      </w:r>
    </w:p>
    <w:p w14:paraId="58E9CE60" w14:textId="77777777" w:rsidR="003426FA" w:rsidRPr="00EE7092" w:rsidRDefault="003426FA"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C9F115E" w14:textId="77777777" w:rsidR="00194331" w:rsidRPr="00EE7092" w:rsidRDefault="003426FA" w:rsidP="00030868">
      <w:pPr>
        <w:numPr>
          <w:ilvl w:val="0"/>
          <w:numId w:val="35"/>
        </w:numPr>
        <w:tabs>
          <w:tab w:val="left" w:pos="0"/>
          <w:tab w:val="left" w:pos="720"/>
          <w:tab w:val="left" w:pos="1440"/>
          <w:tab w:val="left" w:pos="2160"/>
        </w:tabs>
        <w:autoSpaceDE w:val="0"/>
        <w:autoSpaceDN w:val="0"/>
        <w:adjustRightInd w:val="0"/>
        <w:ind w:hanging="720"/>
        <w:jc w:val="both"/>
        <w:rPr>
          <w:rFonts w:ascii="Arial" w:hAnsi="Arial" w:cs="Arial"/>
          <w:sz w:val="28"/>
          <w:szCs w:val="28"/>
        </w:rPr>
      </w:pPr>
      <w:r>
        <w:rPr>
          <w:rFonts w:ascii="Arial" w:hAnsi="Arial" w:cs="Arial"/>
          <w:sz w:val="28"/>
          <w:szCs w:val="28"/>
        </w:rPr>
        <w:t>A</w:t>
      </w:r>
      <w:r w:rsidR="00194331" w:rsidRPr="00EE7092">
        <w:rPr>
          <w:rFonts w:ascii="Arial" w:hAnsi="Arial" w:cs="Arial"/>
          <w:sz w:val="28"/>
          <w:szCs w:val="28"/>
        </w:rPr>
        <w:t>buse their official position for personal gain or to benefit their family or friends or to benefit individual contractors; or</w:t>
      </w:r>
    </w:p>
    <w:p w14:paraId="1D6A0A7C" w14:textId="77777777" w:rsidR="00194331" w:rsidRPr="00EE7092" w:rsidRDefault="00194331" w:rsidP="00030868">
      <w:pPr>
        <w:numPr>
          <w:ilvl w:val="0"/>
          <w:numId w:val="35"/>
        </w:numPr>
        <w:tabs>
          <w:tab w:val="left" w:pos="0"/>
          <w:tab w:val="left" w:pos="720"/>
          <w:tab w:val="left" w:pos="1440"/>
          <w:tab w:val="left" w:pos="2160"/>
        </w:tabs>
        <w:autoSpaceDE w:val="0"/>
        <w:autoSpaceDN w:val="0"/>
        <w:adjustRightInd w:val="0"/>
        <w:ind w:hanging="720"/>
        <w:jc w:val="both"/>
        <w:rPr>
          <w:rFonts w:ascii="Arial" w:hAnsi="Arial" w:cs="Arial"/>
          <w:sz w:val="28"/>
          <w:szCs w:val="28"/>
        </w:rPr>
      </w:pPr>
      <w:r w:rsidRPr="00EE7092">
        <w:rPr>
          <w:rFonts w:ascii="Arial" w:hAnsi="Arial" w:cs="Arial"/>
          <w:sz w:val="28"/>
          <w:szCs w:val="28"/>
        </w:rPr>
        <w:t>seek to advantage or further private business or other interests in the course of their official duties.</w:t>
      </w:r>
    </w:p>
    <w:p w14:paraId="0820E787" w14:textId="77777777" w:rsidR="00194331" w:rsidRPr="00EE7092" w:rsidRDefault="00194331" w:rsidP="007B44A1">
      <w:pPr>
        <w:tabs>
          <w:tab w:val="left" w:pos="0"/>
          <w:tab w:val="left" w:pos="720"/>
          <w:tab w:val="left" w:pos="1440"/>
          <w:tab w:val="left" w:pos="2160"/>
        </w:tabs>
        <w:autoSpaceDE w:val="0"/>
        <w:autoSpaceDN w:val="0"/>
        <w:adjustRightInd w:val="0"/>
        <w:ind w:left="1440" w:hanging="720"/>
        <w:jc w:val="both"/>
        <w:rPr>
          <w:rFonts w:ascii="Arial" w:hAnsi="Arial" w:cs="Arial"/>
          <w:sz w:val="28"/>
          <w:szCs w:val="28"/>
        </w:rPr>
      </w:pPr>
    </w:p>
    <w:p w14:paraId="715EED86" w14:textId="77777777" w:rsidR="00194331" w:rsidRPr="00EE7092" w:rsidRDefault="00194331" w:rsidP="007B44A1">
      <w:pPr>
        <w:pStyle w:val="BodyTextIndent2"/>
        <w:tabs>
          <w:tab w:val="clear" w:pos="1620"/>
          <w:tab w:val="left" w:pos="0"/>
          <w:tab w:val="left" w:pos="720"/>
          <w:tab w:val="left" w:pos="1440"/>
          <w:tab w:val="left" w:pos="2160"/>
        </w:tabs>
        <w:spacing w:line="240" w:lineRule="auto"/>
        <w:rPr>
          <w:rFonts w:cs="Arial"/>
          <w:szCs w:val="28"/>
          <w:lang w:val="en-GB"/>
        </w:rPr>
      </w:pPr>
      <w:r w:rsidRPr="00EE7092">
        <w:rPr>
          <w:rFonts w:cs="Arial"/>
          <w:szCs w:val="28"/>
          <w:lang w:val="en-GB"/>
        </w:rPr>
        <w:tab/>
        <w:t xml:space="preserve">Where there is a potential for private, voluntary or charitable interests to be material and relevant to </w:t>
      </w:r>
      <w:r w:rsidR="00562299" w:rsidRPr="00EE7092">
        <w:rPr>
          <w:rFonts w:cs="Arial"/>
          <w:szCs w:val="28"/>
          <w:lang w:val="en-GB"/>
        </w:rPr>
        <w:t>b</w:t>
      </w:r>
      <w:r w:rsidRPr="00EE7092">
        <w:rPr>
          <w:rFonts w:cs="Arial"/>
          <w:szCs w:val="28"/>
          <w:lang w:val="en-GB"/>
        </w:rPr>
        <w:t xml:space="preserve">oard or HSC business, the relevant interest shall be declared and recorded in the </w:t>
      </w:r>
      <w:r w:rsidR="00562299" w:rsidRPr="00EE7092">
        <w:rPr>
          <w:rFonts w:cs="Arial"/>
          <w:szCs w:val="28"/>
          <w:lang w:val="en-GB"/>
        </w:rPr>
        <w:t>b</w:t>
      </w:r>
      <w:r w:rsidRPr="00EE7092">
        <w:rPr>
          <w:rFonts w:cs="Arial"/>
          <w:szCs w:val="28"/>
          <w:lang w:val="en-GB"/>
        </w:rPr>
        <w:t>oard minutes and entered into a register, which is available to the public.  This is set out in more detail in SO 6.11.</w:t>
      </w:r>
    </w:p>
    <w:p w14:paraId="61CB1275"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68FF82E" w14:textId="77777777" w:rsidR="00194331" w:rsidRPr="00EE7092"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EE7092">
        <w:rPr>
          <w:rFonts w:ascii="Arial" w:hAnsi="Arial" w:cs="Arial"/>
          <w:sz w:val="28"/>
          <w:szCs w:val="28"/>
        </w:rPr>
        <w:tab/>
        <w:t xml:space="preserve">When a conflict of interest is established or perceived, the Chairperson, </w:t>
      </w:r>
      <w:r w:rsidR="00562299" w:rsidRPr="00EE7092">
        <w:rPr>
          <w:rFonts w:ascii="Arial" w:hAnsi="Arial" w:cs="Arial"/>
          <w:sz w:val="28"/>
          <w:szCs w:val="28"/>
        </w:rPr>
        <w:t>b</w:t>
      </w:r>
      <w:r w:rsidRPr="00EE7092">
        <w:rPr>
          <w:rFonts w:ascii="Arial" w:hAnsi="Arial" w:cs="Arial"/>
          <w:sz w:val="28"/>
          <w:szCs w:val="28"/>
        </w:rPr>
        <w:t xml:space="preserve">oard </w:t>
      </w:r>
      <w:r w:rsidR="003426FA">
        <w:rPr>
          <w:rFonts w:ascii="Arial" w:hAnsi="Arial" w:cs="Arial"/>
          <w:sz w:val="28"/>
          <w:szCs w:val="28"/>
        </w:rPr>
        <w:t>m</w:t>
      </w:r>
      <w:r w:rsidRPr="00EE7092">
        <w:rPr>
          <w:rFonts w:ascii="Arial" w:hAnsi="Arial" w:cs="Arial"/>
          <w:sz w:val="28"/>
          <w:szCs w:val="28"/>
        </w:rPr>
        <w:t>ember or member of staff shall withdraw and play no part in the relevant discussion or decision.</w:t>
      </w:r>
    </w:p>
    <w:p w14:paraId="1C30E936" w14:textId="77777777" w:rsidR="00194331" w:rsidRPr="00EE7092" w:rsidRDefault="00194331" w:rsidP="007B44A1">
      <w:pPr>
        <w:tabs>
          <w:tab w:val="left" w:pos="0"/>
          <w:tab w:val="left" w:pos="720"/>
          <w:tab w:val="left" w:pos="1440"/>
          <w:tab w:val="left" w:pos="2160"/>
        </w:tabs>
        <w:autoSpaceDE w:val="0"/>
        <w:autoSpaceDN w:val="0"/>
        <w:adjustRightInd w:val="0"/>
        <w:jc w:val="both"/>
        <w:rPr>
          <w:rFonts w:ascii="Arial" w:hAnsi="Arial" w:cs="Arial"/>
          <w:b/>
          <w:sz w:val="28"/>
          <w:szCs w:val="28"/>
        </w:rPr>
      </w:pPr>
    </w:p>
    <w:p w14:paraId="1B6F70B2" w14:textId="77777777" w:rsidR="00194331" w:rsidRPr="00EE7092" w:rsidRDefault="00194331" w:rsidP="007B44A1">
      <w:pPr>
        <w:tabs>
          <w:tab w:val="left" w:pos="0"/>
          <w:tab w:val="left" w:pos="720"/>
          <w:tab w:val="left" w:pos="1440"/>
        </w:tabs>
        <w:autoSpaceDE w:val="0"/>
        <w:autoSpaceDN w:val="0"/>
        <w:adjustRightInd w:val="0"/>
        <w:jc w:val="both"/>
        <w:rPr>
          <w:rFonts w:ascii="Arial" w:hAnsi="Arial" w:cs="Arial"/>
          <w:b/>
          <w:sz w:val="28"/>
          <w:szCs w:val="28"/>
        </w:rPr>
      </w:pPr>
      <w:r w:rsidRPr="00EE7092">
        <w:rPr>
          <w:rFonts w:ascii="Arial" w:hAnsi="Arial" w:cs="Arial"/>
          <w:b/>
          <w:sz w:val="28"/>
          <w:szCs w:val="28"/>
        </w:rPr>
        <w:t>6.6</w:t>
      </w:r>
      <w:r w:rsidRPr="00EE7092">
        <w:rPr>
          <w:rFonts w:ascii="Arial" w:hAnsi="Arial" w:cs="Arial"/>
          <w:b/>
          <w:sz w:val="28"/>
          <w:szCs w:val="28"/>
        </w:rPr>
        <w:tab/>
        <w:t>Counter Fraud Policy</w:t>
      </w:r>
    </w:p>
    <w:p w14:paraId="1D43195C" w14:textId="77777777" w:rsidR="00194331" w:rsidRPr="00EE7092" w:rsidRDefault="00194331" w:rsidP="007B44A1">
      <w:pPr>
        <w:tabs>
          <w:tab w:val="left" w:pos="0"/>
          <w:tab w:val="left" w:pos="720"/>
          <w:tab w:val="left" w:pos="1440"/>
          <w:tab w:val="left" w:pos="2160"/>
        </w:tabs>
        <w:autoSpaceDE w:val="0"/>
        <w:autoSpaceDN w:val="0"/>
        <w:adjustRightInd w:val="0"/>
        <w:jc w:val="both"/>
        <w:rPr>
          <w:rFonts w:ascii="Arial" w:hAnsi="Arial" w:cs="Arial"/>
          <w:b/>
          <w:sz w:val="28"/>
          <w:szCs w:val="28"/>
        </w:rPr>
      </w:pPr>
    </w:p>
    <w:p w14:paraId="323096D8" w14:textId="77777777" w:rsidR="00194331" w:rsidRDefault="00194331" w:rsidP="007B44A1">
      <w:pPr>
        <w:pStyle w:val="BodyTextIndent"/>
        <w:tabs>
          <w:tab w:val="left" w:pos="0"/>
          <w:tab w:val="left" w:pos="720"/>
          <w:tab w:val="left" w:pos="1440"/>
          <w:tab w:val="left" w:pos="2160"/>
        </w:tabs>
        <w:spacing w:line="240" w:lineRule="auto"/>
        <w:rPr>
          <w:rFonts w:cs="Arial"/>
          <w:bCs/>
          <w:szCs w:val="28"/>
          <w:lang w:val="en-GB"/>
        </w:rPr>
      </w:pPr>
      <w:r w:rsidRPr="00EE7092">
        <w:rPr>
          <w:rFonts w:cs="Arial"/>
          <w:bCs/>
          <w:szCs w:val="28"/>
          <w:lang w:val="en-GB"/>
        </w:rPr>
        <w:t xml:space="preserve">The </w:t>
      </w:r>
      <w:r w:rsidRPr="00EE7092">
        <w:rPr>
          <w:rFonts w:cs="Arial"/>
          <w:szCs w:val="28"/>
        </w:rPr>
        <w:t>Agency</w:t>
      </w:r>
      <w:r w:rsidRPr="00EE7092">
        <w:rPr>
          <w:rFonts w:cs="Arial"/>
          <w:bCs/>
          <w:szCs w:val="28"/>
          <w:lang w:val="en-GB"/>
        </w:rPr>
        <w:t xml:space="preserve"> is committed to maintaining an honest, open and well-intentioned atmosphere.  It is therefore also committed to the elimination of any fraud within</w:t>
      </w:r>
      <w:r w:rsidRPr="00EE7092">
        <w:rPr>
          <w:rFonts w:cs="Arial"/>
          <w:bCs/>
          <w:color w:val="000080"/>
          <w:szCs w:val="28"/>
          <w:lang w:val="en-GB"/>
        </w:rPr>
        <w:t xml:space="preserve"> </w:t>
      </w:r>
      <w:r w:rsidRPr="00EE7092">
        <w:rPr>
          <w:rFonts w:cs="Arial"/>
          <w:bCs/>
          <w:szCs w:val="28"/>
          <w:lang w:val="en-GB"/>
        </w:rPr>
        <w:t>or against the Agency, and to the rigorous investigation of any such cases.</w:t>
      </w:r>
    </w:p>
    <w:p w14:paraId="0D17ADB2" w14:textId="77777777" w:rsidR="006F4638" w:rsidRDefault="006F4638" w:rsidP="007B44A1">
      <w:pPr>
        <w:pStyle w:val="BodyTextIndent"/>
        <w:tabs>
          <w:tab w:val="left" w:pos="0"/>
          <w:tab w:val="left" w:pos="720"/>
          <w:tab w:val="left" w:pos="1440"/>
          <w:tab w:val="left" w:pos="2160"/>
        </w:tabs>
        <w:spacing w:line="240" w:lineRule="auto"/>
        <w:rPr>
          <w:rFonts w:cs="Arial"/>
          <w:bCs/>
          <w:szCs w:val="28"/>
          <w:lang w:val="en-GB"/>
        </w:rPr>
      </w:pPr>
    </w:p>
    <w:p w14:paraId="606F353E" w14:textId="77777777" w:rsidR="00194331" w:rsidRDefault="00194331" w:rsidP="007B44A1">
      <w:pPr>
        <w:tabs>
          <w:tab w:val="left" w:pos="0"/>
          <w:tab w:val="left" w:pos="720"/>
          <w:tab w:val="left" w:pos="1440"/>
          <w:tab w:val="left" w:pos="2160"/>
        </w:tabs>
        <w:autoSpaceDE w:val="0"/>
        <w:autoSpaceDN w:val="0"/>
        <w:adjustRightInd w:val="0"/>
        <w:ind w:left="720"/>
        <w:jc w:val="both"/>
        <w:rPr>
          <w:rFonts w:ascii="Arial" w:hAnsi="Arial" w:cs="Arial"/>
          <w:bCs/>
          <w:sz w:val="28"/>
          <w:szCs w:val="28"/>
        </w:rPr>
      </w:pPr>
    </w:p>
    <w:p w14:paraId="255A727A" w14:textId="6B4CF824" w:rsidR="00AC617E" w:rsidRDefault="00AC617E" w:rsidP="007B44A1">
      <w:pPr>
        <w:tabs>
          <w:tab w:val="left" w:pos="0"/>
          <w:tab w:val="left" w:pos="720"/>
          <w:tab w:val="left" w:pos="1440"/>
          <w:tab w:val="left" w:pos="2160"/>
        </w:tabs>
        <w:autoSpaceDE w:val="0"/>
        <w:autoSpaceDN w:val="0"/>
        <w:adjustRightInd w:val="0"/>
        <w:ind w:left="720"/>
        <w:jc w:val="both"/>
        <w:rPr>
          <w:rFonts w:ascii="Arial" w:hAnsi="Arial" w:cs="Arial"/>
          <w:bCs/>
          <w:sz w:val="28"/>
          <w:szCs w:val="28"/>
        </w:rPr>
      </w:pPr>
      <w:r>
        <w:rPr>
          <w:rFonts w:ascii="Arial" w:hAnsi="Arial" w:cs="Arial"/>
          <w:bCs/>
          <w:sz w:val="28"/>
          <w:szCs w:val="28"/>
        </w:rPr>
        <w:lastRenderedPageBreak/>
        <w:t xml:space="preserve">The Agency has in place a Fraud Policy and Response plan, to give officers specific direction in dealing with cases of suspected fraud, theft, bribery or corruption. Advice may also be obtained from the Director of Operations and the Fraud Liaison Officer (FLO) role provided by the Department of Finance. The PHA’s Fraud Liaison Officer (FLO) will ensure that all reporting requirements detailed in Circular HSC(F) </w:t>
      </w:r>
      <w:r w:rsidR="00FC7B8D">
        <w:rPr>
          <w:rFonts w:ascii="Arial" w:hAnsi="Arial" w:cs="Arial"/>
          <w:bCs/>
          <w:sz w:val="28"/>
          <w:szCs w:val="28"/>
        </w:rPr>
        <w:t>37/2017</w:t>
      </w:r>
      <w:r>
        <w:rPr>
          <w:rFonts w:ascii="Arial" w:hAnsi="Arial" w:cs="Arial"/>
          <w:bCs/>
          <w:sz w:val="28"/>
          <w:szCs w:val="28"/>
        </w:rPr>
        <w:t xml:space="preserve"> are complied with.</w:t>
      </w:r>
    </w:p>
    <w:p w14:paraId="19E67BD4" w14:textId="77777777" w:rsidR="00AC617E" w:rsidRPr="00EE7092" w:rsidRDefault="00AC617E" w:rsidP="007B44A1">
      <w:pPr>
        <w:tabs>
          <w:tab w:val="left" w:pos="0"/>
          <w:tab w:val="left" w:pos="720"/>
          <w:tab w:val="left" w:pos="1440"/>
          <w:tab w:val="left" w:pos="2160"/>
        </w:tabs>
        <w:autoSpaceDE w:val="0"/>
        <w:autoSpaceDN w:val="0"/>
        <w:adjustRightInd w:val="0"/>
        <w:ind w:left="720"/>
        <w:jc w:val="both"/>
        <w:rPr>
          <w:rFonts w:ascii="Arial" w:hAnsi="Arial" w:cs="Arial"/>
          <w:bCs/>
          <w:sz w:val="28"/>
          <w:szCs w:val="28"/>
        </w:rPr>
      </w:pPr>
    </w:p>
    <w:p w14:paraId="3A292EC3" w14:textId="77777777" w:rsidR="00194331" w:rsidRPr="00EE7092" w:rsidRDefault="00194331" w:rsidP="007B44A1">
      <w:pPr>
        <w:tabs>
          <w:tab w:val="left" w:pos="0"/>
          <w:tab w:val="left" w:pos="720"/>
          <w:tab w:val="left" w:pos="1440"/>
          <w:tab w:val="left" w:pos="2160"/>
        </w:tabs>
        <w:autoSpaceDE w:val="0"/>
        <w:autoSpaceDN w:val="0"/>
        <w:adjustRightInd w:val="0"/>
        <w:ind w:left="720"/>
        <w:jc w:val="both"/>
        <w:rPr>
          <w:rFonts w:ascii="Arial" w:hAnsi="Arial" w:cs="Arial"/>
          <w:bCs/>
          <w:sz w:val="28"/>
          <w:szCs w:val="28"/>
        </w:rPr>
      </w:pPr>
      <w:r w:rsidRPr="00EE7092">
        <w:rPr>
          <w:rFonts w:ascii="Arial" w:hAnsi="Arial" w:cs="Arial"/>
          <w:bCs/>
          <w:sz w:val="28"/>
          <w:szCs w:val="28"/>
        </w:rPr>
        <w:t xml:space="preserve">The </w:t>
      </w:r>
      <w:r w:rsidRPr="00EE7092">
        <w:rPr>
          <w:rFonts w:ascii="Arial" w:hAnsi="Arial" w:cs="Arial"/>
          <w:sz w:val="28"/>
          <w:szCs w:val="28"/>
        </w:rPr>
        <w:t>Agency</w:t>
      </w:r>
      <w:r w:rsidRPr="00EE7092">
        <w:rPr>
          <w:rFonts w:ascii="Arial" w:hAnsi="Arial" w:cs="Arial"/>
          <w:bCs/>
          <w:sz w:val="28"/>
          <w:szCs w:val="28"/>
        </w:rPr>
        <w:t xml:space="preserve"> wishes to encourage anyone with reasonable suspicions of fraud to report them.  </w:t>
      </w:r>
      <w:r w:rsidR="006F4638">
        <w:rPr>
          <w:rFonts w:ascii="Arial" w:hAnsi="Arial" w:cs="Arial"/>
          <w:bCs/>
          <w:sz w:val="28"/>
          <w:szCs w:val="28"/>
        </w:rPr>
        <w:t xml:space="preserve"> The PHA Whistleblowing Policy</w:t>
      </w:r>
      <w:r w:rsidR="00675DD9">
        <w:rPr>
          <w:rFonts w:ascii="Arial" w:hAnsi="Arial" w:cs="Arial"/>
          <w:bCs/>
          <w:sz w:val="28"/>
          <w:szCs w:val="28"/>
        </w:rPr>
        <w:t xml:space="preserve"> enables staff to raise concerns about issues of public interest either internally or externally at an early stage.</w:t>
      </w:r>
    </w:p>
    <w:p w14:paraId="58F3B1E6" w14:textId="77777777" w:rsidR="00186CB3" w:rsidRPr="00001376" w:rsidRDefault="00186CB3" w:rsidP="007B44A1">
      <w:pPr>
        <w:tabs>
          <w:tab w:val="left" w:pos="0"/>
        </w:tabs>
        <w:jc w:val="both"/>
        <w:rPr>
          <w:rFonts w:ascii="Arial" w:hAnsi="Arial" w:cs="Arial"/>
          <w:b/>
          <w:sz w:val="28"/>
          <w:szCs w:val="28"/>
        </w:rPr>
      </w:pPr>
    </w:p>
    <w:p w14:paraId="17FCB433" w14:textId="77777777" w:rsidR="00194331" w:rsidRPr="00001376" w:rsidRDefault="00194331" w:rsidP="007B44A1">
      <w:pPr>
        <w:tabs>
          <w:tab w:val="left" w:pos="0"/>
        </w:tabs>
        <w:jc w:val="both"/>
        <w:rPr>
          <w:rFonts w:ascii="Arial" w:hAnsi="Arial" w:cs="Arial"/>
          <w:b/>
          <w:sz w:val="28"/>
          <w:szCs w:val="28"/>
        </w:rPr>
      </w:pPr>
      <w:r w:rsidRPr="00001376">
        <w:rPr>
          <w:rFonts w:ascii="Arial" w:hAnsi="Arial" w:cs="Arial"/>
          <w:b/>
          <w:sz w:val="28"/>
          <w:szCs w:val="28"/>
        </w:rPr>
        <w:t>6.7</w:t>
      </w:r>
      <w:r w:rsidRPr="00001376">
        <w:rPr>
          <w:rFonts w:ascii="Arial" w:hAnsi="Arial" w:cs="Arial"/>
          <w:b/>
          <w:sz w:val="28"/>
          <w:szCs w:val="28"/>
        </w:rPr>
        <w:tab/>
      </w:r>
      <w:r w:rsidR="00C962DD" w:rsidRPr="00001376">
        <w:rPr>
          <w:rFonts w:ascii="Arial" w:hAnsi="Arial" w:cs="Arial"/>
          <w:b/>
          <w:sz w:val="28"/>
          <w:szCs w:val="28"/>
        </w:rPr>
        <w:t xml:space="preserve">Gifts, </w:t>
      </w:r>
      <w:r w:rsidRPr="00001376">
        <w:rPr>
          <w:rFonts w:ascii="Arial" w:hAnsi="Arial" w:cs="Arial"/>
          <w:b/>
          <w:sz w:val="28"/>
          <w:szCs w:val="28"/>
        </w:rPr>
        <w:t>Hospitality</w:t>
      </w:r>
      <w:r w:rsidR="00C962DD" w:rsidRPr="00001376">
        <w:rPr>
          <w:rFonts w:ascii="Arial" w:hAnsi="Arial" w:cs="Arial"/>
          <w:b/>
          <w:sz w:val="28"/>
          <w:szCs w:val="28"/>
        </w:rPr>
        <w:t xml:space="preserve"> and Sponsorship</w:t>
      </w:r>
    </w:p>
    <w:p w14:paraId="5499D4BA" w14:textId="77777777" w:rsidR="00194331" w:rsidRPr="00001376" w:rsidRDefault="00194331" w:rsidP="007B44A1">
      <w:pPr>
        <w:tabs>
          <w:tab w:val="left" w:pos="0"/>
        </w:tabs>
        <w:jc w:val="both"/>
        <w:rPr>
          <w:rFonts w:ascii="Arial" w:hAnsi="Arial" w:cs="Arial"/>
          <w:b/>
          <w:sz w:val="28"/>
          <w:szCs w:val="28"/>
        </w:rPr>
      </w:pPr>
    </w:p>
    <w:p w14:paraId="2C82D95C" w14:textId="77777777" w:rsidR="00194331" w:rsidRPr="00001376" w:rsidRDefault="00194331" w:rsidP="007B44A1">
      <w:pPr>
        <w:tabs>
          <w:tab w:val="left" w:pos="0"/>
        </w:tabs>
        <w:jc w:val="both"/>
        <w:rPr>
          <w:rFonts w:ascii="Arial" w:hAnsi="Arial" w:cs="Arial"/>
          <w:b/>
          <w:sz w:val="28"/>
          <w:szCs w:val="28"/>
        </w:rPr>
      </w:pPr>
      <w:r w:rsidRPr="00001376">
        <w:rPr>
          <w:rFonts w:ascii="Arial" w:hAnsi="Arial" w:cs="Arial"/>
          <w:b/>
          <w:sz w:val="28"/>
          <w:szCs w:val="28"/>
        </w:rPr>
        <w:t>6.7.1 Providing and Receiving Hospitality</w:t>
      </w:r>
    </w:p>
    <w:p w14:paraId="32D96694" w14:textId="77777777" w:rsidR="00194331" w:rsidRPr="00001376" w:rsidRDefault="00194331" w:rsidP="007B44A1">
      <w:pPr>
        <w:tabs>
          <w:tab w:val="left" w:pos="0"/>
        </w:tabs>
        <w:jc w:val="both"/>
        <w:rPr>
          <w:rFonts w:ascii="Arial" w:hAnsi="Arial" w:cs="Arial"/>
          <w:b/>
          <w:sz w:val="28"/>
          <w:szCs w:val="28"/>
        </w:rPr>
      </w:pPr>
    </w:p>
    <w:p w14:paraId="59411288" w14:textId="77777777" w:rsidR="00CA3285" w:rsidRPr="00001376"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001376">
        <w:rPr>
          <w:rFonts w:ascii="Arial" w:hAnsi="Arial" w:cs="Arial"/>
          <w:sz w:val="28"/>
          <w:szCs w:val="28"/>
        </w:rPr>
        <w:tab/>
        <w:t>The use of public funds for hospitality and entertainment shall be carefully considered within the guidelines issued by the Department in circular HSS(F)</w:t>
      </w:r>
      <w:r w:rsidR="004C6810">
        <w:rPr>
          <w:rFonts w:ascii="Arial" w:hAnsi="Arial" w:cs="Arial"/>
          <w:sz w:val="28"/>
          <w:szCs w:val="28"/>
        </w:rPr>
        <w:t xml:space="preserve"> </w:t>
      </w:r>
      <w:r w:rsidR="004C6810" w:rsidRPr="0069739E">
        <w:rPr>
          <w:rFonts w:ascii="Arial" w:hAnsi="Arial" w:cs="Arial"/>
          <w:sz w:val="28"/>
          <w:szCs w:val="28"/>
        </w:rPr>
        <w:t>49</w:t>
      </w:r>
      <w:r w:rsidRPr="0069739E">
        <w:rPr>
          <w:rFonts w:ascii="Arial" w:hAnsi="Arial" w:cs="Arial"/>
          <w:sz w:val="28"/>
          <w:szCs w:val="28"/>
        </w:rPr>
        <w:t>/200</w:t>
      </w:r>
      <w:r w:rsidR="004C6810" w:rsidRPr="0069739E">
        <w:rPr>
          <w:rFonts w:ascii="Arial" w:hAnsi="Arial" w:cs="Arial"/>
          <w:sz w:val="28"/>
          <w:szCs w:val="28"/>
        </w:rPr>
        <w:t>9</w:t>
      </w:r>
      <w:r w:rsidR="00451A05" w:rsidRPr="0069739E">
        <w:rPr>
          <w:rFonts w:ascii="Arial" w:hAnsi="Arial" w:cs="Arial"/>
          <w:sz w:val="28"/>
          <w:szCs w:val="28"/>
        </w:rPr>
        <w:t>, and</w:t>
      </w:r>
      <w:r w:rsidR="00451A05" w:rsidRPr="00001376">
        <w:rPr>
          <w:rFonts w:ascii="Arial" w:hAnsi="Arial" w:cs="Arial"/>
          <w:sz w:val="28"/>
          <w:szCs w:val="28"/>
        </w:rPr>
        <w:t xml:space="preserve"> within Standing Financial Instruction 18.</w:t>
      </w:r>
    </w:p>
    <w:p w14:paraId="3070D249" w14:textId="77777777" w:rsidR="003C1379" w:rsidRPr="00001376" w:rsidRDefault="00194331" w:rsidP="00765FA0">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001376">
        <w:rPr>
          <w:rFonts w:ascii="Arial" w:hAnsi="Arial" w:cs="Arial"/>
          <w:sz w:val="28"/>
          <w:szCs w:val="28"/>
        </w:rPr>
        <w:t xml:space="preserve"> </w:t>
      </w:r>
    </w:p>
    <w:p w14:paraId="733FFD0E" w14:textId="77777777" w:rsidR="00194331" w:rsidRPr="00001376" w:rsidRDefault="00194331" w:rsidP="007B44A1">
      <w:pPr>
        <w:tabs>
          <w:tab w:val="left" w:pos="0"/>
          <w:tab w:val="left" w:pos="720"/>
          <w:tab w:val="left" w:pos="1440"/>
          <w:tab w:val="left" w:pos="2160"/>
        </w:tabs>
        <w:autoSpaceDE w:val="0"/>
        <w:autoSpaceDN w:val="0"/>
        <w:adjustRightInd w:val="0"/>
        <w:jc w:val="both"/>
        <w:rPr>
          <w:rFonts w:ascii="Arial" w:hAnsi="Arial" w:cs="Arial"/>
          <w:b/>
          <w:sz w:val="28"/>
          <w:szCs w:val="28"/>
        </w:rPr>
      </w:pPr>
      <w:r w:rsidRPr="00001376">
        <w:rPr>
          <w:rFonts w:ascii="Arial" w:hAnsi="Arial" w:cs="Arial"/>
          <w:b/>
          <w:sz w:val="28"/>
          <w:szCs w:val="28"/>
        </w:rPr>
        <w:t>6.</w:t>
      </w:r>
      <w:r w:rsidR="00C962DD" w:rsidRPr="00001376">
        <w:rPr>
          <w:rFonts w:ascii="Arial" w:hAnsi="Arial" w:cs="Arial"/>
          <w:b/>
          <w:sz w:val="28"/>
          <w:szCs w:val="28"/>
        </w:rPr>
        <w:t>7.2</w:t>
      </w:r>
      <w:r w:rsidRPr="00001376">
        <w:rPr>
          <w:rFonts w:ascii="Arial" w:hAnsi="Arial" w:cs="Arial"/>
          <w:b/>
          <w:sz w:val="28"/>
          <w:szCs w:val="28"/>
        </w:rPr>
        <w:tab/>
        <w:t>Gifts</w:t>
      </w:r>
      <w:r w:rsidR="00326E71" w:rsidRPr="00001376">
        <w:rPr>
          <w:rFonts w:ascii="Arial" w:hAnsi="Arial" w:cs="Arial"/>
          <w:b/>
          <w:sz w:val="28"/>
          <w:szCs w:val="28"/>
        </w:rPr>
        <w:t xml:space="preserve"> and Hospitality </w:t>
      </w:r>
    </w:p>
    <w:p w14:paraId="78DBE750" w14:textId="77777777" w:rsidR="00194331" w:rsidRPr="00001376"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2745D130" w14:textId="77777777" w:rsidR="00900E14" w:rsidRPr="00001376" w:rsidRDefault="00194331" w:rsidP="00900E14">
      <w:pPr>
        <w:tabs>
          <w:tab w:val="left" w:pos="0"/>
          <w:tab w:val="left" w:pos="720"/>
          <w:tab w:val="left" w:pos="1440"/>
          <w:tab w:val="left" w:pos="2160"/>
        </w:tabs>
        <w:autoSpaceDE w:val="0"/>
        <w:autoSpaceDN w:val="0"/>
        <w:adjustRightInd w:val="0"/>
        <w:ind w:left="720" w:hanging="720"/>
        <w:jc w:val="both"/>
        <w:rPr>
          <w:rFonts w:ascii="Arial" w:hAnsi="Arial" w:cs="Arial"/>
          <w:sz w:val="28"/>
          <w:szCs w:val="28"/>
          <w:lang w:val="en-US"/>
        </w:rPr>
      </w:pPr>
      <w:r w:rsidRPr="00001376">
        <w:rPr>
          <w:sz w:val="28"/>
          <w:szCs w:val="28"/>
        </w:rPr>
        <w:tab/>
      </w:r>
      <w:r w:rsidRPr="00001376">
        <w:rPr>
          <w:rFonts w:ascii="Arial" w:hAnsi="Arial" w:cs="Arial"/>
          <w:sz w:val="28"/>
          <w:szCs w:val="28"/>
        </w:rPr>
        <w:t>Token gifts (generally at Christmas) of very low intrinsic value such as diaries or calendars may be accepted from persons outside the Agency with whom staff have regular contact.</w:t>
      </w:r>
      <w:r w:rsidR="00900E14" w:rsidRPr="00001376">
        <w:rPr>
          <w:rFonts w:ascii="Arial" w:hAnsi="Arial" w:cs="Arial"/>
          <w:sz w:val="28"/>
          <w:szCs w:val="28"/>
          <w:lang w:val="en-US"/>
        </w:rPr>
        <w:t xml:space="preserve"> At present a limit of £50 is used as a guide to identifying gifts of low intrinsic value but the nature or number of gifts may mean that items whose value is less than this may be considered inappropriate. The number of gifts accepted shall be limited within any financial period.  </w:t>
      </w:r>
    </w:p>
    <w:p w14:paraId="3C76F248" w14:textId="77777777" w:rsidR="00900E14" w:rsidRPr="00001376" w:rsidRDefault="00900E14" w:rsidP="00900E14">
      <w:pPr>
        <w:tabs>
          <w:tab w:val="left" w:pos="0"/>
          <w:tab w:val="left" w:pos="720"/>
          <w:tab w:val="left" w:pos="1440"/>
          <w:tab w:val="left" w:pos="2160"/>
        </w:tabs>
        <w:autoSpaceDE w:val="0"/>
        <w:autoSpaceDN w:val="0"/>
        <w:adjustRightInd w:val="0"/>
        <w:ind w:left="720" w:hanging="720"/>
        <w:jc w:val="both"/>
        <w:rPr>
          <w:rFonts w:ascii="Arial" w:hAnsi="Arial" w:cs="Arial"/>
          <w:sz w:val="28"/>
          <w:szCs w:val="28"/>
          <w:lang w:val="en-US"/>
        </w:rPr>
      </w:pPr>
      <w:r w:rsidRPr="00001376">
        <w:rPr>
          <w:rFonts w:ascii="Arial" w:hAnsi="Arial" w:cs="Arial"/>
          <w:sz w:val="28"/>
          <w:szCs w:val="28"/>
          <w:lang w:val="en-US"/>
        </w:rPr>
        <w:tab/>
      </w:r>
    </w:p>
    <w:p w14:paraId="3A3997D0" w14:textId="77777777" w:rsidR="00900E14" w:rsidRPr="00001376" w:rsidRDefault="00900E14" w:rsidP="00900E14">
      <w:pPr>
        <w:tabs>
          <w:tab w:val="left" w:pos="0"/>
          <w:tab w:val="left" w:pos="720"/>
          <w:tab w:val="left" w:pos="1440"/>
          <w:tab w:val="left" w:pos="2160"/>
        </w:tabs>
        <w:autoSpaceDE w:val="0"/>
        <w:autoSpaceDN w:val="0"/>
        <w:adjustRightInd w:val="0"/>
        <w:ind w:left="720" w:hanging="720"/>
        <w:jc w:val="both"/>
        <w:rPr>
          <w:rFonts w:ascii="Arial" w:hAnsi="Arial" w:cs="Arial"/>
          <w:sz w:val="28"/>
          <w:szCs w:val="28"/>
          <w:lang w:val="en-US"/>
        </w:rPr>
      </w:pPr>
      <w:r w:rsidRPr="00001376">
        <w:rPr>
          <w:rFonts w:ascii="Arial" w:hAnsi="Arial" w:cs="Arial"/>
          <w:sz w:val="28"/>
          <w:szCs w:val="28"/>
          <w:lang w:val="en-US"/>
        </w:rPr>
        <w:tab/>
        <w:t>Apart from trivial/inexpensive seasonal gifts, such as diaries, no gift or hospitality of any kind from any source should be accepted by anyone involved in the procurement or monitoring of a contract.  This will ensure that no criticism can be made regarding bias to a particular company or supplier</w:t>
      </w:r>
      <w:r w:rsidR="00326E71" w:rsidRPr="00001376">
        <w:rPr>
          <w:rFonts w:ascii="Arial" w:hAnsi="Arial" w:cs="Arial"/>
          <w:sz w:val="28"/>
          <w:szCs w:val="28"/>
          <w:lang w:val="en-US"/>
        </w:rPr>
        <w:t xml:space="preserve"> and that the principles of the Bribery Act are complied with.</w:t>
      </w:r>
    </w:p>
    <w:p w14:paraId="4E81D05E" w14:textId="77777777" w:rsidR="00900E14" w:rsidRPr="00001376" w:rsidRDefault="00900E14" w:rsidP="00900E14">
      <w:pPr>
        <w:tabs>
          <w:tab w:val="left" w:pos="0"/>
          <w:tab w:val="left" w:pos="720"/>
          <w:tab w:val="left" w:pos="1440"/>
          <w:tab w:val="left" w:pos="2160"/>
        </w:tabs>
        <w:autoSpaceDE w:val="0"/>
        <w:autoSpaceDN w:val="0"/>
        <w:adjustRightInd w:val="0"/>
        <w:ind w:left="720" w:hanging="720"/>
        <w:jc w:val="both"/>
        <w:rPr>
          <w:rFonts w:ascii="Arial" w:hAnsi="Arial" w:cs="Arial"/>
          <w:sz w:val="28"/>
          <w:szCs w:val="28"/>
          <w:lang w:val="en-US"/>
        </w:rPr>
      </w:pPr>
    </w:p>
    <w:p w14:paraId="65237CC3" w14:textId="77777777" w:rsidR="00900E14" w:rsidRPr="00001376" w:rsidRDefault="00900E14" w:rsidP="00900E14">
      <w:pPr>
        <w:tabs>
          <w:tab w:val="left" w:pos="0"/>
          <w:tab w:val="left" w:pos="720"/>
          <w:tab w:val="left" w:pos="1440"/>
          <w:tab w:val="left" w:pos="2160"/>
        </w:tabs>
        <w:autoSpaceDE w:val="0"/>
        <w:autoSpaceDN w:val="0"/>
        <w:adjustRightInd w:val="0"/>
        <w:ind w:left="720" w:hanging="720"/>
        <w:jc w:val="both"/>
        <w:rPr>
          <w:rFonts w:ascii="Arial" w:hAnsi="Arial" w:cs="Arial"/>
          <w:sz w:val="28"/>
          <w:szCs w:val="28"/>
          <w:lang w:val="en-US"/>
        </w:rPr>
      </w:pPr>
      <w:r w:rsidRPr="00001376">
        <w:rPr>
          <w:rFonts w:ascii="Arial" w:hAnsi="Arial" w:cs="Arial"/>
          <w:sz w:val="28"/>
          <w:szCs w:val="28"/>
          <w:lang w:val="en-US"/>
        </w:rPr>
        <w:tab/>
        <w:t xml:space="preserve">More expensive or substantial items, valued at £50 or more and gifts of lottery tickets, cash, gift vouchers or gift cheques, cannot on any account be accepted.  </w:t>
      </w:r>
    </w:p>
    <w:p w14:paraId="1D764425" w14:textId="77777777" w:rsidR="00900E14" w:rsidRPr="00001376" w:rsidRDefault="00900E14" w:rsidP="00900E14">
      <w:pPr>
        <w:tabs>
          <w:tab w:val="left" w:pos="0"/>
          <w:tab w:val="left" w:pos="720"/>
          <w:tab w:val="left" w:pos="1440"/>
          <w:tab w:val="left" w:pos="2160"/>
        </w:tabs>
        <w:autoSpaceDE w:val="0"/>
        <w:autoSpaceDN w:val="0"/>
        <w:adjustRightInd w:val="0"/>
        <w:ind w:left="720" w:hanging="720"/>
        <w:jc w:val="both"/>
        <w:rPr>
          <w:rFonts w:ascii="Arial" w:hAnsi="Arial" w:cs="Arial"/>
          <w:sz w:val="28"/>
          <w:szCs w:val="28"/>
          <w:lang w:val="en-US"/>
        </w:rPr>
      </w:pPr>
    </w:p>
    <w:p w14:paraId="5D210A38" w14:textId="77777777" w:rsidR="00900E14" w:rsidRPr="00001376" w:rsidRDefault="00900E14" w:rsidP="00900E14">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001376">
        <w:rPr>
          <w:rFonts w:ascii="Arial" w:hAnsi="Arial" w:cs="Arial"/>
          <w:sz w:val="28"/>
          <w:szCs w:val="28"/>
        </w:rPr>
        <w:tab/>
        <w:t xml:space="preserve">All gifts offered, even if they are declined/returned must be recorded in the </w:t>
      </w:r>
      <w:r w:rsidR="00D23ECD" w:rsidRPr="00001376">
        <w:rPr>
          <w:rFonts w:ascii="Arial" w:hAnsi="Arial" w:cs="Arial"/>
          <w:sz w:val="28"/>
          <w:szCs w:val="28"/>
        </w:rPr>
        <w:t xml:space="preserve">central </w:t>
      </w:r>
      <w:r w:rsidRPr="00001376">
        <w:rPr>
          <w:rFonts w:ascii="Arial" w:hAnsi="Arial" w:cs="Arial"/>
          <w:sz w:val="28"/>
          <w:szCs w:val="28"/>
        </w:rPr>
        <w:t>register.</w:t>
      </w:r>
    </w:p>
    <w:p w14:paraId="5791EAD2" w14:textId="77777777" w:rsidR="00194331" w:rsidRPr="00001376" w:rsidRDefault="00194331" w:rsidP="006775B4">
      <w:pPr>
        <w:pStyle w:val="BodyTextIndent2"/>
        <w:tabs>
          <w:tab w:val="clear" w:pos="1620"/>
          <w:tab w:val="left" w:pos="0"/>
          <w:tab w:val="left" w:pos="720"/>
          <w:tab w:val="left" w:pos="1440"/>
          <w:tab w:val="left" w:pos="2160"/>
        </w:tabs>
        <w:spacing w:line="240" w:lineRule="auto"/>
        <w:ind w:left="0" w:firstLine="0"/>
        <w:rPr>
          <w:rFonts w:cs="Arial"/>
          <w:szCs w:val="28"/>
          <w:lang w:val="en-GB"/>
        </w:rPr>
      </w:pPr>
    </w:p>
    <w:p w14:paraId="13EA6A63" w14:textId="77777777" w:rsidR="00194331" w:rsidRPr="00001376" w:rsidRDefault="00194331" w:rsidP="00272EFF">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001376">
        <w:rPr>
          <w:rFonts w:ascii="Arial" w:hAnsi="Arial" w:cs="Arial"/>
          <w:sz w:val="28"/>
          <w:szCs w:val="28"/>
        </w:rPr>
        <w:tab/>
        <w:t xml:space="preserve">If in doubt, staff shall decline the gift or consult their Line Manager/ </w:t>
      </w:r>
      <w:r w:rsidR="005B4737" w:rsidRPr="00001376">
        <w:rPr>
          <w:rFonts w:ascii="Arial" w:hAnsi="Arial" w:cs="Arial"/>
          <w:sz w:val="28"/>
          <w:szCs w:val="28"/>
        </w:rPr>
        <w:t>D</w:t>
      </w:r>
      <w:r w:rsidRPr="00001376">
        <w:rPr>
          <w:rFonts w:ascii="Arial" w:hAnsi="Arial" w:cs="Arial"/>
          <w:sz w:val="28"/>
          <w:szCs w:val="28"/>
        </w:rPr>
        <w:t>irector before accepting it.</w:t>
      </w:r>
      <w:r w:rsidR="00A44158" w:rsidRPr="00001376">
        <w:rPr>
          <w:rFonts w:ascii="Arial" w:hAnsi="Arial" w:cs="Arial"/>
          <w:sz w:val="28"/>
          <w:szCs w:val="28"/>
        </w:rPr>
        <w:t xml:space="preserve"> Full details are contained within the </w:t>
      </w:r>
      <w:r w:rsidR="006775B4" w:rsidRPr="00001376">
        <w:rPr>
          <w:rFonts w:ascii="Arial" w:hAnsi="Arial" w:cs="Arial"/>
          <w:sz w:val="28"/>
          <w:szCs w:val="28"/>
        </w:rPr>
        <w:t>A</w:t>
      </w:r>
      <w:r w:rsidR="00A44158" w:rsidRPr="00001376">
        <w:rPr>
          <w:rFonts w:ascii="Arial" w:hAnsi="Arial" w:cs="Arial"/>
          <w:sz w:val="28"/>
          <w:szCs w:val="28"/>
        </w:rPr>
        <w:t>gency’s G</w:t>
      </w:r>
      <w:r w:rsidR="008349B2" w:rsidRPr="00001376">
        <w:rPr>
          <w:rFonts w:ascii="Arial" w:hAnsi="Arial" w:cs="Arial"/>
          <w:sz w:val="28"/>
          <w:szCs w:val="28"/>
        </w:rPr>
        <w:t xml:space="preserve">ifts and </w:t>
      </w:r>
      <w:r w:rsidR="00A44158" w:rsidRPr="00001376">
        <w:rPr>
          <w:rFonts w:ascii="Arial" w:hAnsi="Arial" w:cs="Arial"/>
          <w:sz w:val="28"/>
          <w:szCs w:val="28"/>
        </w:rPr>
        <w:t>H</w:t>
      </w:r>
      <w:r w:rsidR="008349B2" w:rsidRPr="00001376">
        <w:rPr>
          <w:rFonts w:ascii="Arial" w:hAnsi="Arial" w:cs="Arial"/>
          <w:sz w:val="28"/>
          <w:szCs w:val="28"/>
        </w:rPr>
        <w:t>ospitality</w:t>
      </w:r>
      <w:r w:rsidR="00A44158" w:rsidRPr="00001376">
        <w:rPr>
          <w:rFonts w:ascii="Arial" w:hAnsi="Arial" w:cs="Arial"/>
          <w:sz w:val="28"/>
          <w:szCs w:val="28"/>
        </w:rPr>
        <w:t xml:space="preserve"> Policy</w:t>
      </w:r>
      <w:r w:rsidR="006775B4" w:rsidRPr="00001376">
        <w:rPr>
          <w:rFonts w:ascii="Arial" w:hAnsi="Arial" w:cs="Arial"/>
          <w:sz w:val="28"/>
          <w:szCs w:val="28"/>
        </w:rPr>
        <w:t>.</w:t>
      </w:r>
    </w:p>
    <w:p w14:paraId="23000141" w14:textId="77777777" w:rsidR="00186CB3" w:rsidRPr="00001376" w:rsidRDefault="00186CB3" w:rsidP="007B44A1">
      <w:pPr>
        <w:tabs>
          <w:tab w:val="left" w:pos="0"/>
          <w:tab w:val="left" w:pos="720"/>
          <w:tab w:val="left" w:pos="1440"/>
          <w:tab w:val="left" w:pos="2160"/>
        </w:tabs>
        <w:autoSpaceDE w:val="0"/>
        <w:autoSpaceDN w:val="0"/>
        <w:adjustRightInd w:val="0"/>
        <w:jc w:val="both"/>
        <w:rPr>
          <w:rFonts w:ascii="Arial" w:hAnsi="Arial" w:cs="Arial"/>
          <w:b/>
          <w:sz w:val="28"/>
          <w:szCs w:val="28"/>
        </w:rPr>
      </w:pPr>
    </w:p>
    <w:p w14:paraId="523CD14F" w14:textId="77777777" w:rsidR="00194331" w:rsidRPr="00001376"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001376">
        <w:rPr>
          <w:rFonts w:ascii="Arial" w:hAnsi="Arial" w:cs="Arial"/>
          <w:b/>
          <w:sz w:val="28"/>
          <w:szCs w:val="28"/>
        </w:rPr>
        <w:t>6.</w:t>
      </w:r>
      <w:r w:rsidR="00C962DD" w:rsidRPr="00001376">
        <w:rPr>
          <w:rFonts w:ascii="Arial" w:hAnsi="Arial" w:cs="Arial"/>
          <w:b/>
          <w:sz w:val="28"/>
          <w:szCs w:val="28"/>
        </w:rPr>
        <w:t>7.3</w:t>
      </w:r>
      <w:r w:rsidRPr="00001376">
        <w:rPr>
          <w:rFonts w:ascii="Arial" w:hAnsi="Arial" w:cs="Arial"/>
          <w:b/>
          <w:sz w:val="28"/>
          <w:szCs w:val="28"/>
        </w:rPr>
        <w:tab/>
        <w:t>Sponsorship</w:t>
      </w:r>
    </w:p>
    <w:p w14:paraId="0236B478" w14:textId="77777777" w:rsidR="00194331" w:rsidRPr="00001376"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r w:rsidRPr="00001376">
        <w:rPr>
          <w:rFonts w:ascii="Arial" w:hAnsi="Arial" w:cs="Arial"/>
          <w:bCs/>
          <w:sz w:val="28"/>
          <w:szCs w:val="28"/>
        </w:rPr>
        <w:tab/>
      </w:r>
    </w:p>
    <w:p w14:paraId="07B6213C" w14:textId="77777777" w:rsidR="00194331" w:rsidRPr="00001376" w:rsidRDefault="00194331" w:rsidP="007B44A1">
      <w:pPr>
        <w:pStyle w:val="BodyText3"/>
        <w:tabs>
          <w:tab w:val="left" w:pos="0"/>
          <w:tab w:val="left" w:pos="720"/>
          <w:tab w:val="left" w:pos="1440"/>
          <w:tab w:val="left" w:pos="2160"/>
        </w:tabs>
        <w:spacing w:line="240" w:lineRule="auto"/>
        <w:ind w:left="720" w:hanging="720"/>
        <w:rPr>
          <w:sz w:val="28"/>
          <w:szCs w:val="28"/>
          <w:lang w:val="en-GB"/>
        </w:rPr>
      </w:pPr>
      <w:r w:rsidRPr="00001376">
        <w:rPr>
          <w:sz w:val="28"/>
          <w:szCs w:val="28"/>
          <w:lang w:val="en-GB"/>
        </w:rPr>
        <w:tab/>
        <w:t>Commercial sponsorship is not generally acceptable, as acceptance may be perceived as compromising the organisation’s integrity.</w:t>
      </w:r>
    </w:p>
    <w:p w14:paraId="7125B2C5" w14:textId="77777777" w:rsidR="00194331" w:rsidRPr="00001376"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E481456" w14:textId="77777777" w:rsidR="00194331" w:rsidRPr="00001376"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001376">
        <w:rPr>
          <w:rFonts w:ascii="Arial" w:hAnsi="Arial" w:cs="Arial"/>
          <w:sz w:val="28"/>
          <w:szCs w:val="28"/>
        </w:rPr>
        <w:tab/>
        <w:t>Acceptance by staff of commercial sponsorship for attendance at relevant conferences and courses might be acceptable providing the employee seeks permission in advance and the Agency can be absolutely satisfied that its decision making processes are not compromised.</w:t>
      </w:r>
    </w:p>
    <w:p w14:paraId="3E40FDA3" w14:textId="77777777" w:rsidR="00194331" w:rsidRPr="00001376"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5E4F1A40" w14:textId="77777777" w:rsidR="00194331" w:rsidRPr="00001376"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001376">
        <w:rPr>
          <w:rFonts w:ascii="Arial" w:hAnsi="Arial" w:cs="Arial"/>
          <w:sz w:val="28"/>
          <w:szCs w:val="28"/>
        </w:rPr>
        <w:tab/>
      </w:r>
      <w:r w:rsidR="003C1379" w:rsidRPr="00001376">
        <w:rPr>
          <w:rFonts w:ascii="Arial" w:hAnsi="Arial" w:cs="Arial"/>
          <w:sz w:val="28"/>
          <w:szCs w:val="28"/>
        </w:rPr>
        <w:t>Members of the board</w:t>
      </w:r>
      <w:r w:rsidRPr="00001376">
        <w:rPr>
          <w:rFonts w:ascii="Arial" w:hAnsi="Arial" w:cs="Arial"/>
          <w:sz w:val="28"/>
          <w:szCs w:val="28"/>
        </w:rPr>
        <w:t xml:space="preserve"> must be satisfied that their acceptance of any commercial sponsorship could not compromise or be perceived to compromise future decisions.</w:t>
      </w:r>
    </w:p>
    <w:p w14:paraId="1BAEE065" w14:textId="77777777" w:rsidR="00194331" w:rsidRPr="00001376"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EE33FAF" w14:textId="77777777" w:rsidR="00194331" w:rsidRPr="00001376"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r w:rsidRPr="00001376">
        <w:rPr>
          <w:rFonts w:ascii="Arial" w:hAnsi="Arial" w:cs="Arial"/>
          <w:sz w:val="28"/>
          <w:szCs w:val="28"/>
        </w:rPr>
        <w:tab/>
        <w:t>Acceptance of commercial sponsorship of conferences, courses or other events run by the Agency may only be accepted if it can be demonstrated that:</w:t>
      </w:r>
    </w:p>
    <w:p w14:paraId="0F0EF0DF" w14:textId="77777777" w:rsidR="00194331" w:rsidRPr="00001376" w:rsidRDefault="00194331" w:rsidP="007B44A1">
      <w:pPr>
        <w:tabs>
          <w:tab w:val="left" w:pos="0"/>
          <w:tab w:val="left" w:pos="720"/>
          <w:tab w:val="left" w:pos="1440"/>
          <w:tab w:val="left" w:pos="2160"/>
        </w:tabs>
        <w:autoSpaceDE w:val="0"/>
        <w:autoSpaceDN w:val="0"/>
        <w:adjustRightInd w:val="0"/>
        <w:ind w:left="1440" w:hanging="720"/>
        <w:jc w:val="both"/>
        <w:rPr>
          <w:rFonts w:ascii="Arial" w:hAnsi="Arial" w:cs="Arial"/>
          <w:sz w:val="28"/>
          <w:szCs w:val="28"/>
        </w:rPr>
      </w:pPr>
    </w:p>
    <w:p w14:paraId="4B3B5BC0" w14:textId="77777777" w:rsidR="00194331" w:rsidRPr="00001376" w:rsidRDefault="00194331" w:rsidP="007B44A1">
      <w:pPr>
        <w:tabs>
          <w:tab w:val="left" w:pos="0"/>
          <w:tab w:val="left" w:pos="720"/>
          <w:tab w:val="left" w:pos="1440"/>
          <w:tab w:val="left" w:pos="2160"/>
        </w:tabs>
        <w:autoSpaceDE w:val="0"/>
        <w:autoSpaceDN w:val="0"/>
        <w:adjustRightInd w:val="0"/>
        <w:ind w:left="1440" w:hanging="720"/>
        <w:jc w:val="both"/>
        <w:rPr>
          <w:rFonts w:ascii="Arial" w:hAnsi="Arial" w:cs="Arial"/>
          <w:sz w:val="28"/>
          <w:szCs w:val="28"/>
        </w:rPr>
      </w:pPr>
      <w:r w:rsidRPr="00001376">
        <w:rPr>
          <w:rFonts w:ascii="Arial" w:hAnsi="Arial" w:cs="Arial"/>
          <w:sz w:val="28"/>
          <w:szCs w:val="28"/>
        </w:rPr>
        <w:sym w:font="Symbol" w:char="00B7"/>
      </w:r>
      <w:r w:rsidRPr="00001376">
        <w:rPr>
          <w:rFonts w:ascii="Arial" w:hAnsi="Arial" w:cs="Arial"/>
          <w:sz w:val="28"/>
          <w:szCs w:val="28"/>
        </w:rPr>
        <w:tab/>
      </w:r>
      <w:r w:rsidR="001D7E5B" w:rsidRPr="00001376">
        <w:rPr>
          <w:rFonts w:ascii="Arial" w:hAnsi="Arial" w:cs="Arial"/>
          <w:sz w:val="28"/>
          <w:szCs w:val="28"/>
        </w:rPr>
        <w:t>P</w:t>
      </w:r>
      <w:r w:rsidRPr="00001376">
        <w:rPr>
          <w:rFonts w:ascii="Arial" w:hAnsi="Arial" w:cs="Arial"/>
          <w:sz w:val="28"/>
          <w:szCs w:val="28"/>
        </w:rPr>
        <w:t>romotional material of the sponsor does not unduly dominate the event;</w:t>
      </w:r>
    </w:p>
    <w:p w14:paraId="3F3BAC31" w14:textId="77777777" w:rsidR="00194331" w:rsidRPr="00001376" w:rsidRDefault="00194331" w:rsidP="007B44A1">
      <w:pPr>
        <w:tabs>
          <w:tab w:val="left" w:pos="0"/>
          <w:tab w:val="left" w:pos="720"/>
          <w:tab w:val="left" w:pos="1440"/>
          <w:tab w:val="left" w:pos="2160"/>
        </w:tabs>
        <w:autoSpaceDE w:val="0"/>
        <w:autoSpaceDN w:val="0"/>
        <w:adjustRightInd w:val="0"/>
        <w:ind w:left="1440" w:hanging="720"/>
        <w:jc w:val="both"/>
        <w:rPr>
          <w:rFonts w:ascii="Arial" w:hAnsi="Arial" w:cs="Arial"/>
          <w:sz w:val="28"/>
          <w:szCs w:val="28"/>
        </w:rPr>
      </w:pPr>
      <w:r w:rsidRPr="00001376">
        <w:rPr>
          <w:rFonts w:ascii="Arial" w:hAnsi="Arial" w:cs="Arial"/>
          <w:sz w:val="28"/>
          <w:szCs w:val="28"/>
        </w:rPr>
        <w:sym w:font="Symbol" w:char="00B7"/>
      </w:r>
      <w:r w:rsidRPr="00001376">
        <w:rPr>
          <w:rFonts w:ascii="Arial" w:hAnsi="Arial" w:cs="Arial"/>
          <w:sz w:val="28"/>
          <w:szCs w:val="28"/>
        </w:rPr>
        <w:tab/>
        <w:t>no particular product is being promoted or receiving an implicit endorsement by association with the Agency; and</w:t>
      </w:r>
    </w:p>
    <w:p w14:paraId="6F49ACAA" w14:textId="77777777" w:rsidR="00194331" w:rsidRPr="00001376" w:rsidRDefault="00194331" w:rsidP="007B44A1">
      <w:pPr>
        <w:tabs>
          <w:tab w:val="left" w:pos="0"/>
          <w:tab w:val="left" w:pos="720"/>
          <w:tab w:val="left" w:pos="1440"/>
          <w:tab w:val="left" w:pos="2160"/>
        </w:tabs>
        <w:autoSpaceDE w:val="0"/>
        <w:autoSpaceDN w:val="0"/>
        <w:adjustRightInd w:val="0"/>
        <w:ind w:left="1440" w:hanging="720"/>
        <w:jc w:val="both"/>
        <w:rPr>
          <w:rFonts w:ascii="Arial" w:hAnsi="Arial" w:cs="Arial"/>
          <w:sz w:val="28"/>
          <w:szCs w:val="28"/>
        </w:rPr>
      </w:pPr>
      <w:r w:rsidRPr="00001376">
        <w:rPr>
          <w:rFonts w:ascii="Arial" w:hAnsi="Arial" w:cs="Arial"/>
          <w:sz w:val="28"/>
          <w:szCs w:val="28"/>
        </w:rPr>
        <w:sym w:font="Symbol" w:char="00B7"/>
      </w:r>
      <w:r w:rsidRPr="00001376">
        <w:rPr>
          <w:rFonts w:ascii="Arial" w:hAnsi="Arial" w:cs="Arial"/>
          <w:sz w:val="28"/>
          <w:szCs w:val="28"/>
        </w:rPr>
        <w:tab/>
        <w:t xml:space="preserve">other commercial bodies have been given an equal opportunity to sponsor and be associated with a particular event or other such events over a period of time. </w:t>
      </w:r>
    </w:p>
    <w:p w14:paraId="7871DFEE" w14:textId="77777777" w:rsidR="00194331" w:rsidRPr="00001376" w:rsidRDefault="00194331" w:rsidP="007B44A1">
      <w:pPr>
        <w:tabs>
          <w:tab w:val="left" w:pos="0"/>
          <w:tab w:val="left" w:pos="720"/>
          <w:tab w:val="left" w:pos="1440"/>
          <w:tab w:val="left" w:pos="2160"/>
        </w:tabs>
        <w:autoSpaceDE w:val="0"/>
        <w:autoSpaceDN w:val="0"/>
        <w:adjustRightInd w:val="0"/>
        <w:ind w:left="1440" w:hanging="720"/>
        <w:jc w:val="both"/>
        <w:rPr>
          <w:rFonts w:ascii="Arial" w:hAnsi="Arial" w:cs="Arial"/>
          <w:sz w:val="28"/>
          <w:szCs w:val="28"/>
        </w:rPr>
      </w:pPr>
    </w:p>
    <w:p w14:paraId="43A89623" w14:textId="77777777" w:rsidR="00194331" w:rsidRPr="00001376" w:rsidRDefault="00194331" w:rsidP="007B44A1">
      <w:pPr>
        <w:pStyle w:val="BodyText3"/>
        <w:tabs>
          <w:tab w:val="left" w:pos="0"/>
          <w:tab w:val="left" w:pos="720"/>
          <w:tab w:val="left" w:pos="1440"/>
          <w:tab w:val="left" w:pos="2160"/>
        </w:tabs>
        <w:spacing w:line="240" w:lineRule="auto"/>
        <w:ind w:left="720" w:hanging="720"/>
        <w:rPr>
          <w:sz w:val="28"/>
          <w:szCs w:val="28"/>
          <w:lang w:val="en-GB"/>
        </w:rPr>
      </w:pPr>
      <w:r w:rsidRPr="00001376">
        <w:rPr>
          <w:sz w:val="28"/>
          <w:szCs w:val="28"/>
          <w:lang w:val="en-GB"/>
        </w:rPr>
        <w:tab/>
        <w:t xml:space="preserve">Any decisions regarding sponsorship are to be referred to the </w:t>
      </w:r>
      <w:r w:rsidRPr="00001376">
        <w:rPr>
          <w:sz w:val="28"/>
          <w:szCs w:val="28"/>
        </w:rPr>
        <w:t>Agency</w:t>
      </w:r>
      <w:r w:rsidRPr="00001376">
        <w:rPr>
          <w:sz w:val="28"/>
          <w:szCs w:val="28"/>
          <w:lang w:val="en-GB"/>
        </w:rPr>
        <w:t xml:space="preserve"> Management Team in the case of </w:t>
      </w:r>
      <w:r w:rsidRPr="00001376">
        <w:rPr>
          <w:sz w:val="28"/>
          <w:szCs w:val="28"/>
        </w:rPr>
        <w:t>Agency</w:t>
      </w:r>
      <w:r w:rsidRPr="00001376">
        <w:rPr>
          <w:sz w:val="28"/>
          <w:szCs w:val="28"/>
          <w:lang w:val="en-GB"/>
        </w:rPr>
        <w:t xml:space="preserve"> organized events.  Decisions, together with all relevant information, shall be recorded in the minutes for future scrutiny.</w:t>
      </w:r>
    </w:p>
    <w:p w14:paraId="35948D1D" w14:textId="77777777" w:rsidR="00194331" w:rsidRPr="00001376"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1EF6678E" w14:textId="77777777" w:rsidR="00194331" w:rsidRPr="00001376" w:rsidRDefault="00194331" w:rsidP="007B44A1">
      <w:pPr>
        <w:pStyle w:val="BodyTextIndent2"/>
        <w:tabs>
          <w:tab w:val="clear" w:pos="1620"/>
          <w:tab w:val="left" w:pos="0"/>
          <w:tab w:val="left" w:pos="720"/>
          <w:tab w:val="left" w:pos="1440"/>
          <w:tab w:val="left" w:pos="2160"/>
        </w:tabs>
        <w:spacing w:line="240" w:lineRule="auto"/>
        <w:rPr>
          <w:rFonts w:cs="Arial"/>
          <w:szCs w:val="28"/>
        </w:rPr>
      </w:pPr>
      <w:r w:rsidRPr="00001376">
        <w:rPr>
          <w:rFonts w:cs="Arial"/>
          <w:szCs w:val="28"/>
        </w:rPr>
        <w:tab/>
        <w:t>A suitable contract shall be drawn up with the prospective sponsor, which sets out the Agency’s requirements in line with this Standing Order.</w:t>
      </w:r>
    </w:p>
    <w:p w14:paraId="6DEF7A24" w14:textId="77777777" w:rsidR="00194331" w:rsidRPr="00001376" w:rsidRDefault="00194331" w:rsidP="007B44A1">
      <w:pPr>
        <w:pStyle w:val="BodyTextIndent2"/>
        <w:tabs>
          <w:tab w:val="clear" w:pos="1620"/>
          <w:tab w:val="left" w:pos="0"/>
          <w:tab w:val="left" w:pos="720"/>
          <w:tab w:val="left" w:pos="1440"/>
          <w:tab w:val="left" w:pos="2160"/>
        </w:tabs>
        <w:spacing w:line="240" w:lineRule="auto"/>
        <w:rPr>
          <w:rFonts w:cs="Arial"/>
          <w:szCs w:val="28"/>
        </w:rPr>
      </w:pPr>
    </w:p>
    <w:p w14:paraId="172DA2D4" w14:textId="77777777" w:rsidR="001B5544" w:rsidRDefault="00194331" w:rsidP="007B44A1">
      <w:pPr>
        <w:pStyle w:val="BodyTextIndent2"/>
        <w:tabs>
          <w:tab w:val="clear" w:pos="1620"/>
          <w:tab w:val="left" w:pos="0"/>
          <w:tab w:val="left" w:pos="720"/>
          <w:tab w:val="left" w:pos="1440"/>
          <w:tab w:val="left" w:pos="2160"/>
        </w:tabs>
        <w:spacing w:line="240" w:lineRule="auto"/>
        <w:rPr>
          <w:rFonts w:cs="Arial"/>
          <w:b/>
          <w:szCs w:val="28"/>
        </w:rPr>
      </w:pPr>
      <w:r w:rsidRPr="00001376">
        <w:rPr>
          <w:rFonts w:cs="Arial"/>
          <w:b/>
          <w:szCs w:val="28"/>
        </w:rPr>
        <w:t xml:space="preserve"> </w:t>
      </w:r>
    </w:p>
    <w:p w14:paraId="4CCC5A49" w14:textId="77777777" w:rsidR="001B5544" w:rsidRDefault="001B5544" w:rsidP="007B44A1">
      <w:pPr>
        <w:pStyle w:val="BodyTextIndent2"/>
        <w:tabs>
          <w:tab w:val="clear" w:pos="1620"/>
          <w:tab w:val="left" w:pos="0"/>
          <w:tab w:val="left" w:pos="720"/>
          <w:tab w:val="left" w:pos="1440"/>
          <w:tab w:val="left" w:pos="2160"/>
        </w:tabs>
        <w:spacing w:line="240" w:lineRule="auto"/>
        <w:rPr>
          <w:rFonts w:cs="Arial"/>
          <w:b/>
          <w:szCs w:val="28"/>
        </w:rPr>
      </w:pPr>
    </w:p>
    <w:p w14:paraId="56B06FFF" w14:textId="77777777" w:rsidR="00194331" w:rsidRPr="00001376" w:rsidRDefault="00194331" w:rsidP="007B44A1">
      <w:pPr>
        <w:pStyle w:val="BodyTextIndent2"/>
        <w:tabs>
          <w:tab w:val="clear" w:pos="1620"/>
          <w:tab w:val="left" w:pos="0"/>
          <w:tab w:val="left" w:pos="720"/>
          <w:tab w:val="left" w:pos="1440"/>
          <w:tab w:val="left" w:pos="2160"/>
        </w:tabs>
        <w:spacing w:line="240" w:lineRule="auto"/>
        <w:rPr>
          <w:rFonts w:cs="Arial"/>
          <w:b/>
          <w:szCs w:val="28"/>
        </w:rPr>
      </w:pPr>
      <w:r w:rsidRPr="00001376">
        <w:rPr>
          <w:rFonts w:cs="Arial"/>
          <w:b/>
          <w:szCs w:val="28"/>
        </w:rPr>
        <w:t>6.</w:t>
      </w:r>
      <w:r w:rsidR="00C962DD" w:rsidRPr="00001376">
        <w:rPr>
          <w:rFonts w:cs="Arial"/>
          <w:b/>
          <w:szCs w:val="28"/>
        </w:rPr>
        <w:t>7.4</w:t>
      </w:r>
      <w:r w:rsidRPr="00001376">
        <w:rPr>
          <w:rFonts w:cs="Arial"/>
          <w:b/>
          <w:szCs w:val="28"/>
        </w:rPr>
        <w:tab/>
        <w:t>Register(s) of Hospitality, Gifts and Sponsorship</w:t>
      </w:r>
    </w:p>
    <w:p w14:paraId="49C55C6F" w14:textId="77777777" w:rsidR="00194331" w:rsidRPr="00001376"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sz w:val="28"/>
          <w:szCs w:val="28"/>
        </w:rPr>
      </w:pPr>
    </w:p>
    <w:p w14:paraId="3377DD26" w14:textId="77777777" w:rsidR="00194331" w:rsidRPr="00001376" w:rsidRDefault="00194331" w:rsidP="00C962DD">
      <w:pPr>
        <w:pStyle w:val="BodyText3"/>
        <w:tabs>
          <w:tab w:val="left" w:pos="0"/>
          <w:tab w:val="left" w:pos="720"/>
          <w:tab w:val="left" w:pos="1440"/>
          <w:tab w:val="left" w:pos="2160"/>
        </w:tabs>
        <w:spacing w:line="240" w:lineRule="auto"/>
        <w:ind w:left="720" w:hanging="720"/>
        <w:rPr>
          <w:sz w:val="28"/>
          <w:szCs w:val="28"/>
          <w:lang w:val="en-GB"/>
        </w:rPr>
      </w:pPr>
      <w:r w:rsidRPr="00001376">
        <w:rPr>
          <w:sz w:val="28"/>
          <w:szCs w:val="28"/>
          <w:lang w:val="en-GB"/>
        </w:rPr>
        <w:lastRenderedPageBreak/>
        <w:tab/>
        <w:t>All instances when hospitality, gifts (</w:t>
      </w:r>
      <w:r w:rsidR="00B82A84" w:rsidRPr="00001376">
        <w:rPr>
          <w:sz w:val="28"/>
          <w:szCs w:val="28"/>
          <w:lang w:val="en-GB"/>
        </w:rPr>
        <w:t>of less than £50 in value</w:t>
      </w:r>
      <w:r w:rsidRPr="00001376">
        <w:rPr>
          <w:sz w:val="28"/>
          <w:szCs w:val="28"/>
          <w:lang w:val="en-GB"/>
        </w:rPr>
        <w:t xml:space="preserve">) and sponsorship are accepted </w:t>
      </w:r>
      <w:r w:rsidR="00C6180C" w:rsidRPr="00001376">
        <w:rPr>
          <w:sz w:val="28"/>
          <w:szCs w:val="28"/>
          <w:lang w:val="en-GB"/>
        </w:rPr>
        <w:t xml:space="preserve">or rejected </w:t>
      </w:r>
      <w:r w:rsidR="00984BE0" w:rsidRPr="00001376">
        <w:rPr>
          <w:sz w:val="28"/>
          <w:szCs w:val="28"/>
          <w:lang w:val="en-GB"/>
        </w:rPr>
        <w:t xml:space="preserve">by any Officer </w:t>
      </w:r>
      <w:r w:rsidR="00562299" w:rsidRPr="00001376">
        <w:rPr>
          <w:sz w:val="28"/>
          <w:szCs w:val="28"/>
          <w:lang w:val="en-GB"/>
        </w:rPr>
        <w:t>and Non-Officer members of the b</w:t>
      </w:r>
      <w:r w:rsidR="00984BE0" w:rsidRPr="00001376">
        <w:rPr>
          <w:sz w:val="28"/>
          <w:szCs w:val="28"/>
          <w:lang w:val="en-GB"/>
        </w:rPr>
        <w:t xml:space="preserve">oard and by members of staff </w:t>
      </w:r>
      <w:r w:rsidRPr="00001376">
        <w:rPr>
          <w:sz w:val="28"/>
          <w:szCs w:val="28"/>
          <w:lang w:val="en-GB"/>
        </w:rPr>
        <w:t>shall be notified to the Chief Executive’s Office</w:t>
      </w:r>
      <w:r w:rsidR="00B82A84" w:rsidRPr="00001376">
        <w:rPr>
          <w:sz w:val="28"/>
          <w:szCs w:val="28"/>
          <w:lang w:val="en-GB"/>
        </w:rPr>
        <w:t xml:space="preserve"> with a record </w:t>
      </w:r>
      <w:r w:rsidR="00FC5442" w:rsidRPr="00001376">
        <w:rPr>
          <w:sz w:val="28"/>
          <w:szCs w:val="28"/>
          <w:lang w:val="en-GB"/>
        </w:rPr>
        <w:t>there</w:t>
      </w:r>
      <w:r w:rsidR="00B82A84" w:rsidRPr="00001376">
        <w:rPr>
          <w:sz w:val="28"/>
          <w:szCs w:val="28"/>
          <w:lang w:val="en-GB"/>
        </w:rPr>
        <w:t>of</w:t>
      </w:r>
      <w:r w:rsidR="00984BE0" w:rsidRPr="00001376">
        <w:rPr>
          <w:sz w:val="28"/>
          <w:szCs w:val="28"/>
          <w:lang w:val="en-GB"/>
        </w:rPr>
        <w:t>.  T</w:t>
      </w:r>
      <w:r w:rsidRPr="00001376">
        <w:rPr>
          <w:sz w:val="28"/>
          <w:szCs w:val="28"/>
          <w:lang w:val="en-GB"/>
        </w:rPr>
        <w:t>he basis of the decision to accept</w:t>
      </w:r>
      <w:r w:rsidR="00C6180C" w:rsidRPr="00001376">
        <w:rPr>
          <w:sz w:val="28"/>
          <w:szCs w:val="28"/>
          <w:lang w:val="en-GB"/>
        </w:rPr>
        <w:t xml:space="preserve"> or reject</w:t>
      </w:r>
      <w:r w:rsidRPr="00001376">
        <w:rPr>
          <w:sz w:val="28"/>
          <w:szCs w:val="28"/>
          <w:lang w:val="en-GB"/>
        </w:rPr>
        <w:t xml:space="preserve"> </w:t>
      </w:r>
      <w:r w:rsidRPr="00001376">
        <w:rPr>
          <w:sz w:val="28"/>
          <w:szCs w:val="28"/>
        </w:rPr>
        <w:t>shall</w:t>
      </w:r>
      <w:r w:rsidRPr="00001376">
        <w:rPr>
          <w:sz w:val="28"/>
          <w:szCs w:val="28"/>
          <w:lang w:val="en-GB"/>
        </w:rPr>
        <w:t xml:space="preserve"> be maintained</w:t>
      </w:r>
      <w:r w:rsidR="00C6180C" w:rsidRPr="00001376">
        <w:rPr>
          <w:sz w:val="28"/>
          <w:szCs w:val="28"/>
          <w:lang w:val="en-GB"/>
        </w:rPr>
        <w:t xml:space="preserve"> in the Register</w:t>
      </w:r>
      <w:r w:rsidRPr="00001376">
        <w:rPr>
          <w:sz w:val="28"/>
          <w:szCs w:val="28"/>
          <w:lang w:val="en-GB"/>
        </w:rPr>
        <w:t xml:space="preserve"> and monitored within performance management arrangements </w:t>
      </w:r>
      <w:r w:rsidR="00C6180C" w:rsidRPr="00001376">
        <w:rPr>
          <w:sz w:val="28"/>
          <w:szCs w:val="28"/>
          <w:lang w:val="en-GB"/>
        </w:rPr>
        <w:t>set out in the</w:t>
      </w:r>
      <w:r w:rsidR="00C21379" w:rsidRPr="00001376">
        <w:rPr>
          <w:sz w:val="28"/>
          <w:szCs w:val="28"/>
          <w:lang w:val="en-GB"/>
        </w:rPr>
        <w:t xml:space="preserve"> PHA</w:t>
      </w:r>
      <w:r w:rsidR="00C6180C" w:rsidRPr="00001376">
        <w:rPr>
          <w:sz w:val="28"/>
          <w:szCs w:val="28"/>
          <w:lang w:val="en-GB"/>
        </w:rPr>
        <w:t xml:space="preserve"> Gifts and Hospitality Policy </w:t>
      </w:r>
      <w:r w:rsidR="00F63379" w:rsidRPr="00001376">
        <w:rPr>
          <w:sz w:val="28"/>
          <w:szCs w:val="28"/>
          <w:lang w:val="en-GB"/>
        </w:rPr>
        <w:t>(compliant</w:t>
      </w:r>
      <w:r w:rsidR="00F63379" w:rsidRPr="00001376">
        <w:rPr>
          <w:szCs w:val="24"/>
        </w:rPr>
        <w:t xml:space="preserve"> </w:t>
      </w:r>
      <w:r w:rsidR="00F63379" w:rsidRPr="00001376">
        <w:rPr>
          <w:sz w:val="28"/>
          <w:szCs w:val="28"/>
        </w:rPr>
        <w:t>with circulars FD(DFP) 19/09 and DAO(DFP) 10/06 revised as at 3 Sept 2009</w:t>
      </w:r>
      <w:r w:rsidR="00F63379" w:rsidRPr="00001376">
        <w:rPr>
          <w:sz w:val="28"/>
          <w:szCs w:val="28"/>
          <w:lang w:val="en-GB"/>
        </w:rPr>
        <w:t>)</w:t>
      </w:r>
      <w:r w:rsidR="00C21379" w:rsidRPr="00001376">
        <w:rPr>
          <w:sz w:val="28"/>
          <w:szCs w:val="28"/>
          <w:lang w:val="en-GB"/>
        </w:rPr>
        <w:t xml:space="preserve"> </w:t>
      </w:r>
      <w:r w:rsidR="00B82A84" w:rsidRPr="00001376">
        <w:rPr>
          <w:sz w:val="28"/>
          <w:szCs w:val="28"/>
          <w:lang w:val="en-GB"/>
        </w:rPr>
        <w:t>and</w:t>
      </w:r>
      <w:r w:rsidRPr="00001376">
        <w:rPr>
          <w:sz w:val="28"/>
          <w:szCs w:val="28"/>
          <w:lang w:val="en-GB"/>
        </w:rPr>
        <w:t xml:space="preserve"> </w:t>
      </w:r>
      <w:r w:rsidRPr="00001376">
        <w:rPr>
          <w:sz w:val="28"/>
          <w:szCs w:val="28"/>
        </w:rPr>
        <w:t>shall</w:t>
      </w:r>
      <w:r w:rsidRPr="00001376">
        <w:rPr>
          <w:sz w:val="28"/>
          <w:szCs w:val="28"/>
          <w:lang w:val="en-GB"/>
        </w:rPr>
        <w:t xml:space="preserve"> be made available for public inspection on r</w:t>
      </w:r>
      <w:r w:rsidR="00984BE0" w:rsidRPr="00001376">
        <w:rPr>
          <w:sz w:val="28"/>
          <w:szCs w:val="28"/>
          <w:lang w:val="en-GB"/>
        </w:rPr>
        <w:t>equest.</w:t>
      </w:r>
    </w:p>
    <w:p w14:paraId="186BD7F1" w14:textId="77777777" w:rsidR="00C24569" w:rsidRPr="00001376" w:rsidRDefault="00C24569" w:rsidP="007B44A1">
      <w:pPr>
        <w:tabs>
          <w:tab w:val="left" w:pos="0"/>
          <w:tab w:val="left" w:pos="720"/>
          <w:tab w:val="left" w:pos="1440"/>
          <w:tab w:val="left" w:pos="2160"/>
        </w:tabs>
        <w:autoSpaceDE w:val="0"/>
        <w:autoSpaceDN w:val="0"/>
        <w:adjustRightInd w:val="0"/>
        <w:jc w:val="both"/>
        <w:rPr>
          <w:rFonts w:ascii="Arial" w:hAnsi="Arial" w:cs="Arial"/>
          <w:b/>
          <w:sz w:val="28"/>
          <w:szCs w:val="28"/>
        </w:rPr>
      </w:pPr>
    </w:p>
    <w:p w14:paraId="7C4809EB" w14:textId="77777777" w:rsidR="00194331" w:rsidRPr="00001376" w:rsidRDefault="00194331" w:rsidP="007B44A1">
      <w:pPr>
        <w:tabs>
          <w:tab w:val="left" w:pos="0"/>
          <w:tab w:val="left" w:pos="720"/>
          <w:tab w:val="left" w:pos="1440"/>
        </w:tabs>
        <w:autoSpaceDE w:val="0"/>
        <w:autoSpaceDN w:val="0"/>
        <w:adjustRightInd w:val="0"/>
        <w:jc w:val="both"/>
        <w:rPr>
          <w:rFonts w:ascii="Arial" w:hAnsi="Arial" w:cs="Arial"/>
          <w:b/>
          <w:sz w:val="28"/>
          <w:szCs w:val="28"/>
        </w:rPr>
      </w:pPr>
      <w:r w:rsidRPr="00001376">
        <w:rPr>
          <w:rFonts w:ascii="Arial" w:hAnsi="Arial" w:cs="Arial"/>
          <w:b/>
          <w:sz w:val="28"/>
          <w:szCs w:val="28"/>
        </w:rPr>
        <w:t>6.</w:t>
      </w:r>
      <w:r w:rsidR="00C962DD" w:rsidRPr="00001376">
        <w:rPr>
          <w:rFonts w:ascii="Arial" w:hAnsi="Arial" w:cs="Arial"/>
          <w:b/>
          <w:sz w:val="28"/>
          <w:szCs w:val="28"/>
        </w:rPr>
        <w:t>8</w:t>
      </w:r>
      <w:r w:rsidRPr="00001376">
        <w:rPr>
          <w:rFonts w:ascii="Arial" w:hAnsi="Arial" w:cs="Arial"/>
          <w:b/>
          <w:sz w:val="28"/>
          <w:szCs w:val="28"/>
        </w:rPr>
        <w:tab/>
        <w:t>Declaration of Interests</w:t>
      </w:r>
    </w:p>
    <w:p w14:paraId="72B1869C"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b/>
          <w:spacing w:val="-2"/>
          <w:sz w:val="28"/>
          <w:szCs w:val="28"/>
        </w:rPr>
      </w:pPr>
    </w:p>
    <w:p w14:paraId="1F8613D2" w14:textId="77777777" w:rsidR="00F3524D"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r w:rsidRPr="00001376">
        <w:rPr>
          <w:rFonts w:ascii="Arial" w:hAnsi="Arial" w:cs="Arial"/>
          <w:b/>
          <w:spacing w:val="-2"/>
          <w:sz w:val="28"/>
          <w:szCs w:val="28"/>
        </w:rPr>
        <w:tab/>
      </w:r>
      <w:r w:rsidRPr="00001376">
        <w:rPr>
          <w:rFonts w:ascii="Arial" w:hAnsi="Arial" w:cs="Arial"/>
          <w:spacing w:val="-2"/>
          <w:sz w:val="28"/>
          <w:szCs w:val="28"/>
        </w:rPr>
        <w:t xml:space="preserve">The </w:t>
      </w:r>
      <w:r w:rsidRPr="00001376">
        <w:rPr>
          <w:rFonts w:ascii="Arial" w:hAnsi="Arial" w:cs="Arial"/>
          <w:b/>
          <w:spacing w:val="-2"/>
          <w:sz w:val="28"/>
          <w:szCs w:val="28"/>
        </w:rPr>
        <w:t>Code of Conduct and Code of Accountability</w:t>
      </w:r>
      <w:r w:rsidRPr="00001376">
        <w:rPr>
          <w:rFonts w:ascii="Arial" w:hAnsi="Arial" w:cs="Arial"/>
          <w:spacing w:val="-2"/>
          <w:sz w:val="28"/>
          <w:szCs w:val="28"/>
        </w:rPr>
        <w:t xml:space="preserve"> requires the Chairperson and </w:t>
      </w:r>
      <w:r w:rsidR="00562299" w:rsidRPr="00001376">
        <w:rPr>
          <w:rFonts w:ascii="Arial" w:hAnsi="Arial" w:cs="Arial"/>
          <w:spacing w:val="-2"/>
          <w:sz w:val="28"/>
          <w:szCs w:val="28"/>
        </w:rPr>
        <w:t>b</w:t>
      </w:r>
      <w:r w:rsidRPr="00001376">
        <w:rPr>
          <w:rFonts w:ascii="Arial" w:hAnsi="Arial" w:cs="Arial"/>
          <w:spacing w:val="-2"/>
          <w:sz w:val="28"/>
          <w:szCs w:val="28"/>
        </w:rPr>
        <w:t xml:space="preserve">oard Members to declare interests, which are relevant and material to the </w:t>
      </w:r>
      <w:r w:rsidRPr="00001376">
        <w:rPr>
          <w:rFonts w:ascii="Arial" w:hAnsi="Arial" w:cs="Arial"/>
          <w:sz w:val="28"/>
          <w:szCs w:val="28"/>
        </w:rPr>
        <w:t>Agency</w:t>
      </w:r>
      <w:r w:rsidR="00F3524D" w:rsidRPr="00001376">
        <w:rPr>
          <w:rFonts w:ascii="Arial" w:hAnsi="Arial" w:cs="Arial"/>
          <w:sz w:val="28"/>
          <w:szCs w:val="28"/>
        </w:rPr>
        <w:t xml:space="preserve"> on their appointment</w:t>
      </w:r>
      <w:r w:rsidRPr="00001376">
        <w:rPr>
          <w:rFonts w:ascii="Arial" w:hAnsi="Arial" w:cs="Arial"/>
          <w:spacing w:val="-2"/>
          <w:sz w:val="28"/>
          <w:szCs w:val="28"/>
        </w:rPr>
        <w:t xml:space="preserve">.  All existing managers or budget-holders within the </w:t>
      </w:r>
      <w:r w:rsidRPr="00001376">
        <w:rPr>
          <w:rFonts w:ascii="Arial" w:hAnsi="Arial" w:cs="Arial"/>
          <w:sz w:val="28"/>
          <w:szCs w:val="28"/>
        </w:rPr>
        <w:t>Agency</w:t>
      </w:r>
      <w:r w:rsidRPr="00001376">
        <w:rPr>
          <w:rFonts w:ascii="Arial" w:hAnsi="Arial" w:cs="Arial"/>
          <w:spacing w:val="-2"/>
          <w:sz w:val="28"/>
          <w:szCs w:val="28"/>
        </w:rPr>
        <w:t>, having delegated responsibility to commit or influence commitment of Public Funds, shall declare such interests</w:t>
      </w:r>
      <w:r w:rsidR="00F3524D" w:rsidRPr="00001376">
        <w:rPr>
          <w:rFonts w:ascii="Arial" w:hAnsi="Arial" w:cs="Arial"/>
          <w:spacing w:val="-2"/>
          <w:sz w:val="28"/>
          <w:szCs w:val="28"/>
        </w:rPr>
        <w:t xml:space="preserve"> on appointment</w:t>
      </w:r>
      <w:r w:rsidRPr="00001376">
        <w:rPr>
          <w:rFonts w:ascii="Arial" w:hAnsi="Arial" w:cs="Arial"/>
          <w:spacing w:val="-2"/>
          <w:sz w:val="28"/>
          <w:szCs w:val="28"/>
        </w:rPr>
        <w:t xml:space="preserve">.  </w:t>
      </w:r>
    </w:p>
    <w:p w14:paraId="75B33095"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r w:rsidRPr="00001376">
        <w:rPr>
          <w:rFonts w:ascii="Arial" w:hAnsi="Arial" w:cs="Arial"/>
          <w:spacing w:val="-2"/>
          <w:sz w:val="28"/>
          <w:szCs w:val="28"/>
        </w:rPr>
        <w:tab/>
      </w:r>
    </w:p>
    <w:p w14:paraId="765BC766"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r w:rsidRPr="00001376">
        <w:rPr>
          <w:rFonts w:ascii="Arial" w:hAnsi="Arial" w:cs="Arial"/>
          <w:spacing w:val="-2"/>
          <w:sz w:val="28"/>
          <w:szCs w:val="28"/>
        </w:rPr>
        <w:tab/>
        <w:t>Interests that shall be regarded as ‘relevant and material’ are:</w:t>
      </w:r>
    </w:p>
    <w:p w14:paraId="39FD9D40"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p>
    <w:p w14:paraId="51866A34" w14:textId="77777777" w:rsidR="00194331" w:rsidRPr="00001376" w:rsidRDefault="00194331" w:rsidP="00030868">
      <w:pPr>
        <w:numPr>
          <w:ilvl w:val="0"/>
          <w:numId w:val="50"/>
        </w:numPr>
        <w:tabs>
          <w:tab w:val="left" w:pos="-1440"/>
          <w:tab w:val="left" w:pos="-720"/>
          <w:tab w:val="left" w:pos="0"/>
          <w:tab w:val="left" w:pos="1418"/>
          <w:tab w:val="left" w:pos="1550"/>
          <w:tab w:val="left" w:pos="2160"/>
        </w:tabs>
        <w:suppressAutoHyphens/>
        <w:ind w:left="1418" w:hanging="709"/>
        <w:jc w:val="both"/>
        <w:rPr>
          <w:rFonts w:ascii="Arial" w:hAnsi="Arial" w:cs="Arial"/>
          <w:spacing w:val="-2"/>
          <w:sz w:val="28"/>
          <w:szCs w:val="28"/>
        </w:rPr>
      </w:pPr>
      <w:r w:rsidRPr="00001376">
        <w:rPr>
          <w:rFonts w:ascii="Arial" w:hAnsi="Arial" w:cs="Arial"/>
          <w:spacing w:val="-2"/>
          <w:sz w:val="28"/>
          <w:szCs w:val="28"/>
        </w:rPr>
        <w:t>Directorships, including non-executive directorships held in private companies or PLCs (with the exception of those of dormant companies);</w:t>
      </w:r>
    </w:p>
    <w:p w14:paraId="2CA53172" w14:textId="77777777" w:rsidR="00194331" w:rsidRPr="00001376" w:rsidRDefault="00FC5442" w:rsidP="00030868">
      <w:pPr>
        <w:numPr>
          <w:ilvl w:val="0"/>
          <w:numId w:val="50"/>
        </w:numPr>
        <w:tabs>
          <w:tab w:val="left" w:pos="-1440"/>
          <w:tab w:val="left" w:pos="-720"/>
          <w:tab w:val="left" w:pos="0"/>
          <w:tab w:val="left" w:pos="1418"/>
          <w:tab w:val="left" w:pos="1550"/>
          <w:tab w:val="left" w:pos="2160"/>
        </w:tabs>
        <w:suppressAutoHyphens/>
        <w:ind w:left="1418" w:hanging="709"/>
        <w:jc w:val="both"/>
        <w:rPr>
          <w:rFonts w:ascii="Arial" w:hAnsi="Arial" w:cs="Arial"/>
          <w:spacing w:val="-2"/>
          <w:sz w:val="28"/>
          <w:szCs w:val="28"/>
        </w:rPr>
      </w:pPr>
      <w:r w:rsidRPr="00001376">
        <w:rPr>
          <w:rFonts w:ascii="Arial" w:hAnsi="Arial" w:cs="Arial"/>
          <w:spacing w:val="-2"/>
          <w:sz w:val="28"/>
          <w:szCs w:val="28"/>
        </w:rPr>
        <w:t>o</w:t>
      </w:r>
      <w:r w:rsidR="00194331" w:rsidRPr="00001376">
        <w:rPr>
          <w:rFonts w:ascii="Arial" w:hAnsi="Arial" w:cs="Arial"/>
          <w:spacing w:val="-2"/>
          <w:sz w:val="28"/>
          <w:szCs w:val="28"/>
        </w:rPr>
        <w:t>wnership or part-ownership of private companies, businesses or consultancies likely</w:t>
      </w:r>
      <w:r w:rsidR="00F3524D" w:rsidRPr="00001376">
        <w:rPr>
          <w:rFonts w:ascii="Arial" w:hAnsi="Arial" w:cs="Arial"/>
          <w:spacing w:val="-2"/>
          <w:sz w:val="28"/>
          <w:szCs w:val="28"/>
        </w:rPr>
        <w:t>,</w:t>
      </w:r>
      <w:r w:rsidR="00194331" w:rsidRPr="00001376">
        <w:rPr>
          <w:rFonts w:ascii="Arial" w:hAnsi="Arial" w:cs="Arial"/>
          <w:spacing w:val="-2"/>
          <w:sz w:val="28"/>
          <w:szCs w:val="28"/>
        </w:rPr>
        <w:t xml:space="preserve"> or possibly seeking</w:t>
      </w:r>
      <w:r w:rsidR="00F3524D" w:rsidRPr="00001376">
        <w:rPr>
          <w:rFonts w:ascii="Arial" w:hAnsi="Arial" w:cs="Arial"/>
          <w:spacing w:val="-2"/>
          <w:sz w:val="28"/>
          <w:szCs w:val="28"/>
        </w:rPr>
        <w:t>,</w:t>
      </w:r>
      <w:r w:rsidR="00194331" w:rsidRPr="00001376">
        <w:rPr>
          <w:rFonts w:ascii="Arial" w:hAnsi="Arial" w:cs="Arial"/>
          <w:spacing w:val="-2"/>
          <w:sz w:val="28"/>
          <w:szCs w:val="28"/>
        </w:rPr>
        <w:t xml:space="preserve"> to do business with the HSC;</w:t>
      </w:r>
    </w:p>
    <w:p w14:paraId="5866B31C" w14:textId="77777777" w:rsidR="00194331" w:rsidRPr="00001376" w:rsidRDefault="00FC5442" w:rsidP="00030868">
      <w:pPr>
        <w:numPr>
          <w:ilvl w:val="0"/>
          <w:numId w:val="50"/>
        </w:numPr>
        <w:tabs>
          <w:tab w:val="left" w:pos="-1440"/>
          <w:tab w:val="left" w:pos="-720"/>
          <w:tab w:val="left" w:pos="0"/>
          <w:tab w:val="left" w:pos="1418"/>
          <w:tab w:val="left" w:pos="1550"/>
          <w:tab w:val="left" w:pos="2160"/>
        </w:tabs>
        <w:suppressAutoHyphens/>
        <w:ind w:left="1418" w:hanging="709"/>
        <w:jc w:val="both"/>
        <w:rPr>
          <w:rFonts w:ascii="Arial" w:hAnsi="Arial" w:cs="Arial"/>
          <w:spacing w:val="-2"/>
          <w:sz w:val="28"/>
          <w:szCs w:val="28"/>
        </w:rPr>
      </w:pPr>
      <w:r w:rsidRPr="00001376">
        <w:rPr>
          <w:rFonts w:ascii="Arial" w:hAnsi="Arial" w:cs="Arial"/>
          <w:spacing w:val="-2"/>
          <w:sz w:val="28"/>
          <w:szCs w:val="28"/>
        </w:rPr>
        <w:t>m</w:t>
      </w:r>
      <w:r w:rsidR="00194331" w:rsidRPr="00001376">
        <w:rPr>
          <w:rFonts w:ascii="Arial" w:hAnsi="Arial" w:cs="Arial"/>
          <w:spacing w:val="-2"/>
          <w:sz w:val="28"/>
          <w:szCs w:val="28"/>
        </w:rPr>
        <w:t xml:space="preserve">ajority or controlling </w:t>
      </w:r>
      <w:proofErr w:type="spellStart"/>
      <w:r w:rsidR="00194331" w:rsidRPr="00001376">
        <w:rPr>
          <w:rFonts w:ascii="Arial" w:hAnsi="Arial" w:cs="Arial"/>
          <w:spacing w:val="-2"/>
          <w:sz w:val="28"/>
          <w:szCs w:val="28"/>
        </w:rPr>
        <w:t>share holdings</w:t>
      </w:r>
      <w:proofErr w:type="spellEnd"/>
      <w:r w:rsidR="00194331" w:rsidRPr="00001376">
        <w:rPr>
          <w:rFonts w:ascii="Arial" w:hAnsi="Arial" w:cs="Arial"/>
          <w:spacing w:val="-2"/>
          <w:sz w:val="28"/>
          <w:szCs w:val="28"/>
        </w:rPr>
        <w:t xml:space="preserve"> in organisations likely</w:t>
      </w:r>
      <w:r w:rsidR="00F3524D" w:rsidRPr="00001376">
        <w:rPr>
          <w:rFonts w:ascii="Arial" w:hAnsi="Arial" w:cs="Arial"/>
          <w:spacing w:val="-2"/>
          <w:sz w:val="28"/>
          <w:szCs w:val="28"/>
        </w:rPr>
        <w:t>,</w:t>
      </w:r>
      <w:r w:rsidR="00194331" w:rsidRPr="00001376">
        <w:rPr>
          <w:rFonts w:ascii="Arial" w:hAnsi="Arial" w:cs="Arial"/>
          <w:spacing w:val="-2"/>
          <w:sz w:val="28"/>
          <w:szCs w:val="28"/>
        </w:rPr>
        <w:t xml:space="preserve"> or possibly</w:t>
      </w:r>
      <w:r w:rsidRPr="00001376">
        <w:rPr>
          <w:rFonts w:ascii="Arial" w:hAnsi="Arial" w:cs="Arial"/>
          <w:spacing w:val="-2"/>
          <w:sz w:val="28"/>
          <w:szCs w:val="28"/>
        </w:rPr>
        <w:t xml:space="preserve"> </w:t>
      </w:r>
      <w:r w:rsidR="00194331" w:rsidRPr="00001376">
        <w:rPr>
          <w:rFonts w:ascii="Arial" w:hAnsi="Arial" w:cs="Arial"/>
          <w:spacing w:val="-2"/>
          <w:sz w:val="28"/>
          <w:szCs w:val="28"/>
        </w:rPr>
        <w:t>seeking to do business with the HSC;</w:t>
      </w:r>
    </w:p>
    <w:p w14:paraId="76F22B0F" w14:textId="77777777" w:rsidR="00194331" w:rsidRPr="00001376" w:rsidRDefault="00FC5442" w:rsidP="00030868">
      <w:pPr>
        <w:numPr>
          <w:ilvl w:val="0"/>
          <w:numId w:val="50"/>
        </w:numPr>
        <w:tabs>
          <w:tab w:val="left" w:pos="-1440"/>
          <w:tab w:val="left" w:pos="-720"/>
          <w:tab w:val="left" w:pos="0"/>
          <w:tab w:val="left" w:pos="1418"/>
          <w:tab w:val="left" w:pos="1550"/>
          <w:tab w:val="left" w:pos="2160"/>
        </w:tabs>
        <w:suppressAutoHyphens/>
        <w:ind w:left="1418" w:hanging="709"/>
        <w:jc w:val="both"/>
        <w:rPr>
          <w:rFonts w:ascii="Arial" w:hAnsi="Arial" w:cs="Arial"/>
          <w:spacing w:val="-2"/>
          <w:sz w:val="28"/>
          <w:szCs w:val="28"/>
        </w:rPr>
      </w:pPr>
      <w:r w:rsidRPr="00001376">
        <w:rPr>
          <w:rFonts w:ascii="Arial" w:hAnsi="Arial" w:cs="Arial"/>
          <w:spacing w:val="-2"/>
          <w:sz w:val="28"/>
          <w:szCs w:val="28"/>
        </w:rPr>
        <w:t xml:space="preserve">a </w:t>
      </w:r>
      <w:r w:rsidR="00194331" w:rsidRPr="00001376">
        <w:rPr>
          <w:rFonts w:ascii="Arial" w:hAnsi="Arial" w:cs="Arial"/>
          <w:spacing w:val="-2"/>
          <w:sz w:val="28"/>
          <w:szCs w:val="28"/>
        </w:rPr>
        <w:t>position of trust in a charity or voluntary organisation involving the field of health and social care;</w:t>
      </w:r>
    </w:p>
    <w:p w14:paraId="436AE240" w14:textId="77777777" w:rsidR="00194331" w:rsidRPr="00001376" w:rsidRDefault="00FC5442" w:rsidP="00030868">
      <w:pPr>
        <w:numPr>
          <w:ilvl w:val="0"/>
          <w:numId w:val="50"/>
        </w:numPr>
        <w:tabs>
          <w:tab w:val="left" w:pos="-1440"/>
          <w:tab w:val="left" w:pos="-720"/>
          <w:tab w:val="left" w:pos="0"/>
          <w:tab w:val="left" w:pos="1418"/>
          <w:tab w:val="left" w:pos="1550"/>
          <w:tab w:val="left" w:pos="2160"/>
        </w:tabs>
        <w:suppressAutoHyphens/>
        <w:ind w:left="1418" w:hanging="709"/>
        <w:jc w:val="both"/>
        <w:rPr>
          <w:rFonts w:ascii="Arial" w:hAnsi="Arial" w:cs="Arial"/>
          <w:spacing w:val="-2"/>
          <w:sz w:val="28"/>
          <w:szCs w:val="28"/>
        </w:rPr>
      </w:pPr>
      <w:r w:rsidRPr="00001376">
        <w:rPr>
          <w:rFonts w:ascii="Arial" w:hAnsi="Arial" w:cs="Arial"/>
          <w:spacing w:val="-2"/>
          <w:sz w:val="28"/>
          <w:szCs w:val="28"/>
        </w:rPr>
        <w:t>a</w:t>
      </w:r>
      <w:r w:rsidR="00194331" w:rsidRPr="00001376">
        <w:rPr>
          <w:rFonts w:ascii="Arial" w:hAnsi="Arial" w:cs="Arial"/>
          <w:spacing w:val="-2"/>
          <w:sz w:val="28"/>
          <w:szCs w:val="28"/>
        </w:rPr>
        <w:t xml:space="preserve">ny connection with a HSC organisation, voluntary organisation or other organisation contracting </w:t>
      </w:r>
      <w:r w:rsidR="00F3524D" w:rsidRPr="00001376">
        <w:rPr>
          <w:rFonts w:ascii="Arial" w:hAnsi="Arial" w:cs="Arial"/>
          <w:spacing w:val="-2"/>
          <w:sz w:val="28"/>
          <w:szCs w:val="28"/>
        </w:rPr>
        <w:t xml:space="preserve">(or seeking to contract) </w:t>
      </w:r>
      <w:r w:rsidR="00194331" w:rsidRPr="00001376">
        <w:rPr>
          <w:rFonts w:ascii="Arial" w:hAnsi="Arial" w:cs="Arial"/>
          <w:spacing w:val="-2"/>
          <w:sz w:val="28"/>
          <w:szCs w:val="28"/>
        </w:rPr>
        <w:t>for HSC services</w:t>
      </w:r>
      <w:r w:rsidR="00F3524D" w:rsidRPr="00001376">
        <w:rPr>
          <w:rFonts w:ascii="Arial" w:hAnsi="Arial" w:cs="Arial"/>
          <w:spacing w:val="-2"/>
          <w:sz w:val="28"/>
          <w:szCs w:val="28"/>
        </w:rPr>
        <w:t>, or applying for or receiving financial assistance from any NHS body;</w:t>
      </w:r>
      <w:r w:rsidR="00194331" w:rsidRPr="00001376">
        <w:rPr>
          <w:rFonts w:ascii="Arial" w:hAnsi="Arial" w:cs="Arial"/>
          <w:spacing w:val="-2"/>
          <w:sz w:val="28"/>
          <w:szCs w:val="28"/>
        </w:rPr>
        <w:t xml:space="preserve"> and</w:t>
      </w:r>
    </w:p>
    <w:p w14:paraId="76767834" w14:textId="77777777" w:rsidR="00194331" w:rsidRPr="00001376" w:rsidRDefault="00FC5442" w:rsidP="00030868">
      <w:pPr>
        <w:numPr>
          <w:ilvl w:val="0"/>
          <w:numId w:val="50"/>
        </w:numPr>
        <w:tabs>
          <w:tab w:val="left" w:pos="-1440"/>
          <w:tab w:val="left" w:pos="-720"/>
          <w:tab w:val="left" w:pos="0"/>
          <w:tab w:val="left" w:pos="1418"/>
          <w:tab w:val="left" w:pos="1550"/>
          <w:tab w:val="left" w:pos="2160"/>
        </w:tabs>
        <w:suppressAutoHyphens/>
        <w:ind w:left="1418" w:hanging="709"/>
        <w:jc w:val="both"/>
        <w:rPr>
          <w:rFonts w:ascii="Arial" w:hAnsi="Arial" w:cs="Arial"/>
          <w:spacing w:val="-2"/>
          <w:sz w:val="28"/>
          <w:szCs w:val="28"/>
        </w:rPr>
      </w:pPr>
      <w:r w:rsidRPr="00001376">
        <w:rPr>
          <w:rFonts w:ascii="Arial" w:hAnsi="Arial" w:cs="Arial"/>
          <w:spacing w:val="-2"/>
          <w:sz w:val="28"/>
          <w:szCs w:val="28"/>
        </w:rPr>
        <w:t>a</w:t>
      </w:r>
      <w:r w:rsidR="00194331" w:rsidRPr="00001376">
        <w:rPr>
          <w:rFonts w:ascii="Arial" w:hAnsi="Arial" w:cs="Arial"/>
          <w:spacing w:val="-2"/>
          <w:sz w:val="28"/>
          <w:szCs w:val="28"/>
        </w:rPr>
        <w:t>ny other commercial interest in the decision before the meeting.</w:t>
      </w:r>
    </w:p>
    <w:p w14:paraId="39EE639E" w14:textId="77777777" w:rsidR="00194331" w:rsidRPr="00001376" w:rsidRDefault="00194331" w:rsidP="00FC5442">
      <w:pPr>
        <w:tabs>
          <w:tab w:val="left" w:pos="-1440"/>
          <w:tab w:val="left" w:pos="-720"/>
          <w:tab w:val="left" w:pos="0"/>
          <w:tab w:val="left" w:pos="720"/>
          <w:tab w:val="left" w:pos="1440"/>
          <w:tab w:val="left" w:pos="1550"/>
          <w:tab w:val="left" w:pos="2160"/>
        </w:tabs>
        <w:suppressAutoHyphens/>
        <w:ind w:left="720"/>
        <w:jc w:val="both"/>
        <w:rPr>
          <w:rFonts w:ascii="Arial" w:hAnsi="Arial" w:cs="Arial"/>
          <w:spacing w:val="-2"/>
          <w:sz w:val="28"/>
          <w:szCs w:val="28"/>
        </w:rPr>
      </w:pPr>
    </w:p>
    <w:p w14:paraId="097080A4"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r w:rsidRPr="00001376">
        <w:rPr>
          <w:rFonts w:ascii="Arial" w:hAnsi="Arial" w:cs="Arial"/>
          <w:spacing w:val="-2"/>
          <w:sz w:val="28"/>
          <w:szCs w:val="28"/>
        </w:rPr>
        <w:tab/>
        <w:t xml:space="preserve">At the time </w:t>
      </w:r>
      <w:r w:rsidR="00562299" w:rsidRPr="00001376">
        <w:rPr>
          <w:rFonts w:ascii="Arial" w:hAnsi="Arial" w:cs="Arial"/>
          <w:spacing w:val="-2"/>
          <w:sz w:val="28"/>
          <w:szCs w:val="28"/>
        </w:rPr>
        <w:t>b</w:t>
      </w:r>
      <w:r w:rsidRPr="00001376">
        <w:rPr>
          <w:rFonts w:ascii="Arial" w:hAnsi="Arial" w:cs="Arial"/>
          <w:spacing w:val="-2"/>
          <w:sz w:val="28"/>
          <w:szCs w:val="28"/>
        </w:rPr>
        <w:t xml:space="preserve">oard </w:t>
      </w:r>
      <w:r w:rsidR="00FC5442" w:rsidRPr="00001376">
        <w:rPr>
          <w:rFonts w:ascii="Arial" w:hAnsi="Arial" w:cs="Arial"/>
          <w:spacing w:val="-2"/>
          <w:sz w:val="28"/>
          <w:szCs w:val="28"/>
        </w:rPr>
        <w:t>m</w:t>
      </w:r>
      <w:r w:rsidRPr="00001376">
        <w:rPr>
          <w:rFonts w:ascii="Arial" w:hAnsi="Arial" w:cs="Arial"/>
          <w:spacing w:val="-2"/>
          <w:sz w:val="28"/>
          <w:szCs w:val="28"/>
        </w:rPr>
        <w:t xml:space="preserve">embers' interests are declared, they shall be recorded in the </w:t>
      </w:r>
      <w:r w:rsidR="00562299" w:rsidRPr="00001376">
        <w:rPr>
          <w:rFonts w:ascii="Arial" w:hAnsi="Arial" w:cs="Arial"/>
          <w:spacing w:val="-2"/>
          <w:sz w:val="28"/>
          <w:szCs w:val="28"/>
        </w:rPr>
        <w:t>b</w:t>
      </w:r>
      <w:r w:rsidRPr="00001376">
        <w:rPr>
          <w:rFonts w:ascii="Arial" w:hAnsi="Arial" w:cs="Arial"/>
          <w:spacing w:val="-2"/>
          <w:sz w:val="28"/>
          <w:szCs w:val="28"/>
        </w:rPr>
        <w:t xml:space="preserve">oard minutes.  Any changes in interests shall be declared at the </w:t>
      </w:r>
      <w:r w:rsidR="00562299" w:rsidRPr="00001376">
        <w:rPr>
          <w:rFonts w:ascii="Arial" w:hAnsi="Arial" w:cs="Arial"/>
          <w:spacing w:val="-2"/>
          <w:sz w:val="28"/>
          <w:szCs w:val="28"/>
        </w:rPr>
        <w:t>b</w:t>
      </w:r>
      <w:r w:rsidRPr="00001376">
        <w:rPr>
          <w:rFonts w:ascii="Arial" w:hAnsi="Arial" w:cs="Arial"/>
          <w:spacing w:val="-2"/>
          <w:sz w:val="28"/>
          <w:szCs w:val="28"/>
        </w:rPr>
        <w:t>oard meeting following the change occurring</w:t>
      </w:r>
      <w:r w:rsidR="00F3524D" w:rsidRPr="00001376">
        <w:rPr>
          <w:rFonts w:ascii="Arial" w:hAnsi="Arial" w:cs="Arial"/>
          <w:spacing w:val="-2"/>
          <w:sz w:val="28"/>
          <w:szCs w:val="28"/>
        </w:rPr>
        <w:t xml:space="preserve"> and recorded in the minutes</w:t>
      </w:r>
      <w:r w:rsidRPr="00001376">
        <w:rPr>
          <w:rFonts w:ascii="Arial" w:hAnsi="Arial" w:cs="Arial"/>
          <w:spacing w:val="-2"/>
          <w:sz w:val="28"/>
          <w:szCs w:val="28"/>
        </w:rPr>
        <w:t>.</w:t>
      </w:r>
      <w:r w:rsidR="00FA33D9" w:rsidRPr="00001376">
        <w:rPr>
          <w:rFonts w:ascii="Arial" w:hAnsi="Arial" w:cs="Arial"/>
          <w:spacing w:val="-2"/>
          <w:sz w:val="28"/>
          <w:szCs w:val="28"/>
        </w:rPr>
        <w:t xml:space="preserve">  Such minutes will be</w:t>
      </w:r>
      <w:r w:rsidR="00562299" w:rsidRPr="00001376">
        <w:rPr>
          <w:rFonts w:ascii="Arial" w:hAnsi="Arial" w:cs="Arial"/>
          <w:spacing w:val="-2"/>
          <w:sz w:val="28"/>
          <w:szCs w:val="28"/>
        </w:rPr>
        <w:t xml:space="preserve"> drawn to the attention of the b</w:t>
      </w:r>
      <w:r w:rsidR="00FA33D9" w:rsidRPr="00001376">
        <w:rPr>
          <w:rFonts w:ascii="Arial" w:hAnsi="Arial" w:cs="Arial"/>
          <w:spacing w:val="-2"/>
          <w:sz w:val="28"/>
          <w:szCs w:val="28"/>
        </w:rPr>
        <w:t>oard’s internal and external auditors.</w:t>
      </w:r>
    </w:p>
    <w:p w14:paraId="3C03B7B2"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r w:rsidRPr="00001376">
        <w:rPr>
          <w:rFonts w:ascii="Arial" w:hAnsi="Arial" w:cs="Arial"/>
          <w:spacing w:val="-2"/>
          <w:sz w:val="28"/>
          <w:szCs w:val="28"/>
        </w:rPr>
        <w:tab/>
      </w:r>
    </w:p>
    <w:p w14:paraId="75AAF044"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r w:rsidRPr="00001376">
        <w:rPr>
          <w:rFonts w:ascii="Arial" w:hAnsi="Arial" w:cs="Arial"/>
          <w:spacing w:val="-2"/>
          <w:sz w:val="28"/>
          <w:szCs w:val="28"/>
        </w:rPr>
        <w:lastRenderedPageBreak/>
        <w:tab/>
      </w:r>
      <w:r w:rsidR="00FC5442" w:rsidRPr="00001376">
        <w:rPr>
          <w:rFonts w:ascii="Arial" w:hAnsi="Arial" w:cs="Arial"/>
          <w:spacing w:val="-2"/>
          <w:sz w:val="28"/>
          <w:szCs w:val="28"/>
        </w:rPr>
        <w:t>B</w:t>
      </w:r>
      <w:r w:rsidRPr="00001376">
        <w:rPr>
          <w:rFonts w:ascii="Arial" w:hAnsi="Arial" w:cs="Arial"/>
          <w:spacing w:val="-2"/>
          <w:sz w:val="28"/>
          <w:szCs w:val="28"/>
        </w:rPr>
        <w:t xml:space="preserve">oard </w:t>
      </w:r>
      <w:r w:rsidR="00FC5442" w:rsidRPr="00001376">
        <w:rPr>
          <w:rFonts w:ascii="Arial" w:hAnsi="Arial" w:cs="Arial"/>
          <w:spacing w:val="-2"/>
          <w:sz w:val="28"/>
          <w:szCs w:val="28"/>
        </w:rPr>
        <w:t>m</w:t>
      </w:r>
      <w:r w:rsidRPr="00001376">
        <w:rPr>
          <w:rFonts w:ascii="Arial" w:hAnsi="Arial" w:cs="Arial"/>
          <w:spacing w:val="-2"/>
          <w:sz w:val="28"/>
          <w:szCs w:val="28"/>
        </w:rPr>
        <w:t xml:space="preserve">embers' directorships of companies </w:t>
      </w:r>
      <w:r w:rsidR="00FA33D9" w:rsidRPr="00001376">
        <w:rPr>
          <w:rFonts w:ascii="Arial" w:hAnsi="Arial" w:cs="Arial"/>
          <w:spacing w:val="-2"/>
          <w:sz w:val="28"/>
          <w:szCs w:val="28"/>
        </w:rPr>
        <w:t xml:space="preserve">or positions in other organisations </w:t>
      </w:r>
      <w:r w:rsidRPr="00001376">
        <w:rPr>
          <w:rFonts w:ascii="Arial" w:hAnsi="Arial" w:cs="Arial"/>
          <w:spacing w:val="-2"/>
          <w:sz w:val="28"/>
          <w:szCs w:val="28"/>
        </w:rPr>
        <w:t xml:space="preserve">likely or possibly seeking to do business with the HSC shall be published in the </w:t>
      </w:r>
      <w:r w:rsidR="00562299" w:rsidRPr="00001376">
        <w:rPr>
          <w:rFonts w:ascii="Arial" w:hAnsi="Arial" w:cs="Arial"/>
          <w:spacing w:val="-2"/>
          <w:sz w:val="28"/>
          <w:szCs w:val="28"/>
        </w:rPr>
        <w:t>b</w:t>
      </w:r>
      <w:r w:rsidRPr="00001376">
        <w:rPr>
          <w:rFonts w:ascii="Arial" w:hAnsi="Arial" w:cs="Arial"/>
          <w:spacing w:val="-2"/>
          <w:sz w:val="28"/>
          <w:szCs w:val="28"/>
        </w:rPr>
        <w:t>oard's Annual Report. The information shall be kept up to date for inclusion in succeeding Annual Reports.</w:t>
      </w:r>
    </w:p>
    <w:p w14:paraId="39D06148"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r w:rsidRPr="00001376">
        <w:rPr>
          <w:rFonts w:ascii="Arial" w:hAnsi="Arial" w:cs="Arial"/>
          <w:spacing w:val="-2"/>
          <w:sz w:val="28"/>
          <w:szCs w:val="28"/>
        </w:rPr>
        <w:tab/>
      </w:r>
    </w:p>
    <w:p w14:paraId="0A30D54F"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r w:rsidRPr="00001376">
        <w:rPr>
          <w:rFonts w:ascii="Arial" w:hAnsi="Arial" w:cs="Arial"/>
          <w:spacing w:val="-2"/>
          <w:sz w:val="28"/>
          <w:szCs w:val="28"/>
        </w:rPr>
        <w:tab/>
        <w:t xml:space="preserve">During the course of a </w:t>
      </w:r>
      <w:r w:rsidR="00562299" w:rsidRPr="00001376">
        <w:rPr>
          <w:rFonts w:ascii="Arial" w:hAnsi="Arial" w:cs="Arial"/>
          <w:spacing w:val="-2"/>
          <w:sz w:val="28"/>
          <w:szCs w:val="28"/>
        </w:rPr>
        <w:t>b</w:t>
      </w:r>
      <w:r w:rsidRPr="00001376">
        <w:rPr>
          <w:rFonts w:ascii="Arial" w:hAnsi="Arial" w:cs="Arial"/>
          <w:spacing w:val="-2"/>
          <w:sz w:val="28"/>
          <w:szCs w:val="28"/>
        </w:rPr>
        <w:t xml:space="preserve">oard meeting, if a conflict of interest is established, the Member concerned </w:t>
      </w:r>
      <w:r w:rsidRPr="00001376">
        <w:rPr>
          <w:rFonts w:ascii="Arial" w:hAnsi="Arial" w:cs="Arial"/>
          <w:sz w:val="28"/>
          <w:szCs w:val="28"/>
        </w:rPr>
        <w:t xml:space="preserve">shall, as soon as practicable after its commencement, disclose the fact.  It shall be disclosed in a manner that cannot be perceived to influence subsequent discussion or decision.  The member shall </w:t>
      </w:r>
      <w:r w:rsidRPr="00001376">
        <w:rPr>
          <w:rFonts w:ascii="Arial" w:hAnsi="Arial" w:cs="Arial"/>
          <w:spacing w:val="-2"/>
          <w:sz w:val="28"/>
          <w:szCs w:val="28"/>
        </w:rPr>
        <w:t>withdraw from the meeting and play no part in the relevant discussion or decision</w:t>
      </w:r>
      <w:r w:rsidR="001A1CBE" w:rsidRPr="00001376">
        <w:rPr>
          <w:rFonts w:ascii="Arial" w:hAnsi="Arial" w:cs="Arial"/>
          <w:spacing w:val="-2"/>
          <w:sz w:val="28"/>
          <w:szCs w:val="28"/>
        </w:rPr>
        <w:t xml:space="preserve"> (see SO 5.2.24)</w:t>
      </w:r>
      <w:r w:rsidRPr="00001376">
        <w:rPr>
          <w:rFonts w:ascii="Arial" w:hAnsi="Arial" w:cs="Arial"/>
          <w:spacing w:val="-2"/>
          <w:sz w:val="28"/>
          <w:szCs w:val="28"/>
        </w:rPr>
        <w:t>.</w:t>
      </w:r>
    </w:p>
    <w:p w14:paraId="0E73FC7D" w14:textId="77777777" w:rsidR="00186CB3" w:rsidRPr="00001376" w:rsidRDefault="00186CB3"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p>
    <w:p w14:paraId="12A9F126" w14:textId="77777777" w:rsidR="00186CB3" w:rsidRPr="00001376" w:rsidRDefault="00186CB3"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r w:rsidRPr="00001376">
        <w:rPr>
          <w:rFonts w:ascii="Arial" w:hAnsi="Arial" w:cs="Arial"/>
          <w:spacing w:val="-2"/>
          <w:sz w:val="28"/>
          <w:szCs w:val="28"/>
        </w:rPr>
        <w:tab/>
        <w:t xml:space="preserve">There is no requirement under the code, for members to declare </w:t>
      </w:r>
      <w:r w:rsidR="00FC5442" w:rsidRPr="00001376">
        <w:rPr>
          <w:rFonts w:ascii="Arial" w:hAnsi="Arial" w:cs="Arial"/>
          <w:spacing w:val="-2"/>
          <w:sz w:val="28"/>
          <w:szCs w:val="28"/>
        </w:rPr>
        <w:t>‘</w:t>
      </w:r>
      <w:r w:rsidRPr="00001376">
        <w:rPr>
          <w:rFonts w:ascii="Arial" w:hAnsi="Arial" w:cs="Arial"/>
          <w:spacing w:val="-2"/>
          <w:sz w:val="28"/>
          <w:szCs w:val="28"/>
        </w:rPr>
        <w:t>relevant and materia</w:t>
      </w:r>
      <w:r w:rsidR="00FC5442" w:rsidRPr="00001376">
        <w:rPr>
          <w:rFonts w:ascii="Arial" w:hAnsi="Arial" w:cs="Arial"/>
          <w:spacing w:val="-2"/>
          <w:sz w:val="28"/>
          <w:szCs w:val="28"/>
        </w:rPr>
        <w:t>l’</w:t>
      </w:r>
      <w:r w:rsidRPr="00001376">
        <w:rPr>
          <w:rFonts w:ascii="Arial" w:hAnsi="Arial" w:cs="Arial"/>
          <w:spacing w:val="-2"/>
          <w:sz w:val="28"/>
          <w:szCs w:val="28"/>
        </w:rPr>
        <w:t xml:space="preserve"> interests as defined above, held by their spouses or partner.  However, it is a requirement of the Constitution Regulations that in the case of married persons, or persons (whether of different sexes or not) living together as if married, the pecuniary interest of one partner shall, if known to the other, be deemed to be also an interest of the other and shall be so disclosed.</w:t>
      </w:r>
    </w:p>
    <w:p w14:paraId="1C94F8F4" w14:textId="77777777" w:rsidR="007C1D40" w:rsidRPr="00001376" w:rsidRDefault="007C1D40" w:rsidP="007C1D40">
      <w:pPr>
        <w:tabs>
          <w:tab w:val="left" w:pos="-1440"/>
          <w:tab w:val="left" w:pos="-720"/>
          <w:tab w:val="left" w:pos="0"/>
          <w:tab w:val="left" w:pos="720"/>
          <w:tab w:val="left" w:pos="1440"/>
          <w:tab w:val="left" w:pos="1550"/>
          <w:tab w:val="left" w:pos="2160"/>
        </w:tabs>
        <w:suppressAutoHyphens/>
        <w:ind w:left="720" w:hanging="11"/>
        <w:jc w:val="both"/>
        <w:rPr>
          <w:rFonts w:ascii="Arial" w:hAnsi="Arial" w:cs="Arial"/>
          <w:spacing w:val="-2"/>
          <w:sz w:val="28"/>
          <w:szCs w:val="28"/>
        </w:rPr>
      </w:pPr>
    </w:p>
    <w:p w14:paraId="1A1F5A52" w14:textId="77777777" w:rsidR="007C1D40" w:rsidRPr="00001376" w:rsidRDefault="007C1D40" w:rsidP="007C1D40">
      <w:pPr>
        <w:tabs>
          <w:tab w:val="left" w:pos="-1440"/>
          <w:tab w:val="left" w:pos="-720"/>
          <w:tab w:val="left" w:pos="0"/>
          <w:tab w:val="left" w:pos="720"/>
          <w:tab w:val="left" w:pos="1440"/>
          <w:tab w:val="left" w:pos="1550"/>
          <w:tab w:val="left" w:pos="2160"/>
        </w:tabs>
        <w:suppressAutoHyphens/>
        <w:ind w:left="720" w:hanging="11"/>
        <w:jc w:val="both"/>
        <w:rPr>
          <w:rFonts w:ascii="Arial" w:hAnsi="Arial" w:cs="Arial"/>
          <w:spacing w:val="-2"/>
          <w:sz w:val="28"/>
          <w:szCs w:val="28"/>
        </w:rPr>
      </w:pPr>
      <w:r w:rsidRPr="00001376">
        <w:rPr>
          <w:rFonts w:ascii="Arial" w:hAnsi="Arial" w:cs="Arial"/>
          <w:spacing w:val="-2"/>
          <w:sz w:val="28"/>
          <w:szCs w:val="28"/>
        </w:rPr>
        <w:t xml:space="preserve">The principles of the Bribery Act 2011 must be borne in mind by all </w:t>
      </w:r>
      <w:r w:rsidR="00750DE8" w:rsidRPr="00001376">
        <w:rPr>
          <w:rFonts w:ascii="Arial" w:hAnsi="Arial" w:cs="Arial"/>
          <w:spacing w:val="-2"/>
          <w:sz w:val="28"/>
          <w:szCs w:val="28"/>
        </w:rPr>
        <w:t>A</w:t>
      </w:r>
      <w:r w:rsidRPr="00001376">
        <w:rPr>
          <w:rFonts w:ascii="Arial" w:hAnsi="Arial" w:cs="Arial"/>
          <w:spacing w:val="-2"/>
          <w:sz w:val="28"/>
          <w:szCs w:val="28"/>
        </w:rPr>
        <w:t xml:space="preserve">gency officers in conducting business.  </w:t>
      </w:r>
    </w:p>
    <w:p w14:paraId="3FD8BFAD" w14:textId="77777777" w:rsidR="00186CB3" w:rsidRPr="00001376" w:rsidRDefault="00186CB3"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p>
    <w:p w14:paraId="793E190D" w14:textId="77777777" w:rsidR="00194331" w:rsidRPr="00001376" w:rsidRDefault="001A1CBE"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b/>
          <w:spacing w:val="-2"/>
          <w:sz w:val="28"/>
          <w:szCs w:val="28"/>
        </w:rPr>
      </w:pPr>
      <w:r w:rsidRPr="00001376">
        <w:rPr>
          <w:rFonts w:ascii="Arial" w:hAnsi="Arial" w:cs="Arial"/>
          <w:b/>
          <w:spacing w:val="-2"/>
          <w:sz w:val="28"/>
          <w:szCs w:val="28"/>
        </w:rPr>
        <w:t>6.</w:t>
      </w:r>
      <w:r w:rsidR="00C962DD" w:rsidRPr="00001376">
        <w:rPr>
          <w:rFonts w:ascii="Arial" w:hAnsi="Arial" w:cs="Arial"/>
          <w:b/>
          <w:spacing w:val="-2"/>
          <w:sz w:val="28"/>
          <w:szCs w:val="28"/>
        </w:rPr>
        <w:t>8</w:t>
      </w:r>
      <w:r w:rsidRPr="00001376">
        <w:rPr>
          <w:rFonts w:ascii="Arial" w:hAnsi="Arial" w:cs="Arial"/>
          <w:b/>
          <w:spacing w:val="-2"/>
          <w:sz w:val="28"/>
          <w:szCs w:val="28"/>
        </w:rPr>
        <w:t xml:space="preserve">.1 </w:t>
      </w:r>
      <w:r w:rsidR="00194331" w:rsidRPr="00001376">
        <w:rPr>
          <w:rFonts w:ascii="Arial" w:hAnsi="Arial" w:cs="Arial"/>
          <w:b/>
          <w:spacing w:val="-2"/>
          <w:sz w:val="28"/>
          <w:szCs w:val="28"/>
        </w:rPr>
        <w:t>Register of Interests</w:t>
      </w:r>
    </w:p>
    <w:p w14:paraId="5E53F351"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r w:rsidRPr="00001376">
        <w:rPr>
          <w:rFonts w:ascii="Arial" w:hAnsi="Arial" w:cs="Arial"/>
          <w:spacing w:val="-2"/>
          <w:sz w:val="28"/>
          <w:szCs w:val="28"/>
        </w:rPr>
        <w:tab/>
      </w:r>
    </w:p>
    <w:p w14:paraId="55AA6455"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r w:rsidRPr="00001376">
        <w:rPr>
          <w:rFonts w:ascii="Arial" w:hAnsi="Arial" w:cs="Arial"/>
          <w:spacing w:val="-2"/>
          <w:sz w:val="28"/>
          <w:szCs w:val="28"/>
        </w:rPr>
        <w:tab/>
        <w:t xml:space="preserve">The Chief Executive </w:t>
      </w:r>
      <w:r w:rsidRPr="00001376">
        <w:rPr>
          <w:rFonts w:ascii="Arial" w:hAnsi="Arial" w:cs="Arial"/>
          <w:sz w:val="28"/>
          <w:szCs w:val="28"/>
        </w:rPr>
        <w:t>shall</w:t>
      </w:r>
      <w:r w:rsidRPr="00001376">
        <w:rPr>
          <w:rFonts w:ascii="Arial" w:hAnsi="Arial" w:cs="Arial"/>
          <w:spacing w:val="-2"/>
          <w:sz w:val="28"/>
          <w:szCs w:val="28"/>
        </w:rPr>
        <w:t xml:space="preserve"> ensure that a Register of Interests is established to record formally declarations of interests of </w:t>
      </w:r>
      <w:r w:rsidR="00FD5329" w:rsidRPr="00001376">
        <w:rPr>
          <w:rFonts w:ascii="Arial" w:hAnsi="Arial" w:cs="Arial"/>
          <w:spacing w:val="-2"/>
          <w:sz w:val="28"/>
          <w:szCs w:val="28"/>
        </w:rPr>
        <w:t>m</w:t>
      </w:r>
      <w:r w:rsidRPr="00001376">
        <w:rPr>
          <w:rFonts w:ascii="Arial" w:hAnsi="Arial" w:cs="Arial"/>
          <w:spacing w:val="-2"/>
          <w:sz w:val="28"/>
          <w:szCs w:val="28"/>
        </w:rPr>
        <w:t xml:space="preserve">embers </w:t>
      </w:r>
      <w:r w:rsidR="00B82A84" w:rsidRPr="00001376">
        <w:rPr>
          <w:rFonts w:ascii="Arial" w:hAnsi="Arial" w:cs="Arial"/>
          <w:spacing w:val="-2"/>
          <w:sz w:val="28"/>
          <w:szCs w:val="28"/>
        </w:rPr>
        <w:t>(</w:t>
      </w:r>
      <w:r w:rsidR="00FA33D9" w:rsidRPr="00001376">
        <w:rPr>
          <w:rFonts w:ascii="Arial" w:hAnsi="Arial" w:cs="Arial"/>
          <w:spacing w:val="-2"/>
          <w:sz w:val="28"/>
          <w:szCs w:val="28"/>
        </w:rPr>
        <w:t xml:space="preserve">including </w:t>
      </w:r>
      <w:r w:rsidR="00FD5329" w:rsidRPr="00001376">
        <w:rPr>
          <w:rFonts w:ascii="Arial" w:hAnsi="Arial" w:cs="Arial"/>
          <w:spacing w:val="-2"/>
          <w:sz w:val="28"/>
          <w:szCs w:val="28"/>
        </w:rPr>
        <w:t>a</w:t>
      </w:r>
      <w:r w:rsidR="00FA33D9" w:rsidRPr="00001376">
        <w:rPr>
          <w:rFonts w:ascii="Arial" w:hAnsi="Arial" w:cs="Arial"/>
          <w:spacing w:val="-2"/>
          <w:sz w:val="28"/>
          <w:szCs w:val="28"/>
        </w:rPr>
        <w:t xml:space="preserve">ssociated and </w:t>
      </w:r>
      <w:r w:rsidR="00FD5329" w:rsidRPr="00001376">
        <w:rPr>
          <w:rFonts w:ascii="Arial" w:hAnsi="Arial" w:cs="Arial"/>
          <w:spacing w:val="-2"/>
          <w:sz w:val="28"/>
          <w:szCs w:val="28"/>
        </w:rPr>
        <w:t>c</w:t>
      </w:r>
      <w:r w:rsidR="00FA33D9" w:rsidRPr="00001376">
        <w:rPr>
          <w:rFonts w:ascii="Arial" w:hAnsi="Arial" w:cs="Arial"/>
          <w:spacing w:val="-2"/>
          <w:sz w:val="28"/>
          <w:szCs w:val="28"/>
        </w:rPr>
        <w:t>o-opted</w:t>
      </w:r>
      <w:r w:rsidR="00B82A84" w:rsidRPr="00001376">
        <w:rPr>
          <w:rFonts w:ascii="Arial" w:hAnsi="Arial" w:cs="Arial"/>
          <w:spacing w:val="-2"/>
          <w:sz w:val="28"/>
          <w:szCs w:val="28"/>
        </w:rPr>
        <w:t>) and officers</w:t>
      </w:r>
      <w:r w:rsidR="00FA33D9" w:rsidRPr="00001376">
        <w:rPr>
          <w:rFonts w:ascii="Arial" w:hAnsi="Arial" w:cs="Arial"/>
          <w:spacing w:val="-2"/>
          <w:sz w:val="28"/>
          <w:szCs w:val="28"/>
        </w:rPr>
        <w:t xml:space="preserve">.  </w:t>
      </w:r>
      <w:r w:rsidRPr="00001376">
        <w:rPr>
          <w:rFonts w:ascii="Arial" w:hAnsi="Arial" w:cs="Arial"/>
          <w:spacing w:val="-2"/>
          <w:sz w:val="28"/>
          <w:szCs w:val="28"/>
        </w:rPr>
        <w:t xml:space="preserve">  In particular the Register </w:t>
      </w:r>
      <w:r w:rsidRPr="00001376">
        <w:rPr>
          <w:rFonts w:ascii="Arial" w:hAnsi="Arial" w:cs="Arial"/>
          <w:sz w:val="28"/>
          <w:szCs w:val="28"/>
        </w:rPr>
        <w:t>shall</w:t>
      </w:r>
      <w:r w:rsidRPr="00001376">
        <w:rPr>
          <w:rFonts w:ascii="Arial" w:hAnsi="Arial" w:cs="Arial"/>
          <w:spacing w:val="-2"/>
          <w:sz w:val="28"/>
          <w:szCs w:val="28"/>
        </w:rPr>
        <w:t xml:space="preserve"> include details of all directorships and other relevant and material interests, which have been declared by executive and non-executive </w:t>
      </w:r>
      <w:r w:rsidR="00562299" w:rsidRPr="00001376">
        <w:rPr>
          <w:rFonts w:ascii="Arial" w:hAnsi="Arial" w:cs="Arial"/>
          <w:spacing w:val="-2"/>
          <w:sz w:val="28"/>
          <w:szCs w:val="28"/>
        </w:rPr>
        <w:t>b</w:t>
      </w:r>
      <w:r w:rsidRPr="00001376">
        <w:rPr>
          <w:rFonts w:ascii="Arial" w:hAnsi="Arial" w:cs="Arial"/>
          <w:spacing w:val="-2"/>
          <w:sz w:val="28"/>
          <w:szCs w:val="28"/>
        </w:rPr>
        <w:t xml:space="preserve">oard </w:t>
      </w:r>
      <w:r w:rsidR="00FD5329" w:rsidRPr="00001376">
        <w:rPr>
          <w:rFonts w:ascii="Arial" w:hAnsi="Arial" w:cs="Arial"/>
          <w:spacing w:val="-2"/>
          <w:sz w:val="28"/>
          <w:szCs w:val="28"/>
        </w:rPr>
        <w:t>m</w:t>
      </w:r>
      <w:r w:rsidRPr="00001376">
        <w:rPr>
          <w:rFonts w:ascii="Arial" w:hAnsi="Arial" w:cs="Arial"/>
          <w:spacing w:val="-2"/>
          <w:sz w:val="28"/>
          <w:szCs w:val="28"/>
        </w:rPr>
        <w:t>embers, managers and budget-holders</w:t>
      </w:r>
      <w:r w:rsidR="00FA33D9" w:rsidRPr="00001376">
        <w:rPr>
          <w:rFonts w:ascii="Arial" w:hAnsi="Arial" w:cs="Arial"/>
          <w:spacing w:val="-2"/>
          <w:sz w:val="28"/>
          <w:szCs w:val="28"/>
        </w:rPr>
        <w:t xml:space="preserve"> as defined above</w:t>
      </w:r>
      <w:r w:rsidRPr="00001376">
        <w:rPr>
          <w:rFonts w:ascii="Arial" w:hAnsi="Arial" w:cs="Arial"/>
          <w:spacing w:val="-2"/>
          <w:sz w:val="28"/>
          <w:szCs w:val="28"/>
        </w:rPr>
        <w:t>.</w:t>
      </w:r>
    </w:p>
    <w:p w14:paraId="04D7FF07"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p>
    <w:p w14:paraId="6D5F6377"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r w:rsidRPr="00001376">
        <w:rPr>
          <w:rFonts w:ascii="Arial" w:hAnsi="Arial" w:cs="Arial"/>
          <w:spacing w:val="-2"/>
          <w:sz w:val="28"/>
          <w:szCs w:val="28"/>
        </w:rPr>
        <w:tab/>
        <w:t xml:space="preserve">These details </w:t>
      </w:r>
      <w:r w:rsidRPr="00001376">
        <w:rPr>
          <w:rFonts w:ascii="Arial" w:hAnsi="Arial" w:cs="Arial"/>
          <w:sz w:val="28"/>
          <w:szCs w:val="28"/>
        </w:rPr>
        <w:t>shall</w:t>
      </w:r>
      <w:r w:rsidRPr="00001376">
        <w:rPr>
          <w:rFonts w:ascii="Arial" w:hAnsi="Arial" w:cs="Arial"/>
          <w:spacing w:val="-2"/>
          <w:sz w:val="28"/>
          <w:szCs w:val="28"/>
        </w:rPr>
        <w:t xml:space="preserve"> be kept up to date by means of an annual review of the Register in which any changes to interests declared during the preceding twelve months </w:t>
      </w:r>
      <w:r w:rsidRPr="00001376">
        <w:rPr>
          <w:rFonts w:ascii="Arial" w:hAnsi="Arial" w:cs="Arial"/>
          <w:sz w:val="28"/>
          <w:szCs w:val="28"/>
        </w:rPr>
        <w:t>shall</w:t>
      </w:r>
      <w:r w:rsidRPr="00001376">
        <w:rPr>
          <w:rFonts w:ascii="Arial" w:hAnsi="Arial" w:cs="Arial"/>
          <w:spacing w:val="-2"/>
          <w:sz w:val="28"/>
          <w:szCs w:val="28"/>
        </w:rPr>
        <w:t xml:space="preserve"> be incorporated.</w:t>
      </w:r>
    </w:p>
    <w:p w14:paraId="7F77C7B5"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p>
    <w:p w14:paraId="31357825"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r w:rsidRPr="00001376">
        <w:rPr>
          <w:rFonts w:ascii="Arial" w:hAnsi="Arial" w:cs="Arial"/>
          <w:spacing w:val="-2"/>
          <w:sz w:val="28"/>
          <w:szCs w:val="28"/>
        </w:rPr>
        <w:tab/>
        <w:t xml:space="preserve">The Register </w:t>
      </w:r>
      <w:r w:rsidRPr="00001376">
        <w:rPr>
          <w:rFonts w:ascii="Arial" w:hAnsi="Arial" w:cs="Arial"/>
          <w:sz w:val="28"/>
          <w:szCs w:val="28"/>
        </w:rPr>
        <w:t>shall</w:t>
      </w:r>
      <w:r w:rsidRPr="00001376">
        <w:rPr>
          <w:rFonts w:ascii="Arial" w:hAnsi="Arial" w:cs="Arial"/>
          <w:spacing w:val="-2"/>
          <w:sz w:val="28"/>
          <w:szCs w:val="28"/>
        </w:rPr>
        <w:t xml:space="preserve"> be available to the public and the Chief Executive </w:t>
      </w:r>
      <w:r w:rsidRPr="00001376">
        <w:rPr>
          <w:rFonts w:ascii="Arial" w:hAnsi="Arial" w:cs="Arial"/>
          <w:sz w:val="28"/>
          <w:szCs w:val="28"/>
        </w:rPr>
        <w:t>shall</w:t>
      </w:r>
      <w:r w:rsidRPr="00001376">
        <w:rPr>
          <w:rFonts w:ascii="Arial" w:hAnsi="Arial" w:cs="Arial"/>
          <w:spacing w:val="-2"/>
          <w:sz w:val="28"/>
          <w:szCs w:val="28"/>
        </w:rPr>
        <w:t xml:space="preserve"> take reasonable steps to bring the existence of the Register to the attention of the local population and to publicise arrangements for viewing</w:t>
      </w:r>
      <w:r w:rsidR="00FD5329" w:rsidRPr="00001376">
        <w:rPr>
          <w:rFonts w:ascii="Arial" w:hAnsi="Arial" w:cs="Arial"/>
          <w:spacing w:val="-2"/>
          <w:sz w:val="28"/>
          <w:szCs w:val="28"/>
        </w:rPr>
        <w:t>.</w:t>
      </w:r>
    </w:p>
    <w:p w14:paraId="6B4EF3FD"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p>
    <w:p w14:paraId="4EF314DD"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r w:rsidRPr="00001376">
        <w:rPr>
          <w:rFonts w:ascii="Arial" w:hAnsi="Arial" w:cs="Arial"/>
          <w:spacing w:val="-2"/>
          <w:sz w:val="28"/>
          <w:szCs w:val="28"/>
        </w:rPr>
        <w:tab/>
        <w:t xml:space="preserve">If </w:t>
      </w:r>
      <w:r w:rsidR="00562299" w:rsidRPr="00001376">
        <w:rPr>
          <w:rFonts w:ascii="Arial" w:hAnsi="Arial" w:cs="Arial"/>
          <w:spacing w:val="-2"/>
          <w:sz w:val="28"/>
          <w:szCs w:val="28"/>
        </w:rPr>
        <w:t>b</w:t>
      </w:r>
      <w:r w:rsidRPr="00001376">
        <w:rPr>
          <w:rFonts w:ascii="Arial" w:hAnsi="Arial" w:cs="Arial"/>
          <w:spacing w:val="-2"/>
          <w:sz w:val="28"/>
          <w:szCs w:val="28"/>
        </w:rPr>
        <w:t xml:space="preserve">oard </w:t>
      </w:r>
      <w:r w:rsidR="00FD5329" w:rsidRPr="00001376">
        <w:rPr>
          <w:rFonts w:ascii="Arial" w:hAnsi="Arial" w:cs="Arial"/>
          <w:spacing w:val="-2"/>
          <w:sz w:val="28"/>
          <w:szCs w:val="28"/>
        </w:rPr>
        <w:t>m</w:t>
      </w:r>
      <w:r w:rsidRPr="00001376">
        <w:rPr>
          <w:rFonts w:ascii="Arial" w:hAnsi="Arial" w:cs="Arial"/>
          <w:spacing w:val="-2"/>
          <w:sz w:val="28"/>
          <w:szCs w:val="28"/>
        </w:rPr>
        <w:t>embers or relevant officers have any doubt about the relevance of an interest, this shall be discussed with the Chairperson, Chief Executive or Executive Director as appropriate</w:t>
      </w:r>
    </w:p>
    <w:p w14:paraId="5E74481C" w14:textId="77777777" w:rsidR="00194331"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p>
    <w:p w14:paraId="2DFF549B" w14:textId="77777777" w:rsidR="00FA33D9" w:rsidRPr="00001376" w:rsidRDefault="00194331" w:rsidP="007B44A1">
      <w:pPr>
        <w:tabs>
          <w:tab w:val="left" w:pos="-1440"/>
          <w:tab w:val="left" w:pos="-720"/>
          <w:tab w:val="left" w:pos="0"/>
          <w:tab w:val="left" w:pos="720"/>
          <w:tab w:val="left" w:pos="1440"/>
          <w:tab w:val="left" w:pos="1550"/>
          <w:tab w:val="left" w:pos="2160"/>
        </w:tabs>
        <w:suppressAutoHyphens/>
        <w:ind w:left="720" w:hanging="720"/>
        <w:jc w:val="both"/>
        <w:rPr>
          <w:rFonts w:ascii="Arial" w:hAnsi="Arial" w:cs="Arial"/>
          <w:spacing w:val="-2"/>
          <w:sz w:val="28"/>
          <w:szCs w:val="28"/>
        </w:rPr>
      </w:pPr>
      <w:r w:rsidRPr="00001376">
        <w:rPr>
          <w:rFonts w:ascii="Arial" w:hAnsi="Arial" w:cs="Arial"/>
          <w:spacing w:val="-2"/>
          <w:sz w:val="28"/>
          <w:szCs w:val="28"/>
        </w:rPr>
        <w:tab/>
        <w:t xml:space="preserve">The </w:t>
      </w:r>
      <w:r w:rsidRPr="00001376">
        <w:rPr>
          <w:rFonts w:ascii="Arial" w:hAnsi="Arial" w:cs="Arial"/>
          <w:bCs/>
          <w:spacing w:val="-2"/>
          <w:sz w:val="28"/>
          <w:szCs w:val="28"/>
        </w:rPr>
        <w:t>general principle</w:t>
      </w:r>
      <w:r w:rsidRPr="00001376">
        <w:rPr>
          <w:rFonts w:ascii="Arial" w:hAnsi="Arial" w:cs="Arial"/>
          <w:spacing w:val="-2"/>
          <w:sz w:val="28"/>
          <w:szCs w:val="28"/>
        </w:rPr>
        <w:t xml:space="preserve"> to be adopted is that if there is uncertainty regarding the need to disclose a particular </w:t>
      </w:r>
      <w:r w:rsidR="00BE2AEE" w:rsidRPr="00001376">
        <w:rPr>
          <w:rFonts w:ascii="Arial" w:hAnsi="Arial" w:cs="Arial"/>
          <w:spacing w:val="-2"/>
          <w:sz w:val="28"/>
          <w:szCs w:val="28"/>
        </w:rPr>
        <w:t xml:space="preserve">interest </w:t>
      </w:r>
      <w:r w:rsidRPr="00001376">
        <w:rPr>
          <w:rFonts w:ascii="Arial" w:hAnsi="Arial" w:cs="Arial"/>
          <w:spacing w:val="-2"/>
          <w:sz w:val="28"/>
          <w:szCs w:val="28"/>
        </w:rPr>
        <w:t xml:space="preserve">then, </w:t>
      </w:r>
      <w:r w:rsidRPr="00001376">
        <w:rPr>
          <w:rFonts w:ascii="Arial" w:hAnsi="Arial" w:cs="Arial"/>
          <w:bCs/>
          <w:spacing w:val="-2"/>
          <w:sz w:val="28"/>
          <w:szCs w:val="28"/>
        </w:rPr>
        <w:t>in the interests of openness, disclosure shall be made</w:t>
      </w:r>
      <w:r w:rsidR="00FA33D9" w:rsidRPr="00001376">
        <w:rPr>
          <w:rFonts w:ascii="Arial" w:hAnsi="Arial" w:cs="Arial"/>
          <w:bCs/>
          <w:spacing w:val="-2"/>
          <w:sz w:val="28"/>
          <w:szCs w:val="28"/>
        </w:rPr>
        <w:t>.</w:t>
      </w:r>
    </w:p>
    <w:p w14:paraId="375D9081" w14:textId="77777777" w:rsidR="00194331" w:rsidRPr="00001376"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bCs/>
          <w:sz w:val="28"/>
          <w:szCs w:val="28"/>
        </w:rPr>
      </w:pPr>
    </w:p>
    <w:p w14:paraId="1B7D88AC" w14:textId="77777777" w:rsidR="00C962DD" w:rsidRPr="00001376" w:rsidRDefault="00C962DD" w:rsidP="007B44A1">
      <w:pPr>
        <w:tabs>
          <w:tab w:val="left" w:pos="0"/>
          <w:tab w:val="left" w:pos="720"/>
          <w:tab w:val="left" w:pos="1440"/>
          <w:tab w:val="left" w:pos="2160"/>
        </w:tabs>
        <w:autoSpaceDE w:val="0"/>
        <w:autoSpaceDN w:val="0"/>
        <w:adjustRightInd w:val="0"/>
        <w:ind w:left="720" w:hanging="720"/>
        <w:jc w:val="both"/>
        <w:rPr>
          <w:rFonts w:ascii="Arial" w:hAnsi="Arial" w:cs="Arial"/>
          <w:b/>
          <w:bCs/>
          <w:sz w:val="28"/>
          <w:szCs w:val="28"/>
        </w:rPr>
      </w:pPr>
      <w:r w:rsidRPr="00001376">
        <w:rPr>
          <w:rFonts w:ascii="Arial" w:hAnsi="Arial" w:cs="Arial"/>
          <w:b/>
          <w:bCs/>
          <w:sz w:val="28"/>
          <w:szCs w:val="28"/>
        </w:rPr>
        <w:t>6.9</w:t>
      </w:r>
      <w:r w:rsidRPr="00001376">
        <w:rPr>
          <w:rFonts w:ascii="Arial" w:hAnsi="Arial" w:cs="Arial"/>
          <w:b/>
          <w:bCs/>
          <w:sz w:val="28"/>
          <w:szCs w:val="28"/>
        </w:rPr>
        <w:tab/>
        <w:t>Employee Relations</w:t>
      </w:r>
    </w:p>
    <w:p w14:paraId="39F0DFDD" w14:textId="77777777" w:rsidR="00C962DD" w:rsidRPr="00001376" w:rsidRDefault="00C962DD" w:rsidP="007B44A1">
      <w:pPr>
        <w:tabs>
          <w:tab w:val="left" w:pos="0"/>
          <w:tab w:val="left" w:pos="720"/>
          <w:tab w:val="left" w:pos="1440"/>
          <w:tab w:val="left" w:pos="2160"/>
        </w:tabs>
        <w:autoSpaceDE w:val="0"/>
        <w:autoSpaceDN w:val="0"/>
        <w:adjustRightInd w:val="0"/>
        <w:ind w:left="720" w:hanging="720"/>
        <w:jc w:val="both"/>
        <w:rPr>
          <w:rFonts w:ascii="Arial" w:hAnsi="Arial" w:cs="Arial"/>
          <w:b/>
          <w:bCs/>
          <w:sz w:val="28"/>
          <w:szCs w:val="28"/>
        </w:rPr>
      </w:pPr>
    </w:p>
    <w:p w14:paraId="68C8EFA8" w14:textId="77777777" w:rsidR="00C962DD" w:rsidRPr="00001376" w:rsidRDefault="00C962DD" w:rsidP="007B44A1">
      <w:pPr>
        <w:tabs>
          <w:tab w:val="left" w:pos="0"/>
          <w:tab w:val="left" w:pos="720"/>
          <w:tab w:val="left" w:pos="1440"/>
          <w:tab w:val="left" w:pos="2160"/>
        </w:tabs>
        <w:autoSpaceDE w:val="0"/>
        <w:autoSpaceDN w:val="0"/>
        <w:adjustRightInd w:val="0"/>
        <w:ind w:left="720" w:hanging="720"/>
        <w:jc w:val="both"/>
        <w:rPr>
          <w:rFonts w:ascii="Arial" w:hAnsi="Arial" w:cs="Arial"/>
          <w:bCs/>
          <w:sz w:val="28"/>
          <w:szCs w:val="28"/>
        </w:rPr>
      </w:pPr>
      <w:r w:rsidRPr="00001376">
        <w:rPr>
          <w:rFonts w:ascii="Arial" w:hAnsi="Arial" w:cs="Arial"/>
          <w:bCs/>
          <w:sz w:val="28"/>
          <w:szCs w:val="28"/>
        </w:rPr>
        <w:tab/>
        <w:t>The Public Health Agency must comply with legislation and guidance from the D</w:t>
      </w:r>
      <w:r w:rsidR="00765FA0">
        <w:rPr>
          <w:rFonts w:ascii="Arial" w:hAnsi="Arial" w:cs="Arial"/>
          <w:bCs/>
          <w:sz w:val="28"/>
          <w:szCs w:val="28"/>
        </w:rPr>
        <w:t>oH</w:t>
      </w:r>
      <w:r w:rsidRPr="00001376">
        <w:rPr>
          <w:rFonts w:ascii="Arial" w:hAnsi="Arial" w:cs="Arial"/>
          <w:bCs/>
          <w:sz w:val="28"/>
          <w:szCs w:val="28"/>
        </w:rPr>
        <w:t>, respect agreements entered into by themselves or on their behalf and establish terms and conditions of service that are fair to their staff and represent good value for taxpayers’ money.</w:t>
      </w:r>
    </w:p>
    <w:p w14:paraId="7F9F0015" w14:textId="77777777" w:rsidR="00C962DD" w:rsidRPr="00001376" w:rsidRDefault="00C962DD" w:rsidP="007B44A1">
      <w:pPr>
        <w:tabs>
          <w:tab w:val="left" w:pos="0"/>
          <w:tab w:val="left" w:pos="720"/>
          <w:tab w:val="left" w:pos="1440"/>
          <w:tab w:val="left" w:pos="2160"/>
        </w:tabs>
        <w:autoSpaceDE w:val="0"/>
        <w:autoSpaceDN w:val="0"/>
        <w:adjustRightInd w:val="0"/>
        <w:ind w:left="720" w:hanging="720"/>
        <w:jc w:val="both"/>
        <w:rPr>
          <w:rFonts w:ascii="Arial" w:hAnsi="Arial" w:cs="Arial"/>
          <w:bCs/>
          <w:sz w:val="28"/>
          <w:szCs w:val="28"/>
        </w:rPr>
      </w:pPr>
    </w:p>
    <w:p w14:paraId="11D30FBB" w14:textId="77777777" w:rsidR="00C962DD" w:rsidRPr="00001376" w:rsidRDefault="00C962DD" w:rsidP="007B44A1">
      <w:pPr>
        <w:tabs>
          <w:tab w:val="left" w:pos="0"/>
          <w:tab w:val="left" w:pos="720"/>
          <w:tab w:val="left" w:pos="1440"/>
          <w:tab w:val="left" w:pos="2160"/>
        </w:tabs>
        <w:autoSpaceDE w:val="0"/>
        <w:autoSpaceDN w:val="0"/>
        <w:adjustRightInd w:val="0"/>
        <w:ind w:left="720" w:hanging="720"/>
        <w:jc w:val="both"/>
        <w:rPr>
          <w:rFonts w:ascii="Arial" w:hAnsi="Arial" w:cs="Arial"/>
          <w:bCs/>
          <w:sz w:val="28"/>
          <w:szCs w:val="28"/>
        </w:rPr>
      </w:pPr>
      <w:r w:rsidRPr="00001376">
        <w:rPr>
          <w:rFonts w:ascii="Arial" w:hAnsi="Arial" w:cs="Arial"/>
          <w:bCs/>
          <w:sz w:val="28"/>
          <w:szCs w:val="28"/>
        </w:rPr>
        <w:tab/>
        <w:t>Appointments to Agency posts shall be made on the basis of merit and in line with all appropriate HR regulations.</w:t>
      </w:r>
    </w:p>
    <w:p w14:paraId="690F3433" w14:textId="77777777" w:rsidR="00C962DD" w:rsidRPr="00001376" w:rsidRDefault="00C962DD" w:rsidP="007B44A1">
      <w:pPr>
        <w:tabs>
          <w:tab w:val="left" w:pos="0"/>
          <w:tab w:val="left" w:pos="720"/>
          <w:tab w:val="left" w:pos="1440"/>
          <w:tab w:val="left" w:pos="2160"/>
        </w:tabs>
        <w:autoSpaceDE w:val="0"/>
        <w:autoSpaceDN w:val="0"/>
        <w:adjustRightInd w:val="0"/>
        <w:ind w:left="720" w:hanging="720"/>
        <w:jc w:val="both"/>
        <w:rPr>
          <w:rFonts w:ascii="Arial" w:hAnsi="Arial" w:cs="Arial"/>
          <w:bCs/>
          <w:sz w:val="28"/>
          <w:szCs w:val="28"/>
        </w:rPr>
      </w:pPr>
    </w:p>
    <w:p w14:paraId="07527C5F" w14:textId="77777777" w:rsidR="00C962DD" w:rsidRPr="00001376" w:rsidRDefault="00C962DD" w:rsidP="007B44A1">
      <w:pPr>
        <w:tabs>
          <w:tab w:val="left" w:pos="0"/>
          <w:tab w:val="left" w:pos="720"/>
          <w:tab w:val="left" w:pos="1440"/>
          <w:tab w:val="left" w:pos="2160"/>
        </w:tabs>
        <w:autoSpaceDE w:val="0"/>
        <w:autoSpaceDN w:val="0"/>
        <w:adjustRightInd w:val="0"/>
        <w:ind w:left="720" w:hanging="720"/>
        <w:jc w:val="both"/>
        <w:rPr>
          <w:rFonts w:ascii="Arial" w:hAnsi="Arial" w:cs="Arial"/>
          <w:bCs/>
          <w:sz w:val="28"/>
          <w:szCs w:val="28"/>
        </w:rPr>
      </w:pPr>
      <w:r w:rsidRPr="00001376">
        <w:rPr>
          <w:rFonts w:ascii="Arial" w:hAnsi="Arial" w:cs="Arial"/>
          <w:bCs/>
          <w:sz w:val="28"/>
          <w:szCs w:val="28"/>
        </w:rPr>
        <w:tab/>
        <w:t>The Agency Board shall ensure, through the Remuneration Committee, that executive board members’ total remuneration can be justified as reasonable in the light of general practice in the public sector.  All board members total remuneration from the organisation of which they are a member shall be published in the Annual Report.</w:t>
      </w:r>
    </w:p>
    <w:p w14:paraId="0279F4F3" w14:textId="77777777" w:rsidR="00C962DD" w:rsidRPr="00001376" w:rsidRDefault="00C962DD" w:rsidP="007B44A1">
      <w:pPr>
        <w:tabs>
          <w:tab w:val="left" w:pos="0"/>
          <w:tab w:val="left" w:pos="720"/>
          <w:tab w:val="left" w:pos="1440"/>
          <w:tab w:val="left" w:pos="2160"/>
        </w:tabs>
        <w:autoSpaceDE w:val="0"/>
        <w:autoSpaceDN w:val="0"/>
        <w:adjustRightInd w:val="0"/>
        <w:ind w:left="720" w:hanging="720"/>
        <w:jc w:val="both"/>
        <w:rPr>
          <w:rFonts w:ascii="Arial" w:hAnsi="Arial" w:cs="Arial"/>
          <w:b/>
          <w:bCs/>
          <w:sz w:val="28"/>
          <w:szCs w:val="28"/>
        </w:rPr>
      </w:pPr>
    </w:p>
    <w:p w14:paraId="1BB6B6BE" w14:textId="77777777" w:rsidR="00C962DD" w:rsidRPr="00001376" w:rsidRDefault="00C962DD" w:rsidP="007B44A1">
      <w:pPr>
        <w:tabs>
          <w:tab w:val="left" w:pos="0"/>
          <w:tab w:val="left" w:pos="720"/>
          <w:tab w:val="left" w:pos="1440"/>
          <w:tab w:val="left" w:pos="2160"/>
        </w:tabs>
        <w:autoSpaceDE w:val="0"/>
        <w:autoSpaceDN w:val="0"/>
        <w:adjustRightInd w:val="0"/>
        <w:ind w:left="720" w:hanging="720"/>
        <w:jc w:val="both"/>
        <w:rPr>
          <w:rFonts w:ascii="Arial" w:hAnsi="Arial" w:cs="Arial"/>
          <w:b/>
          <w:bCs/>
          <w:sz w:val="28"/>
          <w:szCs w:val="28"/>
        </w:rPr>
      </w:pPr>
      <w:r w:rsidRPr="00001376">
        <w:rPr>
          <w:rFonts w:ascii="Arial" w:hAnsi="Arial" w:cs="Arial"/>
          <w:b/>
          <w:bCs/>
          <w:sz w:val="28"/>
          <w:szCs w:val="28"/>
        </w:rPr>
        <w:t>6.10</w:t>
      </w:r>
      <w:r w:rsidRPr="00001376">
        <w:rPr>
          <w:rFonts w:ascii="Arial" w:hAnsi="Arial" w:cs="Arial"/>
          <w:b/>
          <w:bCs/>
          <w:sz w:val="28"/>
          <w:szCs w:val="28"/>
        </w:rPr>
        <w:tab/>
      </w:r>
      <w:r w:rsidR="00E71ECF" w:rsidRPr="00001376">
        <w:rPr>
          <w:rFonts w:ascii="Arial" w:hAnsi="Arial" w:cs="Arial"/>
          <w:b/>
          <w:bCs/>
          <w:sz w:val="28"/>
          <w:szCs w:val="28"/>
        </w:rPr>
        <w:t>Personal Liability of Board Members</w:t>
      </w:r>
    </w:p>
    <w:p w14:paraId="4B8D4DCC" w14:textId="77777777" w:rsidR="00E71ECF" w:rsidRPr="00001376" w:rsidRDefault="00E71ECF" w:rsidP="007B44A1">
      <w:pPr>
        <w:tabs>
          <w:tab w:val="left" w:pos="0"/>
          <w:tab w:val="left" w:pos="720"/>
          <w:tab w:val="left" w:pos="1440"/>
          <w:tab w:val="left" w:pos="2160"/>
        </w:tabs>
        <w:autoSpaceDE w:val="0"/>
        <w:autoSpaceDN w:val="0"/>
        <w:adjustRightInd w:val="0"/>
        <w:ind w:left="720" w:hanging="720"/>
        <w:jc w:val="both"/>
        <w:rPr>
          <w:rFonts w:ascii="Arial" w:hAnsi="Arial" w:cs="Arial"/>
          <w:b/>
          <w:bCs/>
          <w:sz w:val="28"/>
          <w:szCs w:val="28"/>
        </w:rPr>
      </w:pPr>
    </w:p>
    <w:p w14:paraId="06EE737D" w14:textId="77777777" w:rsidR="00E71ECF" w:rsidRPr="00001376" w:rsidRDefault="00E71ECF" w:rsidP="007B44A1">
      <w:pPr>
        <w:tabs>
          <w:tab w:val="left" w:pos="0"/>
          <w:tab w:val="left" w:pos="720"/>
          <w:tab w:val="left" w:pos="1440"/>
          <w:tab w:val="left" w:pos="2160"/>
        </w:tabs>
        <w:autoSpaceDE w:val="0"/>
        <w:autoSpaceDN w:val="0"/>
        <w:adjustRightInd w:val="0"/>
        <w:ind w:left="720" w:hanging="720"/>
        <w:jc w:val="both"/>
        <w:rPr>
          <w:rFonts w:ascii="Arial" w:hAnsi="Arial" w:cs="Arial"/>
          <w:bCs/>
          <w:sz w:val="28"/>
          <w:szCs w:val="28"/>
        </w:rPr>
      </w:pPr>
      <w:r w:rsidRPr="00001376">
        <w:rPr>
          <w:rFonts w:ascii="Arial" w:hAnsi="Arial" w:cs="Arial"/>
          <w:bCs/>
          <w:sz w:val="28"/>
          <w:szCs w:val="28"/>
        </w:rPr>
        <w:tab/>
        <w:t>The Code of Accountability sets out the personal liability of board members.  Legal proceedings by a third party against individual board member are very exceptional.  A board member may be personally liable if he or she makes a fraudulent or negligent statement which results in a loss to a third party; or may commit a breach of confidence under common law or a criminal offence under insider dealing legislation, if he or she misuses information gained through their position.  How</w:t>
      </w:r>
      <w:r w:rsidR="00765FA0">
        <w:rPr>
          <w:rFonts w:ascii="Arial" w:hAnsi="Arial" w:cs="Arial"/>
          <w:bCs/>
          <w:sz w:val="28"/>
          <w:szCs w:val="28"/>
        </w:rPr>
        <w:t xml:space="preserve">ever, the Department of Health </w:t>
      </w:r>
      <w:r w:rsidRPr="00001376">
        <w:rPr>
          <w:rFonts w:ascii="Arial" w:hAnsi="Arial" w:cs="Arial"/>
          <w:bCs/>
          <w:sz w:val="28"/>
          <w:szCs w:val="28"/>
        </w:rPr>
        <w:t>has indicated that individual board members who have acted honestly, reasonably, in good faith and without negligence will not have to meet out of their own personal resources any personal civil liability which is incurred in execution or purported execution of their board functions.</w:t>
      </w:r>
    </w:p>
    <w:p w14:paraId="04D136DD" w14:textId="77777777" w:rsidR="00C962DD" w:rsidRPr="00001376" w:rsidRDefault="00C962DD" w:rsidP="007B44A1">
      <w:pPr>
        <w:tabs>
          <w:tab w:val="left" w:pos="0"/>
          <w:tab w:val="left" w:pos="720"/>
          <w:tab w:val="left" w:pos="1440"/>
          <w:tab w:val="left" w:pos="2160"/>
        </w:tabs>
        <w:autoSpaceDE w:val="0"/>
        <w:autoSpaceDN w:val="0"/>
        <w:adjustRightInd w:val="0"/>
        <w:ind w:left="720" w:hanging="720"/>
        <w:jc w:val="both"/>
        <w:rPr>
          <w:rFonts w:ascii="Arial" w:hAnsi="Arial" w:cs="Arial"/>
          <w:b/>
          <w:bCs/>
          <w:sz w:val="28"/>
          <w:szCs w:val="28"/>
        </w:rPr>
      </w:pPr>
    </w:p>
    <w:p w14:paraId="69327574" w14:textId="77777777" w:rsidR="00194331" w:rsidRPr="00001376" w:rsidRDefault="00194331" w:rsidP="007B44A1">
      <w:pPr>
        <w:tabs>
          <w:tab w:val="left" w:pos="0"/>
          <w:tab w:val="left" w:pos="720"/>
          <w:tab w:val="left" w:pos="1440"/>
          <w:tab w:val="left" w:pos="2160"/>
        </w:tabs>
        <w:autoSpaceDE w:val="0"/>
        <w:autoSpaceDN w:val="0"/>
        <w:adjustRightInd w:val="0"/>
        <w:ind w:left="720" w:hanging="720"/>
        <w:jc w:val="both"/>
        <w:rPr>
          <w:rFonts w:ascii="Arial" w:hAnsi="Arial" w:cs="Arial"/>
          <w:b/>
          <w:bCs/>
          <w:sz w:val="28"/>
          <w:szCs w:val="28"/>
        </w:rPr>
      </w:pPr>
      <w:r w:rsidRPr="00001376">
        <w:rPr>
          <w:rFonts w:ascii="Arial" w:hAnsi="Arial" w:cs="Arial"/>
          <w:b/>
          <w:bCs/>
          <w:sz w:val="28"/>
          <w:szCs w:val="28"/>
        </w:rPr>
        <w:t>6.</w:t>
      </w:r>
      <w:r w:rsidR="00B82A84" w:rsidRPr="00001376">
        <w:rPr>
          <w:rFonts w:ascii="Arial" w:hAnsi="Arial" w:cs="Arial"/>
          <w:b/>
          <w:bCs/>
          <w:sz w:val="28"/>
          <w:szCs w:val="28"/>
        </w:rPr>
        <w:t>1</w:t>
      </w:r>
      <w:r w:rsidR="00E71ECF" w:rsidRPr="00001376">
        <w:rPr>
          <w:rFonts w:ascii="Arial" w:hAnsi="Arial" w:cs="Arial"/>
          <w:b/>
          <w:bCs/>
          <w:sz w:val="28"/>
          <w:szCs w:val="28"/>
        </w:rPr>
        <w:t>1</w:t>
      </w:r>
      <w:r w:rsidRPr="00001376">
        <w:rPr>
          <w:rFonts w:ascii="Arial" w:hAnsi="Arial" w:cs="Arial"/>
          <w:b/>
          <w:bCs/>
          <w:sz w:val="28"/>
          <w:szCs w:val="28"/>
        </w:rPr>
        <w:tab/>
        <w:t>Staff Policies and Procedures</w:t>
      </w:r>
    </w:p>
    <w:p w14:paraId="4FD0D3AF" w14:textId="77777777" w:rsidR="00194331" w:rsidRPr="00001376" w:rsidRDefault="00194331" w:rsidP="007B44A1">
      <w:pPr>
        <w:tabs>
          <w:tab w:val="left" w:pos="0"/>
          <w:tab w:val="left" w:pos="720"/>
          <w:tab w:val="left" w:pos="1440"/>
          <w:tab w:val="left" w:pos="2160"/>
        </w:tabs>
        <w:autoSpaceDE w:val="0"/>
        <w:autoSpaceDN w:val="0"/>
        <w:adjustRightInd w:val="0"/>
        <w:jc w:val="both"/>
        <w:rPr>
          <w:rFonts w:ascii="Arial" w:hAnsi="Arial" w:cs="Arial"/>
          <w:sz w:val="28"/>
          <w:szCs w:val="28"/>
        </w:rPr>
      </w:pPr>
    </w:p>
    <w:p w14:paraId="1955B3AC" w14:textId="77777777" w:rsidR="00194331" w:rsidRPr="00001376" w:rsidRDefault="00194331" w:rsidP="007B44A1">
      <w:pPr>
        <w:tabs>
          <w:tab w:val="left" w:pos="0"/>
          <w:tab w:val="left" w:pos="720"/>
          <w:tab w:val="left" w:pos="1440"/>
          <w:tab w:val="left" w:pos="2160"/>
        </w:tabs>
        <w:autoSpaceDE w:val="0"/>
        <w:autoSpaceDN w:val="0"/>
        <w:adjustRightInd w:val="0"/>
        <w:ind w:left="720"/>
        <w:jc w:val="both"/>
        <w:rPr>
          <w:rFonts w:ascii="Arial" w:hAnsi="Arial" w:cs="Arial"/>
          <w:sz w:val="28"/>
          <w:szCs w:val="28"/>
        </w:rPr>
      </w:pPr>
      <w:r w:rsidRPr="00001376">
        <w:rPr>
          <w:rFonts w:ascii="Arial" w:hAnsi="Arial" w:cs="Arial"/>
          <w:sz w:val="28"/>
          <w:szCs w:val="28"/>
        </w:rPr>
        <w:t xml:space="preserve">The Agency has a number of policies and procedures on a range of issues affecting staff and how they work within the Agency.  </w:t>
      </w:r>
      <w:r w:rsidR="000A7427" w:rsidRPr="00001376">
        <w:rPr>
          <w:rFonts w:ascii="Arial" w:hAnsi="Arial" w:cs="Arial"/>
          <w:sz w:val="28"/>
          <w:szCs w:val="28"/>
        </w:rPr>
        <w:t>Staff can access these from</w:t>
      </w:r>
      <w:r w:rsidRPr="00001376">
        <w:rPr>
          <w:rFonts w:ascii="Arial" w:hAnsi="Arial" w:cs="Arial"/>
          <w:sz w:val="28"/>
          <w:szCs w:val="28"/>
        </w:rPr>
        <w:t xml:space="preserve"> </w:t>
      </w:r>
      <w:r w:rsidR="006775B4" w:rsidRPr="00001376">
        <w:rPr>
          <w:rFonts w:ascii="Arial" w:hAnsi="Arial" w:cs="Arial"/>
          <w:sz w:val="28"/>
          <w:szCs w:val="28"/>
        </w:rPr>
        <w:t>the policies</w:t>
      </w:r>
      <w:r w:rsidR="000A7427" w:rsidRPr="00001376">
        <w:rPr>
          <w:rFonts w:ascii="Arial" w:hAnsi="Arial" w:cs="Arial"/>
          <w:sz w:val="28"/>
          <w:szCs w:val="28"/>
        </w:rPr>
        <w:t xml:space="preserve"> and procedures sections of the PHA intranet site ‘Connect’ </w:t>
      </w:r>
      <w:hyperlink r:id="rId15" w:history="1">
        <w:r w:rsidR="006775B4" w:rsidRPr="00001376">
          <w:rPr>
            <w:rStyle w:val="Hyperlink"/>
            <w:rFonts w:ascii="Arial" w:hAnsi="Arial" w:cs="Arial"/>
            <w:color w:val="auto"/>
            <w:sz w:val="28"/>
            <w:szCs w:val="28"/>
          </w:rPr>
          <w:t>http://connect.publichealthagency.org/</w:t>
        </w:r>
      </w:hyperlink>
      <w:r w:rsidR="006775B4" w:rsidRPr="00001376">
        <w:rPr>
          <w:rFonts w:ascii="Arial" w:hAnsi="Arial" w:cs="Arial"/>
          <w:sz w:val="28"/>
          <w:szCs w:val="28"/>
        </w:rPr>
        <w:t xml:space="preserve"> </w:t>
      </w:r>
      <w:r w:rsidRPr="00001376">
        <w:rPr>
          <w:rFonts w:ascii="Arial" w:hAnsi="Arial" w:cs="Arial"/>
          <w:sz w:val="28"/>
          <w:szCs w:val="28"/>
        </w:rPr>
        <w:t>,</w:t>
      </w:r>
      <w:r w:rsidR="000A7427" w:rsidRPr="00001376">
        <w:rPr>
          <w:rFonts w:ascii="Arial" w:hAnsi="Arial" w:cs="Arial"/>
          <w:sz w:val="28"/>
          <w:szCs w:val="28"/>
        </w:rPr>
        <w:t xml:space="preserve"> or directly from their Senior Officer.</w:t>
      </w:r>
      <w:r w:rsidRPr="00001376">
        <w:rPr>
          <w:rFonts w:ascii="Arial" w:hAnsi="Arial" w:cs="Arial"/>
          <w:sz w:val="28"/>
          <w:szCs w:val="28"/>
        </w:rPr>
        <w:t xml:space="preserve"> </w:t>
      </w:r>
    </w:p>
    <w:p w14:paraId="07DA91D3" w14:textId="77777777" w:rsidR="00194331" w:rsidRPr="00001376" w:rsidRDefault="00194331" w:rsidP="007B44A1">
      <w:pPr>
        <w:tabs>
          <w:tab w:val="left" w:pos="0"/>
          <w:tab w:val="left" w:pos="720"/>
          <w:tab w:val="left" w:pos="1440"/>
          <w:tab w:val="left" w:pos="2160"/>
        </w:tabs>
        <w:autoSpaceDE w:val="0"/>
        <w:autoSpaceDN w:val="0"/>
        <w:adjustRightInd w:val="0"/>
        <w:jc w:val="both"/>
        <w:rPr>
          <w:rFonts w:ascii="Arial" w:hAnsi="Arial" w:cs="Arial"/>
          <w:sz w:val="28"/>
          <w:szCs w:val="28"/>
        </w:rPr>
      </w:pPr>
    </w:p>
    <w:p w14:paraId="6718F1F0" w14:textId="77777777" w:rsidR="00923557" w:rsidRPr="00001376" w:rsidRDefault="00194331" w:rsidP="007B44A1">
      <w:pPr>
        <w:tabs>
          <w:tab w:val="left" w:pos="0"/>
          <w:tab w:val="left" w:pos="720"/>
          <w:tab w:val="left" w:pos="1440"/>
          <w:tab w:val="left" w:pos="2160"/>
        </w:tabs>
        <w:autoSpaceDE w:val="0"/>
        <w:autoSpaceDN w:val="0"/>
        <w:adjustRightInd w:val="0"/>
        <w:ind w:left="720"/>
        <w:jc w:val="both"/>
        <w:rPr>
          <w:rFonts w:ascii="Arial" w:hAnsi="Arial" w:cs="Arial"/>
          <w:sz w:val="28"/>
          <w:szCs w:val="28"/>
        </w:rPr>
      </w:pPr>
      <w:r w:rsidRPr="00001376">
        <w:rPr>
          <w:rFonts w:ascii="Arial" w:hAnsi="Arial" w:cs="Arial"/>
          <w:sz w:val="28"/>
          <w:szCs w:val="28"/>
        </w:rPr>
        <w:t>The content of these policies has been consulted on with recognised staff side organisations and cover issues such as:</w:t>
      </w:r>
    </w:p>
    <w:p w14:paraId="43067D6C" w14:textId="77777777" w:rsidR="00923557" w:rsidRPr="00001376" w:rsidRDefault="00923557" w:rsidP="007B44A1">
      <w:pPr>
        <w:tabs>
          <w:tab w:val="left" w:pos="0"/>
          <w:tab w:val="left" w:pos="720"/>
          <w:tab w:val="left" w:pos="1440"/>
          <w:tab w:val="left" w:pos="2160"/>
        </w:tabs>
        <w:autoSpaceDE w:val="0"/>
        <w:autoSpaceDN w:val="0"/>
        <w:adjustRightInd w:val="0"/>
        <w:ind w:left="720"/>
        <w:jc w:val="both"/>
        <w:rPr>
          <w:rFonts w:ascii="Arial" w:hAnsi="Arial" w:cs="Arial"/>
          <w:sz w:val="28"/>
          <w:szCs w:val="28"/>
        </w:rPr>
      </w:pPr>
    </w:p>
    <w:p w14:paraId="6B066E06" w14:textId="77777777" w:rsidR="00923557" w:rsidRPr="00001376" w:rsidRDefault="00923557" w:rsidP="00030868">
      <w:pPr>
        <w:numPr>
          <w:ilvl w:val="0"/>
          <w:numId w:val="51"/>
        </w:numPr>
        <w:tabs>
          <w:tab w:val="left" w:pos="0"/>
          <w:tab w:val="left" w:pos="720"/>
          <w:tab w:val="left" w:pos="1440"/>
          <w:tab w:val="left" w:pos="2160"/>
        </w:tabs>
        <w:autoSpaceDE w:val="0"/>
        <w:autoSpaceDN w:val="0"/>
        <w:adjustRightInd w:val="0"/>
        <w:ind w:hanging="731"/>
        <w:jc w:val="both"/>
        <w:rPr>
          <w:rFonts w:ascii="Arial" w:hAnsi="Arial" w:cs="Arial"/>
          <w:sz w:val="28"/>
          <w:szCs w:val="28"/>
        </w:rPr>
      </w:pPr>
      <w:r w:rsidRPr="00001376">
        <w:rPr>
          <w:rFonts w:ascii="Arial" w:hAnsi="Arial" w:cs="Arial"/>
          <w:sz w:val="28"/>
          <w:szCs w:val="28"/>
        </w:rPr>
        <w:t>H</w:t>
      </w:r>
      <w:r w:rsidR="00194331" w:rsidRPr="00001376">
        <w:rPr>
          <w:rFonts w:ascii="Arial" w:hAnsi="Arial" w:cs="Arial"/>
          <w:sz w:val="28"/>
          <w:szCs w:val="28"/>
        </w:rPr>
        <w:t>ealth and safety</w:t>
      </w:r>
      <w:r w:rsidRPr="00001376">
        <w:rPr>
          <w:rFonts w:ascii="Arial" w:hAnsi="Arial" w:cs="Arial"/>
          <w:sz w:val="28"/>
          <w:szCs w:val="28"/>
        </w:rPr>
        <w:t>;</w:t>
      </w:r>
    </w:p>
    <w:p w14:paraId="70B7DB8E" w14:textId="77777777" w:rsidR="00923557" w:rsidRPr="00001376" w:rsidRDefault="00194331" w:rsidP="00030868">
      <w:pPr>
        <w:numPr>
          <w:ilvl w:val="0"/>
          <w:numId w:val="51"/>
        </w:numPr>
        <w:tabs>
          <w:tab w:val="left" w:pos="0"/>
          <w:tab w:val="left" w:pos="720"/>
          <w:tab w:val="left" w:pos="1440"/>
          <w:tab w:val="left" w:pos="2160"/>
        </w:tabs>
        <w:autoSpaceDE w:val="0"/>
        <w:autoSpaceDN w:val="0"/>
        <w:adjustRightInd w:val="0"/>
        <w:ind w:hanging="731"/>
        <w:jc w:val="both"/>
        <w:rPr>
          <w:rFonts w:ascii="Arial" w:hAnsi="Arial" w:cs="Arial"/>
          <w:sz w:val="28"/>
          <w:szCs w:val="28"/>
        </w:rPr>
      </w:pPr>
      <w:r w:rsidRPr="00001376">
        <w:rPr>
          <w:rFonts w:ascii="Arial" w:hAnsi="Arial" w:cs="Arial"/>
          <w:sz w:val="28"/>
          <w:szCs w:val="28"/>
        </w:rPr>
        <w:t>equal opportunities</w:t>
      </w:r>
      <w:r w:rsidR="00923557" w:rsidRPr="00001376">
        <w:rPr>
          <w:rFonts w:ascii="Arial" w:hAnsi="Arial" w:cs="Arial"/>
          <w:sz w:val="28"/>
          <w:szCs w:val="28"/>
        </w:rPr>
        <w:t>;</w:t>
      </w:r>
      <w:r w:rsidRPr="00001376">
        <w:rPr>
          <w:rFonts w:ascii="Arial" w:hAnsi="Arial" w:cs="Arial"/>
          <w:sz w:val="28"/>
          <w:szCs w:val="28"/>
        </w:rPr>
        <w:t xml:space="preserve"> </w:t>
      </w:r>
    </w:p>
    <w:p w14:paraId="586ECEB2" w14:textId="77777777" w:rsidR="00923557" w:rsidRPr="00001376" w:rsidRDefault="00194331" w:rsidP="00030868">
      <w:pPr>
        <w:numPr>
          <w:ilvl w:val="0"/>
          <w:numId w:val="51"/>
        </w:numPr>
        <w:tabs>
          <w:tab w:val="left" w:pos="0"/>
          <w:tab w:val="left" w:pos="720"/>
          <w:tab w:val="left" w:pos="1440"/>
          <w:tab w:val="left" w:pos="2160"/>
        </w:tabs>
        <w:autoSpaceDE w:val="0"/>
        <w:autoSpaceDN w:val="0"/>
        <w:adjustRightInd w:val="0"/>
        <w:ind w:hanging="731"/>
        <w:jc w:val="both"/>
        <w:rPr>
          <w:rFonts w:ascii="Arial" w:hAnsi="Arial" w:cs="Arial"/>
          <w:sz w:val="28"/>
          <w:szCs w:val="28"/>
        </w:rPr>
      </w:pPr>
      <w:r w:rsidRPr="00001376">
        <w:rPr>
          <w:rFonts w:ascii="Arial" w:hAnsi="Arial" w:cs="Arial"/>
          <w:sz w:val="28"/>
          <w:szCs w:val="28"/>
        </w:rPr>
        <w:t>ICT security</w:t>
      </w:r>
      <w:r w:rsidR="00923557" w:rsidRPr="00001376">
        <w:rPr>
          <w:rFonts w:ascii="Arial" w:hAnsi="Arial" w:cs="Arial"/>
          <w:sz w:val="28"/>
          <w:szCs w:val="28"/>
        </w:rPr>
        <w:t>;</w:t>
      </w:r>
    </w:p>
    <w:p w14:paraId="2DFC6319" w14:textId="77777777" w:rsidR="000A7427" w:rsidRPr="00001376" w:rsidRDefault="000A7427" w:rsidP="00030868">
      <w:pPr>
        <w:numPr>
          <w:ilvl w:val="0"/>
          <w:numId w:val="51"/>
        </w:numPr>
        <w:tabs>
          <w:tab w:val="left" w:pos="0"/>
          <w:tab w:val="left" w:pos="720"/>
          <w:tab w:val="left" w:pos="1440"/>
          <w:tab w:val="left" w:pos="2160"/>
        </w:tabs>
        <w:autoSpaceDE w:val="0"/>
        <w:autoSpaceDN w:val="0"/>
        <w:adjustRightInd w:val="0"/>
        <w:ind w:hanging="731"/>
        <w:jc w:val="both"/>
        <w:rPr>
          <w:rFonts w:ascii="Arial" w:hAnsi="Arial" w:cs="Arial"/>
          <w:sz w:val="28"/>
          <w:szCs w:val="28"/>
        </w:rPr>
      </w:pPr>
      <w:r w:rsidRPr="00001376">
        <w:rPr>
          <w:rFonts w:ascii="Arial" w:hAnsi="Arial" w:cs="Arial"/>
          <w:sz w:val="28"/>
          <w:szCs w:val="28"/>
        </w:rPr>
        <w:t xml:space="preserve">HR policies (including attendance at courses/conferences, grievance, disciplinary, working well together, flexible working, special leave, drugs, alcohol and substance misuse) and </w:t>
      </w:r>
    </w:p>
    <w:p w14:paraId="46728728" w14:textId="77777777" w:rsidR="00194331" w:rsidRPr="00001376" w:rsidRDefault="005B4737" w:rsidP="00030868">
      <w:pPr>
        <w:numPr>
          <w:ilvl w:val="0"/>
          <w:numId w:val="51"/>
        </w:numPr>
        <w:tabs>
          <w:tab w:val="left" w:pos="0"/>
          <w:tab w:val="left" w:pos="720"/>
          <w:tab w:val="left" w:pos="1440"/>
          <w:tab w:val="left" w:pos="2160"/>
        </w:tabs>
        <w:autoSpaceDE w:val="0"/>
        <w:autoSpaceDN w:val="0"/>
        <w:adjustRightInd w:val="0"/>
        <w:ind w:hanging="731"/>
        <w:jc w:val="both"/>
        <w:rPr>
          <w:rFonts w:ascii="Arial" w:hAnsi="Arial" w:cs="Arial"/>
          <w:sz w:val="28"/>
          <w:szCs w:val="28"/>
        </w:rPr>
      </w:pPr>
      <w:r w:rsidRPr="00001376">
        <w:rPr>
          <w:rFonts w:ascii="Arial" w:hAnsi="Arial" w:cs="Arial"/>
          <w:sz w:val="28"/>
          <w:szCs w:val="28"/>
        </w:rPr>
        <w:t>Whistleblowing</w:t>
      </w:r>
      <w:r w:rsidR="00194331" w:rsidRPr="00001376">
        <w:rPr>
          <w:rFonts w:ascii="Arial" w:hAnsi="Arial" w:cs="Arial"/>
          <w:sz w:val="28"/>
          <w:szCs w:val="28"/>
        </w:rPr>
        <w:t>.</w:t>
      </w:r>
    </w:p>
    <w:p w14:paraId="32B7D18A" w14:textId="77777777" w:rsidR="00E71ECF" w:rsidRPr="00001376" w:rsidRDefault="00E71ECF" w:rsidP="007B44A1">
      <w:pPr>
        <w:tabs>
          <w:tab w:val="left" w:pos="0"/>
          <w:tab w:val="left" w:pos="720"/>
          <w:tab w:val="left" w:pos="1440"/>
          <w:tab w:val="left" w:pos="2160"/>
        </w:tabs>
        <w:autoSpaceDE w:val="0"/>
        <w:autoSpaceDN w:val="0"/>
        <w:adjustRightInd w:val="0"/>
        <w:jc w:val="both"/>
        <w:rPr>
          <w:rFonts w:ascii="Arial" w:hAnsi="Arial" w:cs="Arial"/>
          <w:sz w:val="28"/>
          <w:szCs w:val="28"/>
        </w:rPr>
      </w:pPr>
    </w:p>
    <w:p w14:paraId="50EE63F6" w14:textId="77777777" w:rsidR="00E71ECF" w:rsidRPr="00001376" w:rsidRDefault="00E71ECF" w:rsidP="007B44A1">
      <w:pPr>
        <w:tabs>
          <w:tab w:val="left" w:pos="0"/>
          <w:tab w:val="left" w:pos="720"/>
          <w:tab w:val="left" w:pos="1440"/>
          <w:tab w:val="left" w:pos="2160"/>
        </w:tabs>
        <w:autoSpaceDE w:val="0"/>
        <w:autoSpaceDN w:val="0"/>
        <w:adjustRightInd w:val="0"/>
        <w:jc w:val="both"/>
        <w:rPr>
          <w:rFonts w:ascii="Arial" w:hAnsi="Arial" w:cs="Arial"/>
          <w:b/>
          <w:sz w:val="28"/>
          <w:szCs w:val="28"/>
        </w:rPr>
      </w:pPr>
      <w:r w:rsidRPr="00001376">
        <w:rPr>
          <w:rFonts w:ascii="Arial" w:hAnsi="Arial" w:cs="Arial"/>
          <w:b/>
          <w:sz w:val="28"/>
          <w:szCs w:val="28"/>
        </w:rPr>
        <w:t>6.12</w:t>
      </w:r>
      <w:r w:rsidRPr="00001376">
        <w:rPr>
          <w:rFonts w:ascii="Arial" w:hAnsi="Arial" w:cs="Arial"/>
          <w:b/>
          <w:sz w:val="28"/>
          <w:szCs w:val="28"/>
        </w:rPr>
        <w:tab/>
        <w:t>Staff Concerns</w:t>
      </w:r>
    </w:p>
    <w:p w14:paraId="647DC37C" w14:textId="77777777" w:rsidR="00E71ECF" w:rsidRPr="00001376" w:rsidRDefault="00E71ECF" w:rsidP="007B44A1">
      <w:pPr>
        <w:tabs>
          <w:tab w:val="left" w:pos="0"/>
          <w:tab w:val="left" w:pos="720"/>
          <w:tab w:val="left" w:pos="1440"/>
          <w:tab w:val="left" w:pos="2160"/>
        </w:tabs>
        <w:autoSpaceDE w:val="0"/>
        <w:autoSpaceDN w:val="0"/>
        <w:adjustRightInd w:val="0"/>
        <w:jc w:val="both"/>
        <w:rPr>
          <w:rFonts w:ascii="Arial" w:hAnsi="Arial" w:cs="Arial"/>
          <w:b/>
          <w:sz w:val="28"/>
          <w:szCs w:val="28"/>
        </w:rPr>
      </w:pPr>
      <w:r w:rsidRPr="00001376">
        <w:rPr>
          <w:rFonts w:ascii="Arial" w:hAnsi="Arial" w:cs="Arial"/>
          <w:b/>
          <w:sz w:val="28"/>
          <w:szCs w:val="28"/>
        </w:rPr>
        <w:tab/>
      </w:r>
    </w:p>
    <w:p w14:paraId="47C15432" w14:textId="77777777" w:rsidR="00E71ECF" w:rsidRPr="00001376" w:rsidRDefault="00E71ECF" w:rsidP="00E71ECF">
      <w:pPr>
        <w:tabs>
          <w:tab w:val="left" w:pos="0"/>
          <w:tab w:val="left" w:pos="720"/>
          <w:tab w:val="left" w:pos="1440"/>
          <w:tab w:val="left" w:pos="2160"/>
        </w:tabs>
        <w:autoSpaceDE w:val="0"/>
        <w:autoSpaceDN w:val="0"/>
        <w:adjustRightInd w:val="0"/>
        <w:ind w:left="720"/>
        <w:jc w:val="both"/>
        <w:rPr>
          <w:rFonts w:ascii="Arial" w:hAnsi="Arial" w:cs="Arial"/>
          <w:sz w:val="28"/>
          <w:szCs w:val="28"/>
        </w:rPr>
      </w:pPr>
      <w:r w:rsidRPr="00001376">
        <w:rPr>
          <w:rFonts w:ascii="Arial" w:hAnsi="Arial" w:cs="Arial"/>
          <w:sz w:val="28"/>
          <w:szCs w:val="28"/>
        </w:rPr>
        <w:t>The Agency has in place a procedure for raising concerns about malpractice, patient safety, financial impropriety or any other serious risks that they consider to be in the public interest.  The Agency Board promote</w:t>
      </w:r>
      <w:r w:rsidR="00C5008E" w:rsidRPr="00001376">
        <w:rPr>
          <w:rFonts w:ascii="Arial" w:hAnsi="Arial" w:cs="Arial"/>
          <w:sz w:val="28"/>
          <w:szCs w:val="28"/>
        </w:rPr>
        <w:t>s a culture of safety, built on openness and accountability.  Staff are assured that it is safe and acceptable to speak up and that their concerns will be handled with sensitivity or respect for confidentiality.  Full details can be found in the PHA Whistleblowing Policy.</w:t>
      </w:r>
    </w:p>
    <w:p w14:paraId="5EC7EE6F" w14:textId="77777777" w:rsidR="00E71ECF" w:rsidRPr="00001376" w:rsidRDefault="00E71ECF" w:rsidP="007B44A1">
      <w:pPr>
        <w:tabs>
          <w:tab w:val="left" w:pos="0"/>
          <w:tab w:val="left" w:pos="720"/>
          <w:tab w:val="left" w:pos="1440"/>
          <w:tab w:val="left" w:pos="2160"/>
        </w:tabs>
        <w:autoSpaceDE w:val="0"/>
        <w:autoSpaceDN w:val="0"/>
        <w:adjustRightInd w:val="0"/>
        <w:jc w:val="both"/>
        <w:rPr>
          <w:rFonts w:ascii="Arial" w:hAnsi="Arial" w:cs="Arial"/>
          <w:b/>
          <w:sz w:val="28"/>
          <w:szCs w:val="28"/>
        </w:rPr>
      </w:pPr>
    </w:p>
    <w:p w14:paraId="37130439" w14:textId="77777777" w:rsidR="00E71ECF" w:rsidRPr="00001376" w:rsidRDefault="00E71ECF" w:rsidP="007B44A1">
      <w:pPr>
        <w:tabs>
          <w:tab w:val="left" w:pos="0"/>
          <w:tab w:val="left" w:pos="720"/>
          <w:tab w:val="left" w:pos="1440"/>
          <w:tab w:val="left" w:pos="2160"/>
        </w:tabs>
        <w:autoSpaceDE w:val="0"/>
        <w:autoSpaceDN w:val="0"/>
        <w:adjustRightInd w:val="0"/>
        <w:jc w:val="both"/>
        <w:rPr>
          <w:rFonts w:ascii="Arial" w:hAnsi="Arial" w:cs="Arial"/>
          <w:sz w:val="28"/>
          <w:szCs w:val="28"/>
        </w:rPr>
      </w:pPr>
    </w:p>
    <w:p w14:paraId="6F95C7C2" w14:textId="77777777" w:rsidR="00194331" w:rsidRPr="00EE7092" w:rsidRDefault="003C1379" w:rsidP="007B44A1">
      <w:pPr>
        <w:tabs>
          <w:tab w:val="left" w:pos="0"/>
          <w:tab w:val="left" w:pos="720"/>
          <w:tab w:val="left" w:pos="1440"/>
          <w:tab w:val="left" w:pos="2160"/>
        </w:tabs>
        <w:autoSpaceDE w:val="0"/>
        <w:autoSpaceDN w:val="0"/>
        <w:adjustRightInd w:val="0"/>
        <w:jc w:val="both"/>
        <w:rPr>
          <w:rFonts w:ascii="Arial" w:hAnsi="Arial" w:cs="Arial"/>
          <w:sz w:val="28"/>
          <w:szCs w:val="28"/>
        </w:rPr>
      </w:pPr>
      <w:r w:rsidRPr="00001376">
        <w:rPr>
          <w:rFonts w:ascii="Arial" w:hAnsi="Arial" w:cs="Arial"/>
          <w:sz w:val="28"/>
          <w:szCs w:val="28"/>
        </w:rPr>
        <w:br w:type="page"/>
      </w:r>
      <w:r w:rsidR="00194331" w:rsidRPr="00EE7092">
        <w:rPr>
          <w:rFonts w:ascii="Arial" w:hAnsi="Arial" w:cs="Arial"/>
          <w:b/>
          <w:sz w:val="28"/>
          <w:szCs w:val="28"/>
        </w:rPr>
        <w:lastRenderedPageBreak/>
        <w:t>7.</w:t>
      </w:r>
      <w:r w:rsidR="00194331" w:rsidRPr="00EE7092">
        <w:rPr>
          <w:rFonts w:ascii="Arial" w:hAnsi="Arial" w:cs="Arial"/>
          <w:b/>
          <w:sz w:val="28"/>
          <w:szCs w:val="28"/>
        </w:rPr>
        <w:tab/>
        <w:t xml:space="preserve">POWERS AND DUTIES </w:t>
      </w:r>
    </w:p>
    <w:p w14:paraId="601D6180" w14:textId="77777777" w:rsidR="00194331" w:rsidRPr="00EE7092" w:rsidRDefault="00194331" w:rsidP="007B44A1">
      <w:pPr>
        <w:tabs>
          <w:tab w:val="left" w:pos="0"/>
        </w:tabs>
        <w:autoSpaceDE w:val="0"/>
        <w:autoSpaceDN w:val="0"/>
        <w:adjustRightInd w:val="0"/>
        <w:ind w:left="720" w:hanging="720"/>
        <w:jc w:val="both"/>
        <w:rPr>
          <w:rFonts w:ascii="Arial" w:hAnsi="Arial" w:cs="Arial"/>
          <w:color w:val="000080"/>
          <w:sz w:val="28"/>
          <w:szCs w:val="28"/>
        </w:rPr>
      </w:pPr>
    </w:p>
    <w:p w14:paraId="6232476F"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The powers and duties of individuals within the Agency are generally set out in the relevant Job Descriptions and Contract of Employment.  All individuals are expected to behave at all times in accordance with the Standing Orders.  </w:t>
      </w:r>
    </w:p>
    <w:p w14:paraId="3DEB68A8"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p>
    <w:p w14:paraId="0B1ACE20"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Those individuals who comprise the </w:t>
      </w:r>
      <w:r w:rsidR="00562299" w:rsidRPr="00EE7092">
        <w:rPr>
          <w:rFonts w:ascii="Arial" w:hAnsi="Arial" w:cs="Arial"/>
          <w:sz w:val="28"/>
          <w:szCs w:val="28"/>
        </w:rPr>
        <w:t>b</w:t>
      </w:r>
      <w:r w:rsidRPr="00EE7092">
        <w:rPr>
          <w:rFonts w:ascii="Arial" w:hAnsi="Arial" w:cs="Arial"/>
          <w:sz w:val="28"/>
          <w:szCs w:val="28"/>
        </w:rPr>
        <w:t xml:space="preserve">oard, that is the Chairperson, Executive and </w:t>
      </w:r>
      <w:r w:rsidR="00765FA0" w:rsidRPr="00EE7092">
        <w:rPr>
          <w:rFonts w:ascii="Arial" w:hAnsi="Arial" w:cs="Arial"/>
          <w:sz w:val="28"/>
          <w:szCs w:val="28"/>
        </w:rPr>
        <w:t>Non-Executive</w:t>
      </w:r>
      <w:r w:rsidRPr="00EE7092">
        <w:rPr>
          <w:rFonts w:ascii="Arial" w:hAnsi="Arial" w:cs="Arial"/>
          <w:sz w:val="28"/>
          <w:szCs w:val="28"/>
        </w:rPr>
        <w:t xml:space="preserve"> </w:t>
      </w:r>
      <w:r w:rsidR="00562299" w:rsidRPr="00EE7092">
        <w:rPr>
          <w:rFonts w:ascii="Arial" w:hAnsi="Arial" w:cs="Arial"/>
          <w:sz w:val="28"/>
          <w:szCs w:val="28"/>
        </w:rPr>
        <w:t>b</w:t>
      </w:r>
      <w:r w:rsidRPr="00EE7092">
        <w:rPr>
          <w:rFonts w:ascii="Arial" w:hAnsi="Arial" w:cs="Arial"/>
          <w:sz w:val="28"/>
          <w:szCs w:val="28"/>
        </w:rPr>
        <w:t xml:space="preserve">oard </w:t>
      </w:r>
      <w:r w:rsidR="00923557">
        <w:rPr>
          <w:rFonts w:ascii="Arial" w:hAnsi="Arial" w:cs="Arial"/>
          <w:sz w:val="28"/>
          <w:szCs w:val="28"/>
        </w:rPr>
        <w:t>m</w:t>
      </w:r>
      <w:r w:rsidRPr="00EE7092">
        <w:rPr>
          <w:rFonts w:ascii="Arial" w:hAnsi="Arial" w:cs="Arial"/>
          <w:sz w:val="28"/>
          <w:szCs w:val="28"/>
        </w:rPr>
        <w:t xml:space="preserve">embers, shall pay regard to SO 2, which sets out the main functions of the </w:t>
      </w:r>
      <w:r w:rsidR="00562299" w:rsidRPr="00EE7092">
        <w:rPr>
          <w:rFonts w:ascii="Arial" w:hAnsi="Arial" w:cs="Arial"/>
          <w:sz w:val="28"/>
          <w:szCs w:val="28"/>
        </w:rPr>
        <w:t>b</w:t>
      </w:r>
      <w:r w:rsidRPr="00EE7092">
        <w:rPr>
          <w:rFonts w:ascii="Arial" w:hAnsi="Arial" w:cs="Arial"/>
          <w:sz w:val="28"/>
          <w:szCs w:val="28"/>
        </w:rPr>
        <w:t xml:space="preserve">oard and those matters that are reserved to the </w:t>
      </w:r>
      <w:r w:rsidR="00562299" w:rsidRPr="00EE7092">
        <w:rPr>
          <w:rFonts w:ascii="Arial" w:hAnsi="Arial" w:cs="Arial"/>
          <w:sz w:val="28"/>
          <w:szCs w:val="28"/>
        </w:rPr>
        <w:t>b</w:t>
      </w:r>
      <w:r w:rsidRPr="00EE7092">
        <w:rPr>
          <w:rFonts w:ascii="Arial" w:hAnsi="Arial" w:cs="Arial"/>
          <w:sz w:val="28"/>
          <w:szCs w:val="28"/>
        </w:rPr>
        <w:t>oard.</w:t>
      </w:r>
    </w:p>
    <w:p w14:paraId="1E6253FB"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p>
    <w:p w14:paraId="3D3C7A0F"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When acting in the capacity of a member of a </w:t>
      </w:r>
      <w:r w:rsidR="00562299" w:rsidRPr="00EE7092">
        <w:rPr>
          <w:rFonts w:ascii="Arial" w:hAnsi="Arial" w:cs="Arial"/>
          <w:sz w:val="28"/>
          <w:szCs w:val="28"/>
        </w:rPr>
        <w:t>b</w:t>
      </w:r>
      <w:r w:rsidRPr="00EE7092">
        <w:rPr>
          <w:rFonts w:ascii="Arial" w:hAnsi="Arial" w:cs="Arial"/>
          <w:sz w:val="28"/>
          <w:szCs w:val="28"/>
        </w:rPr>
        <w:t xml:space="preserve">oard Committee, those individuals shall have regard to the appropriate Scheme of Delegation which sets out those matters which have been delegated by the </w:t>
      </w:r>
      <w:r w:rsidR="00562299" w:rsidRPr="00EE7092">
        <w:rPr>
          <w:rFonts w:ascii="Arial" w:hAnsi="Arial" w:cs="Arial"/>
          <w:sz w:val="28"/>
          <w:szCs w:val="28"/>
        </w:rPr>
        <w:t>b</w:t>
      </w:r>
      <w:r w:rsidRPr="00EE7092">
        <w:rPr>
          <w:rFonts w:ascii="Arial" w:hAnsi="Arial" w:cs="Arial"/>
          <w:sz w:val="28"/>
          <w:szCs w:val="28"/>
        </w:rPr>
        <w:t>oard.</w:t>
      </w:r>
    </w:p>
    <w:p w14:paraId="54235BED"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p>
    <w:p w14:paraId="6B8A8210"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r w:rsidRPr="00EE7092">
        <w:rPr>
          <w:rFonts w:ascii="Arial" w:hAnsi="Arial" w:cs="Arial"/>
          <w:sz w:val="28"/>
          <w:szCs w:val="28"/>
        </w:rPr>
        <w:t xml:space="preserve">The Chief Executive, Executive Directors, Senior Managers and other staff shall have regard to any appropriate Scheme of Delegation either by the </w:t>
      </w:r>
      <w:r w:rsidR="00562299" w:rsidRPr="00EE7092">
        <w:rPr>
          <w:rFonts w:ascii="Arial" w:hAnsi="Arial" w:cs="Arial"/>
          <w:sz w:val="28"/>
          <w:szCs w:val="28"/>
        </w:rPr>
        <w:t>b</w:t>
      </w:r>
      <w:r w:rsidRPr="00EE7092">
        <w:rPr>
          <w:rFonts w:ascii="Arial" w:hAnsi="Arial" w:cs="Arial"/>
          <w:sz w:val="28"/>
          <w:szCs w:val="28"/>
        </w:rPr>
        <w:t xml:space="preserve">oard or by the Chief Executive.  This may delegate responsibility to the individual in a personal capacity or as a member of a working group or committee. </w:t>
      </w:r>
    </w:p>
    <w:p w14:paraId="3BACA064"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p>
    <w:p w14:paraId="6891EA7A"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r w:rsidRPr="00EE7092">
        <w:rPr>
          <w:rFonts w:ascii="Arial" w:hAnsi="Arial" w:cs="Arial"/>
          <w:sz w:val="28"/>
          <w:szCs w:val="28"/>
        </w:rPr>
        <w:t>Individuals are accountable through their professional or directorate management structure as well as through any participation on a working group, committee or functional role.  This accountability is to the Chief Executive through the Agency Management Team as illustrated in the following diagram.</w:t>
      </w:r>
    </w:p>
    <w:p w14:paraId="40DD3578" w14:textId="77777777" w:rsidR="00194331" w:rsidRPr="00EE7092" w:rsidRDefault="00194331" w:rsidP="007B44A1">
      <w:pPr>
        <w:tabs>
          <w:tab w:val="left" w:pos="0"/>
        </w:tabs>
        <w:autoSpaceDE w:val="0"/>
        <w:autoSpaceDN w:val="0"/>
        <w:adjustRightInd w:val="0"/>
        <w:spacing w:line="360" w:lineRule="auto"/>
        <w:ind w:left="720"/>
        <w:jc w:val="both"/>
        <w:rPr>
          <w:rFonts w:ascii="Arial" w:hAnsi="Arial" w:cs="Arial"/>
          <w:sz w:val="28"/>
          <w:szCs w:val="28"/>
        </w:rPr>
      </w:pPr>
    </w:p>
    <w:p w14:paraId="01590CB2" w14:textId="77777777" w:rsidR="00BA4550" w:rsidRPr="00EE7092" w:rsidRDefault="00BA4550" w:rsidP="007B44A1">
      <w:pPr>
        <w:tabs>
          <w:tab w:val="left" w:pos="0"/>
        </w:tabs>
        <w:autoSpaceDE w:val="0"/>
        <w:autoSpaceDN w:val="0"/>
        <w:adjustRightInd w:val="0"/>
        <w:spacing w:line="360" w:lineRule="auto"/>
        <w:ind w:left="720"/>
        <w:jc w:val="both"/>
        <w:rPr>
          <w:rFonts w:ascii="Arial" w:hAnsi="Arial" w:cs="Arial"/>
          <w:sz w:val="28"/>
          <w:szCs w:val="28"/>
        </w:rPr>
      </w:pPr>
    </w:p>
    <w:p w14:paraId="5048C2CF" w14:textId="77777777" w:rsidR="00BA4550" w:rsidRPr="00EE7092" w:rsidRDefault="00CA3285" w:rsidP="007B44A1">
      <w:pPr>
        <w:tabs>
          <w:tab w:val="left" w:pos="0"/>
        </w:tabs>
        <w:autoSpaceDE w:val="0"/>
        <w:autoSpaceDN w:val="0"/>
        <w:adjustRightInd w:val="0"/>
        <w:spacing w:line="360" w:lineRule="auto"/>
        <w:ind w:left="720"/>
        <w:jc w:val="both"/>
        <w:rPr>
          <w:rFonts w:ascii="Arial" w:hAnsi="Arial" w:cs="Arial"/>
          <w:sz w:val="28"/>
          <w:szCs w:val="28"/>
        </w:rPr>
      </w:pPr>
      <w:r>
        <w:rPr>
          <w:rFonts w:ascii="Arial" w:hAnsi="Arial" w:cs="Arial"/>
          <w:sz w:val="28"/>
          <w:szCs w:val="28"/>
        </w:rPr>
        <w:br w:type="page"/>
      </w:r>
    </w:p>
    <w:p w14:paraId="1266573F" w14:textId="77777777" w:rsidR="00194331" w:rsidRPr="00EE7092" w:rsidRDefault="00194331" w:rsidP="007B44A1">
      <w:pPr>
        <w:tabs>
          <w:tab w:val="left" w:pos="0"/>
        </w:tabs>
        <w:autoSpaceDE w:val="0"/>
        <w:autoSpaceDN w:val="0"/>
        <w:adjustRightInd w:val="0"/>
        <w:spacing w:line="360" w:lineRule="auto"/>
        <w:ind w:left="720"/>
        <w:jc w:val="both"/>
        <w:rPr>
          <w:rFonts w:ascii="Arial" w:hAnsi="Arial" w:cs="Arial"/>
          <w:b/>
          <w:bCs/>
          <w:sz w:val="28"/>
          <w:szCs w:val="28"/>
        </w:rPr>
      </w:pPr>
      <w:r w:rsidRPr="00EE7092">
        <w:rPr>
          <w:rFonts w:ascii="Arial" w:hAnsi="Arial" w:cs="Arial"/>
          <w:b/>
          <w:bCs/>
          <w:sz w:val="28"/>
          <w:szCs w:val="28"/>
        </w:rPr>
        <w:lastRenderedPageBreak/>
        <w:t>* Accountability Structures</w:t>
      </w:r>
    </w:p>
    <w:p w14:paraId="7B2DB4DF" w14:textId="77777777" w:rsidR="00194331" w:rsidRPr="00EE7092" w:rsidRDefault="00250ABD" w:rsidP="007B44A1">
      <w:pPr>
        <w:tabs>
          <w:tab w:val="left" w:pos="0"/>
          <w:tab w:val="left" w:pos="5040"/>
          <w:tab w:val="left" w:pos="5220"/>
        </w:tabs>
        <w:autoSpaceDE w:val="0"/>
        <w:autoSpaceDN w:val="0"/>
        <w:adjustRightInd w:val="0"/>
        <w:spacing w:line="360" w:lineRule="auto"/>
        <w:ind w:left="720"/>
        <w:jc w:val="both"/>
        <w:rPr>
          <w:rFonts w:ascii="Arial" w:hAnsi="Arial" w:cs="Arial"/>
          <w:b/>
          <w:bCs/>
          <w:sz w:val="28"/>
          <w:szCs w:val="28"/>
        </w:rPr>
      </w:pPr>
      <w:r>
        <w:rPr>
          <w:rFonts w:ascii="Arial" w:hAnsi="Arial" w:cs="Arial"/>
          <w:noProof/>
          <w:sz w:val="28"/>
          <w:szCs w:val="28"/>
          <w:lang w:eastAsia="en-GB"/>
        </w:rPr>
        <mc:AlternateContent>
          <mc:Choice Requires="wps">
            <w:drawing>
              <wp:anchor distT="0" distB="0" distL="114300" distR="114300" simplePos="0" relativeHeight="251637760" behindDoc="0" locked="0" layoutInCell="1" allowOverlap="1" wp14:anchorId="5B3A1B14" wp14:editId="5F2DC6AC">
                <wp:simplePos x="0" y="0"/>
                <wp:positionH relativeFrom="column">
                  <wp:posOffset>2628900</wp:posOffset>
                </wp:positionH>
                <wp:positionV relativeFrom="paragraph">
                  <wp:posOffset>253365</wp:posOffset>
                </wp:positionV>
                <wp:extent cx="1257300" cy="302260"/>
                <wp:effectExtent l="9525" t="15240" r="9525" b="6350"/>
                <wp:wrapNone/>
                <wp:docPr id="3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2260"/>
                        </a:xfrm>
                        <a:prstGeom prst="rect">
                          <a:avLst/>
                        </a:prstGeom>
                        <a:solidFill>
                          <a:srgbClr val="FFFFFF"/>
                        </a:solidFill>
                        <a:ln w="12700">
                          <a:solidFill>
                            <a:srgbClr val="000000"/>
                          </a:solidFill>
                          <a:miter lim="800000"/>
                          <a:headEnd/>
                          <a:tailEnd/>
                        </a:ln>
                      </wps:spPr>
                      <wps:txbx>
                        <w:txbxContent>
                          <w:p w14:paraId="647CA313" w14:textId="77777777" w:rsidR="007B7044" w:rsidRDefault="007B7044" w:rsidP="00194331">
                            <w:pPr>
                              <w:jc w:val="center"/>
                              <w:rPr>
                                <w:rFonts w:ascii="Arial" w:hAnsi="Arial" w:cs="Arial"/>
                                <w:sz w:val="20"/>
                              </w:rPr>
                            </w:pPr>
                            <w:r>
                              <w:rPr>
                                <w:rFonts w:ascii="Arial" w:hAnsi="Arial" w:cs="Arial"/>
                                <w:sz w:val="20"/>
                              </w:rPr>
                              <w:t>Agency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A1B14" id="Rectangle 44" o:spid="_x0000_s1074" style="position:absolute;left:0;text-align:left;margin-left:207pt;margin-top:19.95pt;width:99pt;height:23.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" strokeweight="1pt">
                <v:textbox>
                  <w:txbxContent>
                    <w:p w14:paraId="647CA313" w14:textId="77777777" w:rsidR="007B7044" w:rsidRDefault="007B7044" w:rsidP="00194331">
                      <w:pPr>
                        <w:jc w:val="center"/>
                        <w:rPr>
                          <w:rFonts w:ascii="Arial" w:hAnsi="Arial" w:cs="Arial"/>
                          <w:sz w:val="20"/>
                        </w:rPr>
                      </w:pPr>
                      <w:r>
                        <w:rPr>
                          <w:rFonts w:ascii="Arial" w:hAnsi="Arial" w:cs="Arial"/>
                          <w:sz w:val="20"/>
                        </w:rPr>
                        <w:t>Agency board</w:t>
                      </w:r>
                    </w:p>
                  </w:txbxContent>
                </v:textbox>
              </v:rect>
            </w:pict>
          </mc:Fallback>
        </mc:AlternateContent>
      </w:r>
      <w:r>
        <w:rPr>
          <w:rFonts w:ascii="Arial" w:hAnsi="Arial" w:cs="Arial"/>
          <w:noProof/>
          <w:sz w:val="28"/>
          <w:szCs w:val="28"/>
          <w:lang w:eastAsia="en-GB"/>
        </w:rPr>
        <mc:AlternateContent>
          <mc:Choice Requires="wps">
            <w:drawing>
              <wp:anchor distT="0" distB="0" distL="114300" distR="114300" simplePos="0" relativeHeight="251665408" behindDoc="0" locked="0" layoutInCell="1" allowOverlap="1" wp14:anchorId="7A2BB0B6" wp14:editId="79273C76">
                <wp:simplePos x="0" y="0"/>
                <wp:positionH relativeFrom="column">
                  <wp:posOffset>3314700</wp:posOffset>
                </wp:positionH>
                <wp:positionV relativeFrom="paragraph">
                  <wp:posOffset>559435</wp:posOffset>
                </wp:positionV>
                <wp:extent cx="0" cy="800100"/>
                <wp:effectExtent l="57150" t="16510" r="57150" b="12065"/>
                <wp:wrapNone/>
                <wp:docPr id="3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703F5" id="Line 7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4.05pt" to="261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">
                <v:stroke startarrow="block"/>
              </v:line>
            </w:pict>
          </mc:Fallback>
        </mc:AlternateContent>
      </w:r>
    </w:p>
    <w:p w14:paraId="2380B691" w14:textId="77777777" w:rsidR="00194331" w:rsidRPr="00EE7092" w:rsidRDefault="00194331" w:rsidP="007B44A1">
      <w:pPr>
        <w:tabs>
          <w:tab w:val="left" w:pos="0"/>
        </w:tabs>
        <w:autoSpaceDE w:val="0"/>
        <w:autoSpaceDN w:val="0"/>
        <w:adjustRightInd w:val="0"/>
        <w:ind w:left="720" w:firstLine="720"/>
        <w:jc w:val="both"/>
        <w:rPr>
          <w:rFonts w:ascii="Arial" w:hAnsi="Arial" w:cs="Arial"/>
          <w:sz w:val="28"/>
          <w:szCs w:val="28"/>
        </w:rPr>
      </w:pPr>
    </w:p>
    <w:p w14:paraId="1BE88D5A" w14:textId="77777777" w:rsidR="00194331" w:rsidRPr="00EE7092" w:rsidRDefault="00250ABD" w:rsidP="007B44A1">
      <w:pPr>
        <w:tabs>
          <w:tab w:val="left" w:pos="0"/>
        </w:tabs>
        <w:autoSpaceDE w:val="0"/>
        <w:autoSpaceDN w:val="0"/>
        <w:adjustRightInd w:val="0"/>
        <w:ind w:left="720" w:firstLine="720"/>
        <w:jc w:val="both"/>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75648" behindDoc="0" locked="0" layoutInCell="1" allowOverlap="1" wp14:anchorId="71476EEE" wp14:editId="5C77883C">
                <wp:simplePos x="0" y="0"/>
                <wp:positionH relativeFrom="column">
                  <wp:posOffset>3598545</wp:posOffset>
                </wp:positionH>
                <wp:positionV relativeFrom="paragraph">
                  <wp:posOffset>44450</wp:posOffset>
                </wp:positionV>
                <wp:extent cx="0" cy="178435"/>
                <wp:effectExtent l="7620" t="6350" r="11430" b="5715"/>
                <wp:wrapNone/>
                <wp:docPr id="3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8D4D2" id="Line 8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35pt,3.5pt" to="283.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">
                <v:stroke dashstyle="dash"/>
              </v:line>
            </w:pict>
          </mc:Fallback>
        </mc:AlternateContent>
      </w:r>
    </w:p>
    <w:p w14:paraId="438383C5" w14:textId="77777777" w:rsidR="00194331" w:rsidRPr="00EE7092" w:rsidRDefault="00250ABD" w:rsidP="007B44A1">
      <w:pPr>
        <w:tabs>
          <w:tab w:val="left" w:pos="0"/>
        </w:tabs>
        <w:autoSpaceDE w:val="0"/>
        <w:autoSpaceDN w:val="0"/>
        <w:adjustRightInd w:val="0"/>
        <w:ind w:left="720" w:firstLine="720"/>
        <w:jc w:val="both"/>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74624" behindDoc="0" locked="0" layoutInCell="1" allowOverlap="1" wp14:anchorId="70B255AA" wp14:editId="048D3BDE">
                <wp:simplePos x="0" y="0"/>
                <wp:positionH relativeFrom="column">
                  <wp:posOffset>4285615</wp:posOffset>
                </wp:positionH>
                <wp:positionV relativeFrom="paragraph">
                  <wp:posOffset>161925</wp:posOffset>
                </wp:positionV>
                <wp:extent cx="1257300" cy="392430"/>
                <wp:effectExtent l="8890" t="9525" r="10160" b="7620"/>
                <wp:wrapNone/>
                <wp:docPr id="3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92430"/>
                        </a:xfrm>
                        <a:prstGeom prst="rect">
                          <a:avLst/>
                        </a:prstGeom>
                        <a:solidFill>
                          <a:srgbClr val="FFFFFF"/>
                        </a:solidFill>
                        <a:ln w="12700">
                          <a:solidFill>
                            <a:srgbClr val="000000"/>
                          </a:solidFill>
                          <a:miter lim="800000"/>
                          <a:headEnd/>
                          <a:tailEnd/>
                        </a:ln>
                      </wps:spPr>
                      <wps:txbx>
                        <w:txbxContent>
                          <w:p w14:paraId="4F86C123" w14:textId="77777777" w:rsidR="007B7044" w:rsidRDefault="007B7044" w:rsidP="007F0EDB">
                            <w:pPr>
                              <w:jc w:val="center"/>
                              <w:rPr>
                                <w:rFonts w:ascii="Arial" w:hAnsi="Arial" w:cs="Arial"/>
                                <w:sz w:val="20"/>
                              </w:rPr>
                            </w:pPr>
                            <w:r>
                              <w:rPr>
                                <w:rFonts w:ascii="Arial" w:hAnsi="Arial" w:cs="Arial"/>
                                <w:sz w:val="20"/>
                              </w:rPr>
                              <w:t xml:space="preserve"> Agency board Committees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255AA" id="Rectangle 80" o:spid="_x0000_s1075" style="position:absolute;left:0;text-align:left;margin-left:337.45pt;margin-top:12.75pt;width:99pt;height:3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" strokeweight="1pt">
                <v:textbox>
                  <w:txbxContent>
                    <w:p w14:paraId="4F86C123" w14:textId="77777777" w:rsidR="007B7044" w:rsidRDefault="007B7044" w:rsidP="007F0EDB">
                      <w:pPr>
                        <w:jc w:val="center"/>
                        <w:rPr>
                          <w:rFonts w:ascii="Arial" w:hAnsi="Arial" w:cs="Arial"/>
                          <w:sz w:val="20"/>
                        </w:rPr>
                      </w:pPr>
                      <w:r>
                        <w:rPr>
                          <w:rFonts w:ascii="Arial" w:hAnsi="Arial" w:cs="Arial"/>
                          <w:sz w:val="20"/>
                        </w:rPr>
                        <w:t xml:space="preserve"> Agency board Committees</w:t>
                      </w:r>
                    </w:p>
                  </w:txbxContent>
                </v:textbox>
              </v:rect>
            </w:pict>
          </mc:Fallback>
        </mc:AlternateContent>
      </w:r>
      <w:r>
        <w:rPr>
          <w:rFonts w:ascii="Arial" w:hAnsi="Arial" w:cs="Arial"/>
          <w:noProof/>
          <w:sz w:val="28"/>
          <w:szCs w:val="28"/>
          <w:lang w:eastAsia="en-GB"/>
        </w:rPr>
        <mc:AlternateContent>
          <mc:Choice Requires="wps">
            <w:drawing>
              <wp:anchor distT="0" distB="0" distL="114300" distR="114300" simplePos="0" relativeHeight="251676672" behindDoc="0" locked="0" layoutInCell="1" allowOverlap="1" wp14:anchorId="393E76B6" wp14:editId="2C5CED66">
                <wp:simplePos x="0" y="0"/>
                <wp:positionH relativeFrom="column">
                  <wp:posOffset>4914900</wp:posOffset>
                </wp:positionH>
                <wp:positionV relativeFrom="paragraph">
                  <wp:posOffset>19050</wp:posOffset>
                </wp:positionV>
                <wp:extent cx="0" cy="142875"/>
                <wp:effectExtent l="9525" t="9525" r="9525" b="9525"/>
                <wp:wrapNone/>
                <wp:docPr id="3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28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DDA76" id="Line 8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5pt" to="38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">
                <v:stroke dashstyle="dash"/>
              </v:line>
            </w:pict>
          </mc:Fallback>
        </mc:AlternateContent>
      </w:r>
      <w:r>
        <w:rPr>
          <w:rFonts w:ascii="Arial" w:hAnsi="Arial" w:cs="Arial"/>
          <w:noProof/>
          <w:sz w:val="28"/>
          <w:szCs w:val="28"/>
          <w:lang w:eastAsia="en-GB"/>
        </w:rPr>
        <mc:AlternateContent>
          <mc:Choice Requires="wps">
            <w:drawing>
              <wp:anchor distT="0" distB="0" distL="114300" distR="114300" simplePos="0" relativeHeight="251673600" behindDoc="0" locked="0" layoutInCell="1" allowOverlap="1" wp14:anchorId="040C2E43" wp14:editId="62576966">
                <wp:simplePos x="0" y="0"/>
                <wp:positionH relativeFrom="column">
                  <wp:posOffset>3657600</wp:posOffset>
                </wp:positionH>
                <wp:positionV relativeFrom="paragraph">
                  <wp:posOffset>19050</wp:posOffset>
                </wp:positionV>
                <wp:extent cx="1257300" cy="0"/>
                <wp:effectExtent l="9525" t="9525" r="9525" b="9525"/>
                <wp:wrapNone/>
                <wp:docPr id="3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5F266" id="Line 7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pt" to="3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">
                <v:stroke dashstyle="dash"/>
              </v:line>
            </w:pict>
          </mc:Fallback>
        </mc:AlternateContent>
      </w:r>
      <w:r w:rsidR="00194331" w:rsidRPr="00EE7092">
        <w:rPr>
          <w:rFonts w:ascii="Arial" w:hAnsi="Arial" w:cs="Arial"/>
          <w:sz w:val="28"/>
          <w:szCs w:val="28"/>
        </w:rPr>
        <w:t>Policy</w:t>
      </w:r>
    </w:p>
    <w:p w14:paraId="276300BF" w14:textId="77777777" w:rsidR="00194331" w:rsidRPr="00EE7092" w:rsidRDefault="00194331" w:rsidP="007B44A1">
      <w:pPr>
        <w:tabs>
          <w:tab w:val="left" w:pos="0"/>
        </w:tabs>
        <w:autoSpaceDE w:val="0"/>
        <w:autoSpaceDN w:val="0"/>
        <w:adjustRightInd w:val="0"/>
        <w:ind w:left="720" w:firstLine="720"/>
        <w:jc w:val="both"/>
        <w:rPr>
          <w:rFonts w:ascii="Arial" w:hAnsi="Arial" w:cs="Arial"/>
          <w:sz w:val="28"/>
          <w:szCs w:val="28"/>
        </w:rPr>
      </w:pPr>
      <w:r w:rsidRPr="00EE7092">
        <w:rPr>
          <w:rFonts w:ascii="Arial" w:hAnsi="Arial" w:cs="Arial"/>
          <w:sz w:val="28"/>
          <w:szCs w:val="28"/>
        </w:rPr>
        <w:t>Performance Stewardship</w:t>
      </w:r>
    </w:p>
    <w:p w14:paraId="1C20739C" w14:textId="77777777" w:rsidR="00194331" w:rsidRPr="00EE7092" w:rsidRDefault="00194331" w:rsidP="007B44A1">
      <w:pPr>
        <w:tabs>
          <w:tab w:val="left" w:pos="0"/>
        </w:tabs>
        <w:autoSpaceDE w:val="0"/>
        <w:autoSpaceDN w:val="0"/>
        <w:adjustRightInd w:val="0"/>
        <w:ind w:left="720" w:firstLine="720"/>
        <w:jc w:val="both"/>
        <w:rPr>
          <w:rFonts w:ascii="Arial" w:hAnsi="Arial" w:cs="Arial"/>
          <w:sz w:val="28"/>
          <w:szCs w:val="28"/>
        </w:rPr>
      </w:pPr>
      <w:r w:rsidRPr="00EE7092">
        <w:rPr>
          <w:rFonts w:ascii="Arial" w:hAnsi="Arial" w:cs="Arial"/>
          <w:sz w:val="28"/>
          <w:szCs w:val="28"/>
        </w:rPr>
        <w:t>Decision Making</w:t>
      </w:r>
    </w:p>
    <w:p w14:paraId="23FFE172"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p>
    <w:p w14:paraId="2A78879D" w14:textId="77777777" w:rsidR="00194331" w:rsidRPr="00EE7092" w:rsidRDefault="00250ABD" w:rsidP="007B44A1">
      <w:pPr>
        <w:tabs>
          <w:tab w:val="left" w:pos="0"/>
        </w:tabs>
        <w:autoSpaceDE w:val="0"/>
        <w:autoSpaceDN w:val="0"/>
        <w:adjustRightInd w:val="0"/>
        <w:ind w:left="720"/>
        <w:jc w:val="both"/>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52096" behindDoc="0" locked="0" layoutInCell="1" allowOverlap="1" wp14:anchorId="4E735C93" wp14:editId="3AB34A2C">
                <wp:simplePos x="0" y="0"/>
                <wp:positionH relativeFrom="column">
                  <wp:posOffset>2628900</wp:posOffset>
                </wp:positionH>
                <wp:positionV relativeFrom="paragraph">
                  <wp:posOffset>207010</wp:posOffset>
                </wp:positionV>
                <wp:extent cx="1257300" cy="228600"/>
                <wp:effectExtent l="9525" t="6985" r="9525" b="12065"/>
                <wp:wrapNone/>
                <wp:docPr id="2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12700">
                          <a:solidFill>
                            <a:srgbClr val="000000"/>
                          </a:solidFill>
                          <a:miter lim="800000"/>
                          <a:headEnd/>
                          <a:tailEnd/>
                        </a:ln>
                      </wps:spPr>
                      <wps:txbx>
                        <w:txbxContent>
                          <w:p w14:paraId="0E61054F" w14:textId="77777777" w:rsidR="007B7044" w:rsidRDefault="007B7044" w:rsidP="00194331">
                            <w:pPr>
                              <w:jc w:val="center"/>
                              <w:rPr>
                                <w:rFonts w:ascii="Arial" w:hAnsi="Arial" w:cs="Arial"/>
                                <w:sz w:val="20"/>
                              </w:rPr>
                            </w:pPr>
                            <w:r>
                              <w:rPr>
                                <w:rFonts w:ascii="Arial" w:hAnsi="Arial" w:cs="Arial"/>
                                <w:sz w:val="20"/>
                              </w:rPr>
                              <w:t>Chief Executive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35C93" id="Rectangle 58" o:spid="_x0000_s1076" style="position:absolute;left:0;text-align:left;margin-left:207pt;margin-top:16.3pt;width:99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" strokeweight="1pt">
                <v:textbox>
                  <w:txbxContent>
                    <w:p w14:paraId="0E61054F" w14:textId="77777777" w:rsidR="007B7044" w:rsidRDefault="007B7044" w:rsidP="00194331">
                      <w:pPr>
                        <w:jc w:val="center"/>
                        <w:rPr>
                          <w:rFonts w:ascii="Arial" w:hAnsi="Arial" w:cs="Arial"/>
                          <w:sz w:val="20"/>
                        </w:rPr>
                      </w:pPr>
                      <w:r>
                        <w:rPr>
                          <w:rFonts w:ascii="Arial" w:hAnsi="Arial" w:cs="Arial"/>
                          <w:sz w:val="20"/>
                        </w:rPr>
                        <w:t>Chief Executive</w:t>
                      </w:r>
                    </w:p>
                  </w:txbxContent>
                </v:textbox>
              </v:rect>
            </w:pict>
          </mc:Fallback>
        </mc:AlternateContent>
      </w:r>
      <w:r>
        <w:rPr>
          <w:rFonts w:ascii="Arial" w:hAnsi="Arial" w:cs="Arial"/>
          <w:noProof/>
          <w:sz w:val="28"/>
          <w:szCs w:val="28"/>
          <w:lang w:eastAsia="en-GB"/>
        </w:rPr>
        <mc:AlternateContent>
          <mc:Choice Requires="wps">
            <w:drawing>
              <wp:anchor distT="0" distB="0" distL="114300" distR="114300" simplePos="0" relativeHeight="251666432" behindDoc="0" locked="0" layoutInCell="1" allowOverlap="1" wp14:anchorId="0B313A80" wp14:editId="7A9E0308">
                <wp:simplePos x="0" y="0"/>
                <wp:positionH relativeFrom="column">
                  <wp:posOffset>914400</wp:posOffset>
                </wp:positionH>
                <wp:positionV relativeFrom="paragraph">
                  <wp:posOffset>58420</wp:posOffset>
                </wp:positionV>
                <wp:extent cx="4000500" cy="0"/>
                <wp:effectExtent l="57150" t="58420" r="57150" b="55880"/>
                <wp:wrapNone/>
                <wp:docPr id="2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0" cy="0"/>
                        </a:xfrm>
                        <a:prstGeom prst="line">
                          <a:avLst/>
                        </a:prstGeom>
                        <a:noFill/>
                        <a:ln w="9525">
                          <a:solidFill>
                            <a:srgbClr val="000000"/>
                          </a:solidFill>
                          <a:prstDash val="dash"/>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7563A" id="Line 7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6pt" to="3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">
                <v:stroke dashstyle="dash" startarrow="diamond" endarrow="diamond"/>
              </v:line>
            </w:pict>
          </mc:Fallback>
        </mc:AlternateContent>
      </w:r>
    </w:p>
    <w:p w14:paraId="6CF76A86"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r w:rsidRPr="00EE7092">
        <w:rPr>
          <w:rFonts w:ascii="Arial" w:hAnsi="Arial" w:cs="Arial"/>
          <w:sz w:val="28"/>
          <w:szCs w:val="28"/>
        </w:rPr>
        <w:tab/>
        <w:t>Direction and</w:t>
      </w:r>
    </w:p>
    <w:p w14:paraId="6ABE845F" w14:textId="77777777" w:rsidR="00194331" w:rsidRPr="00EE7092" w:rsidRDefault="00250ABD" w:rsidP="007B44A1">
      <w:pPr>
        <w:tabs>
          <w:tab w:val="left" w:pos="0"/>
        </w:tabs>
        <w:autoSpaceDE w:val="0"/>
        <w:autoSpaceDN w:val="0"/>
        <w:adjustRightInd w:val="0"/>
        <w:ind w:left="720"/>
        <w:jc w:val="both"/>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64384" behindDoc="0" locked="0" layoutInCell="1" allowOverlap="1" wp14:anchorId="1AE75580" wp14:editId="37C7D243">
                <wp:simplePos x="0" y="0"/>
                <wp:positionH relativeFrom="column">
                  <wp:posOffset>3314700</wp:posOffset>
                </wp:positionH>
                <wp:positionV relativeFrom="paragraph">
                  <wp:posOffset>165100</wp:posOffset>
                </wp:positionV>
                <wp:extent cx="0" cy="571500"/>
                <wp:effectExtent l="57150" t="22225" r="57150" b="6350"/>
                <wp:wrapNone/>
                <wp:docPr id="2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7B395" id="Line 7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pt" to="26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">
                <v:stroke startarrow="block"/>
              </v:line>
            </w:pict>
          </mc:Fallback>
        </mc:AlternateContent>
      </w:r>
      <w:r w:rsidR="00194331" w:rsidRPr="00EE7092">
        <w:rPr>
          <w:rFonts w:ascii="Arial" w:hAnsi="Arial" w:cs="Arial"/>
          <w:sz w:val="28"/>
          <w:szCs w:val="28"/>
        </w:rPr>
        <w:tab/>
        <w:t>Performance</w:t>
      </w:r>
    </w:p>
    <w:p w14:paraId="29E92DB8" w14:textId="77777777" w:rsidR="00194331" w:rsidRPr="00EE7092" w:rsidRDefault="00194331" w:rsidP="007B44A1">
      <w:pPr>
        <w:tabs>
          <w:tab w:val="left" w:pos="0"/>
        </w:tabs>
        <w:autoSpaceDE w:val="0"/>
        <w:autoSpaceDN w:val="0"/>
        <w:adjustRightInd w:val="0"/>
        <w:ind w:left="720"/>
        <w:jc w:val="both"/>
        <w:rPr>
          <w:rFonts w:ascii="Arial" w:hAnsi="Arial" w:cs="Arial"/>
          <w:sz w:val="28"/>
          <w:szCs w:val="28"/>
        </w:rPr>
      </w:pPr>
      <w:r w:rsidRPr="00EE7092">
        <w:rPr>
          <w:rFonts w:ascii="Arial" w:hAnsi="Arial" w:cs="Arial"/>
          <w:sz w:val="28"/>
          <w:szCs w:val="28"/>
        </w:rPr>
        <w:tab/>
      </w:r>
    </w:p>
    <w:p w14:paraId="718BB353" w14:textId="77777777" w:rsidR="00194331" w:rsidRPr="00EE7092" w:rsidRDefault="00194331" w:rsidP="007B44A1">
      <w:pPr>
        <w:tabs>
          <w:tab w:val="left" w:pos="0"/>
        </w:tabs>
        <w:autoSpaceDE w:val="0"/>
        <w:autoSpaceDN w:val="0"/>
        <w:adjustRightInd w:val="0"/>
        <w:spacing w:line="360" w:lineRule="auto"/>
        <w:ind w:left="720"/>
        <w:jc w:val="both"/>
        <w:rPr>
          <w:rFonts w:ascii="Arial" w:hAnsi="Arial" w:cs="Arial"/>
          <w:sz w:val="28"/>
          <w:szCs w:val="28"/>
        </w:rPr>
      </w:pPr>
    </w:p>
    <w:p w14:paraId="176B5BEF" w14:textId="77777777" w:rsidR="00194331" w:rsidRPr="00EE7092" w:rsidRDefault="00250ABD" w:rsidP="007B44A1">
      <w:pPr>
        <w:tabs>
          <w:tab w:val="left" w:pos="0"/>
        </w:tabs>
        <w:autoSpaceDE w:val="0"/>
        <w:autoSpaceDN w:val="0"/>
        <w:adjustRightInd w:val="0"/>
        <w:spacing w:line="360" w:lineRule="auto"/>
        <w:ind w:left="720"/>
        <w:jc w:val="both"/>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38784" behindDoc="0" locked="0" layoutInCell="1" allowOverlap="1" wp14:anchorId="07DA281D" wp14:editId="574196DB">
                <wp:simplePos x="0" y="0"/>
                <wp:positionH relativeFrom="column">
                  <wp:posOffset>2286000</wp:posOffset>
                </wp:positionH>
                <wp:positionV relativeFrom="paragraph">
                  <wp:posOffset>193675</wp:posOffset>
                </wp:positionV>
                <wp:extent cx="2171700" cy="228600"/>
                <wp:effectExtent l="9525" t="12700" r="9525" b="6350"/>
                <wp:wrapNone/>
                <wp:docPr id="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40B5F839" w14:textId="77777777" w:rsidR="007B7044" w:rsidRDefault="007B7044" w:rsidP="00194331">
                            <w:pPr>
                              <w:jc w:val="center"/>
                              <w:rPr>
                                <w:rFonts w:ascii="Arial" w:hAnsi="Arial" w:cs="Arial"/>
                                <w:sz w:val="20"/>
                              </w:rPr>
                            </w:pPr>
                            <w:r>
                              <w:rPr>
                                <w:rFonts w:ascii="Arial" w:hAnsi="Arial" w:cs="Arial"/>
                                <w:sz w:val="20"/>
                              </w:rPr>
                              <w:t>Agency Management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A281D" id="Text Box 45" o:spid="_x0000_s1077" type="#_x0000_t202" style="position:absolute;left:0;text-align:left;margin-left:180pt;margin-top:15.25pt;width:171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">
                <v:textbox>
                  <w:txbxContent>
                    <w:p w14:paraId="40B5F839" w14:textId="77777777" w:rsidR="007B7044" w:rsidRDefault="007B7044" w:rsidP="00194331">
                      <w:pPr>
                        <w:jc w:val="center"/>
                        <w:rPr>
                          <w:rFonts w:ascii="Arial" w:hAnsi="Arial" w:cs="Arial"/>
                          <w:sz w:val="20"/>
                        </w:rPr>
                      </w:pPr>
                      <w:r>
                        <w:rPr>
                          <w:rFonts w:ascii="Arial" w:hAnsi="Arial" w:cs="Arial"/>
                          <w:sz w:val="20"/>
                        </w:rPr>
                        <w:t>Agency Management Team</w:t>
                      </w:r>
                    </w:p>
                  </w:txbxContent>
                </v:textbox>
              </v:shape>
            </w:pict>
          </mc:Fallback>
        </mc:AlternateContent>
      </w:r>
    </w:p>
    <w:p w14:paraId="0CB29F24" w14:textId="77777777" w:rsidR="00194331" w:rsidRPr="00EE7092" w:rsidRDefault="00250ABD" w:rsidP="007B44A1">
      <w:pPr>
        <w:tabs>
          <w:tab w:val="left" w:pos="0"/>
        </w:tabs>
        <w:autoSpaceDE w:val="0"/>
        <w:autoSpaceDN w:val="0"/>
        <w:adjustRightInd w:val="0"/>
        <w:spacing w:line="360" w:lineRule="auto"/>
        <w:ind w:left="720"/>
        <w:jc w:val="both"/>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58240" behindDoc="0" locked="0" layoutInCell="1" allowOverlap="1" wp14:anchorId="0A4543DA" wp14:editId="1E48B214">
                <wp:simplePos x="0" y="0"/>
                <wp:positionH relativeFrom="column">
                  <wp:posOffset>1714500</wp:posOffset>
                </wp:positionH>
                <wp:positionV relativeFrom="paragraph">
                  <wp:posOffset>1270</wp:posOffset>
                </wp:positionV>
                <wp:extent cx="0" cy="1600200"/>
                <wp:effectExtent l="9525" t="10795" r="9525" b="8255"/>
                <wp:wrapNone/>
                <wp:docPr id="2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301BD" id="Line 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pt" to="135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tPEAIAACo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"/>
            </w:pict>
          </mc:Fallback>
        </mc:AlternateContent>
      </w:r>
      <w:r>
        <w:rPr>
          <w:rFonts w:ascii="Arial" w:hAnsi="Arial" w:cs="Arial"/>
          <w:noProof/>
          <w:sz w:val="28"/>
          <w:szCs w:val="28"/>
          <w:lang w:eastAsia="en-GB"/>
        </w:rPr>
        <mc:AlternateContent>
          <mc:Choice Requires="wps">
            <w:drawing>
              <wp:anchor distT="0" distB="0" distL="114300" distR="114300" simplePos="0" relativeHeight="251663360" behindDoc="0" locked="0" layoutInCell="1" allowOverlap="1" wp14:anchorId="65E45F5D" wp14:editId="052B522C">
                <wp:simplePos x="0" y="0"/>
                <wp:positionH relativeFrom="column">
                  <wp:posOffset>4114800</wp:posOffset>
                </wp:positionH>
                <wp:positionV relativeFrom="paragraph">
                  <wp:posOffset>229870</wp:posOffset>
                </wp:positionV>
                <wp:extent cx="0" cy="571500"/>
                <wp:effectExtent l="57150" t="20320" r="57150" b="8255"/>
                <wp:wrapNone/>
                <wp:docPr id="2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EA654" id="Line 6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8.1pt" to="324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">
                <v:stroke startarrow="block"/>
              </v:line>
            </w:pict>
          </mc:Fallback>
        </mc:AlternateContent>
      </w:r>
      <w:r>
        <w:rPr>
          <w:rFonts w:ascii="Arial" w:hAnsi="Arial" w:cs="Arial"/>
          <w:noProof/>
          <w:sz w:val="28"/>
          <w:szCs w:val="28"/>
          <w:lang w:eastAsia="en-GB"/>
        </w:rPr>
        <mc:AlternateContent>
          <mc:Choice Requires="wps">
            <w:drawing>
              <wp:anchor distT="0" distB="0" distL="114300" distR="114300" simplePos="0" relativeHeight="251662336" behindDoc="0" locked="0" layoutInCell="1" allowOverlap="1" wp14:anchorId="69FC1E39" wp14:editId="08207269">
                <wp:simplePos x="0" y="0"/>
                <wp:positionH relativeFrom="column">
                  <wp:posOffset>3543300</wp:posOffset>
                </wp:positionH>
                <wp:positionV relativeFrom="paragraph">
                  <wp:posOffset>229870</wp:posOffset>
                </wp:positionV>
                <wp:extent cx="0" cy="571500"/>
                <wp:effectExtent l="57150" t="20320" r="57150" b="8255"/>
                <wp:wrapNone/>
                <wp:docPr id="2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A5D57" id="Line 6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8.1pt" to="279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">
                <v:stroke startarrow="block"/>
              </v:line>
            </w:pict>
          </mc:Fallback>
        </mc:AlternateContent>
      </w:r>
      <w:r>
        <w:rPr>
          <w:rFonts w:ascii="Arial" w:hAnsi="Arial" w:cs="Arial"/>
          <w:noProof/>
          <w:sz w:val="28"/>
          <w:szCs w:val="28"/>
          <w:lang w:eastAsia="en-GB"/>
        </w:rPr>
        <mc:AlternateContent>
          <mc:Choice Requires="wps">
            <w:drawing>
              <wp:anchor distT="0" distB="0" distL="114300" distR="114300" simplePos="0" relativeHeight="251661312" behindDoc="0" locked="0" layoutInCell="1" allowOverlap="1" wp14:anchorId="5FD1E9BA" wp14:editId="13007EA2">
                <wp:simplePos x="0" y="0"/>
                <wp:positionH relativeFrom="column">
                  <wp:posOffset>2971800</wp:posOffset>
                </wp:positionH>
                <wp:positionV relativeFrom="paragraph">
                  <wp:posOffset>229870</wp:posOffset>
                </wp:positionV>
                <wp:extent cx="0" cy="571500"/>
                <wp:effectExtent l="57150" t="20320" r="57150" b="8255"/>
                <wp:wrapNone/>
                <wp:docPr id="2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972BE" id="Line 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8.1pt" to="234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">
                <v:stroke startarrow="block"/>
              </v:line>
            </w:pict>
          </mc:Fallback>
        </mc:AlternateContent>
      </w:r>
      <w:r>
        <w:rPr>
          <w:rFonts w:ascii="Arial" w:hAnsi="Arial" w:cs="Arial"/>
          <w:noProof/>
          <w:sz w:val="28"/>
          <w:szCs w:val="28"/>
          <w:lang w:eastAsia="en-GB"/>
        </w:rPr>
        <mc:AlternateContent>
          <mc:Choice Requires="wps">
            <w:drawing>
              <wp:anchor distT="0" distB="0" distL="114300" distR="114300" simplePos="0" relativeHeight="251660288" behindDoc="0" locked="0" layoutInCell="1" allowOverlap="1" wp14:anchorId="1506BC36" wp14:editId="3E6F0F4D">
                <wp:simplePos x="0" y="0"/>
                <wp:positionH relativeFrom="column">
                  <wp:posOffset>2400300</wp:posOffset>
                </wp:positionH>
                <wp:positionV relativeFrom="paragraph">
                  <wp:posOffset>229870</wp:posOffset>
                </wp:positionV>
                <wp:extent cx="0" cy="571500"/>
                <wp:effectExtent l="57150" t="20320" r="57150" b="8255"/>
                <wp:wrapNone/>
                <wp:docPr id="2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AA98B" id="Line 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1pt" to="189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">
                <v:stroke startarrow="block"/>
              </v:line>
            </w:pict>
          </mc:Fallback>
        </mc:AlternateContent>
      </w:r>
      <w:r>
        <w:rPr>
          <w:rFonts w:ascii="Arial" w:hAnsi="Arial" w:cs="Arial"/>
          <w:noProof/>
          <w:sz w:val="28"/>
          <w:szCs w:val="28"/>
          <w:lang w:eastAsia="en-GB"/>
        </w:rPr>
        <mc:AlternateContent>
          <mc:Choice Requires="wps">
            <w:drawing>
              <wp:anchor distT="0" distB="0" distL="114300" distR="114300" simplePos="0" relativeHeight="251659264" behindDoc="0" locked="0" layoutInCell="1" allowOverlap="1" wp14:anchorId="45AAD2D7" wp14:editId="45676217">
                <wp:simplePos x="0" y="0"/>
                <wp:positionH relativeFrom="column">
                  <wp:posOffset>1714500</wp:posOffset>
                </wp:positionH>
                <wp:positionV relativeFrom="paragraph">
                  <wp:posOffset>1270</wp:posOffset>
                </wp:positionV>
                <wp:extent cx="571500" cy="0"/>
                <wp:effectExtent l="9525" t="58420" r="19050" b="55880"/>
                <wp:wrapNone/>
                <wp:docPr id="2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E6D02" id="Line 6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">
                <v:stroke endarrow="block"/>
              </v:line>
            </w:pict>
          </mc:Fallback>
        </mc:AlternateContent>
      </w:r>
      <w:r w:rsidR="00194331" w:rsidRPr="00EE7092">
        <w:rPr>
          <w:rFonts w:ascii="Arial" w:hAnsi="Arial" w:cs="Arial"/>
          <w:sz w:val="28"/>
          <w:szCs w:val="28"/>
        </w:rPr>
        <w:t>Co-ordination</w:t>
      </w:r>
    </w:p>
    <w:p w14:paraId="3B8FEE36" w14:textId="77777777" w:rsidR="00194331" w:rsidRPr="00EE7092" w:rsidRDefault="00194331" w:rsidP="007B44A1">
      <w:pPr>
        <w:tabs>
          <w:tab w:val="left" w:pos="0"/>
        </w:tabs>
        <w:autoSpaceDE w:val="0"/>
        <w:autoSpaceDN w:val="0"/>
        <w:adjustRightInd w:val="0"/>
        <w:spacing w:line="360" w:lineRule="auto"/>
        <w:ind w:left="720"/>
        <w:jc w:val="both"/>
        <w:rPr>
          <w:rFonts w:ascii="Arial" w:hAnsi="Arial" w:cs="Arial"/>
          <w:sz w:val="28"/>
          <w:szCs w:val="28"/>
        </w:rPr>
      </w:pPr>
      <w:r w:rsidRPr="00EE7092">
        <w:rPr>
          <w:rFonts w:ascii="Arial" w:hAnsi="Arial" w:cs="Arial"/>
          <w:sz w:val="28"/>
          <w:szCs w:val="28"/>
        </w:rPr>
        <w:t xml:space="preserve">and deployment </w:t>
      </w:r>
    </w:p>
    <w:p w14:paraId="1BB2680F" w14:textId="77777777" w:rsidR="00194331" w:rsidRPr="00EE7092" w:rsidRDefault="00194331" w:rsidP="007B44A1">
      <w:pPr>
        <w:tabs>
          <w:tab w:val="left" w:pos="0"/>
        </w:tabs>
        <w:autoSpaceDE w:val="0"/>
        <w:autoSpaceDN w:val="0"/>
        <w:adjustRightInd w:val="0"/>
        <w:spacing w:line="360" w:lineRule="auto"/>
        <w:ind w:left="720"/>
        <w:jc w:val="both"/>
        <w:rPr>
          <w:rFonts w:ascii="Arial" w:hAnsi="Arial" w:cs="Arial"/>
          <w:sz w:val="28"/>
          <w:szCs w:val="28"/>
        </w:rPr>
      </w:pPr>
      <w:r w:rsidRPr="00EE7092">
        <w:rPr>
          <w:rFonts w:ascii="Arial" w:hAnsi="Arial" w:cs="Arial"/>
          <w:sz w:val="28"/>
          <w:szCs w:val="28"/>
        </w:rPr>
        <w:t>of resources</w:t>
      </w:r>
    </w:p>
    <w:p w14:paraId="264EC425" w14:textId="77777777" w:rsidR="00194331" w:rsidRPr="00EE7092" w:rsidRDefault="00194331" w:rsidP="007B44A1">
      <w:pPr>
        <w:tabs>
          <w:tab w:val="left" w:pos="0"/>
        </w:tabs>
        <w:autoSpaceDE w:val="0"/>
        <w:autoSpaceDN w:val="0"/>
        <w:adjustRightInd w:val="0"/>
        <w:spacing w:line="360" w:lineRule="auto"/>
        <w:ind w:left="720" w:hanging="720"/>
        <w:jc w:val="both"/>
        <w:rPr>
          <w:rFonts w:ascii="Arial" w:hAnsi="Arial" w:cs="Arial"/>
          <w:sz w:val="28"/>
          <w:szCs w:val="28"/>
        </w:rPr>
      </w:pPr>
      <w:r w:rsidRPr="00EE7092">
        <w:rPr>
          <w:rFonts w:ascii="Arial" w:hAnsi="Arial" w:cs="Arial"/>
          <w:sz w:val="28"/>
          <w:szCs w:val="28"/>
        </w:rPr>
        <w:t xml:space="preserve">         Professional or Directorate</w:t>
      </w:r>
    </w:p>
    <w:p w14:paraId="36C777DD" w14:textId="77777777" w:rsidR="00194331" w:rsidRPr="00EE7092" w:rsidRDefault="00250ABD" w:rsidP="007B44A1">
      <w:pPr>
        <w:tabs>
          <w:tab w:val="left" w:pos="0"/>
        </w:tabs>
        <w:autoSpaceDE w:val="0"/>
        <w:autoSpaceDN w:val="0"/>
        <w:adjustRightInd w:val="0"/>
        <w:spacing w:line="360" w:lineRule="auto"/>
        <w:ind w:left="720" w:hanging="720"/>
        <w:jc w:val="both"/>
        <w:rPr>
          <w:rFonts w:ascii="Arial" w:hAnsi="Arial" w:cs="Arial"/>
          <w:color w:val="0000FF"/>
          <w:sz w:val="28"/>
          <w:szCs w:val="28"/>
        </w:rPr>
      </w:pPr>
      <w:r>
        <w:rPr>
          <w:rFonts w:ascii="Arial" w:hAnsi="Arial" w:cs="Arial"/>
          <w:noProof/>
          <w:sz w:val="28"/>
          <w:szCs w:val="28"/>
          <w:lang w:eastAsia="en-GB"/>
        </w:rPr>
        <mc:AlternateContent>
          <mc:Choice Requires="wps">
            <w:drawing>
              <wp:anchor distT="0" distB="0" distL="114300" distR="114300" simplePos="0" relativeHeight="251639808" behindDoc="0" locked="0" layoutInCell="1" allowOverlap="1" wp14:anchorId="2A2AD9FC" wp14:editId="48F952EA">
                <wp:simplePos x="0" y="0"/>
                <wp:positionH relativeFrom="column">
                  <wp:posOffset>2286000</wp:posOffset>
                </wp:positionH>
                <wp:positionV relativeFrom="paragraph">
                  <wp:posOffset>57150</wp:posOffset>
                </wp:positionV>
                <wp:extent cx="228600" cy="228600"/>
                <wp:effectExtent l="9525" t="9525" r="9525" b="9525"/>
                <wp:wrapNone/>
                <wp:docPr id="19"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13F2C" id="Oval 46" o:spid="_x0000_s1026" style="position:absolute;margin-left:180pt;margin-top:4.5pt;width:18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"/>
            </w:pict>
          </mc:Fallback>
        </mc:AlternateContent>
      </w:r>
      <w:r>
        <w:rPr>
          <w:rFonts w:ascii="Arial" w:hAnsi="Arial" w:cs="Arial"/>
          <w:noProof/>
          <w:sz w:val="28"/>
          <w:szCs w:val="28"/>
          <w:lang w:eastAsia="en-GB"/>
        </w:rPr>
        <mc:AlternateContent>
          <mc:Choice Requires="wps">
            <w:drawing>
              <wp:anchor distT="0" distB="0" distL="114300" distR="114300" simplePos="0" relativeHeight="251641856" behindDoc="0" locked="0" layoutInCell="1" allowOverlap="1" wp14:anchorId="1FEEC7F5" wp14:editId="2679B987">
                <wp:simplePos x="0" y="0"/>
                <wp:positionH relativeFrom="column">
                  <wp:posOffset>4000500</wp:posOffset>
                </wp:positionH>
                <wp:positionV relativeFrom="paragraph">
                  <wp:posOffset>57150</wp:posOffset>
                </wp:positionV>
                <wp:extent cx="228600" cy="228600"/>
                <wp:effectExtent l="9525" t="9525" r="9525" b="9525"/>
                <wp:wrapNone/>
                <wp:docPr id="1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344C40" id="Oval 48" o:spid="_x0000_s1026" style="position:absolute;margin-left:315pt;margin-top:4.5pt;width:18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"/>
            </w:pict>
          </mc:Fallback>
        </mc:AlternateContent>
      </w:r>
      <w:r>
        <w:rPr>
          <w:rFonts w:ascii="Arial" w:hAnsi="Arial" w:cs="Arial"/>
          <w:noProof/>
          <w:sz w:val="28"/>
          <w:szCs w:val="28"/>
          <w:lang w:eastAsia="en-GB"/>
        </w:rPr>
        <mc:AlternateContent>
          <mc:Choice Requires="wps">
            <w:drawing>
              <wp:anchor distT="0" distB="0" distL="114300" distR="114300" simplePos="0" relativeHeight="251643904" behindDoc="0" locked="0" layoutInCell="1" allowOverlap="1" wp14:anchorId="26CF3A60" wp14:editId="76FF2F8A">
                <wp:simplePos x="0" y="0"/>
                <wp:positionH relativeFrom="column">
                  <wp:posOffset>1600200</wp:posOffset>
                </wp:positionH>
                <wp:positionV relativeFrom="paragraph">
                  <wp:posOffset>521970</wp:posOffset>
                </wp:positionV>
                <wp:extent cx="228600" cy="228600"/>
                <wp:effectExtent l="9525" t="7620" r="9525" b="11430"/>
                <wp:wrapNone/>
                <wp:docPr id="17"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2383E" id="Oval 50" o:spid="_x0000_s1026" style="position:absolute;margin-left:126pt;margin-top:41.1pt;width:1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"/>
            </w:pict>
          </mc:Fallback>
        </mc:AlternateContent>
      </w:r>
      <w:r>
        <w:rPr>
          <w:rFonts w:ascii="Arial" w:hAnsi="Arial" w:cs="Arial"/>
          <w:noProof/>
          <w:sz w:val="28"/>
          <w:szCs w:val="28"/>
          <w:lang w:eastAsia="en-GB"/>
        </w:rPr>
        <mc:AlternateContent>
          <mc:Choice Requires="wps">
            <w:drawing>
              <wp:anchor distT="0" distB="0" distL="114300" distR="114300" simplePos="0" relativeHeight="251645952" behindDoc="0" locked="0" layoutInCell="1" allowOverlap="1" wp14:anchorId="36CFC9F4" wp14:editId="5C836331">
                <wp:simplePos x="0" y="0"/>
                <wp:positionH relativeFrom="column">
                  <wp:posOffset>1600200</wp:posOffset>
                </wp:positionH>
                <wp:positionV relativeFrom="paragraph">
                  <wp:posOffset>1223645</wp:posOffset>
                </wp:positionV>
                <wp:extent cx="228600" cy="228600"/>
                <wp:effectExtent l="9525" t="13970" r="9525" b="5080"/>
                <wp:wrapNone/>
                <wp:docPr id="16"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EDB72A" id="Oval 52" o:spid="_x0000_s1026" style="position:absolute;margin-left:126pt;margin-top:96.35pt;width:18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"/>
            </w:pict>
          </mc:Fallback>
        </mc:AlternateContent>
      </w:r>
      <w:r>
        <w:rPr>
          <w:rFonts w:ascii="Arial" w:hAnsi="Arial" w:cs="Arial"/>
          <w:noProof/>
          <w:sz w:val="28"/>
          <w:szCs w:val="28"/>
          <w:lang w:eastAsia="en-GB"/>
        </w:rPr>
        <mc:AlternateContent>
          <mc:Choice Requires="wps">
            <w:drawing>
              <wp:anchor distT="0" distB="0" distL="114300" distR="114300" simplePos="0" relativeHeight="251651072" behindDoc="0" locked="0" layoutInCell="1" allowOverlap="1" wp14:anchorId="37812891" wp14:editId="70FE0D60">
                <wp:simplePos x="0" y="0"/>
                <wp:positionH relativeFrom="column">
                  <wp:posOffset>228600</wp:posOffset>
                </wp:positionH>
                <wp:positionV relativeFrom="paragraph">
                  <wp:posOffset>382905</wp:posOffset>
                </wp:positionV>
                <wp:extent cx="1257300" cy="1714500"/>
                <wp:effectExtent l="9525" t="11430" r="9525" b="7620"/>
                <wp:wrapNone/>
                <wp:docPr id="1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714500"/>
                        </a:xfrm>
                        <a:prstGeom prst="rect">
                          <a:avLst/>
                        </a:prstGeom>
                        <a:solidFill>
                          <a:srgbClr val="FFFFFF"/>
                        </a:solidFill>
                        <a:ln w="9525">
                          <a:solidFill>
                            <a:srgbClr val="000000"/>
                          </a:solidFill>
                          <a:miter lim="800000"/>
                          <a:headEnd/>
                          <a:tailEnd/>
                        </a:ln>
                      </wps:spPr>
                      <wps:txbx>
                        <w:txbxContent>
                          <w:p w14:paraId="4C58284F" w14:textId="77777777" w:rsidR="007B7044" w:rsidRDefault="007B7044" w:rsidP="00194331">
                            <w:pPr>
                              <w:rPr>
                                <w:rFonts w:ascii="Arial" w:hAnsi="Arial" w:cs="Arial"/>
                              </w:rPr>
                            </w:pPr>
                            <w:r>
                              <w:rPr>
                                <w:rFonts w:ascii="Arial" w:hAnsi="Arial" w:cs="Arial"/>
                              </w:rPr>
                              <w:t>Uni-disciplinary or multi - disciplinary</w:t>
                            </w:r>
                          </w:p>
                          <w:p w14:paraId="6D0F3C22" w14:textId="77777777" w:rsidR="007B7044" w:rsidRDefault="007B7044" w:rsidP="00194331">
                            <w:r>
                              <w:rPr>
                                <w:rFonts w:ascii="Arial" w:hAnsi="Arial" w:cs="Arial"/>
                              </w:rPr>
                              <w:t>working groups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12891" id="Text Box 57" o:spid="_x0000_s1078" type="#_x0000_t202" style="position:absolute;left:0;text-align:left;margin-left:18pt;margin-top:30.15pt;width:99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">
                <v:textbox>
                  <w:txbxContent>
                    <w:p w14:paraId="4C58284F" w14:textId="77777777" w:rsidR="007B7044" w:rsidRDefault="007B7044" w:rsidP="00194331">
                      <w:pPr>
                        <w:rPr>
                          <w:rFonts w:ascii="Arial" w:hAnsi="Arial" w:cs="Arial"/>
                        </w:rPr>
                      </w:pPr>
                      <w:r>
                        <w:rPr>
                          <w:rFonts w:ascii="Arial" w:hAnsi="Arial" w:cs="Arial"/>
                        </w:rPr>
                        <w:t>Uni-disciplinary or multi - disciplinary</w:t>
                      </w:r>
                    </w:p>
                    <w:p w14:paraId="6D0F3C22" w14:textId="77777777" w:rsidR="007B7044" w:rsidRDefault="007B7044" w:rsidP="00194331">
                      <w:r>
                        <w:rPr>
                          <w:rFonts w:ascii="Arial" w:hAnsi="Arial" w:cs="Arial"/>
                        </w:rPr>
                        <w:t>working groups</w:t>
                      </w:r>
                      <w:r>
                        <w:t xml:space="preserve"> </w:t>
                      </w:r>
                    </w:p>
                  </w:txbxContent>
                </v:textbox>
              </v:shape>
            </w:pict>
          </mc:Fallback>
        </mc:AlternateContent>
      </w:r>
      <w:r>
        <w:rPr>
          <w:rFonts w:ascii="Arial" w:hAnsi="Arial" w:cs="Arial"/>
          <w:noProof/>
          <w:sz w:val="28"/>
          <w:szCs w:val="28"/>
          <w:lang w:eastAsia="en-GB"/>
        </w:rPr>
        <mc:AlternateContent>
          <mc:Choice Requires="wps">
            <w:drawing>
              <wp:anchor distT="0" distB="0" distL="114300" distR="114300" simplePos="0" relativeHeight="251648000" behindDoc="0" locked="0" layoutInCell="1" allowOverlap="1" wp14:anchorId="5D541FBF" wp14:editId="7F52D699">
                <wp:simplePos x="0" y="0"/>
                <wp:positionH relativeFrom="column">
                  <wp:posOffset>2171700</wp:posOffset>
                </wp:positionH>
                <wp:positionV relativeFrom="paragraph">
                  <wp:posOffset>668655</wp:posOffset>
                </wp:positionV>
                <wp:extent cx="2057400" cy="0"/>
                <wp:effectExtent l="19050" t="59055" r="9525" b="55245"/>
                <wp:wrapNone/>
                <wp:docPr id="1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CA7C2" id="Line 54"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2.65pt" to="333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">
                <v:stroke startarrow="block"/>
              </v:line>
            </w:pict>
          </mc:Fallback>
        </mc:AlternateContent>
      </w:r>
      <w:r>
        <w:rPr>
          <w:rFonts w:ascii="Arial" w:hAnsi="Arial" w:cs="Arial"/>
          <w:noProof/>
          <w:sz w:val="28"/>
          <w:szCs w:val="28"/>
          <w:lang w:eastAsia="en-GB"/>
        </w:rPr>
        <mc:AlternateContent>
          <mc:Choice Requires="wps">
            <w:drawing>
              <wp:anchor distT="0" distB="0" distL="114300" distR="114300" simplePos="0" relativeHeight="251649024" behindDoc="0" locked="0" layoutInCell="1" allowOverlap="1" wp14:anchorId="27FFA139" wp14:editId="14D8C214">
                <wp:simplePos x="0" y="0"/>
                <wp:positionH relativeFrom="column">
                  <wp:posOffset>2400300</wp:posOffset>
                </wp:positionH>
                <wp:positionV relativeFrom="paragraph">
                  <wp:posOffset>407670</wp:posOffset>
                </wp:positionV>
                <wp:extent cx="0" cy="1485900"/>
                <wp:effectExtent l="57150" t="17145" r="57150" b="11430"/>
                <wp:wrapNone/>
                <wp:docPr id="1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914CC" id="Line 5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2.1pt" to="189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">
                <v:stroke startarrow="block"/>
              </v:line>
            </w:pict>
          </mc:Fallback>
        </mc:AlternateContent>
      </w:r>
      <w:r>
        <w:rPr>
          <w:rFonts w:ascii="Arial" w:hAnsi="Arial" w:cs="Arial"/>
          <w:noProof/>
          <w:sz w:val="28"/>
          <w:szCs w:val="28"/>
          <w:lang w:eastAsia="en-GB"/>
        </w:rPr>
        <mc:AlternateContent>
          <mc:Choice Requires="wps">
            <w:drawing>
              <wp:anchor distT="0" distB="0" distL="114300" distR="114300" simplePos="0" relativeHeight="251650048" behindDoc="0" locked="0" layoutInCell="1" allowOverlap="1" wp14:anchorId="5A9A3FD9" wp14:editId="6A9045B7">
                <wp:simplePos x="0" y="0"/>
                <wp:positionH relativeFrom="column">
                  <wp:posOffset>2971800</wp:posOffset>
                </wp:positionH>
                <wp:positionV relativeFrom="paragraph">
                  <wp:posOffset>407670</wp:posOffset>
                </wp:positionV>
                <wp:extent cx="0" cy="1485900"/>
                <wp:effectExtent l="57150" t="17145" r="57150" b="11430"/>
                <wp:wrapNone/>
                <wp:docPr id="1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588E4" id="Line 5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2.1pt" to="234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">
                <v:stroke startarrow="block"/>
              </v:line>
            </w:pict>
          </mc:Fallback>
        </mc:AlternateContent>
      </w:r>
      <w:r>
        <w:rPr>
          <w:rFonts w:ascii="Arial" w:hAnsi="Arial" w:cs="Arial"/>
          <w:noProof/>
          <w:sz w:val="28"/>
          <w:szCs w:val="28"/>
          <w:lang w:eastAsia="en-GB"/>
        </w:rPr>
        <mc:AlternateContent>
          <mc:Choice Requires="wps">
            <w:drawing>
              <wp:anchor distT="0" distB="0" distL="114300" distR="114300" simplePos="0" relativeHeight="251653120" behindDoc="0" locked="0" layoutInCell="1" allowOverlap="1" wp14:anchorId="3BCF6E2C" wp14:editId="1FC26F05">
                <wp:simplePos x="0" y="0"/>
                <wp:positionH relativeFrom="column">
                  <wp:posOffset>3543300</wp:posOffset>
                </wp:positionH>
                <wp:positionV relativeFrom="paragraph">
                  <wp:posOffset>431800</wp:posOffset>
                </wp:positionV>
                <wp:extent cx="0" cy="1485900"/>
                <wp:effectExtent l="57150" t="22225" r="57150" b="6350"/>
                <wp:wrapNone/>
                <wp:docPr id="1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54B32" id="Line 5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4pt" to="27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">
                <v:stroke startarrow="block"/>
              </v:line>
            </w:pict>
          </mc:Fallback>
        </mc:AlternateContent>
      </w:r>
      <w:r>
        <w:rPr>
          <w:rFonts w:ascii="Arial" w:hAnsi="Arial" w:cs="Arial"/>
          <w:noProof/>
          <w:sz w:val="28"/>
          <w:szCs w:val="28"/>
          <w:lang w:eastAsia="en-GB"/>
        </w:rPr>
        <mc:AlternateContent>
          <mc:Choice Requires="wps">
            <w:drawing>
              <wp:anchor distT="0" distB="0" distL="114300" distR="114300" simplePos="0" relativeHeight="251654144" behindDoc="0" locked="0" layoutInCell="1" allowOverlap="1" wp14:anchorId="0129CEEA" wp14:editId="3BF38E0C">
                <wp:simplePos x="0" y="0"/>
                <wp:positionH relativeFrom="column">
                  <wp:posOffset>4114800</wp:posOffset>
                </wp:positionH>
                <wp:positionV relativeFrom="paragraph">
                  <wp:posOffset>431800</wp:posOffset>
                </wp:positionV>
                <wp:extent cx="0" cy="1485900"/>
                <wp:effectExtent l="57150" t="22225" r="57150" b="6350"/>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5D2ED" id="Line 6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4pt" to="32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">
                <v:stroke startarrow="block"/>
              </v:line>
            </w:pict>
          </mc:Fallback>
        </mc:AlternateContent>
      </w:r>
      <w:r>
        <w:rPr>
          <w:rFonts w:ascii="Arial" w:hAnsi="Arial" w:cs="Arial"/>
          <w:noProof/>
          <w:sz w:val="28"/>
          <w:szCs w:val="28"/>
          <w:lang w:eastAsia="en-GB"/>
        </w:rPr>
        <mc:AlternateContent>
          <mc:Choice Requires="wps">
            <w:drawing>
              <wp:anchor distT="0" distB="0" distL="114300" distR="114300" simplePos="0" relativeHeight="251655168" behindDoc="0" locked="0" layoutInCell="1" allowOverlap="1" wp14:anchorId="099D2E31" wp14:editId="6E01C5D8">
                <wp:simplePos x="0" y="0"/>
                <wp:positionH relativeFrom="column">
                  <wp:posOffset>2171700</wp:posOffset>
                </wp:positionH>
                <wp:positionV relativeFrom="paragraph">
                  <wp:posOffset>1019175</wp:posOffset>
                </wp:positionV>
                <wp:extent cx="2057400" cy="0"/>
                <wp:effectExtent l="19050" t="57150" r="9525" b="57150"/>
                <wp:wrapNone/>
                <wp:docPr id="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6EBBC" id="Line 6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0.25pt" to="333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">
                <v:stroke startarrow="block"/>
              </v:line>
            </w:pict>
          </mc:Fallback>
        </mc:AlternateContent>
      </w:r>
      <w:r>
        <w:rPr>
          <w:rFonts w:ascii="Arial" w:hAnsi="Arial" w:cs="Arial"/>
          <w:noProof/>
          <w:sz w:val="28"/>
          <w:szCs w:val="28"/>
          <w:lang w:eastAsia="en-GB"/>
        </w:rPr>
        <mc:AlternateContent>
          <mc:Choice Requires="wps">
            <w:drawing>
              <wp:anchor distT="0" distB="0" distL="114300" distR="114300" simplePos="0" relativeHeight="251656192" behindDoc="0" locked="0" layoutInCell="1" allowOverlap="1" wp14:anchorId="550FEA93" wp14:editId="5EA6F406">
                <wp:simplePos x="0" y="0"/>
                <wp:positionH relativeFrom="column">
                  <wp:posOffset>2171700</wp:posOffset>
                </wp:positionH>
                <wp:positionV relativeFrom="paragraph">
                  <wp:posOffset>1720215</wp:posOffset>
                </wp:positionV>
                <wp:extent cx="2057400" cy="0"/>
                <wp:effectExtent l="19050" t="53340" r="9525" b="60960"/>
                <wp:wrapNone/>
                <wp:docPr id="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C71E9" id="Line 6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35.45pt" to="333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">
                <v:stroke startarrow="block"/>
              </v:line>
            </w:pict>
          </mc:Fallback>
        </mc:AlternateContent>
      </w:r>
      <w:r>
        <w:rPr>
          <w:rFonts w:ascii="Arial" w:hAnsi="Arial" w:cs="Arial"/>
          <w:noProof/>
          <w:sz w:val="28"/>
          <w:szCs w:val="28"/>
          <w:lang w:eastAsia="en-GB"/>
        </w:rPr>
        <mc:AlternateContent>
          <mc:Choice Requires="wps">
            <w:drawing>
              <wp:anchor distT="0" distB="0" distL="114300" distR="114300" simplePos="0" relativeHeight="251657216" behindDoc="0" locked="0" layoutInCell="1" allowOverlap="1" wp14:anchorId="45EC763A" wp14:editId="1B806611">
                <wp:simplePos x="0" y="0"/>
                <wp:positionH relativeFrom="column">
                  <wp:posOffset>2171700</wp:posOffset>
                </wp:positionH>
                <wp:positionV relativeFrom="paragraph">
                  <wp:posOffset>1369695</wp:posOffset>
                </wp:positionV>
                <wp:extent cx="2057400" cy="0"/>
                <wp:effectExtent l="19050" t="55245" r="9525" b="59055"/>
                <wp:wrapNone/>
                <wp:docPr id="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8A520" id="Line 6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85pt" to="333pt,1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">
                <v:stroke startarrow="block"/>
              </v:line>
            </w:pict>
          </mc:Fallback>
        </mc:AlternateContent>
      </w:r>
      <w:r>
        <w:rPr>
          <w:rFonts w:ascii="Arial" w:hAnsi="Arial" w:cs="Arial"/>
          <w:noProof/>
          <w:sz w:val="28"/>
          <w:szCs w:val="28"/>
          <w:lang w:eastAsia="en-GB"/>
        </w:rPr>
        <mc:AlternateContent>
          <mc:Choice Requires="wps">
            <w:drawing>
              <wp:anchor distT="0" distB="0" distL="114300" distR="114300" simplePos="0" relativeHeight="251646976" behindDoc="0" locked="0" layoutInCell="1" allowOverlap="1" wp14:anchorId="27D8493C" wp14:editId="2F7E38F9">
                <wp:simplePos x="0" y="0"/>
                <wp:positionH relativeFrom="column">
                  <wp:posOffset>1600200</wp:posOffset>
                </wp:positionH>
                <wp:positionV relativeFrom="paragraph">
                  <wp:posOffset>1581785</wp:posOffset>
                </wp:positionV>
                <wp:extent cx="228600" cy="228600"/>
                <wp:effectExtent l="9525" t="10160" r="9525" b="8890"/>
                <wp:wrapNone/>
                <wp:docPr id="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6C170A" id="Oval 53" o:spid="_x0000_s1026" style="position:absolute;margin-left:126pt;margin-top:124.55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"/>
            </w:pict>
          </mc:Fallback>
        </mc:AlternateContent>
      </w:r>
      <w:r>
        <w:rPr>
          <w:rFonts w:ascii="Arial" w:hAnsi="Arial" w:cs="Arial"/>
          <w:noProof/>
          <w:sz w:val="28"/>
          <w:szCs w:val="28"/>
          <w:lang w:eastAsia="en-GB"/>
        </w:rPr>
        <mc:AlternateContent>
          <mc:Choice Requires="wps">
            <w:drawing>
              <wp:anchor distT="0" distB="0" distL="114300" distR="114300" simplePos="0" relativeHeight="251644928" behindDoc="0" locked="0" layoutInCell="1" allowOverlap="1" wp14:anchorId="185C6873" wp14:editId="2C1FBBE6">
                <wp:simplePos x="0" y="0"/>
                <wp:positionH relativeFrom="column">
                  <wp:posOffset>1600200</wp:posOffset>
                </wp:positionH>
                <wp:positionV relativeFrom="paragraph">
                  <wp:posOffset>873125</wp:posOffset>
                </wp:positionV>
                <wp:extent cx="228600" cy="228600"/>
                <wp:effectExtent l="9525" t="6350" r="9525" b="12700"/>
                <wp:wrapNone/>
                <wp:docPr id="5"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4D761" id="Oval 51" o:spid="_x0000_s1026" style="position:absolute;margin-left:126pt;margin-top:68.75pt;width:18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"/>
            </w:pict>
          </mc:Fallback>
        </mc:AlternateContent>
      </w:r>
      <w:r>
        <w:rPr>
          <w:rFonts w:ascii="Arial" w:hAnsi="Arial" w:cs="Arial"/>
          <w:noProof/>
          <w:sz w:val="28"/>
          <w:szCs w:val="28"/>
          <w:lang w:eastAsia="en-GB"/>
        </w:rPr>
        <mc:AlternateContent>
          <mc:Choice Requires="wps">
            <w:drawing>
              <wp:anchor distT="0" distB="0" distL="114300" distR="114300" simplePos="0" relativeHeight="251642880" behindDoc="0" locked="0" layoutInCell="1" allowOverlap="1" wp14:anchorId="58784244" wp14:editId="18931122">
                <wp:simplePos x="0" y="0"/>
                <wp:positionH relativeFrom="column">
                  <wp:posOffset>3429000</wp:posOffset>
                </wp:positionH>
                <wp:positionV relativeFrom="paragraph">
                  <wp:posOffset>57150</wp:posOffset>
                </wp:positionV>
                <wp:extent cx="228600" cy="228600"/>
                <wp:effectExtent l="9525" t="9525" r="9525" b="9525"/>
                <wp:wrapNone/>
                <wp:docPr id="4"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D06EB1" id="Oval 49" o:spid="_x0000_s1026" style="position:absolute;margin-left:270pt;margin-top:4.5pt;width:1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GvnFQIAAC0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"/>
            </w:pict>
          </mc:Fallback>
        </mc:AlternateContent>
      </w:r>
      <w:r>
        <w:rPr>
          <w:rFonts w:ascii="Arial" w:hAnsi="Arial" w:cs="Arial"/>
          <w:noProof/>
          <w:sz w:val="28"/>
          <w:szCs w:val="28"/>
          <w:lang w:eastAsia="en-GB"/>
        </w:rPr>
        <mc:AlternateContent>
          <mc:Choice Requires="wps">
            <w:drawing>
              <wp:anchor distT="0" distB="0" distL="114300" distR="114300" simplePos="0" relativeHeight="251640832" behindDoc="0" locked="0" layoutInCell="1" allowOverlap="1" wp14:anchorId="5D050471" wp14:editId="24883AA5">
                <wp:simplePos x="0" y="0"/>
                <wp:positionH relativeFrom="column">
                  <wp:posOffset>2857500</wp:posOffset>
                </wp:positionH>
                <wp:positionV relativeFrom="paragraph">
                  <wp:posOffset>57150</wp:posOffset>
                </wp:positionV>
                <wp:extent cx="228600" cy="228600"/>
                <wp:effectExtent l="9525" t="9525" r="9525" b="9525"/>
                <wp:wrapNone/>
                <wp:docPr id="3"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24C95A" id="Oval 47" o:spid="_x0000_s1026" style="position:absolute;margin-left:225pt;margin-top:4.5pt;width:18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"/>
            </w:pict>
          </mc:Fallback>
        </mc:AlternateContent>
      </w:r>
    </w:p>
    <w:p w14:paraId="1D4E2A83" w14:textId="77777777" w:rsidR="00194331" w:rsidRPr="00EE7092" w:rsidRDefault="00194331" w:rsidP="007B44A1">
      <w:pPr>
        <w:tabs>
          <w:tab w:val="left" w:pos="0"/>
        </w:tabs>
        <w:autoSpaceDE w:val="0"/>
        <w:autoSpaceDN w:val="0"/>
        <w:adjustRightInd w:val="0"/>
        <w:spacing w:line="360" w:lineRule="auto"/>
        <w:jc w:val="both"/>
        <w:rPr>
          <w:rFonts w:ascii="Arial" w:hAnsi="Arial" w:cs="Arial"/>
          <w:color w:val="0000FF"/>
          <w:sz w:val="28"/>
          <w:szCs w:val="28"/>
        </w:rPr>
      </w:pPr>
    </w:p>
    <w:p w14:paraId="5AC1932B" w14:textId="77777777" w:rsidR="00194331" w:rsidRPr="00EE7092" w:rsidRDefault="00194331" w:rsidP="007B44A1">
      <w:pPr>
        <w:tabs>
          <w:tab w:val="left" w:pos="0"/>
        </w:tabs>
        <w:autoSpaceDE w:val="0"/>
        <w:autoSpaceDN w:val="0"/>
        <w:adjustRightInd w:val="0"/>
        <w:spacing w:line="360" w:lineRule="auto"/>
        <w:ind w:left="720" w:hanging="720"/>
        <w:jc w:val="both"/>
        <w:rPr>
          <w:rFonts w:ascii="Arial" w:hAnsi="Arial" w:cs="Arial"/>
          <w:color w:val="0000FF"/>
          <w:sz w:val="28"/>
          <w:szCs w:val="28"/>
        </w:rPr>
      </w:pPr>
    </w:p>
    <w:p w14:paraId="4F37BF92" w14:textId="77777777" w:rsidR="00194331" w:rsidRPr="00EE7092" w:rsidRDefault="00194331" w:rsidP="007B44A1">
      <w:pPr>
        <w:tabs>
          <w:tab w:val="left" w:pos="0"/>
        </w:tabs>
        <w:autoSpaceDE w:val="0"/>
        <w:autoSpaceDN w:val="0"/>
        <w:adjustRightInd w:val="0"/>
        <w:spacing w:line="360" w:lineRule="auto"/>
        <w:ind w:left="720" w:hanging="720"/>
        <w:jc w:val="both"/>
        <w:rPr>
          <w:rFonts w:ascii="Arial" w:hAnsi="Arial" w:cs="Arial"/>
          <w:sz w:val="28"/>
          <w:szCs w:val="28"/>
        </w:rPr>
      </w:pPr>
      <w:r w:rsidRPr="00EE7092">
        <w:rPr>
          <w:rFonts w:ascii="Arial" w:hAnsi="Arial" w:cs="Arial"/>
          <w:color w:val="0000FF"/>
          <w:sz w:val="28"/>
          <w:szCs w:val="28"/>
        </w:rPr>
        <w:t xml:space="preserve"> </w:t>
      </w:r>
    </w:p>
    <w:p w14:paraId="28BD33E9" w14:textId="77777777" w:rsidR="00194331" w:rsidRPr="00EE7092" w:rsidRDefault="00194331" w:rsidP="007B44A1">
      <w:pPr>
        <w:tabs>
          <w:tab w:val="left" w:pos="0"/>
        </w:tabs>
        <w:autoSpaceDE w:val="0"/>
        <w:autoSpaceDN w:val="0"/>
        <w:adjustRightInd w:val="0"/>
        <w:spacing w:line="360" w:lineRule="auto"/>
        <w:ind w:left="720" w:hanging="720"/>
        <w:jc w:val="both"/>
        <w:rPr>
          <w:rFonts w:ascii="Arial" w:hAnsi="Arial" w:cs="Arial"/>
          <w:b/>
          <w:sz w:val="28"/>
          <w:szCs w:val="28"/>
        </w:rPr>
      </w:pPr>
    </w:p>
    <w:p w14:paraId="7D7D2C63" w14:textId="77777777" w:rsidR="00CA3285" w:rsidRDefault="00CA3285" w:rsidP="007B44A1">
      <w:pPr>
        <w:tabs>
          <w:tab w:val="left" w:pos="720"/>
          <w:tab w:val="left" w:pos="1440"/>
          <w:tab w:val="left" w:pos="2160"/>
        </w:tabs>
        <w:autoSpaceDE w:val="0"/>
        <w:autoSpaceDN w:val="0"/>
        <w:adjustRightInd w:val="0"/>
        <w:spacing w:line="360" w:lineRule="auto"/>
        <w:ind w:left="720" w:hanging="720"/>
        <w:jc w:val="both"/>
        <w:rPr>
          <w:rFonts w:ascii="Arial" w:hAnsi="Arial" w:cs="Arial"/>
          <w:b/>
          <w:bCs/>
          <w:sz w:val="28"/>
          <w:szCs w:val="28"/>
        </w:rPr>
      </w:pPr>
    </w:p>
    <w:p w14:paraId="461CBB64" w14:textId="77777777" w:rsidR="00CA3285" w:rsidRDefault="00CA3285" w:rsidP="007B44A1">
      <w:pPr>
        <w:tabs>
          <w:tab w:val="left" w:pos="720"/>
          <w:tab w:val="left" w:pos="1440"/>
          <w:tab w:val="left" w:pos="2160"/>
        </w:tabs>
        <w:autoSpaceDE w:val="0"/>
        <w:autoSpaceDN w:val="0"/>
        <w:adjustRightInd w:val="0"/>
        <w:spacing w:line="360" w:lineRule="auto"/>
        <w:ind w:left="720" w:hanging="720"/>
        <w:jc w:val="both"/>
        <w:rPr>
          <w:rFonts w:ascii="Arial" w:hAnsi="Arial" w:cs="Arial"/>
          <w:b/>
          <w:bCs/>
          <w:sz w:val="28"/>
          <w:szCs w:val="28"/>
        </w:rPr>
      </w:pPr>
    </w:p>
    <w:p w14:paraId="574DB4AF" w14:textId="77777777" w:rsidR="00CA3285" w:rsidRDefault="00CA3285" w:rsidP="007B44A1">
      <w:pPr>
        <w:tabs>
          <w:tab w:val="left" w:pos="720"/>
          <w:tab w:val="left" w:pos="1440"/>
          <w:tab w:val="left" w:pos="2160"/>
        </w:tabs>
        <w:autoSpaceDE w:val="0"/>
        <w:autoSpaceDN w:val="0"/>
        <w:adjustRightInd w:val="0"/>
        <w:spacing w:line="360" w:lineRule="auto"/>
        <w:ind w:left="720" w:hanging="720"/>
        <w:jc w:val="both"/>
        <w:rPr>
          <w:rFonts w:ascii="Arial" w:hAnsi="Arial" w:cs="Arial"/>
          <w:b/>
          <w:bCs/>
          <w:sz w:val="28"/>
          <w:szCs w:val="28"/>
        </w:rPr>
      </w:pPr>
    </w:p>
    <w:p w14:paraId="5B1970BE" w14:textId="77777777" w:rsidR="00CA3285" w:rsidRDefault="00CA3285" w:rsidP="007B44A1">
      <w:pPr>
        <w:tabs>
          <w:tab w:val="left" w:pos="720"/>
          <w:tab w:val="left" w:pos="1440"/>
          <w:tab w:val="left" w:pos="2160"/>
        </w:tabs>
        <w:autoSpaceDE w:val="0"/>
        <w:autoSpaceDN w:val="0"/>
        <w:adjustRightInd w:val="0"/>
        <w:spacing w:line="360" w:lineRule="auto"/>
        <w:ind w:left="720" w:hanging="720"/>
        <w:jc w:val="both"/>
        <w:rPr>
          <w:rFonts w:ascii="Arial" w:hAnsi="Arial" w:cs="Arial"/>
          <w:b/>
          <w:bCs/>
          <w:sz w:val="28"/>
          <w:szCs w:val="28"/>
        </w:rPr>
      </w:pPr>
    </w:p>
    <w:p w14:paraId="7A071AB0" w14:textId="77777777" w:rsidR="00CA3285" w:rsidRDefault="00CA3285" w:rsidP="007B44A1">
      <w:pPr>
        <w:tabs>
          <w:tab w:val="left" w:pos="720"/>
          <w:tab w:val="left" w:pos="1440"/>
          <w:tab w:val="left" w:pos="2160"/>
        </w:tabs>
        <w:autoSpaceDE w:val="0"/>
        <w:autoSpaceDN w:val="0"/>
        <w:adjustRightInd w:val="0"/>
        <w:spacing w:line="360" w:lineRule="auto"/>
        <w:ind w:left="720" w:hanging="720"/>
        <w:jc w:val="both"/>
        <w:rPr>
          <w:rFonts w:ascii="Arial" w:hAnsi="Arial" w:cs="Arial"/>
          <w:b/>
          <w:bCs/>
          <w:sz w:val="28"/>
          <w:szCs w:val="28"/>
        </w:rPr>
      </w:pPr>
    </w:p>
    <w:p w14:paraId="7D97C0D4" w14:textId="77777777" w:rsidR="00CA3285" w:rsidRDefault="00CA3285" w:rsidP="007B44A1">
      <w:pPr>
        <w:tabs>
          <w:tab w:val="left" w:pos="720"/>
          <w:tab w:val="left" w:pos="1440"/>
          <w:tab w:val="left" w:pos="2160"/>
        </w:tabs>
        <w:autoSpaceDE w:val="0"/>
        <w:autoSpaceDN w:val="0"/>
        <w:adjustRightInd w:val="0"/>
        <w:spacing w:line="360" w:lineRule="auto"/>
        <w:ind w:left="720" w:hanging="720"/>
        <w:jc w:val="both"/>
        <w:rPr>
          <w:rFonts w:ascii="Arial" w:hAnsi="Arial" w:cs="Arial"/>
          <w:b/>
          <w:bCs/>
          <w:sz w:val="28"/>
          <w:szCs w:val="28"/>
        </w:rPr>
      </w:pPr>
    </w:p>
    <w:p w14:paraId="41CD7EA0" w14:textId="77777777" w:rsidR="00CA3285" w:rsidRDefault="00CA3285" w:rsidP="007B44A1">
      <w:pPr>
        <w:tabs>
          <w:tab w:val="left" w:pos="720"/>
          <w:tab w:val="left" w:pos="1440"/>
          <w:tab w:val="left" w:pos="2160"/>
        </w:tabs>
        <w:autoSpaceDE w:val="0"/>
        <w:autoSpaceDN w:val="0"/>
        <w:adjustRightInd w:val="0"/>
        <w:spacing w:line="360" w:lineRule="auto"/>
        <w:ind w:left="720" w:hanging="720"/>
        <w:jc w:val="both"/>
        <w:rPr>
          <w:rFonts w:ascii="Arial" w:hAnsi="Arial" w:cs="Arial"/>
          <w:b/>
          <w:bCs/>
          <w:sz w:val="28"/>
          <w:szCs w:val="28"/>
        </w:rPr>
      </w:pPr>
    </w:p>
    <w:p w14:paraId="037F927A" w14:textId="77777777" w:rsidR="00CA3285" w:rsidRDefault="00CA3285" w:rsidP="007B44A1">
      <w:pPr>
        <w:tabs>
          <w:tab w:val="left" w:pos="720"/>
          <w:tab w:val="left" w:pos="1440"/>
          <w:tab w:val="left" w:pos="2160"/>
        </w:tabs>
        <w:autoSpaceDE w:val="0"/>
        <w:autoSpaceDN w:val="0"/>
        <w:adjustRightInd w:val="0"/>
        <w:spacing w:line="360" w:lineRule="auto"/>
        <w:ind w:left="720" w:hanging="720"/>
        <w:jc w:val="both"/>
        <w:rPr>
          <w:rFonts w:ascii="Arial" w:hAnsi="Arial" w:cs="Arial"/>
          <w:b/>
          <w:bCs/>
          <w:sz w:val="28"/>
          <w:szCs w:val="28"/>
        </w:rPr>
      </w:pPr>
    </w:p>
    <w:p w14:paraId="5022F756" w14:textId="77777777" w:rsidR="00E02047" w:rsidRPr="00EE7092" w:rsidRDefault="00CA3285" w:rsidP="007B44A1">
      <w:pPr>
        <w:tabs>
          <w:tab w:val="left" w:pos="720"/>
          <w:tab w:val="left" w:pos="1440"/>
          <w:tab w:val="left" w:pos="2160"/>
        </w:tabs>
        <w:autoSpaceDE w:val="0"/>
        <w:autoSpaceDN w:val="0"/>
        <w:adjustRightInd w:val="0"/>
        <w:spacing w:line="360" w:lineRule="auto"/>
        <w:ind w:left="720" w:hanging="720"/>
        <w:jc w:val="both"/>
        <w:rPr>
          <w:rFonts w:ascii="Arial" w:hAnsi="Arial" w:cs="Arial"/>
          <w:bCs/>
          <w:color w:val="0000FF"/>
          <w:sz w:val="28"/>
          <w:szCs w:val="28"/>
        </w:rPr>
      </w:pPr>
      <w:r>
        <w:rPr>
          <w:rFonts w:ascii="Arial" w:hAnsi="Arial" w:cs="Arial"/>
          <w:b/>
          <w:bCs/>
          <w:sz w:val="28"/>
          <w:szCs w:val="28"/>
        </w:rPr>
        <w:br w:type="page"/>
      </w:r>
      <w:r w:rsidR="00E02047" w:rsidRPr="00EE7092">
        <w:rPr>
          <w:rFonts w:ascii="Arial" w:hAnsi="Arial" w:cs="Arial"/>
          <w:b/>
          <w:bCs/>
          <w:sz w:val="28"/>
          <w:szCs w:val="28"/>
        </w:rPr>
        <w:lastRenderedPageBreak/>
        <w:t>A</w:t>
      </w:r>
      <w:r w:rsidR="0012776B" w:rsidRPr="00EE7092">
        <w:rPr>
          <w:rFonts w:ascii="Arial" w:hAnsi="Arial" w:cs="Arial"/>
          <w:b/>
          <w:bCs/>
          <w:sz w:val="28"/>
          <w:szCs w:val="28"/>
        </w:rPr>
        <w:t>PPENDICES</w:t>
      </w:r>
    </w:p>
    <w:p w14:paraId="68776DBD" w14:textId="77777777" w:rsidR="00E02047" w:rsidRPr="00EE7092" w:rsidRDefault="00E02047" w:rsidP="007B44A1">
      <w:pPr>
        <w:jc w:val="both"/>
        <w:rPr>
          <w:rFonts w:ascii="Arial" w:hAnsi="Arial" w:cs="Arial"/>
          <w:b/>
          <w:bCs/>
          <w:sz w:val="28"/>
          <w:szCs w:val="28"/>
        </w:rPr>
      </w:pPr>
    </w:p>
    <w:p w14:paraId="48B9E126" w14:textId="77777777" w:rsidR="00CA3285" w:rsidRDefault="00CA3285" w:rsidP="00090756">
      <w:pPr>
        <w:jc w:val="both"/>
        <w:rPr>
          <w:rFonts w:ascii="Arial" w:hAnsi="Arial" w:cs="Arial"/>
          <w:bCs/>
          <w:sz w:val="28"/>
          <w:szCs w:val="28"/>
        </w:rPr>
      </w:pPr>
    </w:p>
    <w:p w14:paraId="1DFF4174" w14:textId="77777777" w:rsidR="00CA3285" w:rsidRDefault="00CA3285" w:rsidP="00090756">
      <w:pPr>
        <w:jc w:val="both"/>
        <w:rPr>
          <w:rFonts w:ascii="Arial" w:hAnsi="Arial" w:cs="Arial"/>
          <w:bCs/>
          <w:sz w:val="28"/>
          <w:szCs w:val="28"/>
        </w:rPr>
      </w:pPr>
    </w:p>
    <w:p w14:paraId="647EC007" w14:textId="77777777" w:rsidR="00E02047" w:rsidRDefault="00E02047" w:rsidP="00090756">
      <w:pPr>
        <w:jc w:val="both"/>
        <w:rPr>
          <w:rFonts w:ascii="Arial" w:hAnsi="Arial" w:cs="Arial"/>
          <w:bCs/>
          <w:sz w:val="28"/>
          <w:szCs w:val="28"/>
        </w:rPr>
      </w:pPr>
      <w:r w:rsidRPr="00EE7092">
        <w:rPr>
          <w:rFonts w:ascii="Arial" w:hAnsi="Arial" w:cs="Arial"/>
          <w:bCs/>
          <w:sz w:val="28"/>
          <w:szCs w:val="28"/>
        </w:rPr>
        <w:t>Appendix 1</w:t>
      </w:r>
      <w:r w:rsidRPr="00EE7092">
        <w:rPr>
          <w:rFonts w:ascii="Arial" w:hAnsi="Arial" w:cs="Arial"/>
          <w:bCs/>
          <w:sz w:val="28"/>
          <w:szCs w:val="28"/>
        </w:rPr>
        <w:tab/>
      </w:r>
      <w:r w:rsidRPr="00EE7092">
        <w:rPr>
          <w:rFonts w:ascii="Arial" w:hAnsi="Arial" w:cs="Arial"/>
          <w:bCs/>
          <w:sz w:val="28"/>
          <w:szCs w:val="28"/>
        </w:rPr>
        <w:tab/>
      </w:r>
      <w:r w:rsidRPr="00EE7092">
        <w:rPr>
          <w:rFonts w:ascii="Arial" w:hAnsi="Arial" w:cs="Arial"/>
          <w:bCs/>
          <w:sz w:val="28"/>
          <w:szCs w:val="28"/>
        </w:rPr>
        <w:tab/>
        <w:t>Chief Executive’s Scheme of Delegation</w:t>
      </w:r>
    </w:p>
    <w:p w14:paraId="6D99B1EB" w14:textId="77777777" w:rsidR="00090756" w:rsidRPr="00EE7092" w:rsidRDefault="00090756" w:rsidP="00090756">
      <w:pPr>
        <w:jc w:val="both"/>
        <w:rPr>
          <w:rFonts w:ascii="Arial" w:hAnsi="Arial" w:cs="Arial"/>
          <w:bCs/>
          <w:sz w:val="28"/>
          <w:szCs w:val="28"/>
        </w:rPr>
      </w:pPr>
    </w:p>
    <w:p w14:paraId="3C4B7B5C" w14:textId="77777777" w:rsidR="00E02047" w:rsidRDefault="00E02047" w:rsidP="00090756">
      <w:pPr>
        <w:jc w:val="both"/>
        <w:rPr>
          <w:rFonts w:ascii="Arial" w:hAnsi="Arial" w:cs="Arial"/>
          <w:bCs/>
          <w:sz w:val="28"/>
          <w:szCs w:val="28"/>
        </w:rPr>
      </w:pPr>
      <w:r w:rsidRPr="00EE7092">
        <w:rPr>
          <w:rFonts w:ascii="Arial" w:hAnsi="Arial" w:cs="Arial"/>
          <w:bCs/>
          <w:sz w:val="28"/>
          <w:szCs w:val="28"/>
        </w:rPr>
        <w:t>Appendix 2</w:t>
      </w:r>
      <w:r w:rsidRPr="00EE7092">
        <w:rPr>
          <w:rFonts w:ascii="Arial" w:hAnsi="Arial" w:cs="Arial"/>
          <w:bCs/>
          <w:sz w:val="28"/>
          <w:szCs w:val="28"/>
        </w:rPr>
        <w:tab/>
      </w:r>
      <w:r w:rsidRPr="00EE7092">
        <w:rPr>
          <w:rFonts w:ascii="Arial" w:hAnsi="Arial" w:cs="Arial"/>
          <w:bCs/>
          <w:sz w:val="28"/>
          <w:szCs w:val="28"/>
        </w:rPr>
        <w:tab/>
      </w:r>
      <w:r w:rsidRPr="00EE7092">
        <w:rPr>
          <w:rFonts w:ascii="Arial" w:hAnsi="Arial" w:cs="Arial"/>
          <w:bCs/>
          <w:sz w:val="28"/>
          <w:szCs w:val="28"/>
        </w:rPr>
        <w:tab/>
        <w:t>Administrative Schemes of Delegation</w:t>
      </w:r>
    </w:p>
    <w:p w14:paraId="36C83CFB" w14:textId="77777777" w:rsidR="00090756" w:rsidRPr="00EE7092" w:rsidRDefault="00090756" w:rsidP="00090756">
      <w:pPr>
        <w:jc w:val="both"/>
        <w:rPr>
          <w:rFonts w:ascii="Arial" w:hAnsi="Arial" w:cs="Arial"/>
          <w:bCs/>
          <w:sz w:val="28"/>
          <w:szCs w:val="28"/>
        </w:rPr>
      </w:pPr>
    </w:p>
    <w:p w14:paraId="3AD84ABE" w14:textId="77777777" w:rsidR="00E02047" w:rsidRDefault="00E02047" w:rsidP="00090756">
      <w:pPr>
        <w:jc w:val="both"/>
        <w:rPr>
          <w:rFonts w:ascii="Arial" w:hAnsi="Arial" w:cs="Arial"/>
          <w:bCs/>
          <w:sz w:val="28"/>
          <w:szCs w:val="28"/>
        </w:rPr>
      </w:pPr>
      <w:r w:rsidRPr="00EE7092">
        <w:rPr>
          <w:rFonts w:ascii="Arial" w:hAnsi="Arial" w:cs="Arial"/>
          <w:bCs/>
          <w:sz w:val="28"/>
          <w:szCs w:val="28"/>
        </w:rPr>
        <w:t>Appendix 3</w:t>
      </w:r>
      <w:r w:rsidRPr="00EE7092">
        <w:rPr>
          <w:rFonts w:ascii="Arial" w:hAnsi="Arial" w:cs="Arial"/>
          <w:bCs/>
          <w:sz w:val="28"/>
          <w:szCs w:val="28"/>
        </w:rPr>
        <w:tab/>
      </w:r>
      <w:r w:rsidRPr="00EE7092">
        <w:rPr>
          <w:rFonts w:ascii="Arial" w:hAnsi="Arial" w:cs="Arial"/>
          <w:bCs/>
          <w:sz w:val="28"/>
          <w:szCs w:val="28"/>
        </w:rPr>
        <w:tab/>
      </w:r>
      <w:r w:rsidRPr="00EE7092">
        <w:rPr>
          <w:rFonts w:ascii="Arial" w:hAnsi="Arial" w:cs="Arial"/>
          <w:bCs/>
          <w:sz w:val="28"/>
          <w:szCs w:val="28"/>
        </w:rPr>
        <w:tab/>
        <w:t>Financial Schemes of Delegation</w:t>
      </w:r>
    </w:p>
    <w:p w14:paraId="16B82189" w14:textId="77777777" w:rsidR="00090756" w:rsidRPr="00EE7092" w:rsidRDefault="00090756" w:rsidP="00090756">
      <w:pPr>
        <w:jc w:val="both"/>
        <w:rPr>
          <w:rFonts w:ascii="Arial" w:hAnsi="Arial" w:cs="Arial"/>
          <w:bCs/>
          <w:sz w:val="28"/>
          <w:szCs w:val="28"/>
        </w:rPr>
      </w:pPr>
    </w:p>
    <w:p w14:paraId="30EB3553" w14:textId="77777777" w:rsidR="00E02047" w:rsidRDefault="00E02047" w:rsidP="00090756">
      <w:pPr>
        <w:tabs>
          <w:tab w:val="left" w:pos="720"/>
          <w:tab w:val="left" w:pos="1440"/>
          <w:tab w:val="left" w:pos="2160"/>
        </w:tabs>
        <w:autoSpaceDE w:val="0"/>
        <w:autoSpaceDN w:val="0"/>
        <w:adjustRightInd w:val="0"/>
        <w:jc w:val="both"/>
        <w:rPr>
          <w:rFonts w:ascii="Arial" w:hAnsi="Arial" w:cs="Arial"/>
          <w:sz w:val="28"/>
          <w:szCs w:val="28"/>
        </w:rPr>
      </w:pPr>
      <w:r w:rsidRPr="00EE7092">
        <w:rPr>
          <w:rFonts w:ascii="Arial" w:hAnsi="Arial" w:cs="Arial"/>
          <w:sz w:val="28"/>
          <w:szCs w:val="28"/>
        </w:rPr>
        <w:t>Appendix 4</w:t>
      </w:r>
      <w:r w:rsidRPr="00EE7092">
        <w:rPr>
          <w:rFonts w:ascii="Arial" w:hAnsi="Arial" w:cs="Arial"/>
          <w:sz w:val="28"/>
          <w:szCs w:val="28"/>
        </w:rPr>
        <w:tab/>
      </w:r>
      <w:r w:rsidRPr="00EE7092">
        <w:rPr>
          <w:rFonts w:ascii="Arial" w:hAnsi="Arial" w:cs="Arial"/>
          <w:sz w:val="28"/>
          <w:szCs w:val="28"/>
        </w:rPr>
        <w:tab/>
      </w:r>
      <w:r w:rsidRPr="00EE7092">
        <w:rPr>
          <w:rFonts w:ascii="Arial" w:hAnsi="Arial" w:cs="Arial"/>
          <w:sz w:val="28"/>
          <w:szCs w:val="28"/>
        </w:rPr>
        <w:tab/>
        <w:t>Governance and Audit Committee</w:t>
      </w:r>
    </w:p>
    <w:p w14:paraId="4A697F9A" w14:textId="77777777" w:rsidR="006775B4" w:rsidRDefault="006775B4" w:rsidP="00090756">
      <w:pPr>
        <w:tabs>
          <w:tab w:val="left" w:pos="720"/>
          <w:tab w:val="left" w:pos="1440"/>
          <w:tab w:val="left" w:pos="2160"/>
        </w:tabs>
        <w:autoSpaceDE w:val="0"/>
        <w:autoSpaceDN w:val="0"/>
        <w:adjustRightInd w:val="0"/>
        <w:jc w:val="both"/>
        <w:rPr>
          <w:rFonts w:ascii="Arial" w:hAnsi="Arial" w:cs="Arial"/>
          <w:sz w:val="28"/>
          <w:szCs w:val="28"/>
        </w:rPr>
      </w:pPr>
    </w:p>
    <w:p w14:paraId="4C51179A" w14:textId="77777777" w:rsidR="006775B4" w:rsidRDefault="006775B4" w:rsidP="00090756">
      <w:pPr>
        <w:tabs>
          <w:tab w:val="left" w:pos="720"/>
          <w:tab w:val="left" w:pos="1440"/>
          <w:tab w:val="left" w:pos="2160"/>
        </w:tabs>
        <w:autoSpaceDE w:val="0"/>
        <w:autoSpaceDN w:val="0"/>
        <w:adjustRightInd w:val="0"/>
        <w:jc w:val="both"/>
        <w:rPr>
          <w:rFonts w:ascii="Arial" w:hAnsi="Arial" w:cs="Arial"/>
          <w:sz w:val="28"/>
          <w:szCs w:val="28"/>
        </w:rPr>
      </w:pPr>
      <w:r>
        <w:rPr>
          <w:rFonts w:ascii="Arial" w:hAnsi="Arial" w:cs="Arial"/>
          <w:sz w:val="28"/>
          <w:szCs w:val="28"/>
        </w:rPr>
        <w:t>Appendix 5</w:t>
      </w:r>
      <w:r>
        <w:rPr>
          <w:rFonts w:ascii="Arial" w:hAnsi="Arial" w:cs="Arial"/>
          <w:sz w:val="28"/>
          <w:szCs w:val="28"/>
        </w:rPr>
        <w:tab/>
      </w:r>
      <w:r>
        <w:rPr>
          <w:rFonts w:ascii="Arial" w:hAnsi="Arial" w:cs="Arial"/>
          <w:sz w:val="28"/>
          <w:szCs w:val="28"/>
        </w:rPr>
        <w:tab/>
      </w:r>
      <w:r>
        <w:rPr>
          <w:rFonts w:ascii="Arial" w:hAnsi="Arial" w:cs="Arial"/>
          <w:sz w:val="28"/>
          <w:szCs w:val="28"/>
        </w:rPr>
        <w:tab/>
        <w:t>Remuneration and Terms of Service Committee</w:t>
      </w:r>
    </w:p>
    <w:p w14:paraId="5E0354EC" w14:textId="77777777" w:rsidR="00090756" w:rsidRDefault="00090756" w:rsidP="00090756">
      <w:pPr>
        <w:tabs>
          <w:tab w:val="left" w:pos="720"/>
          <w:tab w:val="left" w:pos="1440"/>
          <w:tab w:val="left" w:pos="2160"/>
        </w:tabs>
        <w:autoSpaceDE w:val="0"/>
        <w:autoSpaceDN w:val="0"/>
        <w:adjustRightInd w:val="0"/>
        <w:jc w:val="both"/>
        <w:rPr>
          <w:rFonts w:ascii="Arial" w:hAnsi="Arial" w:cs="Arial"/>
          <w:sz w:val="28"/>
          <w:szCs w:val="28"/>
        </w:rPr>
      </w:pPr>
    </w:p>
    <w:p w14:paraId="40DDC3BE" w14:textId="77777777" w:rsidR="00242517" w:rsidRDefault="00242517" w:rsidP="00090756">
      <w:pPr>
        <w:tabs>
          <w:tab w:val="left" w:pos="720"/>
          <w:tab w:val="left" w:pos="1440"/>
          <w:tab w:val="left" w:pos="2160"/>
        </w:tabs>
        <w:autoSpaceDE w:val="0"/>
        <w:autoSpaceDN w:val="0"/>
        <w:adjustRightInd w:val="0"/>
        <w:jc w:val="both"/>
        <w:rPr>
          <w:rFonts w:ascii="Arial" w:hAnsi="Arial" w:cs="Arial"/>
          <w:sz w:val="28"/>
          <w:szCs w:val="28"/>
        </w:rPr>
      </w:pPr>
      <w:r>
        <w:rPr>
          <w:rFonts w:ascii="Arial" w:hAnsi="Arial" w:cs="Arial"/>
          <w:sz w:val="28"/>
          <w:szCs w:val="28"/>
        </w:rPr>
        <w:t>Appendix 6</w:t>
      </w:r>
      <w:r>
        <w:rPr>
          <w:rFonts w:ascii="Arial" w:hAnsi="Arial" w:cs="Arial"/>
          <w:sz w:val="28"/>
          <w:szCs w:val="28"/>
        </w:rPr>
        <w:tab/>
      </w:r>
      <w:r>
        <w:rPr>
          <w:rFonts w:ascii="Arial" w:hAnsi="Arial" w:cs="Arial"/>
          <w:sz w:val="28"/>
          <w:szCs w:val="28"/>
        </w:rPr>
        <w:tab/>
      </w:r>
      <w:r>
        <w:rPr>
          <w:rFonts w:ascii="Arial" w:hAnsi="Arial" w:cs="Arial"/>
          <w:sz w:val="28"/>
          <w:szCs w:val="28"/>
        </w:rPr>
        <w:tab/>
        <w:t>Planning, Performance and Resources Committee</w:t>
      </w:r>
    </w:p>
    <w:p w14:paraId="16AB19FB" w14:textId="77777777" w:rsidR="00242517" w:rsidRDefault="00242517" w:rsidP="00090756">
      <w:pPr>
        <w:tabs>
          <w:tab w:val="left" w:pos="720"/>
          <w:tab w:val="left" w:pos="1440"/>
          <w:tab w:val="left" w:pos="2160"/>
        </w:tabs>
        <w:autoSpaceDE w:val="0"/>
        <w:autoSpaceDN w:val="0"/>
        <w:adjustRightInd w:val="0"/>
        <w:jc w:val="both"/>
        <w:rPr>
          <w:rFonts w:ascii="Arial" w:hAnsi="Arial" w:cs="Arial"/>
          <w:sz w:val="28"/>
          <w:szCs w:val="28"/>
        </w:rPr>
      </w:pPr>
    </w:p>
    <w:p w14:paraId="3D107060" w14:textId="4411DE82" w:rsidR="00E02047" w:rsidRDefault="00E02047" w:rsidP="00090756">
      <w:pPr>
        <w:tabs>
          <w:tab w:val="left" w:pos="720"/>
          <w:tab w:val="left" w:pos="1440"/>
          <w:tab w:val="left" w:pos="2160"/>
        </w:tabs>
        <w:autoSpaceDE w:val="0"/>
        <w:autoSpaceDN w:val="0"/>
        <w:adjustRightInd w:val="0"/>
        <w:ind w:left="2880" w:hanging="2880"/>
        <w:jc w:val="both"/>
        <w:rPr>
          <w:rFonts w:ascii="Arial" w:hAnsi="Arial" w:cs="Arial"/>
          <w:sz w:val="28"/>
          <w:szCs w:val="28"/>
        </w:rPr>
      </w:pPr>
      <w:r w:rsidRPr="00EE7092">
        <w:rPr>
          <w:rFonts w:ascii="Arial" w:hAnsi="Arial" w:cs="Arial"/>
          <w:sz w:val="28"/>
          <w:szCs w:val="28"/>
        </w:rPr>
        <w:t xml:space="preserve">Appendix </w:t>
      </w:r>
      <w:r w:rsidR="00242517">
        <w:rPr>
          <w:rFonts w:ascii="Arial" w:hAnsi="Arial" w:cs="Arial"/>
          <w:sz w:val="28"/>
          <w:szCs w:val="28"/>
        </w:rPr>
        <w:t>7</w:t>
      </w:r>
      <w:r w:rsidRPr="00EE7092">
        <w:rPr>
          <w:rFonts w:ascii="Arial" w:hAnsi="Arial" w:cs="Arial"/>
          <w:sz w:val="28"/>
          <w:szCs w:val="28"/>
        </w:rPr>
        <w:tab/>
      </w:r>
      <w:r w:rsidR="006775B4">
        <w:rPr>
          <w:rFonts w:ascii="Arial" w:hAnsi="Arial" w:cs="Arial"/>
          <w:sz w:val="28"/>
          <w:szCs w:val="28"/>
        </w:rPr>
        <w:t>Agency Management Team</w:t>
      </w:r>
    </w:p>
    <w:p w14:paraId="3AB3E393" w14:textId="77777777" w:rsidR="00350BCF" w:rsidRDefault="00350BCF" w:rsidP="00090756">
      <w:pPr>
        <w:tabs>
          <w:tab w:val="left" w:pos="720"/>
          <w:tab w:val="left" w:pos="1440"/>
          <w:tab w:val="left" w:pos="2160"/>
        </w:tabs>
        <w:autoSpaceDE w:val="0"/>
        <w:autoSpaceDN w:val="0"/>
        <w:adjustRightInd w:val="0"/>
        <w:ind w:left="2880" w:hanging="2880"/>
        <w:jc w:val="both"/>
        <w:rPr>
          <w:rFonts w:ascii="Arial" w:hAnsi="Arial" w:cs="Arial"/>
          <w:sz w:val="28"/>
          <w:szCs w:val="28"/>
        </w:rPr>
      </w:pPr>
    </w:p>
    <w:p w14:paraId="222E49EF" w14:textId="7C920BEC" w:rsidR="00350BCF" w:rsidRPr="00EE7092" w:rsidRDefault="00350BCF" w:rsidP="00090756">
      <w:pPr>
        <w:tabs>
          <w:tab w:val="left" w:pos="720"/>
          <w:tab w:val="left" w:pos="1440"/>
          <w:tab w:val="left" w:pos="2160"/>
        </w:tabs>
        <w:autoSpaceDE w:val="0"/>
        <w:autoSpaceDN w:val="0"/>
        <w:adjustRightInd w:val="0"/>
        <w:ind w:left="2880" w:hanging="2880"/>
        <w:jc w:val="both"/>
        <w:rPr>
          <w:rFonts w:ascii="Arial" w:hAnsi="Arial" w:cs="Arial"/>
          <w:sz w:val="28"/>
          <w:szCs w:val="28"/>
        </w:rPr>
      </w:pPr>
      <w:r>
        <w:rPr>
          <w:rFonts w:ascii="Arial" w:hAnsi="Arial" w:cs="Arial"/>
          <w:sz w:val="28"/>
          <w:szCs w:val="28"/>
        </w:rPr>
        <w:t xml:space="preserve">Appendix </w:t>
      </w:r>
      <w:r w:rsidR="00242517">
        <w:rPr>
          <w:rFonts w:ascii="Arial" w:hAnsi="Arial" w:cs="Arial"/>
          <w:sz w:val="28"/>
          <w:szCs w:val="28"/>
        </w:rPr>
        <w:t>8</w:t>
      </w:r>
      <w:r>
        <w:rPr>
          <w:rFonts w:ascii="Arial" w:hAnsi="Arial" w:cs="Arial"/>
          <w:sz w:val="28"/>
          <w:szCs w:val="28"/>
        </w:rPr>
        <w:tab/>
      </w:r>
      <w:r>
        <w:rPr>
          <w:rFonts w:ascii="Arial" w:hAnsi="Arial" w:cs="Arial"/>
          <w:sz w:val="28"/>
          <w:szCs w:val="28"/>
        </w:rPr>
        <w:tab/>
        <w:t>Role of Chair</w:t>
      </w:r>
    </w:p>
    <w:p w14:paraId="64D70CE5" w14:textId="77777777" w:rsidR="00E02047" w:rsidRDefault="00E02047" w:rsidP="007B44A1">
      <w:pPr>
        <w:jc w:val="both"/>
        <w:rPr>
          <w:rFonts w:ascii="Arial" w:hAnsi="Arial" w:cs="Arial"/>
          <w:b/>
          <w:sz w:val="28"/>
          <w:szCs w:val="28"/>
        </w:rPr>
      </w:pPr>
    </w:p>
    <w:p w14:paraId="29169A70" w14:textId="77777777" w:rsidR="006775B4" w:rsidRDefault="006775B4" w:rsidP="007B44A1">
      <w:pPr>
        <w:jc w:val="both"/>
        <w:rPr>
          <w:rFonts w:ascii="Arial" w:hAnsi="Arial" w:cs="Arial"/>
          <w:b/>
          <w:sz w:val="28"/>
          <w:szCs w:val="28"/>
        </w:rPr>
      </w:pPr>
    </w:p>
    <w:p w14:paraId="632F8E15" w14:textId="77777777" w:rsidR="006775B4" w:rsidRPr="00EE7092" w:rsidRDefault="006775B4" w:rsidP="007B44A1">
      <w:pPr>
        <w:jc w:val="both"/>
        <w:rPr>
          <w:rFonts w:ascii="Arial" w:hAnsi="Arial" w:cs="Arial"/>
          <w:b/>
          <w:sz w:val="28"/>
          <w:szCs w:val="28"/>
        </w:rPr>
        <w:sectPr w:rsidR="006775B4" w:rsidRPr="00EE7092" w:rsidSect="00233D79">
          <w:pgSz w:w="11906" w:h="16838"/>
          <w:pgMar w:top="1440" w:right="926" w:bottom="1440" w:left="1134" w:header="709" w:footer="709" w:gutter="0"/>
          <w:cols w:space="720"/>
        </w:sectPr>
      </w:pPr>
    </w:p>
    <w:p w14:paraId="326A9BD7"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lastRenderedPageBreak/>
        <w:t>Chief Executive</w:t>
      </w:r>
      <w:r w:rsidR="00D85CD2">
        <w:rPr>
          <w:rFonts w:ascii="Arial" w:hAnsi="Arial" w:cs="Arial"/>
          <w:b/>
          <w:sz w:val="28"/>
          <w:szCs w:val="28"/>
        </w:rPr>
        <w:t>’s</w:t>
      </w:r>
      <w:r w:rsidRPr="00EE7092">
        <w:rPr>
          <w:rFonts w:ascii="Arial" w:hAnsi="Arial" w:cs="Arial"/>
          <w:b/>
          <w:sz w:val="28"/>
          <w:szCs w:val="28"/>
        </w:rPr>
        <w:t xml:space="preserve"> Sc</w:t>
      </w:r>
      <w:r w:rsidR="00D85CD2">
        <w:rPr>
          <w:rFonts w:ascii="Arial" w:hAnsi="Arial" w:cs="Arial"/>
          <w:b/>
          <w:sz w:val="28"/>
          <w:szCs w:val="28"/>
        </w:rPr>
        <w:t>heme</w:t>
      </w:r>
      <w:r w:rsidRPr="00EE7092">
        <w:rPr>
          <w:rFonts w:ascii="Arial" w:hAnsi="Arial" w:cs="Arial"/>
          <w:b/>
          <w:sz w:val="28"/>
          <w:szCs w:val="28"/>
        </w:rPr>
        <w:t xml:space="preserve"> of Delegation</w:t>
      </w:r>
      <w:r w:rsidRPr="00EE7092">
        <w:rPr>
          <w:rFonts w:ascii="Arial" w:hAnsi="Arial" w:cs="Arial"/>
          <w:sz w:val="28"/>
          <w:szCs w:val="28"/>
        </w:rPr>
        <w:t xml:space="preserve">                                                              </w:t>
      </w:r>
      <w:r w:rsidR="00775011" w:rsidRPr="00EE7092">
        <w:rPr>
          <w:rFonts w:ascii="Arial" w:hAnsi="Arial" w:cs="Arial"/>
          <w:sz w:val="28"/>
          <w:szCs w:val="28"/>
        </w:rPr>
        <w:tab/>
      </w:r>
      <w:r w:rsidRPr="00EE7092">
        <w:rPr>
          <w:rFonts w:ascii="Arial" w:hAnsi="Arial" w:cs="Arial"/>
          <w:b/>
          <w:sz w:val="28"/>
          <w:szCs w:val="28"/>
        </w:rPr>
        <w:t>Appendix 1</w:t>
      </w:r>
    </w:p>
    <w:p w14:paraId="3EE94346" w14:textId="77777777" w:rsidR="00E02047" w:rsidRPr="00EE7092" w:rsidRDefault="00E02047" w:rsidP="007B44A1">
      <w:pPr>
        <w:tabs>
          <w:tab w:val="left" w:pos="0"/>
        </w:tabs>
        <w:autoSpaceDE w:val="0"/>
        <w:autoSpaceDN w:val="0"/>
        <w:adjustRightInd w:val="0"/>
        <w:jc w:val="both"/>
        <w:rPr>
          <w:rFonts w:ascii="Arial" w:hAnsi="Arial" w:cs="Arial"/>
          <w:b/>
          <w:sz w:val="28"/>
          <w:szCs w:val="28"/>
        </w:rPr>
      </w:pPr>
    </w:p>
    <w:p w14:paraId="15C6A8CD" w14:textId="77777777" w:rsidR="00E02047" w:rsidRPr="00EE7092" w:rsidRDefault="00E02047" w:rsidP="007B44A1">
      <w:pPr>
        <w:tabs>
          <w:tab w:val="left" w:pos="0"/>
        </w:tabs>
        <w:autoSpaceDE w:val="0"/>
        <w:autoSpaceDN w:val="0"/>
        <w:adjustRightInd w:val="0"/>
        <w:jc w:val="both"/>
        <w:rPr>
          <w:rFonts w:ascii="Arial" w:hAnsi="Arial" w:cs="Arial"/>
          <w:b/>
          <w:sz w:val="28"/>
          <w:szCs w:val="28"/>
        </w:rPr>
      </w:pPr>
      <w:r w:rsidRPr="00EE7092">
        <w:rPr>
          <w:rFonts w:ascii="Arial" w:hAnsi="Arial" w:cs="Arial"/>
          <w:b/>
          <w:sz w:val="28"/>
          <w:szCs w:val="28"/>
        </w:rPr>
        <w:t>This Appendix Relates to Section 3.2 of STANDING ORDERS</w:t>
      </w:r>
    </w:p>
    <w:p w14:paraId="0146882F" w14:textId="77777777" w:rsidR="00E02047" w:rsidRPr="00EE7092" w:rsidRDefault="00E02047" w:rsidP="007B44A1">
      <w:pPr>
        <w:tabs>
          <w:tab w:val="left" w:pos="0"/>
        </w:tabs>
        <w:autoSpaceDE w:val="0"/>
        <w:autoSpaceDN w:val="0"/>
        <w:adjustRightInd w:val="0"/>
        <w:jc w:val="both"/>
        <w:rPr>
          <w:rFonts w:ascii="Arial" w:hAnsi="Arial" w:cs="Arial"/>
          <w:b/>
          <w:bCs/>
          <w:sz w:val="28"/>
          <w:szCs w:val="28"/>
        </w:rPr>
      </w:pPr>
      <w:r w:rsidRPr="00EE7092">
        <w:rPr>
          <w:rFonts w:ascii="Arial" w:hAnsi="Arial" w:cs="Arial"/>
          <w:b/>
          <w:bCs/>
          <w:sz w:val="28"/>
          <w:szCs w:val="28"/>
        </w:rPr>
        <w:tab/>
        <w:t>CHIEF EXECUTIVE’S SCHEME OF DELEGATION</w:t>
      </w:r>
    </w:p>
    <w:p w14:paraId="09E32009" w14:textId="77777777" w:rsidR="00E02047" w:rsidRPr="00EE7092" w:rsidRDefault="00E02047" w:rsidP="007B44A1">
      <w:pPr>
        <w:tabs>
          <w:tab w:val="left" w:pos="0"/>
        </w:tabs>
        <w:autoSpaceDE w:val="0"/>
        <w:autoSpaceDN w:val="0"/>
        <w:adjustRightInd w:val="0"/>
        <w:jc w:val="both"/>
        <w:rPr>
          <w:rFonts w:ascii="Arial" w:hAnsi="Arial" w:cs="Arial"/>
          <w:b/>
          <w:sz w:val="28"/>
          <w:szCs w:val="28"/>
        </w:rPr>
      </w:pPr>
    </w:p>
    <w:tbl>
      <w:tblPr>
        <w:tblW w:w="15435" w:type="dxa"/>
        <w:tblInd w:w="-5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3780"/>
        <w:gridCol w:w="4455"/>
        <w:gridCol w:w="225"/>
        <w:gridCol w:w="3240"/>
        <w:gridCol w:w="2655"/>
      </w:tblGrid>
      <w:tr w:rsidR="00E02047" w:rsidRPr="00EE7092" w14:paraId="7953099D" w14:textId="77777777" w:rsidTr="00FE1D4D">
        <w:tc>
          <w:tcPr>
            <w:tcW w:w="1080" w:type="dxa"/>
            <w:tcBorders>
              <w:top w:val="single" w:sz="4" w:space="0" w:color="auto"/>
              <w:left w:val="single" w:sz="4" w:space="0" w:color="auto"/>
              <w:bottom w:val="single" w:sz="4" w:space="0" w:color="auto"/>
              <w:right w:val="nil"/>
            </w:tcBorders>
          </w:tcPr>
          <w:p w14:paraId="6950AC25" w14:textId="77777777" w:rsidR="00E02047" w:rsidRPr="00EE7092" w:rsidRDefault="00E02047" w:rsidP="007B44A1">
            <w:pPr>
              <w:autoSpaceDE w:val="0"/>
              <w:autoSpaceDN w:val="0"/>
              <w:adjustRightInd w:val="0"/>
              <w:jc w:val="both"/>
              <w:rPr>
                <w:rFonts w:ascii="Arial" w:hAnsi="Arial" w:cs="Arial"/>
                <w:b/>
                <w:sz w:val="28"/>
                <w:szCs w:val="28"/>
              </w:rPr>
            </w:pPr>
          </w:p>
        </w:tc>
        <w:tc>
          <w:tcPr>
            <w:tcW w:w="3780" w:type="dxa"/>
            <w:tcBorders>
              <w:top w:val="single" w:sz="4" w:space="0" w:color="auto"/>
              <w:left w:val="nil"/>
              <w:bottom w:val="single" w:sz="4" w:space="0" w:color="auto"/>
              <w:right w:val="single" w:sz="4" w:space="0" w:color="auto"/>
            </w:tcBorders>
          </w:tcPr>
          <w:p w14:paraId="56E8F998"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ITEMS</w:t>
            </w:r>
          </w:p>
        </w:tc>
        <w:tc>
          <w:tcPr>
            <w:tcW w:w="4680" w:type="dxa"/>
            <w:gridSpan w:val="2"/>
            <w:tcBorders>
              <w:top w:val="single" w:sz="4" w:space="0" w:color="auto"/>
              <w:left w:val="single" w:sz="4" w:space="0" w:color="auto"/>
              <w:bottom w:val="single" w:sz="4" w:space="0" w:color="auto"/>
              <w:right w:val="single" w:sz="4" w:space="0" w:color="auto"/>
            </w:tcBorders>
          </w:tcPr>
          <w:p w14:paraId="42BC1ED3"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RESPONSIBILITY</w:t>
            </w:r>
          </w:p>
        </w:tc>
        <w:tc>
          <w:tcPr>
            <w:tcW w:w="3240" w:type="dxa"/>
            <w:tcBorders>
              <w:top w:val="single" w:sz="4" w:space="0" w:color="auto"/>
              <w:left w:val="single" w:sz="4" w:space="0" w:color="auto"/>
              <w:bottom w:val="single" w:sz="4" w:space="0" w:color="auto"/>
              <w:right w:val="single" w:sz="4" w:space="0" w:color="auto"/>
            </w:tcBorders>
          </w:tcPr>
          <w:p w14:paraId="45F75FFD"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CONTROLS</w:t>
            </w:r>
          </w:p>
        </w:tc>
        <w:tc>
          <w:tcPr>
            <w:tcW w:w="2655" w:type="dxa"/>
            <w:tcBorders>
              <w:top w:val="single" w:sz="4" w:space="0" w:color="auto"/>
              <w:left w:val="single" w:sz="4" w:space="0" w:color="auto"/>
              <w:bottom w:val="single" w:sz="4" w:space="0" w:color="auto"/>
              <w:right w:val="single" w:sz="4" w:space="0" w:color="auto"/>
            </w:tcBorders>
          </w:tcPr>
          <w:p w14:paraId="3E2A56DC"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DELEGATED TO</w:t>
            </w:r>
          </w:p>
        </w:tc>
      </w:tr>
      <w:tr w:rsidR="00E02047" w:rsidRPr="00EE7092" w14:paraId="2C6431C9" w14:textId="77777777" w:rsidTr="00FE1D4D">
        <w:tc>
          <w:tcPr>
            <w:tcW w:w="15435" w:type="dxa"/>
            <w:gridSpan w:val="6"/>
            <w:tcBorders>
              <w:top w:val="single" w:sz="4" w:space="0" w:color="auto"/>
              <w:left w:val="single" w:sz="4" w:space="0" w:color="auto"/>
              <w:bottom w:val="single" w:sz="4" w:space="0" w:color="auto"/>
              <w:right w:val="single" w:sz="4" w:space="0" w:color="auto"/>
            </w:tcBorders>
            <w:shd w:val="clear" w:color="auto" w:fill="CC99FF"/>
          </w:tcPr>
          <w:p w14:paraId="01A4C81F" w14:textId="77777777" w:rsidR="00E02047" w:rsidRPr="00EE7092" w:rsidRDefault="00E02047" w:rsidP="007B44A1">
            <w:pPr>
              <w:jc w:val="both"/>
              <w:rPr>
                <w:rFonts w:ascii="Arial" w:hAnsi="Arial" w:cs="Arial"/>
                <w:color w:val="0000FF"/>
                <w:sz w:val="28"/>
                <w:szCs w:val="28"/>
              </w:rPr>
            </w:pPr>
          </w:p>
          <w:p w14:paraId="299DF8F2" w14:textId="77777777" w:rsidR="00E02047" w:rsidRPr="00EE7092" w:rsidRDefault="00E02047" w:rsidP="007B44A1">
            <w:pPr>
              <w:jc w:val="both"/>
              <w:rPr>
                <w:rFonts w:ascii="Arial" w:hAnsi="Arial" w:cs="Arial"/>
                <w:color w:val="0000FF"/>
                <w:sz w:val="28"/>
                <w:szCs w:val="28"/>
              </w:rPr>
            </w:pPr>
          </w:p>
        </w:tc>
      </w:tr>
      <w:tr w:rsidR="00E02047" w:rsidRPr="00EE7092" w14:paraId="3897B820" w14:textId="77777777" w:rsidTr="00FE1D4D">
        <w:tc>
          <w:tcPr>
            <w:tcW w:w="1080" w:type="dxa"/>
            <w:tcBorders>
              <w:top w:val="single" w:sz="4" w:space="0" w:color="auto"/>
              <w:left w:val="single" w:sz="4" w:space="0" w:color="auto"/>
              <w:bottom w:val="single" w:sz="4" w:space="0" w:color="auto"/>
              <w:right w:val="nil"/>
            </w:tcBorders>
          </w:tcPr>
          <w:p w14:paraId="1AD6B125"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3.2.1</w:t>
            </w:r>
          </w:p>
        </w:tc>
        <w:tc>
          <w:tcPr>
            <w:tcW w:w="3780" w:type="dxa"/>
            <w:tcBorders>
              <w:top w:val="single" w:sz="4" w:space="0" w:color="auto"/>
              <w:left w:val="nil"/>
              <w:bottom w:val="single" w:sz="4" w:space="0" w:color="auto"/>
              <w:right w:val="single" w:sz="4" w:space="0" w:color="auto"/>
            </w:tcBorders>
          </w:tcPr>
          <w:p w14:paraId="39568E5A"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Corporate Operational Matters</w:t>
            </w:r>
          </w:p>
        </w:tc>
        <w:tc>
          <w:tcPr>
            <w:tcW w:w="4680" w:type="dxa"/>
            <w:gridSpan w:val="2"/>
            <w:tcBorders>
              <w:top w:val="single" w:sz="4" w:space="0" w:color="auto"/>
              <w:left w:val="single" w:sz="4" w:space="0" w:color="auto"/>
              <w:bottom w:val="single" w:sz="4" w:space="0" w:color="auto"/>
              <w:right w:val="single" w:sz="4" w:space="0" w:color="auto"/>
            </w:tcBorders>
          </w:tcPr>
          <w:p w14:paraId="489FF3D7"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 xml:space="preserve">Matters which impact on the corporate operational performance of the </w:t>
            </w:r>
            <w:r w:rsidR="00562299" w:rsidRPr="00EE7092">
              <w:rPr>
                <w:rFonts w:ascii="Arial" w:hAnsi="Arial" w:cs="Arial"/>
                <w:bCs/>
                <w:sz w:val="28"/>
                <w:szCs w:val="28"/>
              </w:rPr>
              <w:t>b</w:t>
            </w:r>
            <w:r w:rsidRPr="00EE7092">
              <w:rPr>
                <w:rFonts w:ascii="Arial" w:hAnsi="Arial" w:cs="Arial"/>
                <w:bCs/>
                <w:sz w:val="28"/>
                <w:szCs w:val="28"/>
              </w:rPr>
              <w:t>oard</w:t>
            </w:r>
          </w:p>
        </w:tc>
        <w:tc>
          <w:tcPr>
            <w:tcW w:w="3240" w:type="dxa"/>
            <w:tcBorders>
              <w:top w:val="single" w:sz="4" w:space="0" w:color="auto"/>
              <w:left w:val="single" w:sz="4" w:space="0" w:color="auto"/>
              <w:bottom w:val="single" w:sz="4" w:space="0" w:color="auto"/>
              <w:right w:val="single" w:sz="4" w:space="0" w:color="auto"/>
            </w:tcBorders>
          </w:tcPr>
          <w:p w14:paraId="3B5A58DF"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Timely submission required from appropriate lead Director or joint submission</w:t>
            </w:r>
          </w:p>
          <w:p w14:paraId="14102DB8" w14:textId="77777777" w:rsidR="00E02047" w:rsidRPr="00EE7092" w:rsidRDefault="00E02047" w:rsidP="00DD4442">
            <w:pPr>
              <w:autoSpaceDE w:val="0"/>
              <w:autoSpaceDN w:val="0"/>
              <w:adjustRightInd w:val="0"/>
              <w:rPr>
                <w:rFonts w:ascii="Arial" w:hAnsi="Arial" w:cs="Arial"/>
                <w:bCs/>
                <w:sz w:val="28"/>
                <w:szCs w:val="28"/>
              </w:rPr>
            </w:pPr>
          </w:p>
        </w:tc>
        <w:tc>
          <w:tcPr>
            <w:tcW w:w="2655" w:type="dxa"/>
            <w:tcBorders>
              <w:top w:val="single" w:sz="4" w:space="0" w:color="auto"/>
              <w:left w:val="single" w:sz="4" w:space="0" w:color="auto"/>
              <w:bottom w:val="single" w:sz="4" w:space="0" w:color="auto"/>
              <w:right w:val="single" w:sz="4" w:space="0" w:color="auto"/>
            </w:tcBorders>
          </w:tcPr>
          <w:p w14:paraId="4BB6A2FE"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Agency Management Team</w:t>
            </w:r>
          </w:p>
        </w:tc>
      </w:tr>
      <w:tr w:rsidR="00E02047" w:rsidRPr="00EE7092" w14:paraId="0BE28CFB" w14:textId="77777777" w:rsidTr="00FE1D4D">
        <w:tc>
          <w:tcPr>
            <w:tcW w:w="1080" w:type="dxa"/>
            <w:tcBorders>
              <w:top w:val="single" w:sz="4" w:space="0" w:color="auto"/>
              <w:left w:val="single" w:sz="4" w:space="0" w:color="auto"/>
              <w:bottom w:val="single" w:sz="4" w:space="0" w:color="auto"/>
              <w:right w:val="nil"/>
            </w:tcBorders>
          </w:tcPr>
          <w:p w14:paraId="2F7F72E7"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3.2.2</w:t>
            </w:r>
          </w:p>
        </w:tc>
        <w:tc>
          <w:tcPr>
            <w:tcW w:w="3780" w:type="dxa"/>
            <w:tcBorders>
              <w:top w:val="single" w:sz="4" w:space="0" w:color="auto"/>
              <w:left w:val="nil"/>
              <w:bottom w:val="single" w:sz="4" w:space="0" w:color="auto"/>
              <w:right w:val="single" w:sz="4" w:space="0" w:color="auto"/>
            </w:tcBorders>
          </w:tcPr>
          <w:p w14:paraId="4767C223"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Corporate Plan</w:t>
            </w:r>
          </w:p>
        </w:tc>
        <w:tc>
          <w:tcPr>
            <w:tcW w:w="4680" w:type="dxa"/>
            <w:gridSpan w:val="2"/>
            <w:tcBorders>
              <w:top w:val="single" w:sz="4" w:space="0" w:color="auto"/>
              <w:left w:val="single" w:sz="4" w:space="0" w:color="auto"/>
              <w:bottom w:val="single" w:sz="4" w:space="0" w:color="auto"/>
              <w:right w:val="single" w:sz="4" w:space="0" w:color="auto"/>
            </w:tcBorders>
          </w:tcPr>
          <w:p w14:paraId="728F97B9"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An accessible statement of the Agency’s purpose, values and goals; and key actions to be undertaken by the Agency to deliver</w:t>
            </w:r>
          </w:p>
          <w:p w14:paraId="09BC7A57" w14:textId="77777777" w:rsidR="00E02047" w:rsidRPr="00EE7092" w:rsidRDefault="00E02047" w:rsidP="00DD4442">
            <w:pPr>
              <w:autoSpaceDE w:val="0"/>
              <w:autoSpaceDN w:val="0"/>
              <w:adjustRightInd w:val="0"/>
              <w:rPr>
                <w:rFonts w:ascii="Arial" w:hAnsi="Arial" w:cs="Arial"/>
                <w:bCs/>
                <w:sz w:val="28"/>
                <w:szCs w:val="28"/>
              </w:rPr>
            </w:pPr>
          </w:p>
        </w:tc>
        <w:tc>
          <w:tcPr>
            <w:tcW w:w="3240" w:type="dxa"/>
            <w:tcBorders>
              <w:top w:val="single" w:sz="4" w:space="0" w:color="auto"/>
              <w:left w:val="single" w:sz="4" w:space="0" w:color="auto"/>
              <w:bottom w:val="single" w:sz="4" w:space="0" w:color="auto"/>
              <w:right w:val="single" w:sz="4" w:space="0" w:color="auto"/>
            </w:tcBorders>
          </w:tcPr>
          <w:p w14:paraId="1EADFEE6"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To be prepared annually in line with Government proposals</w:t>
            </w:r>
          </w:p>
        </w:tc>
        <w:tc>
          <w:tcPr>
            <w:tcW w:w="2655" w:type="dxa"/>
            <w:tcBorders>
              <w:top w:val="single" w:sz="4" w:space="0" w:color="auto"/>
              <w:left w:val="single" w:sz="4" w:space="0" w:color="auto"/>
              <w:bottom w:val="single" w:sz="4" w:space="0" w:color="auto"/>
              <w:right w:val="single" w:sz="4" w:space="0" w:color="auto"/>
            </w:tcBorders>
          </w:tcPr>
          <w:p w14:paraId="1418863D"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Agency Management Team</w:t>
            </w:r>
          </w:p>
        </w:tc>
      </w:tr>
      <w:tr w:rsidR="00E02047" w:rsidRPr="00EE7092" w14:paraId="54998C99" w14:textId="77777777" w:rsidTr="00FE1D4D">
        <w:tc>
          <w:tcPr>
            <w:tcW w:w="1080" w:type="dxa"/>
            <w:tcBorders>
              <w:top w:val="single" w:sz="4" w:space="0" w:color="auto"/>
              <w:left w:val="single" w:sz="4" w:space="0" w:color="auto"/>
              <w:bottom w:val="single" w:sz="4" w:space="0" w:color="auto"/>
              <w:right w:val="nil"/>
            </w:tcBorders>
          </w:tcPr>
          <w:p w14:paraId="0D474337"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3.2.3</w:t>
            </w:r>
          </w:p>
        </w:tc>
        <w:tc>
          <w:tcPr>
            <w:tcW w:w="3780" w:type="dxa"/>
            <w:tcBorders>
              <w:top w:val="single" w:sz="4" w:space="0" w:color="auto"/>
              <w:left w:val="nil"/>
              <w:bottom w:val="single" w:sz="4" w:space="0" w:color="auto"/>
              <w:right w:val="single" w:sz="4" w:space="0" w:color="auto"/>
            </w:tcBorders>
          </w:tcPr>
          <w:p w14:paraId="01EA5A25"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Multidisciplinary Planning and Commissioning and Monitoring proposals</w:t>
            </w:r>
          </w:p>
        </w:tc>
        <w:tc>
          <w:tcPr>
            <w:tcW w:w="4680" w:type="dxa"/>
            <w:gridSpan w:val="2"/>
            <w:tcBorders>
              <w:top w:val="single" w:sz="4" w:space="0" w:color="auto"/>
              <w:left w:val="single" w:sz="4" w:space="0" w:color="auto"/>
              <w:bottom w:val="single" w:sz="4" w:space="0" w:color="auto"/>
              <w:right w:val="single" w:sz="4" w:space="0" w:color="auto"/>
            </w:tcBorders>
          </w:tcPr>
          <w:p w14:paraId="1690E3A8"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Proposed matters which involve the planning and commissioning and monitoring of services including in year management of resources.</w:t>
            </w:r>
          </w:p>
        </w:tc>
        <w:tc>
          <w:tcPr>
            <w:tcW w:w="3240" w:type="dxa"/>
            <w:tcBorders>
              <w:top w:val="single" w:sz="4" w:space="0" w:color="auto"/>
              <w:left w:val="single" w:sz="4" w:space="0" w:color="auto"/>
              <w:bottom w:val="single" w:sz="4" w:space="0" w:color="auto"/>
              <w:right w:val="single" w:sz="4" w:space="0" w:color="auto"/>
            </w:tcBorders>
          </w:tcPr>
          <w:p w14:paraId="4F7A6FEF"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Proposals to be submitted for Agency Management Team approval and monitoring</w:t>
            </w:r>
          </w:p>
        </w:tc>
        <w:tc>
          <w:tcPr>
            <w:tcW w:w="2655" w:type="dxa"/>
            <w:tcBorders>
              <w:top w:val="single" w:sz="4" w:space="0" w:color="auto"/>
              <w:left w:val="single" w:sz="4" w:space="0" w:color="auto"/>
              <w:bottom w:val="single" w:sz="4" w:space="0" w:color="auto"/>
              <w:right w:val="single" w:sz="4" w:space="0" w:color="auto"/>
            </w:tcBorders>
          </w:tcPr>
          <w:p w14:paraId="272514BE"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Appropriate Planning or Commissioning Team</w:t>
            </w:r>
            <w:r w:rsidR="00FE1D4D">
              <w:rPr>
                <w:rFonts w:ascii="Arial" w:hAnsi="Arial" w:cs="Arial"/>
                <w:bCs/>
                <w:sz w:val="28"/>
                <w:szCs w:val="28"/>
              </w:rPr>
              <w:t xml:space="preserve"> or Programme lead</w:t>
            </w:r>
          </w:p>
        </w:tc>
      </w:tr>
      <w:tr w:rsidR="00E02047" w:rsidRPr="00EE7092" w14:paraId="5B91D6E8" w14:textId="77777777" w:rsidTr="00FE1D4D">
        <w:tc>
          <w:tcPr>
            <w:tcW w:w="1080" w:type="dxa"/>
            <w:tcBorders>
              <w:top w:val="single" w:sz="4" w:space="0" w:color="auto"/>
              <w:left w:val="single" w:sz="4" w:space="0" w:color="auto"/>
              <w:bottom w:val="single" w:sz="4" w:space="0" w:color="auto"/>
              <w:right w:val="nil"/>
            </w:tcBorders>
          </w:tcPr>
          <w:p w14:paraId="21B39FAD" w14:textId="77777777" w:rsidR="00E02047" w:rsidRPr="00EE7092" w:rsidRDefault="00E02047" w:rsidP="007B44A1">
            <w:pPr>
              <w:autoSpaceDE w:val="0"/>
              <w:autoSpaceDN w:val="0"/>
              <w:adjustRightInd w:val="0"/>
              <w:jc w:val="both"/>
              <w:rPr>
                <w:rFonts w:ascii="Arial" w:hAnsi="Arial" w:cs="Arial"/>
                <w:b/>
                <w:sz w:val="28"/>
                <w:szCs w:val="28"/>
              </w:rPr>
            </w:pPr>
          </w:p>
        </w:tc>
        <w:tc>
          <w:tcPr>
            <w:tcW w:w="3780" w:type="dxa"/>
            <w:tcBorders>
              <w:top w:val="single" w:sz="4" w:space="0" w:color="auto"/>
              <w:left w:val="nil"/>
              <w:bottom w:val="single" w:sz="4" w:space="0" w:color="auto"/>
              <w:right w:val="single" w:sz="4" w:space="0" w:color="auto"/>
            </w:tcBorders>
          </w:tcPr>
          <w:p w14:paraId="03017E60"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ITEMS</w:t>
            </w:r>
          </w:p>
        </w:tc>
        <w:tc>
          <w:tcPr>
            <w:tcW w:w="4680" w:type="dxa"/>
            <w:gridSpan w:val="2"/>
            <w:tcBorders>
              <w:top w:val="single" w:sz="4" w:space="0" w:color="auto"/>
              <w:left w:val="single" w:sz="4" w:space="0" w:color="auto"/>
              <w:bottom w:val="single" w:sz="4" w:space="0" w:color="auto"/>
              <w:right w:val="single" w:sz="4" w:space="0" w:color="auto"/>
            </w:tcBorders>
          </w:tcPr>
          <w:p w14:paraId="6B59EA23"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RESPONSIBILITY</w:t>
            </w:r>
          </w:p>
        </w:tc>
        <w:tc>
          <w:tcPr>
            <w:tcW w:w="3240" w:type="dxa"/>
            <w:tcBorders>
              <w:top w:val="single" w:sz="4" w:space="0" w:color="auto"/>
              <w:left w:val="single" w:sz="4" w:space="0" w:color="auto"/>
              <w:bottom w:val="single" w:sz="4" w:space="0" w:color="auto"/>
              <w:right w:val="single" w:sz="4" w:space="0" w:color="auto"/>
            </w:tcBorders>
          </w:tcPr>
          <w:p w14:paraId="73782292"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CONTROLS</w:t>
            </w:r>
          </w:p>
        </w:tc>
        <w:tc>
          <w:tcPr>
            <w:tcW w:w="2655" w:type="dxa"/>
            <w:tcBorders>
              <w:top w:val="single" w:sz="4" w:space="0" w:color="auto"/>
              <w:left w:val="single" w:sz="4" w:space="0" w:color="auto"/>
              <w:bottom w:val="single" w:sz="4" w:space="0" w:color="auto"/>
              <w:right w:val="single" w:sz="4" w:space="0" w:color="auto"/>
            </w:tcBorders>
          </w:tcPr>
          <w:p w14:paraId="62D3347F"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DELEGATED TO</w:t>
            </w:r>
          </w:p>
        </w:tc>
      </w:tr>
      <w:tr w:rsidR="00E02047" w:rsidRPr="00EE7092" w14:paraId="511E374F" w14:textId="77777777" w:rsidTr="00FE1D4D">
        <w:tc>
          <w:tcPr>
            <w:tcW w:w="15435" w:type="dxa"/>
            <w:gridSpan w:val="6"/>
            <w:tcBorders>
              <w:top w:val="single" w:sz="4" w:space="0" w:color="auto"/>
              <w:left w:val="single" w:sz="4" w:space="0" w:color="auto"/>
              <w:bottom w:val="single" w:sz="4" w:space="0" w:color="auto"/>
              <w:right w:val="single" w:sz="4" w:space="0" w:color="auto"/>
            </w:tcBorders>
            <w:shd w:val="clear" w:color="auto" w:fill="CC99FF"/>
          </w:tcPr>
          <w:p w14:paraId="04EE7C45" w14:textId="77777777" w:rsidR="00E02047" w:rsidRPr="00EE7092" w:rsidRDefault="00E02047" w:rsidP="007B44A1">
            <w:pPr>
              <w:jc w:val="both"/>
              <w:rPr>
                <w:rFonts w:ascii="Arial" w:hAnsi="Arial" w:cs="Arial"/>
                <w:color w:val="0000FF"/>
                <w:sz w:val="28"/>
                <w:szCs w:val="28"/>
              </w:rPr>
            </w:pPr>
          </w:p>
          <w:p w14:paraId="4C220B74" w14:textId="77777777" w:rsidR="00E02047" w:rsidRPr="00EE7092" w:rsidRDefault="00E02047" w:rsidP="007B44A1">
            <w:pPr>
              <w:jc w:val="both"/>
              <w:rPr>
                <w:rFonts w:ascii="Arial" w:hAnsi="Arial" w:cs="Arial"/>
                <w:color w:val="0000FF"/>
                <w:sz w:val="28"/>
                <w:szCs w:val="28"/>
              </w:rPr>
            </w:pPr>
          </w:p>
        </w:tc>
      </w:tr>
      <w:tr w:rsidR="00E02047" w:rsidRPr="00EE7092" w14:paraId="281E5FC4" w14:textId="77777777" w:rsidTr="00FE1D4D">
        <w:tc>
          <w:tcPr>
            <w:tcW w:w="1080" w:type="dxa"/>
            <w:tcBorders>
              <w:top w:val="single" w:sz="4" w:space="0" w:color="auto"/>
              <w:left w:val="single" w:sz="4" w:space="0" w:color="auto"/>
              <w:bottom w:val="single" w:sz="4" w:space="0" w:color="auto"/>
              <w:right w:val="nil"/>
            </w:tcBorders>
          </w:tcPr>
          <w:p w14:paraId="0F3CA732"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3.2.4</w:t>
            </w:r>
          </w:p>
        </w:tc>
        <w:tc>
          <w:tcPr>
            <w:tcW w:w="3780" w:type="dxa"/>
            <w:tcBorders>
              <w:top w:val="single" w:sz="4" w:space="0" w:color="auto"/>
              <w:left w:val="nil"/>
              <w:bottom w:val="single" w:sz="4" w:space="0" w:color="auto"/>
              <w:right w:val="single" w:sz="4" w:space="0" w:color="auto"/>
            </w:tcBorders>
          </w:tcPr>
          <w:p w14:paraId="24E6E64F"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Lead and Manage Individual Directorates</w:t>
            </w:r>
          </w:p>
        </w:tc>
        <w:tc>
          <w:tcPr>
            <w:tcW w:w="4455" w:type="dxa"/>
            <w:tcBorders>
              <w:top w:val="single" w:sz="4" w:space="0" w:color="auto"/>
              <w:left w:val="single" w:sz="4" w:space="0" w:color="auto"/>
              <w:bottom w:val="single" w:sz="4" w:space="0" w:color="auto"/>
              <w:right w:val="single" w:sz="4" w:space="0" w:color="auto"/>
            </w:tcBorders>
          </w:tcPr>
          <w:p w14:paraId="491E2091"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The operational management of individual directorates including leadership and development</w:t>
            </w:r>
          </w:p>
          <w:p w14:paraId="23D43989" w14:textId="77777777" w:rsidR="00E02047" w:rsidRPr="00EE7092" w:rsidRDefault="00E02047" w:rsidP="00DD4442">
            <w:pPr>
              <w:autoSpaceDE w:val="0"/>
              <w:autoSpaceDN w:val="0"/>
              <w:adjustRightInd w:val="0"/>
              <w:rPr>
                <w:rFonts w:ascii="Arial" w:hAnsi="Arial" w:cs="Arial"/>
                <w:bCs/>
                <w:sz w:val="28"/>
                <w:szCs w:val="28"/>
              </w:rPr>
            </w:pPr>
          </w:p>
        </w:tc>
        <w:tc>
          <w:tcPr>
            <w:tcW w:w="3465" w:type="dxa"/>
            <w:gridSpan w:val="2"/>
            <w:tcBorders>
              <w:top w:val="single" w:sz="4" w:space="0" w:color="auto"/>
              <w:left w:val="single" w:sz="4" w:space="0" w:color="auto"/>
              <w:bottom w:val="single" w:sz="4" w:space="0" w:color="auto"/>
              <w:right w:val="single" w:sz="4" w:space="0" w:color="auto"/>
            </w:tcBorders>
          </w:tcPr>
          <w:p w14:paraId="1FB014F6"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Responsive to corporate needs</w:t>
            </w:r>
          </w:p>
        </w:tc>
        <w:tc>
          <w:tcPr>
            <w:tcW w:w="2655" w:type="dxa"/>
            <w:tcBorders>
              <w:top w:val="single" w:sz="4" w:space="0" w:color="auto"/>
              <w:left w:val="single" w:sz="4" w:space="0" w:color="auto"/>
              <w:bottom w:val="single" w:sz="4" w:space="0" w:color="auto"/>
              <w:right w:val="single" w:sz="4" w:space="0" w:color="auto"/>
            </w:tcBorders>
          </w:tcPr>
          <w:p w14:paraId="4120F330"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Individual Executive Directors</w:t>
            </w:r>
          </w:p>
        </w:tc>
      </w:tr>
      <w:tr w:rsidR="00E02047" w:rsidRPr="00EE7092" w14:paraId="49566C63" w14:textId="77777777" w:rsidTr="00FE1D4D">
        <w:trPr>
          <w:trHeight w:val="1335"/>
        </w:trPr>
        <w:tc>
          <w:tcPr>
            <w:tcW w:w="1080" w:type="dxa"/>
            <w:tcBorders>
              <w:top w:val="single" w:sz="4" w:space="0" w:color="auto"/>
              <w:left w:val="single" w:sz="4" w:space="0" w:color="auto"/>
              <w:bottom w:val="single" w:sz="4" w:space="0" w:color="auto"/>
              <w:right w:val="nil"/>
            </w:tcBorders>
          </w:tcPr>
          <w:p w14:paraId="304CA830"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3.2.5</w:t>
            </w:r>
          </w:p>
        </w:tc>
        <w:tc>
          <w:tcPr>
            <w:tcW w:w="3780" w:type="dxa"/>
            <w:tcBorders>
              <w:top w:val="single" w:sz="4" w:space="0" w:color="auto"/>
              <w:left w:val="nil"/>
              <w:bottom w:val="single" w:sz="4" w:space="0" w:color="auto"/>
              <w:right w:val="single" w:sz="4" w:space="0" w:color="auto"/>
            </w:tcBorders>
          </w:tcPr>
          <w:p w14:paraId="07DD05F1"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Financial Performance of Directorate Operations</w:t>
            </w:r>
          </w:p>
        </w:tc>
        <w:tc>
          <w:tcPr>
            <w:tcW w:w="4455" w:type="dxa"/>
            <w:tcBorders>
              <w:top w:val="single" w:sz="4" w:space="0" w:color="auto"/>
              <w:left w:val="single" w:sz="4" w:space="0" w:color="auto"/>
              <w:bottom w:val="single" w:sz="4" w:space="0" w:color="auto"/>
              <w:right w:val="single" w:sz="4" w:space="0" w:color="auto"/>
            </w:tcBorders>
          </w:tcPr>
          <w:p w14:paraId="4539B37C"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Monitoring of individual Directorate performance to achieve overall corporate targets set by the D</w:t>
            </w:r>
            <w:r w:rsidR="00CF757D">
              <w:rPr>
                <w:rFonts w:ascii="Arial" w:hAnsi="Arial" w:cs="Arial"/>
                <w:bCs/>
                <w:sz w:val="28"/>
                <w:szCs w:val="28"/>
              </w:rPr>
              <w:t>oH.</w:t>
            </w:r>
          </w:p>
          <w:p w14:paraId="51A77A15" w14:textId="77777777" w:rsidR="00E02047" w:rsidRPr="00EE7092" w:rsidRDefault="00E02047" w:rsidP="00DD4442">
            <w:pPr>
              <w:autoSpaceDE w:val="0"/>
              <w:autoSpaceDN w:val="0"/>
              <w:adjustRightInd w:val="0"/>
              <w:rPr>
                <w:rFonts w:ascii="Arial" w:hAnsi="Arial" w:cs="Arial"/>
                <w:bCs/>
                <w:sz w:val="28"/>
                <w:szCs w:val="28"/>
              </w:rPr>
            </w:pPr>
          </w:p>
        </w:tc>
        <w:tc>
          <w:tcPr>
            <w:tcW w:w="3465" w:type="dxa"/>
            <w:gridSpan w:val="2"/>
            <w:tcBorders>
              <w:top w:val="single" w:sz="4" w:space="0" w:color="auto"/>
              <w:left w:val="single" w:sz="4" w:space="0" w:color="auto"/>
              <w:bottom w:val="single" w:sz="4" w:space="0" w:color="auto"/>
              <w:right w:val="single" w:sz="4" w:space="0" w:color="auto"/>
            </w:tcBorders>
          </w:tcPr>
          <w:p w14:paraId="21034FE6"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 xml:space="preserve">Monthly reporting by Director of </w:t>
            </w:r>
            <w:r w:rsidR="00FE1D4D">
              <w:rPr>
                <w:rFonts w:ascii="Arial" w:hAnsi="Arial" w:cs="Arial"/>
                <w:bCs/>
                <w:sz w:val="28"/>
                <w:szCs w:val="28"/>
              </w:rPr>
              <w:t>Finance</w:t>
            </w:r>
            <w:r w:rsidRPr="00EE7092">
              <w:rPr>
                <w:rFonts w:ascii="Arial" w:hAnsi="Arial" w:cs="Arial"/>
                <w:bCs/>
                <w:color w:val="0000FF"/>
                <w:sz w:val="28"/>
                <w:szCs w:val="28"/>
              </w:rPr>
              <w:t xml:space="preserve"> </w:t>
            </w:r>
            <w:r w:rsidRPr="00EE7092">
              <w:rPr>
                <w:rFonts w:ascii="Arial" w:hAnsi="Arial" w:cs="Arial"/>
                <w:bCs/>
                <w:sz w:val="28"/>
                <w:szCs w:val="28"/>
              </w:rPr>
              <w:t>to achieve overall targets</w:t>
            </w:r>
          </w:p>
        </w:tc>
        <w:tc>
          <w:tcPr>
            <w:tcW w:w="2655" w:type="dxa"/>
            <w:tcBorders>
              <w:top w:val="single" w:sz="4" w:space="0" w:color="auto"/>
              <w:left w:val="single" w:sz="4" w:space="0" w:color="auto"/>
              <w:bottom w:val="single" w:sz="4" w:space="0" w:color="auto"/>
              <w:right w:val="single" w:sz="4" w:space="0" w:color="auto"/>
            </w:tcBorders>
          </w:tcPr>
          <w:p w14:paraId="171CDCFC"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Agency Management Team</w:t>
            </w:r>
          </w:p>
        </w:tc>
      </w:tr>
      <w:tr w:rsidR="00E02047" w:rsidRPr="00EE7092" w14:paraId="263F7629" w14:textId="77777777" w:rsidTr="00FE1D4D">
        <w:tc>
          <w:tcPr>
            <w:tcW w:w="1080" w:type="dxa"/>
            <w:tcBorders>
              <w:top w:val="single" w:sz="4" w:space="0" w:color="auto"/>
              <w:left w:val="single" w:sz="4" w:space="0" w:color="auto"/>
              <w:bottom w:val="single" w:sz="4" w:space="0" w:color="auto"/>
              <w:right w:val="nil"/>
            </w:tcBorders>
          </w:tcPr>
          <w:p w14:paraId="1388FEB0" w14:textId="77777777" w:rsidR="00FF2295" w:rsidRDefault="00E02047" w:rsidP="007B44A1">
            <w:pPr>
              <w:autoSpaceDE w:val="0"/>
              <w:autoSpaceDN w:val="0"/>
              <w:adjustRightInd w:val="0"/>
              <w:jc w:val="both"/>
              <w:rPr>
                <w:rFonts w:ascii="Arial" w:hAnsi="Arial" w:cs="Arial"/>
                <w:b/>
                <w:sz w:val="28"/>
                <w:szCs w:val="28"/>
              </w:rPr>
            </w:pPr>
            <w:r w:rsidRPr="00FF2295">
              <w:rPr>
                <w:rFonts w:ascii="Arial" w:hAnsi="Arial" w:cs="Arial"/>
                <w:b/>
                <w:sz w:val="28"/>
                <w:szCs w:val="28"/>
              </w:rPr>
              <w:t>3.2.6</w:t>
            </w:r>
          </w:p>
          <w:p w14:paraId="099F6EEC" w14:textId="77777777" w:rsidR="00E02047" w:rsidRPr="00FF2295" w:rsidRDefault="00E02047" w:rsidP="00FF2295">
            <w:pPr>
              <w:rPr>
                <w:rFonts w:ascii="Arial" w:hAnsi="Arial" w:cs="Arial"/>
                <w:sz w:val="28"/>
                <w:szCs w:val="28"/>
              </w:rPr>
            </w:pPr>
          </w:p>
        </w:tc>
        <w:tc>
          <w:tcPr>
            <w:tcW w:w="3780" w:type="dxa"/>
            <w:tcBorders>
              <w:top w:val="single" w:sz="4" w:space="0" w:color="auto"/>
              <w:left w:val="nil"/>
              <w:bottom w:val="single" w:sz="4" w:space="0" w:color="auto"/>
              <w:right w:val="single" w:sz="4" w:space="0" w:color="auto"/>
            </w:tcBorders>
          </w:tcPr>
          <w:p w14:paraId="446F0410" w14:textId="77777777" w:rsidR="00E02047" w:rsidRPr="00FF2295" w:rsidRDefault="00E02047" w:rsidP="00DD4442">
            <w:pPr>
              <w:autoSpaceDE w:val="0"/>
              <w:autoSpaceDN w:val="0"/>
              <w:adjustRightInd w:val="0"/>
              <w:rPr>
                <w:rFonts w:ascii="Arial" w:hAnsi="Arial" w:cs="Arial"/>
                <w:bCs/>
                <w:sz w:val="28"/>
                <w:szCs w:val="28"/>
              </w:rPr>
            </w:pPr>
            <w:r w:rsidRPr="00FF2295">
              <w:rPr>
                <w:rFonts w:ascii="Arial" w:hAnsi="Arial" w:cs="Arial"/>
                <w:bCs/>
                <w:sz w:val="28"/>
                <w:szCs w:val="28"/>
              </w:rPr>
              <w:t>Control Assurance Standards and Risk Management</w:t>
            </w:r>
          </w:p>
        </w:tc>
        <w:tc>
          <w:tcPr>
            <w:tcW w:w="4455" w:type="dxa"/>
            <w:tcBorders>
              <w:top w:val="single" w:sz="4" w:space="0" w:color="auto"/>
              <w:left w:val="single" w:sz="4" w:space="0" w:color="auto"/>
              <w:bottom w:val="single" w:sz="4" w:space="0" w:color="auto"/>
              <w:right w:val="single" w:sz="4" w:space="0" w:color="auto"/>
            </w:tcBorders>
          </w:tcPr>
          <w:p w14:paraId="71FBB9B8" w14:textId="77777777" w:rsidR="00E02047" w:rsidRPr="00FF2295" w:rsidRDefault="00E02047" w:rsidP="00DD4442">
            <w:pPr>
              <w:autoSpaceDE w:val="0"/>
              <w:autoSpaceDN w:val="0"/>
              <w:adjustRightInd w:val="0"/>
              <w:rPr>
                <w:rFonts w:ascii="Arial" w:hAnsi="Arial" w:cs="Arial"/>
                <w:bCs/>
                <w:sz w:val="28"/>
                <w:szCs w:val="28"/>
              </w:rPr>
            </w:pPr>
            <w:r w:rsidRPr="00FF2295">
              <w:rPr>
                <w:rFonts w:ascii="Arial" w:hAnsi="Arial" w:cs="Arial"/>
                <w:bCs/>
                <w:sz w:val="28"/>
                <w:szCs w:val="28"/>
              </w:rPr>
              <w:t>Ensure Agency-wide implementation and compliance with the requirements of Controls Assurance Standards</w:t>
            </w:r>
          </w:p>
        </w:tc>
        <w:tc>
          <w:tcPr>
            <w:tcW w:w="3465" w:type="dxa"/>
            <w:gridSpan w:val="2"/>
            <w:tcBorders>
              <w:top w:val="single" w:sz="4" w:space="0" w:color="auto"/>
              <w:left w:val="single" w:sz="4" w:space="0" w:color="auto"/>
              <w:bottom w:val="single" w:sz="4" w:space="0" w:color="auto"/>
              <w:right w:val="single" w:sz="4" w:space="0" w:color="auto"/>
            </w:tcBorders>
          </w:tcPr>
          <w:p w14:paraId="6110B4DD" w14:textId="77777777" w:rsidR="00E02047" w:rsidRPr="00FF2295" w:rsidRDefault="00E02047" w:rsidP="00DD4442">
            <w:pPr>
              <w:autoSpaceDE w:val="0"/>
              <w:autoSpaceDN w:val="0"/>
              <w:adjustRightInd w:val="0"/>
              <w:rPr>
                <w:rFonts w:ascii="Arial" w:hAnsi="Arial" w:cs="Arial"/>
                <w:bCs/>
                <w:sz w:val="28"/>
                <w:szCs w:val="28"/>
              </w:rPr>
            </w:pPr>
            <w:r w:rsidRPr="00FF2295">
              <w:rPr>
                <w:rFonts w:ascii="Arial" w:hAnsi="Arial" w:cs="Arial"/>
                <w:bCs/>
                <w:sz w:val="28"/>
                <w:szCs w:val="28"/>
              </w:rPr>
              <w:t xml:space="preserve">To be reported through the Governance &amp; Audit Committee to the </w:t>
            </w:r>
            <w:r w:rsidR="00562299" w:rsidRPr="00FF2295">
              <w:rPr>
                <w:rFonts w:ascii="Arial" w:hAnsi="Arial" w:cs="Arial"/>
                <w:bCs/>
                <w:sz w:val="28"/>
                <w:szCs w:val="28"/>
              </w:rPr>
              <w:t>b</w:t>
            </w:r>
            <w:r w:rsidRPr="00FF2295">
              <w:rPr>
                <w:rFonts w:ascii="Arial" w:hAnsi="Arial" w:cs="Arial"/>
                <w:bCs/>
                <w:sz w:val="28"/>
                <w:szCs w:val="28"/>
              </w:rPr>
              <w:t>oard</w:t>
            </w:r>
          </w:p>
        </w:tc>
        <w:tc>
          <w:tcPr>
            <w:tcW w:w="2655" w:type="dxa"/>
            <w:tcBorders>
              <w:top w:val="single" w:sz="4" w:space="0" w:color="auto"/>
              <w:left w:val="single" w:sz="4" w:space="0" w:color="auto"/>
              <w:bottom w:val="single" w:sz="4" w:space="0" w:color="auto"/>
              <w:right w:val="single" w:sz="4" w:space="0" w:color="auto"/>
            </w:tcBorders>
          </w:tcPr>
          <w:p w14:paraId="58F76736" w14:textId="77777777" w:rsidR="00E02047" w:rsidRPr="00FF2295" w:rsidRDefault="00E02047" w:rsidP="00DD4442">
            <w:pPr>
              <w:autoSpaceDE w:val="0"/>
              <w:autoSpaceDN w:val="0"/>
              <w:adjustRightInd w:val="0"/>
              <w:rPr>
                <w:rFonts w:ascii="Arial" w:hAnsi="Arial" w:cs="Arial"/>
                <w:bCs/>
                <w:sz w:val="28"/>
                <w:szCs w:val="28"/>
              </w:rPr>
            </w:pPr>
            <w:r w:rsidRPr="00FF2295">
              <w:rPr>
                <w:rFonts w:ascii="Arial" w:hAnsi="Arial" w:cs="Arial"/>
                <w:bCs/>
                <w:sz w:val="28"/>
                <w:szCs w:val="28"/>
              </w:rPr>
              <w:t>Director of Operations</w:t>
            </w:r>
          </w:p>
        </w:tc>
      </w:tr>
      <w:tr w:rsidR="00E02047" w:rsidRPr="00EE7092" w14:paraId="142E6E80" w14:textId="77777777" w:rsidTr="00FE1D4D">
        <w:tc>
          <w:tcPr>
            <w:tcW w:w="1080" w:type="dxa"/>
            <w:tcBorders>
              <w:top w:val="single" w:sz="4" w:space="0" w:color="auto"/>
              <w:left w:val="single" w:sz="4" w:space="0" w:color="auto"/>
              <w:bottom w:val="single" w:sz="4" w:space="0" w:color="auto"/>
              <w:right w:val="nil"/>
            </w:tcBorders>
          </w:tcPr>
          <w:p w14:paraId="6BA4B9D1"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3.2.7</w:t>
            </w:r>
          </w:p>
        </w:tc>
        <w:tc>
          <w:tcPr>
            <w:tcW w:w="3780" w:type="dxa"/>
            <w:tcBorders>
              <w:top w:val="single" w:sz="4" w:space="0" w:color="auto"/>
              <w:left w:val="nil"/>
              <w:bottom w:val="single" w:sz="4" w:space="0" w:color="auto"/>
              <w:right w:val="single" w:sz="4" w:space="0" w:color="auto"/>
            </w:tcBorders>
          </w:tcPr>
          <w:p w14:paraId="2979663C"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Policy Approval Process to comply with Control Assurance Standards (CAS)</w:t>
            </w:r>
          </w:p>
        </w:tc>
        <w:tc>
          <w:tcPr>
            <w:tcW w:w="4455" w:type="dxa"/>
            <w:tcBorders>
              <w:top w:val="single" w:sz="4" w:space="0" w:color="auto"/>
              <w:left w:val="single" w:sz="4" w:space="0" w:color="auto"/>
              <w:bottom w:val="single" w:sz="4" w:space="0" w:color="auto"/>
              <w:right w:val="single" w:sz="4" w:space="0" w:color="auto"/>
            </w:tcBorders>
          </w:tcPr>
          <w:p w14:paraId="3153E76F"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New policy proposals requiring approval in accordance with the CAS</w:t>
            </w:r>
          </w:p>
        </w:tc>
        <w:tc>
          <w:tcPr>
            <w:tcW w:w="3465" w:type="dxa"/>
            <w:gridSpan w:val="2"/>
            <w:tcBorders>
              <w:top w:val="single" w:sz="4" w:space="0" w:color="auto"/>
              <w:left w:val="single" w:sz="4" w:space="0" w:color="auto"/>
              <w:bottom w:val="single" w:sz="4" w:space="0" w:color="auto"/>
              <w:right w:val="single" w:sz="4" w:space="0" w:color="auto"/>
            </w:tcBorders>
          </w:tcPr>
          <w:p w14:paraId="7AE26CC8"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Policies relating to internal management arrangements to be submitted to Agency Management Team for approval.</w:t>
            </w:r>
          </w:p>
          <w:p w14:paraId="5B741E3B"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 xml:space="preserve">All other policies have approval reserved to the </w:t>
            </w:r>
            <w:r w:rsidR="00562299" w:rsidRPr="00EE7092">
              <w:rPr>
                <w:rFonts w:ascii="Arial" w:hAnsi="Arial" w:cs="Arial"/>
                <w:bCs/>
                <w:sz w:val="28"/>
                <w:szCs w:val="28"/>
              </w:rPr>
              <w:t>b</w:t>
            </w:r>
            <w:r w:rsidRPr="00EE7092">
              <w:rPr>
                <w:rFonts w:ascii="Arial" w:hAnsi="Arial" w:cs="Arial"/>
                <w:bCs/>
                <w:sz w:val="28"/>
                <w:szCs w:val="28"/>
              </w:rPr>
              <w:t>oard</w:t>
            </w:r>
          </w:p>
        </w:tc>
        <w:tc>
          <w:tcPr>
            <w:tcW w:w="2655" w:type="dxa"/>
            <w:tcBorders>
              <w:top w:val="single" w:sz="4" w:space="0" w:color="auto"/>
              <w:left w:val="single" w:sz="4" w:space="0" w:color="auto"/>
              <w:bottom w:val="single" w:sz="4" w:space="0" w:color="auto"/>
              <w:right w:val="single" w:sz="4" w:space="0" w:color="auto"/>
            </w:tcBorders>
          </w:tcPr>
          <w:p w14:paraId="10B894BA" w14:textId="77777777" w:rsidR="00E02047" w:rsidRPr="00EE7092" w:rsidRDefault="00E02047" w:rsidP="00DD4442">
            <w:pPr>
              <w:autoSpaceDE w:val="0"/>
              <w:autoSpaceDN w:val="0"/>
              <w:adjustRightInd w:val="0"/>
              <w:rPr>
                <w:rFonts w:ascii="Arial" w:hAnsi="Arial" w:cs="Arial"/>
                <w:bCs/>
                <w:sz w:val="28"/>
                <w:szCs w:val="28"/>
              </w:rPr>
            </w:pPr>
            <w:r w:rsidRPr="00EE7092">
              <w:rPr>
                <w:rFonts w:ascii="Arial" w:hAnsi="Arial" w:cs="Arial"/>
                <w:bCs/>
                <w:sz w:val="28"/>
                <w:szCs w:val="28"/>
              </w:rPr>
              <w:t>Agency Management Team</w:t>
            </w:r>
          </w:p>
        </w:tc>
      </w:tr>
    </w:tbl>
    <w:p w14:paraId="5451F08D" w14:textId="77777777" w:rsidR="00E664F0" w:rsidRPr="003E650E" w:rsidRDefault="00E02047" w:rsidP="00E664F0">
      <w:pPr>
        <w:autoSpaceDE w:val="0"/>
        <w:autoSpaceDN w:val="0"/>
        <w:adjustRightInd w:val="0"/>
        <w:jc w:val="both"/>
        <w:rPr>
          <w:rFonts w:ascii="Arial" w:hAnsi="Arial" w:cs="Arial"/>
          <w:b/>
          <w:sz w:val="28"/>
          <w:szCs w:val="28"/>
        </w:rPr>
      </w:pPr>
      <w:r w:rsidRPr="00EE7092">
        <w:rPr>
          <w:rFonts w:ascii="Arial" w:hAnsi="Arial" w:cs="Arial"/>
          <w:b/>
          <w:color w:val="0000FF"/>
          <w:sz w:val="28"/>
          <w:szCs w:val="28"/>
        </w:rPr>
        <w:br w:type="page"/>
      </w:r>
      <w:r w:rsidR="00E664F0" w:rsidRPr="003E650E">
        <w:rPr>
          <w:rFonts w:ascii="Arial" w:hAnsi="Arial" w:cs="Arial"/>
          <w:b/>
          <w:sz w:val="28"/>
          <w:szCs w:val="28"/>
        </w:rPr>
        <w:lastRenderedPageBreak/>
        <w:t>Administrative Schemes of Delegation</w:t>
      </w:r>
      <w:r w:rsidR="00E664F0" w:rsidRPr="003E650E">
        <w:rPr>
          <w:rFonts w:ascii="Arial" w:hAnsi="Arial" w:cs="Arial"/>
          <w:sz w:val="28"/>
          <w:szCs w:val="28"/>
        </w:rPr>
        <w:t xml:space="preserve">                                                               </w:t>
      </w:r>
      <w:r w:rsidR="00E664F0" w:rsidRPr="003E650E">
        <w:rPr>
          <w:rFonts w:ascii="Arial" w:hAnsi="Arial" w:cs="Arial"/>
          <w:b/>
          <w:sz w:val="28"/>
          <w:szCs w:val="28"/>
        </w:rPr>
        <w:t>Appendix 2</w:t>
      </w:r>
    </w:p>
    <w:p w14:paraId="66863912" w14:textId="77777777" w:rsidR="00E664F0" w:rsidRPr="003E650E" w:rsidRDefault="00E664F0" w:rsidP="00E664F0">
      <w:pPr>
        <w:autoSpaceDE w:val="0"/>
        <w:autoSpaceDN w:val="0"/>
        <w:adjustRightInd w:val="0"/>
        <w:jc w:val="both"/>
        <w:rPr>
          <w:rFonts w:ascii="Arial" w:hAnsi="Arial" w:cs="Arial"/>
          <w:sz w:val="28"/>
          <w:szCs w:val="28"/>
        </w:rPr>
      </w:pPr>
    </w:p>
    <w:p w14:paraId="46485E4D" w14:textId="77777777" w:rsidR="00E664F0" w:rsidRPr="003E650E" w:rsidRDefault="00E664F0" w:rsidP="00E664F0">
      <w:pPr>
        <w:autoSpaceDE w:val="0"/>
        <w:autoSpaceDN w:val="0"/>
        <w:adjustRightInd w:val="0"/>
        <w:jc w:val="both"/>
        <w:rPr>
          <w:rFonts w:ascii="Arial" w:hAnsi="Arial" w:cs="Arial"/>
          <w:sz w:val="28"/>
          <w:szCs w:val="28"/>
        </w:rPr>
      </w:pPr>
      <w:r w:rsidRPr="003E650E">
        <w:rPr>
          <w:rFonts w:ascii="Arial" w:hAnsi="Arial" w:cs="Arial"/>
          <w:sz w:val="28"/>
          <w:szCs w:val="28"/>
        </w:rPr>
        <w:t>This appendix refers to Sections 3.4.5 – 3.4.8 of the Standing Orders</w:t>
      </w:r>
    </w:p>
    <w:p w14:paraId="615685FD" w14:textId="77777777" w:rsidR="00E664F0" w:rsidRPr="003E650E" w:rsidRDefault="00E664F0" w:rsidP="00E664F0">
      <w:pPr>
        <w:tabs>
          <w:tab w:val="left" w:pos="0"/>
          <w:tab w:val="right" w:pos="15300"/>
        </w:tabs>
        <w:autoSpaceDE w:val="0"/>
        <w:autoSpaceDN w:val="0"/>
        <w:adjustRightInd w:val="0"/>
        <w:jc w:val="both"/>
        <w:rPr>
          <w:rFonts w:ascii="Arial" w:hAnsi="Arial" w:cs="Arial"/>
          <w:sz w:val="28"/>
          <w:szCs w:val="28"/>
        </w:rPr>
      </w:pPr>
    </w:p>
    <w:p w14:paraId="4F5F28D4" w14:textId="77777777" w:rsidR="00E664F0" w:rsidRPr="003E650E" w:rsidRDefault="00E664F0" w:rsidP="00E664F0">
      <w:pPr>
        <w:tabs>
          <w:tab w:val="left" w:pos="0"/>
        </w:tabs>
        <w:autoSpaceDE w:val="0"/>
        <w:autoSpaceDN w:val="0"/>
        <w:adjustRightInd w:val="0"/>
        <w:jc w:val="both"/>
        <w:rPr>
          <w:rFonts w:ascii="Arial" w:hAnsi="Arial" w:cs="Arial"/>
          <w:b/>
          <w:sz w:val="28"/>
          <w:szCs w:val="28"/>
        </w:rPr>
      </w:pPr>
    </w:p>
    <w:tbl>
      <w:tblPr>
        <w:tblW w:w="15300" w:type="dxa"/>
        <w:tblInd w:w="-5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3960"/>
        <w:gridCol w:w="4140"/>
        <w:gridCol w:w="1456"/>
        <w:gridCol w:w="2144"/>
        <w:gridCol w:w="2676"/>
        <w:gridCol w:w="24"/>
      </w:tblGrid>
      <w:tr w:rsidR="00E664F0" w:rsidRPr="003E650E" w14:paraId="16AEF657" w14:textId="77777777" w:rsidTr="00024128">
        <w:trPr>
          <w:gridAfter w:val="1"/>
          <w:wAfter w:w="24" w:type="dxa"/>
        </w:trPr>
        <w:tc>
          <w:tcPr>
            <w:tcW w:w="10456" w:type="dxa"/>
            <w:gridSpan w:val="4"/>
            <w:tcBorders>
              <w:top w:val="single" w:sz="4" w:space="0" w:color="auto"/>
              <w:left w:val="single" w:sz="4" w:space="0" w:color="auto"/>
              <w:bottom w:val="single" w:sz="4" w:space="0" w:color="auto"/>
              <w:right w:val="nil"/>
            </w:tcBorders>
            <w:shd w:val="clear" w:color="auto" w:fill="auto"/>
          </w:tcPr>
          <w:p w14:paraId="10AE38C4" w14:textId="77777777" w:rsidR="00E664F0" w:rsidRPr="003E650E" w:rsidRDefault="00E664F0" w:rsidP="00024128">
            <w:pPr>
              <w:tabs>
                <w:tab w:val="left" w:pos="0"/>
              </w:tabs>
              <w:autoSpaceDE w:val="0"/>
              <w:autoSpaceDN w:val="0"/>
              <w:adjustRightInd w:val="0"/>
              <w:jc w:val="both"/>
              <w:rPr>
                <w:rFonts w:ascii="Arial" w:hAnsi="Arial" w:cs="Arial"/>
                <w:b/>
                <w:sz w:val="28"/>
                <w:szCs w:val="28"/>
              </w:rPr>
            </w:pPr>
            <w:r w:rsidRPr="003E650E">
              <w:rPr>
                <w:rFonts w:ascii="Arial" w:hAnsi="Arial" w:cs="Arial"/>
                <w:b/>
                <w:sz w:val="28"/>
                <w:szCs w:val="28"/>
              </w:rPr>
              <w:t>Relates to Section 3.4 of STANDING ORDERS</w:t>
            </w:r>
          </w:p>
          <w:p w14:paraId="06C47253" w14:textId="77777777" w:rsidR="00E664F0" w:rsidRPr="003E650E" w:rsidRDefault="00E664F0" w:rsidP="00024128">
            <w:pPr>
              <w:autoSpaceDE w:val="0"/>
              <w:autoSpaceDN w:val="0"/>
              <w:adjustRightInd w:val="0"/>
              <w:jc w:val="both"/>
              <w:rPr>
                <w:rFonts w:ascii="Arial" w:hAnsi="Arial" w:cs="Arial"/>
                <w:b/>
                <w:sz w:val="28"/>
                <w:szCs w:val="28"/>
              </w:rPr>
            </w:pPr>
          </w:p>
        </w:tc>
        <w:tc>
          <w:tcPr>
            <w:tcW w:w="4820" w:type="dxa"/>
            <w:gridSpan w:val="2"/>
            <w:tcBorders>
              <w:top w:val="single" w:sz="4" w:space="0" w:color="auto"/>
              <w:left w:val="nil"/>
              <w:bottom w:val="single" w:sz="4" w:space="0" w:color="auto"/>
              <w:right w:val="single" w:sz="4" w:space="0" w:color="auto"/>
            </w:tcBorders>
            <w:shd w:val="clear" w:color="auto" w:fill="auto"/>
          </w:tcPr>
          <w:p w14:paraId="396299B1" w14:textId="77777777" w:rsidR="00E664F0" w:rsidRPr="003E650E" w:rsidRDefault="00E664F0" w:rsidP="00024128">
            <w:pPr>
              <w:tabs>
                <w:tab w:val="left" w:pos="0"/>
              </w:tabs>
              <w:autoSpaceDE w:val="0"/>
              <w:autoSpaceDN w:val="0"/>
              <w:adjustRightInd w:val="0"/>
              <w:jc w:val="both"/>
              <w:rPr>
                <w:rFonts w:ascii="Arial" w:hAnsi="Arial" w:cs="Arial"/>
                <w:b/>
                <w:bCs/>
                <w:sz w:val="28"/>
                <w:szCs w:val="28"/>
              </w:rPr>
            </w:pPr>
          </w:p>
        </w:tc>
      </w:tr>
      <w:tr w:rsidR="00E664F0" w:rsidRPr="003E650E" w14:paraId="223785D7" w14:textId="77777777" w:rsidTr="00024128">
        <w:trPr>
          <w:gridAfter w:val="1"/>
          <w:wAfter w:w="24" w:type="dxa"/>
        </w:trPr>
        <w:tc>
          <w:tcPr>
            <w:tcW w:w="900" w:type="dxa"/>
            <w:tcBorders>
              <w:top w:val="single" w:sz="4" w:space="0" w:color="auto"/>
              <w:left w:val="single" w:sz="4" w:space="0" w:color="auto"/>
              <w:bottom w:val="single" w:sz="4" w:space="0" w:color="auto"/>
              <w:right w:val="nil"/>
            </w:tcBorders>
            <w:shd w:val="clear" w:color="auto" w:fill="003399"/>
          </w:tcPr>
          <w:p w14:paraId="512D35AE" w14:textId="77777777" w:rsidR="00E664F0" w:rsidRPr="003E650E" w:rsidRDefault="00E664F0" w:rsidP="00024128">
            <w:pPr>
              <w:autoSpaceDE w:val="0"/>
              <w:autoSpaceDN w:val="0"/>
              <w:adjustRightInd w:val="0"/>
              <w:jc w:val="both"/>
              <w:rPr>
                <w:rFonts w:ascii="Arial" w:hAnsi="Arial" w:cs="Arial"/>
                <w:b/>
                <w:sz w:val="28"/>
                <w:szCs w:val="28"/>
              </w:rPr>
            </w:pPr>
          </w:p>
        </w:tc>
        <w:tc>
          <w:tcPr>
            <w:tcW w:w="14376" w:type="dxa"/>
            <w:gridSpan w:val="5"/>
            <w:tcBorders>
              <w:top w:val="single" w:sz="4" w:space="0" w:color="auto"/>
              <w:left w:val="nil"/>
              <w:bottom w:val="single" w:sz="4" w:space="0" w:color="auto"/>
              <w:right w:val="single" w:sz="4" w:space="0" w:color="auto"/>
            </w:tcBorders>
            <w:shd w:val="clear" w:color="auto" w:fill="003399"/>
          </w:tcPr>
          <w:p w14:paraId="4E713864" w14:textId="77777777" w:rsidR="00E664F0" w:rsidRPr="003E650E" w:rsidRDefault="00E664F0" w:rsidP="00024128">
            <w:pPr>
              <w:tabs>
                <w:tab w:val="left" w:pos="0"/>
              </w:tabs>
              <w:autoSpaceDE w:val="0"/>
              <w:autoSpaceDN w:val="0"/>
              <w:adjustRightInd w:val="0"/>
              <w:jc w:val="both"/>
              <w:rPr>
                <w:rFonts w:ascii="Arial" w:hAnsi="Arial" w:cs="Arial"/>
                <w:b/>
                <w:bCs/>
                <w:sz w:val="28"/>
                <w:szCs w:val="28"/>
              </w:rPr>
            </w:pPr>
            <w:r w:rsidRPr="003E650E">
              <w:rPr>
                <w:rFonts w:ascii="Arial" w:hAnsi="Arial" w:cs="Arial"/>
                <w:b/>
                <w:bCs/>
                <w:sz w:val="28"/>
                <w:szCs w:val="28"/>
              </w:rPr>
              <w:t xml:space="preserve">ADMINISTRATIVE SCHEMES OF DELEGATION </w:t>
            </w:r>
          </w:p>
          <w:p w14:paraId="688D288C" w14:textId="77777777" w:rsidR="00E664F0" w:rsidRPr="004A7137" w:rsidRDefault="00E664F0" w:rsidP="00024128">
            <w:pPr>
              <w:tabs>
                <w:tab w:val="left" w:pos="0"/>
              </w:tabs>
              <w:autoSpaceDE w:val="0"/>
              <w:autoSpaceDN w:val="0"/>
              <w:adjustRightInd w:val="0"/>
              <w:jc w:val="both"/>
              <w:rPr>
                <w:rFonts w:ascii="Arial" w:hAnsi="Arial" w:cs="Arial"/>
                <w:b/>
                <w:bCs/>
                <w:sz w:val="28"/>
                <w:szCs w:val="28"/>
              </w:rPr>
            </w:pPr>
            <w:r w:rsidRPr="003E650E">
              <w:rPr>
                <w:rFonts w:ascii="Arial" w:hAnsi="Arial" w:cs="Arial"/>
                <w:b/>
                <w:bCs/>
                <w:sz w:val="28"/>
                <w:szCs w:val="28"/>
              </w:rPr>
              <w:t>3.4.5 Delegation of Budgets for Agency Administration</w:t>
            </w:r>
          </w:p>
          <w:p w14:paraId="0A5962FF" w14:textId="77777777" w:rsidR="00E664F0" w:rsidRPr="004A7137" w:rsidRDefault="00E664F0" w:rsidP="00024128"/>
        </w:tc>
      </w:tr>
      <w:tr w:rsidR="00E664F0" w:rsidRPr="003E650E" w14:paraId="6C8A825E" w14:textId="77777777" w:rsidTr="00024128">
        <w:tc>
          <w:tcPr>
            <w:tcW w:w="900" w:type="dxa"/>
            <w:tcBorders>
              <w:top w:val="single" w:sz="4" w:space="0" w:color="auto"/>
              <w:left w:val="single" w:sz="4" w:space="0" w:color="auto"/>
              <w:bottom w:val="single" w:sz="4" w:space="0" w:color="auto"/>
              <w:right w:val="nil"/>
            </w:tcBorders>
            <w:shd w:val="clear" w:color="auto" w:fill="003399"/>
          </w:tcPr>
          <w:p w14:paraId="47163B3B" w14:textId="77777777" w:rsidR="00E664F0" w:rsidRPr="003E650E" w:rsidRDefault="00E664F0" w:rsidP="00024128">
            <w:pPr>
              <w:autoSpaceDE w:val="0"/>
              <w:autoSpaceDN w:val="0"/>
              <w:adjustRightInd w:val="0"/>
              <w:jc w:val="both"/>
              <w:rPr>
                <w:rFonts w:ascii="Arial" w:hAnsi="Arial" w:cs="Arial"/>
                <w:b/>
                <w:sz w:val="28"/>
                <w:szCs w:val="28"/>
              </w:rPr>
            </w:pPr>
          </w:p>
        </w:tc>
        <w:tc>
          <w:tcPr>
            <w:tcW w:w="3960" w:type="dxa"/>
            <w:tcBorders>
              <w:top w:val="single" w:sz="4" w:space="0" w:color="auto"/>
              <w:left w:val="nil"/>
              <w:bottom w:val="single" w:sz="4" w:space="0" w:color="auto"/>
              <w:right w:val="single" w:sz="4" w:space="0" w:color="auto"/>
            </w:tcBorders>
            <w:shd w:val="clear" w:color="auto" w:fill="003399"/>
          </w:tcPr>
          <w:p w14:paraId="3AEB3421" w14:textId="77777777" w:rsidR="00E664F0" w:rsidRPr="003E650E" w:rsidRDefault="00E664F0" w:rsidP="00024128">
            <w:pPr>
              <w:pStyle w:val="Heading1"/>
              <w:spacing w:line="240" w:lineRule="auto"/>
              <w:ind w:left="0" w:right="0"/>
              <w:rPr>
                <w:color w:val="FFFFFF"/>
                <w:sz w:val="28"/>
                <w:szCs w:val="28"/>
                <w:lang w:val="en-GB"/>
              </w:rPr>
            </w:pPr>
            <w:r w:rsidRPr="003E650E">
              <w:rPr>
                <w:color w:val="FFFFFF"/>
                <w:sz w:val="28"/>
                <w:szCs w:val="28"/>
                <w:lang w:val="en-GB"/>
              </w:rPr>
              <w:t>ITEMS</w:t>
            </w:r>
          </w:p>
        </w:tc>
        <w:tc>
          <w:tcPr>
            <w:tcW w:w="4140" w:type="dxa"/>
            <w:tcBorders>
              <w:top w:val="single" w:sz="4" w:space="0" w:color="auto"/>
              <w:left w:val="single" w:sz="4" w:space="0" w:color="auto"/>
              <w:bottom w:val="single" w:sz="4" w:space="0" w:color="auto"/>
              <w:right w:val="single" w:sz="4" w:space="0" w:color="auto"/>
            </w:tcBorders>
            <w:shd w:val="clear" w:color="auto" w:fill="003399"/>
          </w:tcPr>
          <w:p w14:paraId="6C3BACD4" w14:textId="77777777" w:rsidR="00E664F0" w:rsidRPr="003E650E" w:rsidRDefault="00E664F0" w:rsidP="00024128">
            <w:pPr>
              <w:autoSpaceDE w:val="0"/>
              <w:autoSpaceDN w:val="0"/>
              <w:adjustRightInd w:val="0"/>
              <w:jc w:val="both"/>
              <w:rPr>
                <w:rFonts w:ascii="Arial" w:hAnsi="Arial" w:cs="Arial"/>
                <w:b/>
                <w:color w:val="FFFFFF"/>
                <w:sz w:val="28"/>
                <w:szCs w:val="28"/>
              </w:rPr>
            </w:pPr>
            <w:r w:rsidRPr="003E650E">
              <w:rPr>
                <w:rFonts w:ascii="Arial" w:hAnsi="Arial" w:cs="Arial"/>
                <w:b/>
                <w:color w:val="FFFFFF"/>
                <w:sz w:val="28"/>
                <w:szCs w:val="28"/>
              </w:rPr>
              <w:t>RESPONSIBILITY</w:t>
            </w:r>
          </w:p>
        </w:tc>
        <w:tc>
          <w:tcPr>
            <w:tcW w:w="3600" w:type="dxa"/>
            <w:gridSpan w:val="2"/>
            <w:tcBorders>
              <w:top w:val="single" w:sz="4" w:space="0" w:color="auto"/>
              <w:left w:val="single" w:sz="4" w:space="0" w:color="auto"/>
              <w:bottom w:val="single" w:sz="4" w:space="0" w:color="auto"/>
              <w:right w:val="single" w:sz="4" w:space="0" w:color="auto"/>
            </w:tcBorders>
            <w:shd w:val="clear" w:color="auto" w:fill="003399"/>
          </w:tcPr>
          <w:p w14:paraId="48622EDC" w14:textId="77777777" w:rsidR="00E664F0" w:rsidRPr="003E650E" w:rsidRDefault="00E664F0" w:rsidP="00024128">
            <w:pPr>
              <w:autoSpaceDE w:val="0"/>
              <w:autoSpaceDN w:val="0"/>
              <w:adjustRightInd w:val="0"/>
              <w:jc w:val="both"/>
              <w:rPr>
                <w:rFonts w:ascii="Arial" w:hAnsi="Arial" w:cs="Arial"/>
                <w:b/>
                <w:color w:val="FFFFFF"/>
                <w:sz w:val="28"/>
                <w:szCs w:val="28"/>
              </w:rPr>
            </w:pPr>
            <w:r w:rsidRPr="003E650E">
              <w:rPr>
                <w:rFonts w:ascii="Arial" w:hAnsi="Arial" w:cs="Arial"/>
                <w:b/>
                <w:color w:val="FFFFFF"/>
                <w:sz w:val="28"/>
                <w:szCs w:val="28"/>
              </w:rPr>
              <w:t>CONTROLS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003399"/>
          </w:tcPr>
          <w:p w14:paraId="79AC92D9" w14:textId="77777777" w:rsidR="00E664F0" w:rsidRPr="003E650E" w:rsidRDefault="00E664F0" w:rsidP="00024128">
            <w:pPr>
              <w:autoSpaceDE w:val="0"/>
              <w:autoSpaceDN w:val="0"/>
              <w:adjustRightInd w:val="0"/>
              <w:jc w:val="both"/>
              <w:rPr>
                <w:rFonts w:ascii="Arial" w:hAnsi="Arial" w:cs="Arial"/>
                <w:b/>
                <w:color w:val="FFFFFF"/>
                <w:sz w:val="28"/>
                <w:szCs w:val="28"/>
              </w:rPr>
            </w:pPr>
            <w:r w:rsidRPr="003E650E">
              <w:rPr>
                <w:rFonts w:ascii="Arial" w:hAnsi="Arial" w:cs="Arial"/>
                <w:b/>
                <w:color w:val="FFFFFF"/>
                <w:sz w:val="28"/>
                <w:szCs w:val="28"/>
              </w:rPr>
              <w:t>DELEGATED TO</w:t>
            </w:r>
          </w:p>
        </w:tc>
      </w:tr>
      <w:tr w:rsidR="00E664F0" w:rsidRPr="003E650E" w14:paraId="13A8B5F9" w14:textId="77777777" w:rsidTr="00024128">
        <w:tc>
          <w:tcPr>
            <w:tcW w:w="900" w:type="dxa"/>
            <w:tcBorders>
              <w:top w:val="single" w:sz="4" w:space="0" w:color="auto"/>
              <w:left w:val="single" w:sz="4" w:space="0" w:color="auto"/>
              <w:bottom w:val="single" w:sz="4" w:space="0" w:color="auto"/>
              <w:right w:val="nil"/>
            </w:tcBorders>
          </w:tcPr>
          <w:p w14:paraId="18B853F3" w14:textId="77777777" w:rsidR="00E664F0" w:rsidRPr="003E650E" w:rsidRDefault="00E664F0" w:rsidP="00024128">
            <w:pPr>
              <w:autoSpaceDE w:val="0"/>
              <w:autoSpaceDN w:val="0"/>
              <w:adjustRightInd w:val="0"/>
              <w:jc w:val="both"/>
              <w:rPr>
                <w:rFonts w:ascii="Arial" w:hAnsi="Arial" w:cs="Arial"/>
                <w:b/>
                <w:sz w:val="28"/>
                <w:szCs w:val="28"/>
              </w:rPr>
            </w:pPr>
          </w:p>
        </w:tc>
        <w:tc>
          <w:tcPr>
            <w:tcW w:w="3960" w:type="dxa"/>
            <w:tcBorders>
              <w:top w:val="single" w:sz="4" w:space="0" w:color="auto"/>
              <w:left w:val="nil"/>
              <w:bottom w:val="single" w:sz="4" w:space="0" w:color="auto"/>
              <w:right w:val="single" w:sz="4" w:space="0" w:color="auto"/>
            </w:tcBorders>
          </w:tcPr>
          <w:p w14:paraId="7279583B" w14:textId="77777777" w:rsidR="00E664F0" w:rsidRPr="003E650E" w:rsidRDefault="00E664F0" w:rsidP="00024128">
            <w:pPr>
              <w:autoSpaceDE w:val="0"/>
              <w:autoSpaceDN w:val="0"/>
              <w:adjustRightInd w:val="0"/>
              <w:rPr>
                <w:rFonts w:ascii="Arial" w:hAnsi="Arial" w:cs="Arial"/>
                <w:bCs/>
                <w:sz w:val="28"/>
                <w:szCs w:val="28"/>
              </w:rPr>
            </w:pPr>
            <w:r w:rsidRPr="003E650E">
              <w:rPr>
                <w:rFonts w:ascii="Arial" w:hAnsi="Arial" w:cs="Arial"/>
                <w:bCs/>
                <w:sz w:val="28"/>
                <w:szCs w:val="28"/>
              </w:rPr>
              <w:t>Authorisation and Approval of Non-Pay Expenditure for Agency Administration</w:t>
            </w:r>
          </w:p>
        </w:tc>
        <w:tc>
          <w:tcPr>
            <w:tcW w:w="4140" w:type="dxa"/>
            <w:tcBorders>
              <w:top w:val="single" w:sz="4" w:space="0" w:color="auto"/>
              <w:left w:val="single" w:sz="4" w:space="0" w:color="auto"/>
              <w:bottom w:val="single" w:sz="4" w:space="0" w:color="auto"/>
              <w:right w:val="single" w:sz="4" w:space="0" w:color="auto"/>
            </w:tcBorders>
          </w:tcPr>
          <w:p w14:paraId="343AD029" w14:textId="77777777" w:rsidR="00E664F0" w:rsidRPr="003E650E" w:rsidRDefault="00E664F0" w:rsidP="00024128">
            <w:pPr>
              <w:autoSpaceDE w:val="0"/>
              <w:autoSpaceDN w:val="0"/>
              <w:adjustRightInd w:val="0"/>
              <w:rPr>
                <w:rFonts w:ascii="Arial" w:hAnsi="Arial" w:cs="Arial"/>
                <w:sz w:val="28"/>
                <w:szCs w:val="28"/>
              </w:rPr>
            </w:pPr>
            <w:r w:rsidRPr="003E650E">
              <w:rPr>
                <w:rFonts w:ascii="Arial" w:hAnsi="Arial" w:cs="Arial"/>
                <w:sz w:val="28"/>
                <w:szCs w:val="28"/>
              </w:rPr>
              <w:t>The authorisation and approval of non-pay expenditure for Agency administration.</w:t>
            </w:r>
          </w:p>
          <w:p w14:paraId="4F509121" w14:textId="77777777" w:rsidR="00E664F0" w:rsidRPr="003E650E" w:rsidRDefault="00E664F0" w:rsidP="00024128">
            <w:pPr>
              <w:autoSpaceDE w:val="0"/>
              <w:autoSpaceDN w:val="0"/>
              <w:adjustRightInd w:val="0"/>
              <w:rPr>
                <w:rFonts w:ascii="Arial" w:hAnsi="Arial" w:cs="Arial"/>
                <w:sz w:val="28"/>
                <w:szCs w:val="28"/>
              </w:rPr>
            </w:pPr>
          </w:p>
          <w:p w14:paraId="60DC8FD4" w14:textId="77777777" w:rsidR="00E664F0" w:rsidRPr="003E650E" w:rsidRDefault="00E664F0" w:rsidP="00024128">
            <w:pPr>
              <w:autoSpaceDE w:val="0"/>
              <w:autoSpaceDN w:val="0"/>
              <w:adjustRightInd w:val="0"/>
              <w:rPr>
                <w:rFonts w:ascii="Arial" w:hAnsi="Arial" w:cs="Arial"/>
                <w:sz w:val="28"/>
                <w:szCs w:val="28"/>
              </w:rPr>
            </w:pPr>
            <w:r w:rsidRPr="003E650E">
              <w:rPr>
                <w:rFonts w:ascii="Arial" w:hAnsi="Arial" w:cs="Arial"/>
                <w:sz w:val="28"/>
                <w:szCs w:val="28"/>
              </w:rPr>
              <w:t>Chief Executive further delegates these powers to Directors or nominated Officers within the budgets provided to them and the limits set out below.</w:t>
            </w:r>
          </w:p>
          <w:p w14:paraId="0886A6FD" w14:textId="77777777" w:rsidR="00E664F0" w:rsidRPr="003E650E" w:rsidRDefault="00E664F0" w:rsidP="00024128">
            <w:pPr>
              <w:autoSpaceDE w:val="0"/>
              <w:autoSpaceDN w:val="0"/>
              <w:adjustRightInd w:val="0"/>
              <w:rPr>
                <w:rFonts w:ascii="Arial" w:hAnsi="Arial" w:cs="Arial"/>
                <w:sz w:val="28"/>
                <w:szCs w:val="28"/>
              </w:rPr>
            </w:pPr>
          </w:p>
          <w:p w14:paraId="30C0EBC3" w14:textId="77777777" w:rsidR="00E664F0" w:rsidRPr="003E650E" w:rsidRDefault="00E664F0" w:rsidP="00024128">
            <w:pPr>
              <w:autoSpaceDE w:val="0"/>
              <w:autoSpaceDN w:val="0"/>
              <w:adjustRightInd w:val="0"/>
              <w:rPr>
                <w:rFonts w:ascii="Arial" w:hAnsi="Arial" w:cs="Arial"/>
                <w:sz w:val="28"/>
                <w:szCs w:val="28"/>
              </w:rPr>
            </w:pPr>
            <w:r w:rsidRPr="003E650E">
              <w:rPr>
                <w:rFonts w:ascii="Arial" w:hAnsi="Arial" w:cs="Arial"/>
                <w:sz w:val="28"/>
                <w:szCs w:val="28"/>
              </w:rPr>
              <w:t>In turn, they may delegate them to named officers.</w:t>
            </w:r>
          </w:p>
        </w:tc>
        <w:tc>
          <w:tcPr>
            <w:tcW w:w="3600" w:type="dxa"/>
            <w:gridSpan w:val="2"/>
            <w:tcBorders>
              <w:top w:val="single" w:sz="4" w:space="0" w:color="auto"/>
              <w:left w:val="single" w:sz="4" w:space="0" w:color="auto"/>
              <w:bottom w:val="single" w:sz="4" w:space="0" w:color="auto"/>
              <w:right w:val="single" w:sz="4" w:space="0" w:color="auto"/>
            </w:tcBorders>
          </w:tcPr>
          <w:p w14:paraId="742165FD" w14:textId="77777777" w:rsidR="00E664F0" w:rsidRPr="003E650E" w:rsidRDefault="00E664F0" w:rsidP="00024128">
            <w:pPr>
              <w:autoSpaceDE w:val="0"/>
              <w:autoSpaceDN w:val="0"/>
              <w:adjustRightInd w:val="0"/>
              <w:rPr>
                <w:rFonts w:ascii="Arial" w:hAnsi="Arial" w:cs="Arial"/>
                <w:bCs/>
                <w:sz w:val="28"/>
                <w:szCs w:val="28"/>
              </w:rPr>
            </w:pPr>
            <w:r w:rsidRPr="003E650E">
              <w:rPr>
                <w:rFonts w:ascii="Arial" w:hAnsi="Arial" w:cs="Arial"/>
                <w:bCs/>
                <w:sz w:val="28"/>
                <w:szCs w:val="28"/>
              </w:rPr>
              <w:t>Within Limits set out below.</w:t>
            </w:r>
          </w:p>
          <w:p w14:paraId="4052860F" w14:textId="77777777" w:rsidR="00E664F0" w:rsidRPr="003E650E" w:rsidRDefault="00E664F0" w:rsidP="00024128">
            <w:pPr>
              <w:autoSpaceDE w:val="0"/>
              <w:autoSpaceDN w:val="0"/>
              <w:adjustRightInd w:val="0"/>
              <w:rPr>
                <w:rFonts w:ascii="Arial" w:hAnsi="Arial" w:cs="Arial"/>
                <w:bCs/>
                <w:sz w:val="28"/>
                <w:szCs w:val="28"/>
              </w:rPr>
            </w:pPr>
          </w:p>
          <w:p w14:paraId="38EDBDB3" w14:textId="77777777" w:rsidR="00E664F0" w:rsidRPr="003E650E" w:rsidRDefault="00E664F0" w:rsidP="00024128">
            <w:pPr>
              <w:autoSpaceDE w:val="0"/>
              <w:autoSpaceDN w:val="0"/>
              <w:adjustRightInd w:val="0"/>
              <w:rPr>
                <w:rFonts w:ascii="Arial" w:hAnsi="Arial" w:cs="Arial"/>
                <w:bCs/>
                <w:sz w:val="28"/>
                <w:szCs w:val="28"/>
              </w:rPr>
            </w:pPr>
            <w:r w:rsidRPr="003E650E">
              <w:rPr>
                <w:rFonts w:ascii="Arial" w:hAnsi="Arial" w:cs="Arial"/>
                <w:bCs/>
                <w:sz w:val="28"/>
                <w:szCs w:val="28"/>
              </w:rPr>
              <w:t>The Director of Finance will bring forward annual budgets within which each Director must manage their annual expenditure.</w:t>
            </w:r>
          </w:p>
        </w:tc>
        <w:tc>
          <w:tcPr>
            <w:tcW w:w="2700" w:type="dxa"/>
            <w:gridSpan w:val="2"/>
            <w:tcBorders>
              <w:top w:val="single" w:sz="4" w:space="0" w:color="auto"/>
              <w:left w:val="single" w:sz="4" w:space="0" w:color="auto"/>
              <w:bottom w:val="single" w:sz="4" w:space="0" w:color="auto"/>
              <w:right w:val="single" w:sz="4" w:space="0" w:color="auto"/>
            </w:tcBorders>
          </w:tcPr>
          <w:p w14:paraId="1393441D" w14:textId="77777777" w:rsidR="00E664F0" w:rsidRPr="003E650E" w:rsidRDefault="00E664F0" w:rsidP="00024128">
            <w:pPr>
              <w:autoSpaceDE w:val="0"/>
              <w:autoSpaceDN w:val="0"/>
              <w:adjustRightInd w:val="0"/>
              <w:rPr>
                <w:rFonts w:ascii="Arial" w:hAnsi="Arial" w:cs="Arial"/>
                <w:sz w:val="28"/>
                <w:szCs w:val="28"/>
              </w:rPr>
            </w:pPr>
            <w:r w:rsidRPr="003E650E">
              <w:rPr>
                <w:rFonts w:ascii="Arial" w:hAnsi="Arial" w:cs="Arial"/>
                <w:sz w:val="28"/>
                <w:szCs w:val="28"/>
              </w:rPr>
              <w:t>Chief Executive/Directors or other nominated Budget Holders</w:t>
            </w:r>
          </w:p>
        </w:tc>
      </w:tr>
    </w:tbl>
    <w:p w14:paraId="4A59D617" w14:textId="77777777" w:rsidR="00E664F0" w:rsidRPr="003E650E" w:rsidRDefault="00E664F0" w:rsidP="00E664F0">
      <w:pPr>
        <w:jc w:val="both"/>
        <w:rPr>
          <w:rFonts w:ascii="Arial" w:hAnsi="Arial" w:cs="Arial"/>
          <w:b/>
          <w:color w:val="0000FF"/>
          <w:sz w:val="28"/>
          <w:szCs w:val="28"/>
        </w:rPr>
        <w:sectPr w:rsidR="00E664F0" w:rsidRPr="003E650E">
          <w:footerReference w:type="even" r:id="rId16"/>
          <w:footerReference w:type="default" r:id="rId17"/>
          <w:pgSz w:w="16838" w:h="11906" w:orient="landscape"/>
          <w:pgMar w:top="1797" w:right="1440" w:bottom="1797" w:left="1440" w:header="709" w:footer="709" w:gutter="0"/>
          <w:cols w:space="720"/>
        </w:sect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0"/>
        <w:gridCol w:w="1620"/>
        <w:gridCol w:w="4071"/>
        <w:gridCol w:w="15"/>
        <w:gridCol w:w="1494"/>
      </w:tblGrid>
      <w:tr w:rsidR="00E664F0" w:rsidRPr="003E650E" w14:paraId="64098AD9" w14:textId="77777777" w:rsidTr="00E664F0">
        <w:trPr>
          <w:cantSplit/>
          <w:jc w:val="center"/>
        </w:trPr>
        <w:tc>
          <w:tcPr>
            <w:tcW w:w="9540" w:type="dxa"/>
            <w:gridSpan w:val="6"/>
            <w:tcBorders>
              <w:top w:val="single" w:sz="4" w:space="0" w:color="auto"/>
              <w:left w:val="single" w:sz="4" w:space="0" w:color="auto"/>
              <w:bottom w:val="nil"/>
              <w:right w:val="single" w:sz="4" w:space="0" w:color="auto"/>
            </w:tcBorders>
          </w:tcPr>
          <w:p w14:paraId="737718E1" w14:textId="77777777" w:rsidR="00E664F0" w:rsidRPr="003E650E" w:rsidRDefault="00E664F0" w:rsidP="00024128">
            <w:pPr>
              <w:autoSpaceDE w:val="0"/>
              <w:autoSpaceDN w:val="0"/>
              <w:adjustRightInd w:val="0"/>
              <w:jc w:val="both"/>
              <w:rPr>
                <w:rFonts w:ascii="Arial" w:hAnsi="Arial" w:cs="Arial"/>
                <w:b/>
                <w:sz w:val="28"/>
                <w:szCs w:val="28"/>
              </w:rPr>
            </w:pPr>
            <w:r w:rsidRPr="003E650E">
              <w:rPr>
                <w:rFonts w:ascii="Arial" w:hAnsi="Arial" w:cs="Arial"/>
                <w:b/>
                <w:sz w:val="28"/>
                <w:szCs w:val="28"/>
              </w:rPr>
              <w:lastRenderedPageBreak/>
              <w:t>Relates to Section 3.4 of STANDING ORDERS</w:t>
            </w:r>
          </w:p>
          <w:p w14:paraId="3B02587D" w14:textId="77777777" w:rsidR="00E664F0" w:rsidRPr="003E650E" w:rsidRDefault="00E664F0" w:rsidP="00024128">
            <w:pPr>
              <w:autoSpaceDE w:val="0"/>
              <w:autoSpaceDN w:val="0"/>
              <w:adjustRightInd w:val="0"/>
              <w:jc w:val="both"/>
              <w:rPr>
                <w:rFonts w:ascii="Arial" w:hAnsi="Arial" w:cs="Arial"/>
                <w:b/>
                <w:sz w:val="28"/>
                <w:szCs w:val="28"/>
              </w:rPr>
            </w:pPr>
            <w:r w:rsidRPr="003E650E">
              <w:rPr>
                <w:rFonts w:ascii="Arial" w:hAnsi="Arial" w:cs="Arial"/>
                <w:b/>
                <w:sz w:val="28"/>
                <w:szCs w:val="28"/>
              </w:rPr>
              <w:t xml:space="preserve"> </w:t>
            </w:r>
          </w:p>
        </w:tc>
      </w:tr>
      <w:tr w:rsidR="00E664F0" w:rsidRPr="003E650E" w14:paraId="42ECF75D" w14:textId="77777777" w:rsidTr="00E664F0">
        <w:trPr>
          <w:jc w:val="center"/>
        </w:trPr>
        <w:tc>
          <w:tcPr>
            <w:tcW w:w="9540" w:type="dxa"/>
            <w:gridSpan w:val="6"/>
            <w:tcBorders>
              <w:top w:val="nil"/>
              <w:left w:val="single" w:sz="4" w:space="0" w:color="auto"/>
              <w:bottom w:val="single" w:sz="4" w:space="0" w:color="auto"/>
              <w:right w:val="single" w:sz="4" w:space="0" w:color="auto"/>
            </w:tcBorders>
            <w:shd w:val="clear" w:color="auto" w:fill="003399"/>
          </w:tcPr>
          <w:p w14:paraId="5D20A60F" w14:textId="77777777" w:rsidR="00E664F0" w:rsidRPr="003E650E" w:rsidRDefault="00E664F0" w:rsidP="00024128">
            <w:pPr>
              <w:autoSpaceDE w:val="0"/>
              <w:autoSpaceDN w:val="0"/>
              <w:adjustRightInd w:val="0"/>
              <w:jc w:val="both"/>
              <w:rPr>
                <w:rFonts w:ascii="Arial" w:hAnsi="Arial" w:cs="Arial"/>
                <w:b/>
                <w:color w:val="FFFFFF"/>
                <w:sz w:val="28"/>
                <w:szCs w:val="28"/>
              </w:rPr>
            </w:pPr>
            <w:r w:rsidRPr="003E650E">
              <w:rPr>
                <w:rFonts w:ascii="Arial" w:hAnsi="Arial" w:cs="Arial"/>
                <w:b/>
                <w:color w:val="FFFFFF"/>
                <w:sz w:val="28"/>
                <w:szCs w:val="28"/>
              </w:rPr>
              <w:t xml:space="preserve">ADMINISTRATIVE SCHEMES OF DELEGATION </w:t>
            </w:r>
          </w:p>
          <w:p w14:paraId="488F779F" w14:textId="77777777" w:rsidR="00E664F0" w:rsidRPr="003E650E" w:rsidRDefault="00E664F0" w:rsidP="00024128">
            <w:pPr>
              <w:autoSpaceDE w:val="0"/>
              <w:autoSpaceDN w:val="0"/>
              <w:adjustRightInd w:val="0"/>
              <w:jc w:val="both"/>
              <w:rPr>
                <w:rFonts w:ascii="Arial" w:hAnsi="Arial" w:cs="Arial"/>
                <w:b/>
                <w:sz w:val="28"/>
                <w:szCs w:val="28"/>
              </w:rPr>
            </w:pPr>
            <w:r w:rsidRPr="003E650E">
              <w:rPr>
                <w:rFonts w:ascii="Arial" w:hAnsi="Arial" w:cs="Arial"/>
                <w:b/>
                <w:color w:val="FFFFFF"/>
                <w:sz w:val="28"/>
                <w:szCs w:val="28"/>
              </w:rPr>
              <w:t>3.4.6 Procedure for Delegating Power to Authorise and Approve Non- Pay Expenditure For Agency Administration</w:t>
            </w:r>
          </w:p>
        </w:tc>
      </w:tr>
      <w:tr w:rsidR="00E664F0" w:rsidRPr="003E650E" w14:paraId="7F59E61D" w14:textId="77777777" w:rsidTr="00D76AAF">
        <w:tblPrEx>
          <w:tblBorders>
            <w:insideH w:val="none" w:sz="0" w:space="0" w:color="auto"/>
          </w:tblBorders>
        </w:tblPrEx>
        <w:trPr>
          <w:jc w:val="center"/>
        </w:trPr>
        <w:tc>
          <w:tcPr>
            <w:tcW w:w="900" w:type="dxa"/>
            <w:tcBorders>
              <w:top w:val="single" w:sz="4" w:space="0" w:color="auto"/>
              <w:left w:val="single" w:sz="4" w:space="0" w:color="auto"/>
              <w:bottom w:val="nil"/>
              <w:right w:val="single" w:sz="4" w:space="0" w:color="auto"/>
            </w:tcBorders>
          </w:tcPr>
          <w:p w14:paraId="17DA7425" w14:textId="77777777" w:rsidR="00E664F0" w:rsidRPr="003E650E" w:rsidRDefault="00E664F0" w:rsidP="00024128">
            <w:pPr>
              <w:autoSpaceDE w:val="0"/>
              <w:autoSpaceDN w:val="0"/>
              <w:adjustRightInd w:val="0"/>
              <w:jc w:val="both"/>
              <w:rPr>
                <w:rFonts w:ascii="Arial" w:hAnsi="Arial" w:cs="Arial"/>
                <w:b/>
                <w:sz w:val="28"/>
                <w:szCs w:val="28"/>
              </w:rPr>
            </w:pPr>
          </w:p>
        </w:tc>
        <w:tc>
          <w:tcPr>
            <w:tcW w:w="7131" w:type="dxa"/>
            <w:gridSpan w:val="3"/>
            <w:tcBorders>
              <w:top w:val="single" w:sz="4" w:space="0" w:color="auto"/>
              <w:left w:val="single" w:sz="4" w:space="0" w:color="auto"/>
              <w:bottom w:val="nil"/>
              <w:right w:val="single" w:sz="4" w:space="0" w:color="auto"/>
            </w:tcBorders>
          </w:tcPr>
          <w:p w14:paraId="32A65C40" w14:textId="77777777" w:rsidR="00E664F0" w:rsidRPr="00E42F2D" w:rsidRDefault="00E664F0" w:rsidP="00024128">
            <w:pPr>
              <w:autoSpaceDE w:val="0"/>
              <w:autoSpaceDN w:val="0"/>
              <w:adjustRightInd w:val="0"/>
              <w:jc w:val="both"/>
              <w:rPr>
                <w:rFonts w:ascii="Arial" w:hAnsi="Arial" w:cs="Arial"/>
                <w:b/>
                <w:sz w:val="28"/>
                <w:szCs w:val="28"/>
                <w:u w:val="single"/>
              </w:rPr>
            </w:pPr>
            <w:r w:rsidRPr="00FF7769">
              <w:rPr>
                <w:rFonts w:ascii="Arial" w:hAnsi="Arial" w:cs="Arial"/>
                <w:b/>
                <w:sz w:val="28"/>
                <w:szCs w:val="28"/>
                <w:u w:val="single"/>
              </w:rPr>
              <w:t>AUTHORITY TO INITIATE EXPENDITURE AND APPROVE PAYMENTS</w:t>
            </w:r>
          </w:p>
        </w:tc>
        <w:tc>
          <w:tcPr>
            <w:tcW w:w="1509" w:type="dxa"/>
            <w:gridSpan w:val="2"/>
            <w:tcBorders>
              <w:top w:val="single" w:sz="4" w:space="0" w:color="auto"/>
              <w:left w:val="single" w:sz="4" w:space="0" w:color="auto"/>
              <w:bottom w:val="nil"/>
              <w:right w:val="single" w:sz="4" w:space="0" w:color="auto"/>
            </w:tcBorders>
          </w:tcPr>
          <w:p w14:paraId="332DCE8E" w14:textId="77777777" w:rsidR="00E664F0" w:rsidRPr="003E650E" w:rsidRDefault="00E664F0" w:rsidP="00024128">
            <w:pPr>
              <w:autoSpaceDE w:val="0"/>
              <w:autoSpaceDN w:val="0"/>
              <w:adjustRightInd w:val="0"/>
              <w:jc w:val="both"/>
              <w:rPr>
                <w:rFonts w:ascii="Arial" w:hAnsi="Arial" w:cs="Arial"/>
                <w:b/>
                <w:sz w:val="28"/>
                <w:szCs w:val="28"/>
              </w:rPr>
            </w:pPr>
          </w:p>
        </w:tc>
      </w:tr>
      <w:tr w:rsidR="00E664F0" w:rsidRPr="003E650E" w14:paraId="1A983D7E" w14:textId="77777777" w:rsidTr="00D76AAF">
        <w:tblPrEx>
          <w:tblBorders>
            <w:insideH w:val="none" w:sz="0" w:space="0" w:color="auto"/>
          </w:tblBorders>
        </w:tblPrEx>
        <w:trPr>
          <w:jc w:val="center"/>
        </w:trPr>
        <w:tc>
          <w:tcPr>
            <w:tcW w:w="900" w:type="dxa"/>
            <w:tcBorders>
              <w:top w:val="nil"/>
              <w:left w:val="single" w:sz="4" w:space="0" w:color="auto"/>
              <w:bottom w:val="nil"/>
              <w:right w:val="single" w:sz="4" w:space="0" w:color="auto"/>
            </w:tcBorders>
          </w:tcPr>
          <w:p w14:paraId="36DDE025" w14:textId="77777777" w:rsidR="00E664F0" w:rsidRPr="003E650E" w:rsidRDefault="00E664F0" w:rsidP="00024128">
            <w:pPr>
              <w:autoSpaceDE w:val="0"/>
              <w:autoSpaceDN w:val="0"/>
              <w:adjustRightInd w:val="0"/>
              <w:jc w:val="both"/>
              <w:rPr>
                <w:rFonts w:ascii="Arial" w:hAnsi="Arial" w:cs="Arial"/>
                <w:b/>
                <w:sz w:val="28"/>
                <w:szCs w:val="28"/>
              </w:rPr>
            </w:pPr>
          </w:p>
        </w:tc>
        <w:tc>
          <w:tcPr>
            <w:tcW w:w="7131" w:type="dxa"/>
            <w:gridSpan w:val="3"/>
            <w:tcBorders>
              <w:top w:val="nil"/>
              <w:left w:val="single" w:sz="4" w:space="0" w:color="auto"/>
              <w:bottom w:val="nil"/>
              <w:right w:val="single" w:sz="4" w:space="0" w:color="auto"/>
            </w:tcBorders>
          </w:tcPr>
          <w:p w14:paraId="78ECBDC9" w14:textId="77777777" w:rsidR="00E664F0" w:rsidRPr="004C6810" w:rsidRDefault="00E664F0" w:rsidP="00024128">
            <w:pPr>
              <w:autoSpaceDE w:val="0"/>
              <w:autoSpaceDN w:val="0"/>
              <w:adjustRightInd w:val="0"/>
              <w:jc w:val="both"/>
              <w:rPr>
                <w:rFonts w:ascii="Arial" w:hAnsi="Arial" w:cs="Arial"/>
                <w:sz w:val="28"/>
                <w:szCs w:val="28"/>
              </w:rPr>
            </w:pPr>
            <w:r w:rsidRPr="003E650E">
              <w:rPr>
                <w:rFonts w:ascii="Arial" w:hAnsi="Arial" w:cs="Arial"/>
                <w:sz w:val="28"/>
                <w:szCs w:val="28"/>
              </w:rPr>
              <w:t>Authority to initiate expenditure and to approve the payment of invoices is delegated to the Chief Executive who delegates it to Directors or nominated Officers.  They in turn may delegate these powers to named officers in their directorates.</w:t>
            </w:r>
          </w:p>
        </w:tc>
        <w:tc>
          <w:tcPr>
            <w:tcW w:w="1509" w:type="dxa"/>
            <w:gridSpan w:val="2"/>
            <w:tcBorders>
              <w:top w:val="nil"/>
              <w:left w:val="single" w:sz="4" w:space="0" w:color="auto"/>
              <w:bottom w:val="nil"/>
              <w:right w:val="single" w:sz="4" w:space="0" w:color="auto"/>
            </w:tcBorders>
          </w:tcPr>
          <w:p w14:paraId="2D39B9C3" w14:textId="77777777" w:rsidR="00E664F0" w:rsidRPr="003E650E" w:rsidRDefault="00E664F0" w:rsidP="00024128">
            <w:pPr>
              <w:autoSpaceDE w:val="0"/>
              <w:autoSpaceDN w:val="0"/>
              <w:adjustRightInd w:val="0"/>
              <w:jc w:val="both"/>
              <w:rPr>
                <w:rFonts w:ascii="Arial" w:hAnsi="Arial" w:cs="Arial"/>
                <w:b/>
                <w:sz w:val="28"/>
                <w:szCs w:val="28"/>
              </w:rPr>
            </w:pPr>
          </w:p>
        </w:tc>
      </w:tr>
      <w:tr w:rsidR="00E664F0" w:rsidRPr="003E650E" w14:paraId="32CB6B92" w14:textId="77777777" w:rsidTr="00D76AAF">
        <w:tblPrEx>
          <w:tblBorders>
            <w:insideH w:val="none" w:sz="0" w:space="0" w:color="auto"/>
          </w:tblBorders>
        </w:tblPrEx>
        <w:trPr>
          <w:jc w:val="center"/>
        </w:trPr>
        <w:tc>
          <w:tcPr>
            <w:tcW w:w="900" w:type="dxa"/>
            <w:tcBorders>
              <w:top w:val="nil"/>
              <w:left w:val="single" w:sz="4" w:space="0" w:color="auto"/>
              <w:bottom w:val="nil"/>
              <w:right w:val="single" w:sz="4" w:space="0" w:color="auto"/>
            </w:tcBorders>
          </w:tcPr>
          <w:p w14:paraId="5D7BC178" w14:textId="77777777" w:rsidR="00E664F0" w:rsidRPr="003E650E" w:rsidRDefault="00E664F0" w:rsidP="00024128">
            <w:pPr>
              <w:autoSpaceDE w:val="0"/>
              <w:autoSpaceDN w:val="0"/>
              <w:adjustRightInd w:val="0"/>
              <w:jc w:val="both"/>
              <w:rPr>
                <w:rFonts w:ascii="Arial" w:hAnsi="Arial" w:cs="Arial"/>
                <w:sz w:val="28"/>
                <w:szCs w:val="28"/>
              </w:rPr>
            </w:pPr>
          </w:p>
        </w:tc>
        <w:tc>
          <w:tcPr>
            <w:tcW w:w="7131" w:type="dxa"/>
            <w:gridSpan w:val="3"/>
            <w:tcBorders>
              <w:top w:val="nil"/>
              <w:left w:val="single" w:sz="4" w:space="0" w:color="auto"/>
              <w:bottom w:val="nil"/>
              <w:right w:val="single" w:sz="4" w:space="0" w:color="auto"/>
            </w:tcBorders>
          </w:tcPr>
          <w:p w14:paraId="6FBA095C" w14:textId="77777777" w:rsidR="00E664F0" w:rsidRPr="003E650E" w:rsidRDefault="00E664F0" w:rsidP="00024128">
            <w:pPr>
              <w:autoSpaceDE w:val="0"/>
              <w:autoSpaceDN w:val="0"/>
              <w:adjustRightInd w:val="0"/>
              <w:jc w:val="both"/>
              <w:rPr>
                <w:rFonts w:ascii="Arial" w:hAnsi="Arial" w:cs="Arial"/>
                <w:sz w:val="28"/>
                <w:szCs w:val="28"/>
              </w:rPr>
            </w:pPr>
            <w:r w:rsidRPr="003E650E">
              <w:rPr>
                <w:rFonts w:ascii="Arial" w:hAnsi="Arial" w:cs="Arial"/>
                <w:sz w:val="28"/>
                <w:szCs w:val="28"/>
              </w:rPr>
              <w:t>Each Director shall nominate appropriate officers and the Directorate of Operations</w:t>
            </w:r>
            <w:r w:rsidRPr="003E650E">
              <w:rPr>
                <w:rFonts w:ascii="Arial" w:hAnsi="Arial" w:cs="Arial"/>
                <w:color w:val="0000FF"/>
                <w:sz w:val="28"/>
                <w:szCs w:val="28"/>
              </w:rPr>
              <w:t xml:space="preserve"> </w:t>
            </w:r>
            <w:r w:rsidRPr="003E650E">
              <w:rPr>
                <w:rFonts w:ascii="Arial" w:hAnsi="Arial" w:cs="Arial"/>
                <w:sz w:val="28"/>
                <w:szCs w:val="28"/>
              </w:rPr>
              <w:t>will compile a comprehensive list. The list (including specimen signatures) will be copied to the BSO and HSCB (finance).  A copy shall be retained in each directorate for reference.  The list shall be amended as necessary and reviewed at least annually; a revised version will be distributed.</w:t>
            </w:r>
          </w:p>
        </w:tc>
        <w:tc>
          <w:tcPr>
            <w:tcW w:w="1509" w:type="dxa"/>
            <w:gridSpan w:val="2"/>
            <w:tcBorders>
              <w:top w:val="nil"/>
              <w:left w:val="single" w:sz="4" w:space="0" w:color="auto"/>
              <w:bottom w:val="nil"/>
              <w:right w:val="single" w:sz="4" w:space="0" w:color="auto"/>
            </w:tcBorders>
          </w:tcPr>
          <w:p w14:paraId="4F05F66C" w14:textId="77777777" w:rsidR="00E664F0" w:rsidRPr="003E650E" w:rsidRDefault="00E664F0" w:rsidP="00024128">
            <w:pPr>
              <w:autoSpaceDE w:val="0"/>
              <w:autoSpaceDN w:val="0"/>
              <w:adjustRightInd w:val="0"/>
              <w:jc w:val="both"/>
              <w:rPr>
                <w:rFonts w:ascii="Arial" w:hAnsi="Arial" w:cs="Arial"/>
                <w:b/>
                <w:sz w:val="28"/>
                <w:szCs w:val="28"/>
              </w:rPr>
            </w:pPr>
          </w:p>
        </w:tc>
      </w:tr>
      <w:tr w:rsidR="00E664F0" w:rsidRPr="003E650E" w14:paraId="306E945A" w14:textId="77777777" w:rsidTr="00D76AAF">
        <w:tblPrEx>
          <w:tblBorders>
            <w:insideH w:val="none" w:sz="0" w:space="0" w:color="auto"/>
          </w:tblBorders>
        </w:tblPrEx>
        <w:trPr>
          <w:jc w:val="center"/>
        </w:trPr>
        <w:tc>
          <w:tcPr>
            <w:tcW w:w="900" w:type="dxa"/>
            <w:tcBorders>
              <w:top w:val="nil"/>
              <w:left w:val="single" w:sz="4" w:space="0" w:color="auto"/>
              <w:bottom w:val="nil"/>
              <w:right w:val="single" w:sz="4" w:space="0" w:color="auto"/>
            </w:tcBorders>
          </w:tcPr>
          <w:p w14:paraId="40EA8DD1" w14:textId="77777777" w:rsidR="00E664F0" w:rsidRPr="003E650E" w:rsidRDefault="00E664F0" w:rsidP="00024128">
            <w:pPr>
              <w:autoSpaceDE w:val="0"/>
              <w:autoSpaceDN w:val="0"/>
              <w:adjustRightInd w:val="0"/>
              <w:jc w:val="both"/>
              <w:rPr>
                <w:rFonts w:ascii="Arial" w:hAnsi="Arial" w:cs="Arial"/>
                <w:sz w:val="28"/>
                <w:szCs w:val="28"/>
              </w:rPr>
            </w:pPr>
          </w:p>
        </w:tc>
        <w:tc>
          <w:tcPr>
            <w:tcW w:w="7131" w:type="dxa"/>
            <w:gridSpan w:val="3"/>
            <w:tcBorders>
              <w:top w:val="nil"/>
              <w:left w:val="single" w:sz="4" w:space="0" w:color="auto"/>
              <w:bottom w:val="nil"/>
              <w:right w:val="single" w:sz="4" w:space="0" w:color="auto"/>
            </w:tcBorders>
          </w:tcPr>
          <w:p w14:paraId="014F533C" w14:textId="77777777" w:rsidR="00E664F0" w:rsidRPr="003E650E" w:rsidRDefault="00E664F0" w:rsidP="00024128">
            <w:pPr>
              <w:autoSpaceDE w:val="0"/>
              <w:autoSpaceDN w:val="0"/>
              <w:adjustRightInd w:val="0"/>
              <w:jc w:val="both"/>
              <w:rPr>
                <w:rFonts w:ascii="Arial" w:hAnsi="Arial" w:cs="Arial"/>
                <w:sz w:val="28"/>
                <w:szCs w:val="28"/>
              </w:rPr>
            </w:pPr>
            <w:r w:rsidRPr="003E650E">
              <w:rPr>
                <w:rFonts w:ascii="Arial" w:hAnsi="Arial" w:cs="Arial"/>
                <w:sz w:val="28"/>
                <w:szCs w:val="28"/>
              </w:rPr>
              <w:t>Expenditure in each specified category is only permitted within the budget provided for it.</w:t>
            </w:r>
          </w:p>
        </w:tc>
        <w:tc>
          <w:tcPr>
            <w:tcW w:w="1509" w:type="dxa"/>
            <w:gridSpan w:val="2"/>
            <w:tcBorders>
              <w:top w:val="nil"/>
              <w:left w:val="single" w:sz="4" w:space="0" w:color="auto"/>
              <w:bottom w:val="nil"/>
              <w:right w:val="single" w:sz="4" w:space="0" w:color="auto"/>
            </w:tcBorders>
          </w:tcPr>
          <w:p w14:paraId="5B38E323" w14:textId="77777777" w:rsidR="00E664F0" w:rsidRPr="003E650E" w:rsidRDefault="00E664F0" w:rsidP="00024128">
            <w:pPr>
              <w:autoSpaceDE w:val="0"/>
              <w:autoSpaceDN w:val="0"/>
              <w:adjustRightInd w:val="0"/>
              <w:jc w:val="both"/>
              <w:rPr>
                <w:rFonts w:ascii="Arial" w:hAnsi="Arial" w:cs="Arial"/>
                <w:b/>
                <w:sz w:val="28"/>
                <w:szCs w:val="28"/>
              </w:rPr>
            </w:pPr>
          </w:p>
        </w:tc>
      </w:tr>
      <w:tr w:rsidR="00E664F0" w:rsidRPr="003E650E" w14:paraId="155B74CF" w14:textId="77777777" w:rsidTr="00D76AAF">
        <w:tblPrEx>
          <w:tblBorders>
            <w:insideH w:val="none" w:sz="0" w:space="0" w:color="auto"/>
          </w:tblBorders>
        </w:tblPrEx>
        <w:trPr>
          <w:jc w:val="center"/>
        </w:trPr>
        <w:tc>
          <w:tcPr>
            <w:tcW w:w="900" w:type="dxa"/>
            <w:tcBorders>
              <w:top w:val="nil"/>
              <w:left w:val="single" w:sz="4" w:space="0" w:color="auto"/>
              <w:bottom w:val="nil"/>
              <w:right w:val="single" w:sz="4" w:space="0" w:color="auto"/>
            </w:tcBorders>
          </w:tcPr>
          <w:p w14:paraId="1D3E0F73" w14:textId="77777777" w:rsidR="00E664F0" w:rsidRPr="003E650E" w:rsidRDefault="00E664F0" w:rsidP="00024128">
            <w:pPr>
              <w:autoSpaceDE w:val="0"/>
              <w:autoSpaceDN w:val="0"/>
              <w:adjustRightInd w:val="0"/>
              <w:jc w:val="both"/>
              <w:rPr>
                <w:rFonts w:ascii="Arial" w:hAnsi="Arial" w:cs="Arial"/>
                <w:sz w:val="28"/>
                <w:szCs w:val="28"/>
              </w:rPr>
            </w:pPr>
          </w:p>
        </w:tc>
        <w:tc>
          <w:tcPr>
            <w:tcW w:w="7131" w:type="dxa"/>
            <w:gridSpan w:val="3"/>
            <w:tcBorders>
              <w:top w:val="nil"/>
              <w:left w:val="single" w:sz="4" w:space="0" w:color="auto"/>
              <w:bottom w:val="nil"/>
              <w:right w:val="single" w:sz="4" w:space="0" w:color="auto"/>
            </w:tcBorders>
          </w:tcPr>
          <w:p w14:paraId="70E35E94" w14:textId="77777777" w:rsidR="00E664F0" w:rsidRPr="004C51D6" w:rsidRDefault="00E664F0" w:rsidP="00024128">
            <w:pPr>
              <w:autoSpaceDE w:val="0"/>
              <w:autoSpaceDN w:val="0"/>
              <w:adjustRightInd w:val="0"/>
              <w:jc w:val="both"/>
              <w:rPr>
                <w:rFonts w:ascii="Arial" w:hAnsi="Arial" w:cs="Arial"/>
                <w:sz w:val="28"/>
                <w:szCs w:val="28"/>
              </w:rPr>
            </w:pPr>
            <w:r w:rsidRPr="004C51D6">
              <w:rPr>
                <w:rFonts w:ascii="Arial" w:hAnsi="Arial" w:cs="Arial"/>
                <w:sz w:val="28"/>
                <w:szCs w:val="28"/>
              </w:rPr>
              <w:t xml:space="preserve">The nominated officers shall observe the limits delegated to them on the list (see above), which shall not be exceeded without express approval of the Chief Executive.  They must also note their responsibilities in authorising expenditure to be incurred by the Public Health Agency.  </w:t>
            </w:r>
          </w:p>
          <w:p w14:paraId="5DB04F9F" w14:textId="77777777" w:rsidR="00E664F0" w:rsidRPr="003E650E" w:rsidRDefault="00E664F0" w:rsidP="00024128">
            <w:pPr>
              <w:autoSpaceDE w:val="0"/>
              <w:autoSpaceDN w:val="0"/>
              <w:adjustRightInd w:val="0"/>
              <w:jc w:val="both"/>
              <w:rPr>
                <w:rFonts w:ascii="Arial" w:hAnsi="Arial" w:cs="Arial"/>
                <w:sz w:val="28"/>
                <w:szCs w:val="28"/>
              </w:rPr>
            </w:pPr>
          </w:p>
        </w:tc>
        <w:tc>
          <w:tcPr>
            <w:tcW w:w="1509" w:type="dxa"/>
            <w:gridSpan w:val="2"/>
            <w:tcBorders>
              <w:top w:val="nil"/>
              <w:left w:val="single" w:sz="4" w:space="0" w:color="auto"/>
              <w:bottom w:val="nil"/>
              <w:right w:val="single" w:sz="4" w:space="0" w:color="auto"/>
            </w:tcBorders>
          </w:tcPr>
          <w:p w14:paraId="4FEB6A57" w14:textId="77777777" w:rsidR="00E664F0" w:rsidRPr="003E650E" w:rsidRDefault="00E664F0" w:rsidP="00024128">
            <w:pPr>
              <w:autoSpaceDE w:val="0"/>
              <w:autoSpaceDN w:val="0"/>
              <w:adjustRightInd w:val="0"/>
              <w:jc w:val="both"/>
              <w:rPr>
                <w:rFonts w:ascii="Arial" w:hAnsi="Arial" w:cs="Arial"/>
                <w:b/>
                <w:sz w:val="28"/>
                <w:szCs w:val="28"/>
              </w:rPr>
            </w:pPr>
          </w:p>
        </w:tc>
      </w:tr>
      <w:tr w:rsidR="00E664F0" w:rsidRPr="003E650E" w14:paraId="3BD53527" w14:textId="77777777" w:rsidTr="00D76AAF">
        <w:tblPrEx>
          <w:tblBorders>
            <w:insideH w:val="none" w:sz="0" w:space="0" w:color="auto"/>
          </w:tblBorders>
        </w:tblPrEx>
        <w:trPr>
          <w:trHeight w:val="188"/>
          <w:jc w:val="center"/>
        </w:trPr>
        <w:tc>
          <w:tcPr>
            <w:tcW w:w="900" w:type="dxa"/>
            <w:tcBorders>
              <w:top w:val="nil"/>
              <w:left w:val="single" w:sz="4" w:space="0" w:color="auto"/>
              <w:bottom w:val="nil"/>
              <w:right w:val="single" w:sz="4" w:space="0" w:color="auto"/>
            </w:tcBorders>
          </w:tcPr>
          <w:p w14:paraId="709CDD92" w14:textId="77777777" w:rsidR="00E664F0" w:rsidRPr="003E650E" w:rsidRDefault="00E664F0" w:rsidP="00024128">
            <w:pPr>
              <w:autoSpaceDE w:val="0"/>
              <w:autoSpaceDN w:val="0"/>
              <w:adjustRightInd w:val="0"/>
              <w:jc w:val="both"/>
              <w:rPr>
                <w:rFonts w:ascii="Arial" w:hAnsi="Arial" w:cs="Arial"/>
                <w:b/>
                <w:sz w:val="28"/>
                <w:szCs w:val="28"/>
              </w:rPr>
            </w:pPr>
          </w:p>
        </w:tc>
        <w:tc>
          <w:tcPr>
            <w:tcW w:w="7131" w:type="dxa"/>
            <w:gridSpan w:val="3"/>
            <w:tcBorders>
              <w:top w:val="nil"/>
              <w:left w:val="single" w:sz="4" w:space="0" w:color="auto"/>
              <w:bottom w:val="nil"/>
              <w:right w:val="single" w:sz="4" w:space="0" w:color="auto"/>
            </w:tcBorders>
          </w:tcPr>
          <w:p w14:paraId="4CED28F8" w14:textId="77777777" w:rsidR="00E664F0" w:rsidRPr="003E650E" w:rsidRDefault="00E664F0" w:rsidP="00024128">
            <w:pPr>
              <w:autoSpaceDE w:val="0"/>
              <w:autoSpaceDN w:val="0"/>
              <w:adjustRightInd w:val="0"/>
              <w:jc w:val="both"/>
              <w:rPr>
                <w:rFonts w:ascii="Arial" w:hAnsi="Arial" w:cs="Arial"/>
                <w:b/>
                <w:sz w:val="28"/>
                <w:szCs w:val="28"/>
                <w:u w:val="single"/>
              </w:rPr>
            </w:pPr>
            <w:r w:rsidRPr="003E650E">
              <w:rPr>
                <w:rFonts w:ascii="Arial" w:hAnsi="Arial" w:cs="Arial"/>
                <w:b/>
                <w:sz w:val="28"/>
                <w:szCs w:val="28"/>
                <w:u w:val="single"/>
              </w:rPr>
              <w:t>ROUTINE EXPENDITURE</w:t>
            </w:r>
          </w:p>
        </w:tc>
        <w:tc>
          <w:tcPr>
            <w:tcW w:w="1509" w:type="dxa"/>
            <w:gridSpan w:val="2"/>
            <w:tcBorders>
              <w:top w:val="nil"/>
              <w:left w:val="single" w:sz="4" w:space="0" w:color="auto"/>
              <w:bottom w:val="nil"/>
              <w:right w:val="single" w:sz="4" w:space="0" w:color="auto"/>
            </w:tcBorders>
          </w:tcPr>
          <w:p w14:paraId="4149808B" w14:textId="77777777" w:rsidR="00E664F0" w:rsidRPr="003E650E" w:rsidRDefault="00E664F0" w:rsidP="00024128">
            <w:pPr>
              <w:autoSpaceDE w:val="0"/>
              <w:autoSpaceDN w:val="0"/>
              <w:adjustRightInd w:val="0"/>
              <w:jc w:val="both"/>
              <w:rPr>
                <w:rFonts w:ascii="Arial" w:hAnsi="Arial" w:cs="Arial"/>
                <w:b/>
                <w:sz w:val="28"/>
                <w:szCs w:val="28"/>
              </w:rPr>
            </w:pPr>
          </w:p>
        </w:tc>
      </w:tr>
      <w:tr w:rsidR="00E664F0" w:rsidRPr="003E650E" w14:paraId="145E7C72" w14:textId="77777777" w:rsidTr="00D76AAF">
        <w:tblPrEx>
          <w:tblBorders>
            <w:insideH w:val="none" w:sz="0" w:space="0" w:color="auto"/>
          </w:tblBorders>
        </w:tblPrEx>
        <w:trPr>
          <w:trHeight w:val="188"/>
          <w:jc w:val="center"/>
        </w:trPr>
        <w:tc>
          <w:tcPr>
            <w:tcW w:w="900" w:type="dxa"/>
            <w:tcBorders>
              <w:top w:val="nil"/>
              <w:left w:val="single" w:sz="4" w:space="0" w:color="auto"/>
              <w:bottom w:val="nil"/>
              <w:right w:val="single" w:sz="4" w:space="0" w:color="auto"/>
            </w:tcBorders>
          </w:tcPr>
          <w:p w14:paraId="7D64FF24" w14:textId="77777777" w:rsidR="00E664F0" w:rsidRPr="003E650E" w:rsidRDefault="00E664F0" w:rsidP="00024128">
            <w:pPr>
              <w:autoSpaceDE w:val="0"/>
              <w:autoSpaceDN w:val="0"/>
              <w:adjustRightInd w:val="0"/>
              <w:jc w:val="both"/>
              <w:rPr>
                <w:rFonts w:ascii="Arial" w:hAnsi="Arial" w:cs="Arial"/>
                <w:sz w:val="28"/>
                <w:szCs w:val="28"/>
              </w:rPr>
            </w:pPr>
          </w:p>
        </w:tc>
        <w:tc>
          <w:tcPr>
            <w:tcW w:w="7131" w:type="dxa"/>
            <w:gridSpan w:val="3"/>
            <w:tcBorders>
              <w:top w:val="nil"/>
              <w:left w:val="single" w:sz="4" w:space="0" w:color="auto"/>
              <w:bottom w:val="nil"/>
              <w:right w:val="single" w:sz="4" w:space="0" w:color="auto"/>
            </w:tcBorders>
          </w:tcPr>
          <w:p w14:paraId="269D1073" w14:textId="77777777" w:rsidR="00E664F0" w:rsidRPr="003E650E" w:rsidRDefault="00E664F0" w:rsidP="00024128">
            <w:pPr>
              <w:autoSpaceDE w:val="0"/>
              <w:autoSpaceDN w:val="0"/>
              <w:adjustRightInd w:val="0"/>
              <w:jc w:val="both"/>
              <w:rPr>
                <w:rFonts w:ascii="Arial" w:hAnsi="Arial" w:cs="Arial"/>
                <w:b/>
                <w:sz w:val="28"/>
                <w:szCs w:val="28"/>
                <w:u w:val="single"/>
              </w:rPr>
            </w:pPr>
            <w:r w:rsidRPr="003E650E">
              <w:rPr>
                <w:rFonts w:ascii="Arial" w:hAnsi="Arial" w:cs="Arial"/>
                <w:b/>
                <w:sz w:val="28"/>
                <w:szCs w:val="28"/>
                <w:u w:val="single"/>
              </w:rPr>
              <w:t>Definition</w:t>
            </w:r>
          </w:p>
          <w:p w14:paraId="728CD5BB" w14:textId="77777777" w:rsidR="00E664F0" w:rsidRPr="003E650E" w:rsidRDefault="00E664F0" w:rsidP="00024128">
            <w:pPr>
              <w:autoSpaceDE w:val="0"/>
              <w:autoSpaceDN w:val="0"/>
              <w:adjustRightInd w:val="0"/>
              <w:jc w:val="both"/>
              <w:rPr>
                <w:rFonts w:ascii="Arial" w:hAnsi="Arial" w:cs="Arial"/>
                <w:sz w:val="28"/>
                <w:szCs w:val="28"/>
              </w:rPr>
            </w:pPr>
            <w:r w:rsidRPr="003E650E">
              <w:rPr>
                <w:rFonts w:ascii="Arial" w:hAnsi="Arial" w:cs="Arial"/>
                <w:sz w:val="28"/>
                <w:szCs w:val="28"/>
              </w:rPr>
              <w:t>This is expenditure on goods and services for which a budget is provided and which is usually initiated by requisition and repeated periodically.  Examples would include office supplies and consumables together with the maintenance of equipment and other establishment costs.</w:t>
            </w:r>
          </w:p>
          <w:p w14:paraId="1FF04B7D" w14:textId="77777777" w:rsidR="00E664F0" w:rsidRPr="003E650E" w:rsidRDefault="00E664F0" w:rsidP="00024128">
            <w:pPr>
              <w:autoSpaceDE w:val="0"/>
              <w:autoSpaceDN w:val="0"/>
              <w:adjustRightInd w:val="0"/>
              <w:jc w:val="both"/>
              <w:rPr>
                <w:rFonts w:ascii="Arial" w:hAnsi="Arial" w:cs="Arial"/>
                <w:sz w:val="28"/>
                <w:szCs w:val="28"/>
                <w:u w:val="single"/>
              </w:rPr>
            </w:pPr>
          </w:p>
        </w:tc>
        <w:tc>
          <w:tcPr>
            <w:tcW w:w="1509" w:type="dxa"/>
            <w:gridSpan w:val="2"/>
            <w:tcBorders>
              <w:top w:val="nil"/>
              <w:left w:val="single" w:sz="4" w:space="0" w:color="auto"/>
              <w:bottom w:val="nil"/>
              <w:right w:val="single" w:sz="4" w:space="0" w:color="auto"/>
            </w:tcBorders>
          </w:tcPr>
          <w:p w14:paraId="608CCB42" w14:textId="77777777" w:rsidR="00E664F0" w:rsidRPr="003E650E" w:rsidRDefault="00E664F0" w:rsidP="00024128">
            <w:pPr>
              <w:autoSpaceDE w:val="0"/>
              <w:autoSpaceDN w:val="0"/>
              <w:adjustRightInd w:val="0"/>
              <w:jc w:val="both"/>
              <w:rPr>
                <w:rFonts w:ascii="Arial" w:hAnsi="Arial" w:cs="Arial"/>
                <w:sz w:val="28"/>
                <w:szCs w:val="28"/>
              </w:rPr>
            </w:pPr>
          </w:p>
        </w:tc>
      </w:tr>
      <w:tr w:rsidR="00E664F0" w:rsidRPr="003E650E" w14:paraId="186688F0" w14:textId="77777777" w:rsidTr="00D76AAF">
        <w:tblPrEx>
          <w:tblBorders>
            <w:insideH w:val="none" w:sz="0" w:space="0" w:color="auto"/>
          </w:tblBorders>
        </w:tblPrEx>
        <w:trPr>
          <w:trHeight w:val="188"/>
          <w:jc w:val="center"/>
        </w:trPr>
        <w:tc>
          <w:tcPr>
            <w:tcW w:w="900" w:type="dxa"/>
            <w:tcBorders>
              <w:top w:val="nil"/>
              <w:left w:val="single" w:sz="4" w:space="0" w:color="auto"/>
              <w:bottom w:val="single" w:sz="4" w:space="0" w:color="auto"/>
              <w:right w:val="single" w:sz="4" w:space="0" w:color="auto"/>
            </w:tcBorders>
          </w:tcPr>
          <w:p w14:paraId="07D8D03F" w14:textId="77777777" w:rsidR="00E664F0" w:rsidRPr="003E650E" w:rsidRDefault="00E664F0" w:rsidP="00024128">
            <w:pPr>
              <w:autoSpaceDE w:val="0"/>
              <w:autoSpaceDN w:val="0"/>
              <w:adjustRightInd w:val="0"/>
              <w:jc w:val="both"/>
              <w:rPr>
                <w:rFonts w:ascii="Arial" w:hAnsi="Arial" w:cs="Arial"/>
                <w:sz w:val="28"/>
                <w:szCs w:val="28"/>
              </w:rPr>
            </w:pPr>
          </w:p>
        </w:tc>
        <w:tc>
          <w:tcPr>
            <w:tcW w:w="7131" w:type="dxa"/>
            <w:gridSpan w:val="3"/>
            <w:tcBorders>
              <w:top w:val="nil"/>
              <w:left w:val="single" w:sz="4" w:space="0" w:color="auto"/>
              <w:bottom w:val="single" w:sz="4" w:space="0" w:color="auto"/>
              <w:right w:val="single" w:sz="4" w:space="0" w:color="auto"/>
            </w:tcBorders>
          </w:tcPr>
          <w:p w14:paraId="23B9C885" w14:textId="77777777" w:rsidR="00E664F0" w:rsidRPr="003E650E" w:rsidRDefault="00E664F0" w:rsidP="00024128">
            <w:pPr>
              <w:autoSpaceDE w:val="0"/>
              <w:autoSpaceDN w:val="0"/>
              <w:adjustRightInd w:val="0"/>
              <w:jc w:val="both"/>
              <w:rPr>
                <w:rFonts w:ascii="Arial" w:hAnsi="Arial" w:cs="Arial"/>
                <w:b/>
                <w:sz w:val="28"/>
                <w:szCs w:val="28"/>
                <w:u w:val="single"/>
              </w:rPr>
            </w:pPr>
            <w:r w:rsidRPr="003E650E">
              <w:rPr>
                <w:rFonts w:ascii="Arial" w:hAnsi="Arial" w:cs="Arial"/>
                <w:b/>
                <w:sz w:val="28"/>
                <w:szCs w:val="28"/>
                <w:u w:val="single"/>
              </w:rPr>
              <w:t>Expenditure Limits</w:t>
            </w:r>
          </w:p>
          <w:p w14:paraId="294E62AC" w14:textId="00D2C412" w:rsidR="00D0004A" w:rsidRPr="00D0004A" w:rsidRDefault="00D0004A" w:rsidP="00D0004A">
            <w:pPr>
              <w:autoSpaceDE w:val="0"/>
              <w:autoSpaceDN w:val="0"/>
              <w:adjustRightInd w:val="0"/>
              <w:jc w:val="both"/>
              <w:rPr>
                <w:rFonts w:ascii="Arial" w:hAnsi="Arial" w:cs="Arial"/>
                <w:sz w:val="28"/>
                <w:szCs w:val="28"/>
              </w:rPr>
            </w:pPr>
            <w:r>
              <w:rPr>
                <w:rFonts w:ascii="Arial" w:hAnsi="Arial" w:cs="Arial"/>
                <w:sz w:val="28"/>
                <w:szCs w:val="28"/>
              </w:rPr>
              <w:t>D</w:t>
            </w:r>
            <w:r w:rsidR="004C6810" w:rsidRPr="0069739E">
              <w:rPr>
                <w:rFonts w:ascii="Arial" w:hAnsi="Arial" w:cs="Arial"/>
                <w:sz w:val="28"/>
                <w:szCs w:val="28"/>
              </w:rPr>
              <w:t xml:space="preserve">elegated limits </w:t>
            </w:r>
            <w:r>
              <w:rPr>
                <w:rFonts w:ascii="Arial" w:hAnsi="Arial" w:cs="Arial"/>
                <w:sz w:val="28"/>
                <w:szCs w:val="28"/>
              </w:rPr>
              <w:t xml:space="preserve">for the </w:t>
            </w:r>
            <w:r w:rsidRPr="00D0004A">
              <w:rPr>
                <w:rFonts w:ascii="Arial" w:hAnsi="Arial" w:cs="Arial"/>
                <w:sz w:val="28"/>
                <w:szCs w:val="28"/>
              </w:rPr>
              <w:t xml:space="preserve">authority to commit and incur </w:t>
            </w:r>
          </w:p>
          <w:p w14:paraId="3F2C177B" w14:textId="36946AA2" w:rsidR="00E42F2D" w:rsidRPr="0069739E" w:rsidRDefault="00D0004A" w:rsidP="00D0004A">
            <w:pPr>
              <w:autoSpaceDE w:val="0"/>
              <w:autoSpaceDN w:val="0"/>
              <w:adjustRightInd w:val="0"/>
              <w:jc w:val="both"/>
              <w:rPr>
                <w:rFonts w:ascii="Arial" w:hAnsi="Arial" w:cs="Arial"/>
                <w:sz w:val="28"/>
                <w:szCs w:val="28"/>
              </w:rPr>
            </w:pPr>
            <w:r w:rsidRPr="00D0004A">
              <w:rPr>
                <w:rFonts w:ascii="Arial" w:hAnsi="Arial" w:cs="Arial"/>
                <w:sz w:val="28"/>
                <w:szCs w:val="28"/>
              </w:rPr>
              <w:t>expenditure</w:t>
            </w:r>
            <w:r>
              <w:rPr>
                <w:rFonts w:ascii="Arial" w:hAnsi="Arial" w:cs="Arial"/>
                <w:sz w:val="28"/>
                <w:szCs w:val="28"/>
              </w:rPr>
              <w:t xml:space="preserve"> </w:t>
            </w:r>
            <w:proofErr w:type="gramStart"/>
            <w:r>
              <w:rPr>
                <w:rFonts w:ascii="Arial" w:hAnsi="Arial" w:cs="Arial"/>
                <w:sz w:val="28"/>
                <w:szCs w:val="28"/>
              </w:rPr>
              <w:t>are</w:t>
            </w:r>
            <w:proofErr w:type="gramEnd"/>
            <w:r>
              <w:rPr>
                <w:rFonts w:ascii="Arial" w:hAnsi="Arial" w:cs="Arial"/>
                <w:sz w:val="28"/>
                <w:szCs w:val="28"/>
              </w:rPr>
              <w:t xml:space="preserve"> outlined in HSC(F) 04/2022</w:t>
            </w:r>
            <w:r w:rsidR="004C6810" w:rsidRPr="0069739E">
              <w:rPr>
                <w:rFonts w:ascii="Arial" w:hAnsi="Arial" w:cs="Arial"/>
                <w:sz w:val="28"/>
                <w:szCs w:val="28"/>
              </w:rPr>
              <w:t>.</w:t>
            </w:r>
          </w:p>
          <w:p w14:paraId="198DAFF7" w14:textId="77777777" w:rsidR="004C6810" w:rsidRPr="003E650E" w:rsidRDefault="004C6810" w:rsidP="00024128">
            <w:pPr>
              <w:autoSpaceDE w:val="0"/>
              <w:autoSpaceDN w:val="0"/>
              <w:adjustRightInd w:val="0"/>
              <w:jc w:val="both"/>
              <w:rPr>
                <w:rFonts w:ascii="Arial" w:hAnsi="Arial" w:cs="Arial"/>
                <w:sz w:val="28"/>
                <w:szCs w:val="28"/>
              </w:rPr>
            </w:pPr>
          </w:p>
        </w:tc>
        <w:tc>
          <w:tcPr>
            <w:tcW w:w="1509" w:type="dxa"/>
            <w:gridSpan w:val="2"/>
            <w:tcBorders>
              <w:top w:val="nil"/>
              <w:left w:val="single" w:sz="4" w:space="0" w:color="auto"/>
              <w:bottom w:val="single" w:sz="4" w:space="0" w:color="auto"/>
              <w:right w:val="single" w:sz="4" w:space="0" w:color="auto"/>
            </w:tcBorders>
          </w:tcPr>
          <w:p w14:paraId="6BA447E2" w14:textId="77777777" w:rsidR="00E664F0" w:rsidRPr="003E650E" w:rsidRDefault="00E664F0" w:rsidP="00024128">
            <w:pPr>
              <w:autoSpaceDE w:val="0"/>
              <w:autoSpaceDN w:val="0"/>
              <w:adjustRightInd w:val="0"/>
              <w:jc w:val="both"/>
              <w:rPr>
                <w:rFonts w:ascii="Arial" w:hAnsi="Arial" w:cs="Arial"/>
                <w:sz w:val="28"/>
                <w:szCs w:val="28"/>
              </w:rPr>
            </w:pPr>
          </w:p>
        </w:tc>
      </w:tr>
      <w:tr w:rsidR="00E42F2D" w:rsidRPr="003E650E" w14:paraId="153C8C6C" w14:textId="77777777" w:rsidTr="00024128">
        <w:trPr>
          <w:cantSplit/>
          <w:jc w:val="center"/>
        </w:trPr>
        <w:tc>
          <w:tcPr>
            <w:tcW w:w="9540" w:type="dxa"/>
            <w:gridSpan w:val="6"/>
            <w:tcBorders>
              <w:top w:val="single" w:sz="4" w:space="0" w:color="auto"/>
              <w:left w:val="single" w:sz="4" w:space="0" w:color="auto"/>
              <w:bottom w:val="nil"/>
              <w:right w:val="single" w:sz="4" w:space="0" w:color="auto"/>
            </w:tcBorders>
          </w:tcPr>
          <w:p w14:paraId="30A01EF4" w14:textId="77777777" w:rsidR="00E42F2D" w:rsidRPr="003E650E" w:rsidRDefault="00E42F2D" w:rsidP="00024128">
            <w:pPr>
              <w:autoSpaceDE w:val="0"/>
              <w:autoSpaceDN w:val="0"/>
              <w:adjustRightInd w:val="0"/>
              <w:jc w:val="both"/>
              <w:rPr>
                <w:rFonts w:ascii="Arial" w:hAnsi="Arial" w:cs="Arial"/>
                <w:b/>
                <w:sz w:val="28"/>
                <w:szCs w:val="28"/>
              </w:rPr>
            </w:pPr>
            <w:r w:rsidRPr="003E650E">
              <w:rPr>
                <w:rFonts w:ascii="Arial" w:hAnsi="Arial" w:cs="Arial"/>
                <w:b/>
                <w:sz w:val="28"/>
                <w:szCs w:val="28"/>
              </w:rPr>
              <w:lastRenderedPageBreak/>
              <w:t>Relates to Section 3.4 of STANDING ORDERS</w:t>
            </w:r>
          </w:p>
          <w:p w14:paraId="09D04039" w14:textId="77777777" w:rsidR="00E42F2D" w:rsidRPr="003E650E" w:rsidRDefault="00E42F2D" w:rsidP="00024128">
            <w:pPr>
              <w:autoSpaceDE w:val="0"/>
              <w:autoSpaceDN w:val="0"/>
              <w:adjustRightInd w:val="0"/>
              <w:jc w:val="both"/>
              <w:rPr>
                <w:rFonts w:ascii="Arial" w:hAnsi="Arial" w:cs="Arial"/>
                <w:b/>
                <w:sz w:val="28"/>
                <w:szCs w:val="28"/>
              </w:rPr>
            </w:pPr>
            <w:r w:rsidRPr="003E650E">
              <w:rPr>
                <w:rFonts w:ascii="Arial" w:hAnsi="Arial" w:cs="Arial"/>
                <w:b/>
                <w:sz w:val="28"/>
                <w:szCs w:val="28"/>
              </w:rPr>
              <w:t xml:space="preserve"> </w:t>
            </w:r>
          </w:p>
        </w:tc>
      </w:tr>
      <w:tr w:rsidR="00E42F2D" w:rsidRPr="003E650E" w14:paraId="2A50F10C" w14:textId="77777777" w:rsidTr="00024128">
        <w:trPr>
          <w:jc w:val="center"/>
        </w:trPr>
        <w:tc>
          <w:tcPr>
            <w:tcW w:w="9540" w:type="dxa"/>
            <w:gridSpan w:val="6"/>
            <w:tcBorders>
              <w:top w:val="nil"/>
              <w:left w:val="single" w:sz="4" w:space="0" w:color="auto"/>
              <w:bottom w:val="single" w:sz="4" w:space="0" w:color="auto"/>
              <w:right w:val="single" w:sz="4" w:space="0" w:color="auto"/>
            </w:tcBorders>
            <w:shd w:val="clear" w:color="auto" w:fill="003399"/>
          </w:tcPr>
          <w:p w14:paraId="4EE3CA2C" w14:textId="77777777" w:rsidR="00E42F2D" w:rsidRPr="003E650E" w:rsidRDefault="00E42F2D" w:rsidP="00024128">
            <w:pPr>
              <w:autoSpaceDE w:val="0"/>
              <w:autoSpaceDN w:val="0"/>
              <w:adjustRightInd w:val="0"/>
              <w:jc w:val="both"/>
              <w:rPr>
                <w:rFonts w:ascii="Arial" w:hAnsi="Arial" w:cs="Arial"/>
                <w:b/>
                <w:color w:val="FFFFFF"/>
                <w:sz w:val="28"/>
                <w:szCs w:val="28"/>
              </w:rPr>
            </w:pPr>
            <w:r w:rsidRPr="003E650E">
              <w:rPr>
                <w:rFonts w:ascii="Arial" w:hAnsi="Arial" w:cs="Arial"/>
                <w:b/>
                <w:color w:val="FFFFFF"/>
                <w:sz w:val="28"/>
                <w:szCs w:val="28"/>
              </w:rPr>
              <w:t xml:space="preserve">ADMINISTRATIVE SCHEMES OF DELEGATION </w:t>
            </w:r>
          </w:p>
          <w:p w14:paraId="13CFEA01" w14:textId="77777777" w:rsidR="00E42F2D" w:rsidRPr="003E650E" w:rsidRDefault="00E42F2D" w:rsidP="00024128">
            <w:pPr>
              <w:autoSpaceDE w:val="0"/>
              <w:autoSpaceDN w:val="0"/>
              <w:adjustRightInd w:val="0"/>
              <w:jc w:val="both"/>
              <w:rPr>
                <w:rFonts w:ascii="Arial" w:hAnsi="Arial" w:cs="Arial"/>
                <w:b/>
                <w:sz w:val="28"/>
                <w:szCs w:val="28"/>
              </w:rPr>
            </w:pPr>
            <w:r w:rsidRPr="003E650E">
              <w:rPr>
                <w:rFonts w:ascii="Arial" w:hAnsi="Arial" w:cs="Arial"/>
                <w:b/>
                <w:color w:val="FFFFFF"/>
                <w:sz w:val="28"/>
                <w:szCs w:val="28"/>
              </w:rPr>
              <w:t>3.4.6 Procedure for Delegating Power to Authorise and Approve Non- Pay Expenditure For Agency Administration</w:t>
            </w:r>
          </w:p>
        </w:tc>
      </w:tr>
      <w:tr w:rsidR="00E664F0" w:rsidRPr="003E650E" w14:paraId="77D75591" w14:textId="77777777" w:rsidTr="00E664F0">
        <w:tblPrEx>
          <w:tblBorders>
            <w:insideH w:val="none" w:sz="0" w:space="0" w:color="auto"/>
          </w:tblBorders>
        </w:tblPrEx>
        <w:trPr>
          <w:jc w:val="center"/>
        </w:trPr>
        <w:tc>
          <w:tcPr>
            <w:tcW w:w="900" w:type="dxa"/>
            <w:tcBorders>
              <w:top w:val="single" w:sz="4" w:space="0" w:color="auto"/>
              <w:left w:val="single" w:sz="4" w:space="0" w:color="auto"/>
              <w:bottom w:val="nil"/>
              <w:right w:val="single" w:sz="4" w:space="0" w:color="auto"/>
            </w:tcBorders>
          </w:tcPr>
          <w:p w14:paraId="7E3C142D" w14:textId="77777777" w:rsidR="00E664F0" w:rsidRPr="003E650E" w:rsidRDefault="00E664F0" w:rsidP="00024128">
            <w:pPr>
              <w:autoSpaceDE w:val="0"/>
              <w:autoSpaceDN w:val="0"/>
              <w:adjustRightInd w:val="0"/>
              <w:jc w:val="both"/>
              <w:rPr>
                <w:rFonts w:ascii="Arial" w:hAnsi="Arial" w:cs="Arial"/>
                <w:b/>
                <w:sz w:val="28"/>
                <w:szCs w:val="28"/>
              </w:rPr>
            </w:pPr>
          </w:p>
        </w:tc>
        <w:tc>
          <w:tcPr>
            <w:tcW w:w="7146" w:type="dxa"/>
            <w:gridSpan w:val="4"/>
            <w:tcBorders>
              <w:top w:val="single" w:sz="4" w:space="0" w:color="auto"/>
              <w:left w:val="single" w:sz="4" w:space="0" w:color="auto"/>
              <w:bottom w:val="nil"/>
              <w:right w:val="single" w:sz="4" w:space="0" w:color="auto"/>
            </w:tcBorders>
          </w:tcPr>
          <w:p w14:paraId="61DEF2BD" w14:textId="77777777" w:rsidR="00E664F0" w:rsidRPr="003E650E" w:rsidRDefault="00E664F0" w:rsidP="00024128">
            <w:pPr>
              <w:autoSpaceDE w:val="0"/>
              <w:autoSpaceDN w:val="0"/>
              <w:adjustRightInd w:val="0"/>
              <w:jc w:val="both"/>
              <w:rPr>
                <w:rFonts w:ascii="Arial" w:hAnsi="Arial" w:cs="Arial"/>
                <w:b/>
                <w:sz w:val="28"/>
                <w:szCs w:val="28"/>
                <w:u w:val="single"/>
              </w:rPr>
            </w:pPr>
            <w:r w:rsidRPr="003E650E">
              <w:rPr>
                <w:rFonts w:ascii="Arial" w:hAnsi="Arial" w:cs="Arial"/>
                <w:b/>
                <w:sz w:val="28"/>
                <w:szCs w:val="28"/>
                <w:u w:val="single"/>
              </w:rPr>
              <w:t>NON-ROUTINE EXPENDITURE</w:t>
            </w:r>
          </w:p>
          <w:p w14:paraId="4113282F" w14:textId="77777777" w:rsidR="00E664F0" w:rsidRPr="003E650E" w:rsidRDefault="00E664F0" w:rsidP="00024128">
            <w:pPr>
              <w:autoSpaceDE w:val="0"/>
              <w:autoSpaceDN w:val="0"/>
              <w:adjustRightInd w:val="0"/>
              <w:jc w:val="both"/>
              <w:rPr>
                <w:rFonts w:ascii="Arial" w:hAnsi="Arial" w:cs="Arial"/>
                <w:b/>
                <w:sz w:val="28"/>
                <w:szCs w:val="28"/>
              </w:rPr>
            </w:pPr>
          </w:p>
        </w:tc>
        <w:tc>
          <w:tcPr>
            <w:tcW w:w="1494" w:type="dxa"/>
            <w:tcBorders>
              <w:top w:val="single" w:sz="4" w:space="0" w:color="auto"/>
              <w:left w:val="single" w:sz="4" w:space="0" w:color="auto"/>
              <w:bottom w:val="nil"/>
              <w:right w:val="single" w:sz="4" w:space="0" w:color="auto"/>
            </w:tcBorders>
          </w:tcPr>
          <w:p w14:paraId="16F95FA7" w14:textId="77777777" w:rsidR="00E664F0" w:rsidRPr="003E650E" w:rsidRDefault="00E664F0" w:rsidP="00024128">
            <w:pPr>
              <w:autoSpaceDE w:val="0"/>
              <w:autoSpaceDN w:val="0"/>
              <w:adjustRightInd w:val="0"/>
              <w:jc w:val="both"/>
              <w:rPr>
                <w:rFonts w:ascii="Arial" w:hAnsi="Arial" w:cs="Arial"/>
                <w:b/>
                <w:sz w:val="28"/>
                <w:szCs w:val="28"/>
              </w:rPr>
            </w:pPr>
          </w:p>
        </w:tc>
      </w:tr>
      <w:tr w:rsidR="00E664F0" w:rsidRPr="003E650E" w14:paraId="3E2BC336" w14:textId="77777777" w:rsidTr="00E664F0">
        <w:tblPrEx>
          <w:tblBorders>
            <w:insideH w:val="none" w:sz="0" w:space="0" w:color="auto"/>
          </w:tblBorders>
        </w:tblPrEx>
        <w:trPr>
          <w:jc w:val="center"/>
        </w:trPr>
        <w:tc>
          <w:tcPr>
            <w:tcW w:w="900" w:type="dxa"/>
            <w:tcBorders>
              <w:top w:val="nil"/>
              <w:left w:val="single" w:sz="4" w:space="0" w:color="auto"/>
              <w:bottom w:val="nil"/>
              <w:right w:val="single" w:sz="4" w:space="0" w:color="auto"/>
            </w:tcBorders>
          </w:tcPr>
          <w:p w14:paraId="1AFA9BF5" w14:textId="77777777" w:rsidR="00E664F0" w:rsidRPr="003E650E" w:rsidRDefault="00E664F0" w:rsidP="00024128">
            <w:pPr>
              <w:autoSpaceDE w:val="0"/>
              <w:autoSpaceDN w:val="0"/>
              <w:adjustRightInd w:val="0"/>
              <w:jc w:val="both"/>
              <w:rPr>
                <w:rFonts w:ascii="Arial" w:hAnsi="Arial" w:cs="Arial"/>
                <w:sz w:val="28"/>
                <w:szCs w:val="28"/>
              </w:rPr>
            </w:pPr>
          </w:p>
        </w:tc>
        <w:tc>
          <w:tcPr>
            <w:tcW w:w="7146" w:type="dxa"/>
            <w:gridSpan w:val="4"/>
            <w:tcBorders>
              <w:top w:val="nil"/>
              <w:left w:val="single" w:sz="4" w:space="0" w:color="auto"/>
              <w:bottom w:val="nil"/>
              <w:right w:val="single" w:sz="4" w:space="0" w:color="auto"/>
            </w:tcBorders>
          </w:tcPr>
          <w:p w14:paraId="1B3DB849" w14:textId="77777777" w:rsidR="00E664F0" w:rsidRPr="004C51D6" w:rsidRDefault="00E664F0" w:rsidP="00024128">
            <w:pPr>
              <w:autoSpaceDE w:val="0"/>
              <w:autoSpaceDN w:val="0"/>
              <w:adjustRightInd w:val="0"/>
              <w:jc w:val="both"/>
              <w:rPr>
                <w:rFonts w:ascii="Arial" w:hAnsi="Arial" w:cs="Arial"/>
                <w:sz w:val="28"/>
                <w:szCs w:val="28"/>
                <w:u w:val="single"/>
              </w:rPr>
            </w:pPr>
            <w:r w:rsidRPr="004C51D6">
              <w:rPr>
                <w:rFonts w:ascii="Arial" w:hAnsi="Arial" w:cs="Arial"/>
                <w:b/>
                <w:sz w:val="28"/>
                <w:szCs w:val="28"/>
                <w:u w:val="single"/>
              </w:rPr>
              <w:t>Definition</w:t>
            </w:r>
          </w:p>
          <w:p w14:paraId="29D3776D" w14:textId="77777777" w:rsidR="00E664F0" w:rsidRPr="004C51D6" w:rsidRDefault="00E664F0" w:rsidP="00024128">
            <w:pPr>
              <w:autoSpaceDE w:val="0"/>
              <w:autoSpaceDN w:val="0"/>
              <w:adjustRightInd w:val="0"/>
              <w:jc w:val="both"/>
              <w:rPr>
                <w:rFonts w:ascii="Arial" w:hAnsi="Arial" w:cs="Arial"/>
                <w:sz w:val="28"/>
                <w:szCs w:val="28"/>
              </w:rPr>
            </w:pPr>
            <w:r w:rsidRPr="004C51D6">
              <w:rPr>
                <w:rFonts w:ascii="Arial" w:hAnsi="Arial" w:cs="Arial"/>
                <w:sz w:val="28"/>
                <w:szCs w:val="28"/>
              </w:rPr>
              <w:t>This is expenditure which occurs on a once-only or occasional basis for which a budget may be provided.  It may include books, periodicals, courses, travel, and equipment (costing less than £5,000).</w:t>
            </w:r>
          </w:p>
          <w:p w14:paraId="30995F33" w14:textId="77777777" w:rsidR="00E664F0" w:rsidRPr="003E650E" w:rsidRDefault="00E664F0" w:rsidP="00024128">
            <w:pPr>
              <w:autoSpaceDE w:val="0"/>
              <w:autoSpaceDN w:val="0"/>
              <w:adjustRightInd w:val="0"/>
              <w:jc w:val="both"/>
              <w:rPr>
                <w:rFonts w:ascii="Arial" w:hAnsi="Arial" w:cs="Arial"/>
                <w:sz w:val="28"/>
                <w:szCs w:val="28"/>
                <w:u w:val="single"/>
              </w:rPr>
            </w:pPr>
          </w:p>
        </w:tc>
        <w:tc>
          <w:tcPr>
            <w:tcW w:w="1494" w:type="dxa"/>
            <w:tcBorders>
              <w:top w:val="nil"/>
              <w:left w:val="single" w:sz="4" w:space="0" w:color="auto"/>
              <w:bottom w:val="nil"/>
              <w:right w:val="single" w:sz="4" w:space="0" w:color="auto"/>
            </w:tcBorders>
          </w:tcPr>
          <w:p w14:paraId="06E5EFC3" w14:textId="77777777" w:rsidR="00E664F0" w:rsidRPr="003E650E" w:rsidRDefault="00E664F0" w:rsidP="00024128">
            <w:pPr>
              <w:autoSpaceDE w:val="0"/>
              <w:autoSpaceDN w:val="0"/>
              <w:adjustRightInd w:val="0"/>
              <w:jc w:val="both"/>
              <w:rPr>
                <w:rFonts w:ascii="Arial" w:hAnsi="Arial" w:cs="Arial"/>
                <w:b/>
                <w:sz w:val="28"/>
                <w:szCs w:val="28"/>
              </w:rPr>
            </w:pPr>
          </w:p>
        </w:tc>
      </w:tr>
      <w:tr w:rsidR="00E664F0" w:rsidRPr="003E650E" w14:paraId="3AD68F57" w14:textId="77777777" w:rsidTr="00E664F0">
        <w:tblPrEx>
          <w:tblBorders>
            <w:insideH w:val="none" w:sz="0" w:space="0" w:color="auto"/>
          </w:tblBorders>
        </w:tblPrEx>
        <w:trPr>
          <w:jc w:val="center"/>
        </w:trPr>
        <w:tc>
          <w:tcPr>
            <w:tcW w:w="900" w:type="dxa"/>
            <w:tcBorders>
              <w:top w:val="nil"/>
              <w:left w:val="single" w:sz="4" w:space="0" w:color="auto"/>
              <w:bottom w:val="nil"/>
              <w:right w:val="single" w:sz="4" w:space="0" w:color="auto"/>
            </w:tcBorders>
          </w:tcPr>
          <w:p w14:paraId="2FECD160" w14:textId="77777777" w:rsidR="00E664F0" w:rsidRPr="003E650E" w:rsidRDefault="00E664F0" w:rsidP="00024128">
            <w:pPr>
              <w:autoSpaceDE w:val="0"/>
              <w:autoSpaceDN w:val="0"/>
              <w:adjustRightInd w:val="0"/>
              <w:jc w:val="both"/>
              <w:rPr>
                <w:rFonts w:ascii="Arial" w:hAnsi="Arial" w:cs="Arial"/>
                <w:sz w:val="28"/>
                <w:szCs w:val="28"/>
              </w:rPr>
            </w:pPr>
          </w:p>
        </w:tc>
        <w:tc>
          <w:tcPr>
            <w:tcW w:w="7146" w:type="dxa"/>
            <w:gridSpan w:val="4"/>
            <w:tcBorders>
              <w:top w:val="nil"/>
              <w:left w:val="single" w:sz="4" w:space="0" w:color="auto"/>
              <w:bottom w:val="nil"/>
              <w:right w:val="single" w:sz="4" w:space="0" w:color="auto"/>
            </w:tcBorders>
          </w:tcPr>
          <w:p w14:paraId="2B2912CA" w14:textId="77777777" w:rsidR="00E664F0" w:rsidRPr="003E650E" w:rsidRDefault="00E664F0" w:rsidP="00024128">
            <w:pPr>
              <w:autoSpaceDE w:val="0"/>
              <w:autoSpaceDN w:val="0"/>
              <w:adjustRightInd w:val="0"/>
              <w:jc w:val="both"/>
              <w:rPr>
                <w:rFonts w:ascii="Arial" w:hAnsi="Arial" w:cs="Arial"/>
                <w:b/>
                <w:sz w:val="28"/>
                <w:szCs w:val="28"/>
                <w:u w:val="single"/>
              </w:rPr>
            </w:pPr>
            <w:r w:rsidRPr="003E650E">
              <w:rPr>
                <w:rFonts w:ascii="Arial" w:hAnsi="Arial" w:cs="Arial"/>
                <w:b/>
                <w:sz w:val="28"/>
                <w:szCs w:val="28"/>
                <w:u w:val="single"/>
              </w:rPr>
              <w:t>Expenditure limits</w:t>
            </w:r>
          </w:p>
          <w:p w14:paraId="61C28AB9" w14:textId="77777777" w:rsidR="00E664F0" w:rsidRPr="003E650E" w:rsidRDefault="00E664F0" w:rsidP="00024128">
            <w:pPr>
              <w:autoSpaceDE w:val="0"/>
              <w:autoSpaceDN w:val="0"/>
              <w:adjustRightInd w:val="0"/>
              <w:jc w:val="both"/>
              <w:rPr>
                <w:rFonts w:ascii="Arial" w:hAnsi="Arial" w:cs="Arial"/>
                <w:sz w:val="28"/>
                <w:szCs w:val="28"/>
              </w:rPr>
            </w:pPr>
            <w:r w:rsidRPr="003E650E">
              <w:rPr>
                <w:rFonts w:ascii="Arial" w:hAnsi="Arial" w:cs="Arial"/>
                <w:sz w:val="28"/>
                <w:szCs w:val="28"/>
              </w:rPr>
              <w:t>As provided by the Scheme of Delegation within the budget or approved funding.</w:t>
            </w:r>
          </w:p>
          <w:p w14:paraId="7F50D603" w14:textId="77777777" w:rsidR="00E664F0" w:rsidRPr="003E650E" w:rsidRDefault="00E664F0" w:rsidP="00024128">
            <w:pPr>
              <w:autoSpaceDE w:val="0"/>
              <w:autoSpaceDN w:val="0"/>
              <w:adjustRightInd w:val="0"/>
              <w:jc w:val="both"/>
              <w:rPr>
                <w:rFonts w:ascii="Arial" w:hAnsi="Arial" w:cs="Arial"/>
                <w:b/>
                <w:sz w:val="28"/>
                <w:szCs w:val="28"/>
              </w:rPr>
            </w:pPr>
          </w:p>
        </w:tc>
        <w:tc>
          <w:tcPr>
            <w:tcW w:w="1494" w:type="dxa"/>
            <w:tcBorders>
              <w:top w:val="nil"/>
              <w:left w:val="single" w:sz="4" w:space="0" w:color="auto"/>
              <w:bottom w:val="nil"/>
              <w:right w:val="single" w:sz="4" w:space="0" w:color="auto"/>
            </w:tcBorders>
          </w:tcPr>
          <w:p w14:paraId="5B2F2620" w14:textId="77777777" w:rsidR="00E664F0" w:rsidRPr="003E650E" w:rsidRDefault="00E664F0" w:rsidP="00024128">
            <w:pPr>
              <w:autoSpaceDE w:val="0"/>
              <w:autoSpaceDN w:val="0"/>
              <w:adjustRightInd w:val="0"/>
              <w:jc w:val="both"/>
              <w:rPr>
                <w:rFonts w:ascii="Arial" w:hAnsi="Arial" w:cs="Arial"/>
                <w:b/>
                <w:sz w:val="28"/>
                <w:szCs w:val="28"/>
              </w:rPr>
            </w:pPr>
          </w:p>
        </w:tc>
      </w:tr>
      <w:tr w:rsidR="00E664F0" w:rsidRPr="003E650E" w14:paraId="538F3853" w14:textId="77777777" w:rsidTr="00E664F0">
        <w:tblPrEx>
          <w:tblBorders>
            <w:insideH w:val="none" w:sz="0" w:space="0" w:color="auto"/>
          </w:tblBorders>
        </w:tblPrEx>
        <w:trPr>
          <w:jc w:val="center"/>
        </w:trPr>
        <w:tc>
          <w:tcPr>
            <w:tcW w:w="900" w:type="dxa"/>
            <w:tcBorders>
              <w:top w:val="nil"/>
              <w:left w:val="single" w:sz="4" w:space="0" w:color="auto"/>
              <w:bottom w:val="nil"/>
              <w:right w:val="single" w:sz="4" w:space="0" w:color="auto"/>
            </w:tcBorders>
          </w:tcPr>
          <w:p w14:paraId="5445BDCB" w14:textId="77777777" w:rsidR="00E664F0" w:rsidRPr="003E650E" w:rsidRDefault="00E664F0" w:rsidP="00024128">
            <w:pPr>
              <w:autoSpaceDE w:val="0"/>
              <w:autoSpaceDN w:val="0"/>
              <w:adjustRightInd w:val="0"/>
              <w:jc w:val="both"/>
              <w:rPr>
                <w:rFonts w:ascii="Arial" w:hAnsi="Arial" w:cs="Arial"/>
                <w:sz w:val="28"/>
                <w:szCs w:val="28"/>
              </w:rPr>
            </w:pPr>
          </w:p>
        </w:tc>
        <w:tc>
          <w:tcPr>
            <w:tcW w:w="7146" w:type="dxa"/>
            <w:gridSpan w:val="4"/>
            <w:tcBorders>
              <w:top w:val="nil"/>
              <w:left w:val="single" w:sz="4" w:space="0" w:color="auto"/>
              <w:bottom w:val="nil"/>
              <w:right w:val="single" w:sz="4" w:space="0" w:color="auto"/>
            </w:tcBorders>
          </w:tcPr>
          <w:p w14:paraId="128EEFA3" w14:textId="77777777" w:rsidR="00E664F0" w:rsidRPr="003E650E" w:rsidRDefault="00E664F0" w:rsidP="00024128">
            <w:pPr>
              <w:autoSpaceDE w:val="0"/>
              <w:autoSpaceDN w:val="0"/>
              <w:adjustRightInd w:val="0"/>
              <w:jc w:val="both"/>
              <w:rPr>
                <w:rFonts w:ascii="Arial" w:hAnsi="Arial" w:cs="Arial"/>
                <w:sz w:val="28"/>
                <w:szCs w:val="28"/>
              </w:rPr>
            </w:pPr>
            <w:r w:rsidRPr="003E650E">
              <w:rPr>
                <w:rFonts w:ascii="Arial" w:hAnsi="Arial" w:cs="Arial"/>
                <w:b/>
                <w:sz w:val="28"/>
                <w:szCs w:val="28"/>
                <w:u w:val="single"/>
              </w:rPr>
              <w:t>No Budget or Approved Funding</w:t>
            </w:r>
            <w:r w:rsidRPr="003E650E">
              <w:rPr>
                <w:rFonts w:ascii="Arial" w:hAnsi="Arial" w:cs="Arial"/>
                <w:sz w:val="28"/>
                <w:szCs w:val="28"/>
              </w:rPr>
              <w:t>:</w:t>
            </w:r>
          </w:p>
          <w:p w14:paraId="108C005B" w14:textId="77777777" w:rsidR="00E664F0" w:rsidRPr="003E650E" w:rsidRDefault="00E664F0" w:rsidP="00024128">
            <w:pPr>
              <w:autoSpaceDE w:val="0"/>
              <w:autoSpaceDN w:val="0"/>
              <w:adjustRightInd w:val="0"/>
              <w:jc w:val="both"/>
              <w:rPr>
                <w:rFonts w:ascii="Arial" w:hAnsi="Arial" w:cs="Arial"/>
                <w:sz w:val="28"/>
                <w:szCs w:val="28"/>
              </w:rPr>
            </w:pPr>
            <w:r w:rsidRPr="003E650E">
              <w:rPr>
                <w:rFonts w:ascii="Arial" w:hAnsi="Arial" w:cs="Arial"/>
                <w:sz w:val="28"/>
                <w:szCs w:val="28"/>
              </w:rPr>
              <w:t>If no budget or specifically approved funding exists for any such proposed expenditure, a Director or nominated Officer is to consult the Director of Finance to identify a possible source of funds.  A submission may then be prepared for the Agency Management Team seeking the authorisation of the Chief Executive for the proposed expenditure and its funding.</w:t>
            </w:r>
          </w:p>
          <w:p w14:paraId="65F6691D" w14:textId="77777777" w:rsidR="00E664F0" w:rsidRPr="003E650E" w:rsidRDefault="00E664F0" w:rsidP="00024128">
            <w:pPr>
              <w:autoSpaceDE w:val="0"/>
              <w:autoSpaceDN w:val="0"/>
              <w:adjustRightInd w:val="0"/>
              <w:jc w:val="both"/>
              <w:rPr>
                <w:rFonts w:ascii="Arial" w:hAnsi="Arial" w:cs="Arial"/>
                <w:b/>
                <w:sz w:val="28"/>
                <w:szCs w:val="28"/>
                <w:u w:val="single"/>
              </w:rPr>
            </w:pPr>
          </w:p>
        </w:tc>
        <w:tc>
          <w:tcPr>
            <w:tcW w:w="1494" w:type="dxa"/>
            <w:tcBorders>
              <w:top w:val="nil"/>
              <w:left w:val="single" w:sz="4" w:space="0" w:color="auto"/>
              <w:bottom w:val="nil"/>
              <w:right w:val="single" w:sz="4" w:space="0" w:color="auto"/>
            </w:tcBorders>
          </w:tcPr>
          <w:p w14:paraId="392B775F" w14:textId="77777777" w:rsidR="00E664F0" w:rsidRPr="003E650E" w:rsidRDefault="00E664F0" w:rsidP="00024128">
            <w:pPr>
              <w:autoSpaceDE w:val="0"/>
              <w:autoSpaceDN w:val="0"/>
              <w:adjustRightInd w:val="0"/>
              <w:jc w:val="both"/>
              <w:rPr>
                <w:rFonts w:ascii="Arial" w:hAnsi="Arial" w:cs="Arial"/>
                <w:sz w:val="28"/>
                <w:szCs w:val="28"/>
                <w:u w:val="single"/>
              </w:rPr>
            </w:pPr>
          </w:p>
        </w:tc>
      </w:tr>
      <w:tr w:rsidR="00E664F0" w:rsidRPr="003E650E" w14:paraId="4CE70D8D" w14:textId="77777777" w:rsidTr="00E664F0">
        <w:tblPrEx>
          <w:tblBorders>
            <w:insideH w:val="none" w:sz="0" w:space="0" w:color="auto"/>
          </w:tblBorders>
        </w:tblPrEx>
        <w:trPr>
          <w:jc w:val="center"/>
        </w:trPr>
        <w:tc>
          <w:tcPr>
            <w:tcW w:w="900" w:type="dxa"/>
            <w:tcBorders>
              <w:top w:val="nil"/>
              <w:left w:val="single" w:sz="4" w:space="0" w:color="auto"/>
              <w:bottom w:val="nil"/>
              <w:right w:val="single" w:sz="4" w:space="0" w:color="auto"/>
            </w:tcBorders>
          </w:tcPr>
          <w:p w14:paraId="3870A690" w14:textId="77777777" w:rsidR="00E664F0" w:rsidRPr="003E650E" w:rsidRDefault="00E664F0" w:rsidP="00024128">
            <w:pPr>
              <w:autoSpaceDE w:val="0"/>
              <w:autoSpaceDN w:val="0"/>
              <w:adjustRightInd w:val="0"/>
              <w:jc w:val="both"/>
              <w:rPr>
                <w:rFonts w:ascii="Arial" w:hAnsi="Arial" w:cs="Arial"/>
                <w:sz w:val="28"/>
                <w:szCs w:val="28"/>
              </w:rPr>
            </w:pPr>
          </w:p>
        </w:tc>
        <w:tc>
          <w:tcPr>
            <w:tcW w:w="7146" w:type="dxa"/>
            <w:gridSpan w:val="4"/>
            <w:tcBorders>
              <w:top w:val="nil"/>
              <w:left w:val="single" w:sz="4" w:space="0" w:color="auto"/>
              <w:bottom w:val="nil"/>
              <w:right w:val="single" w:sz="4" w:space="0" w:color="auto"/>
            </w:tcBorders>
          </w:tcPr>
          <w:p w14:paraId="54B2B70E" w14:textId="77777777" w:rsidR="00E664F0" w:rsidRPr="004C51D6" w:rsidRDefault="00E664F0" w:rsidP="00024128">
            <w:pPr>
              <w:autoSpaceDE w:val="0"/>
              <w:autoSpaceDN w:val="0"/>
              <w:adjustRightInd w:val="0"/>
              <w:jc w:val="both"/>
              <w:rPr>
                <w:rFonts w:ascii="Arial" w:hAnsi="Arial" w:cs="Arial"/>
                <w:sz w:val="28"/>
                <w:szCs w:val="28"/>
                <w:u w:val="single"/>
              </w:rPr>
            </w:pPr>
            <w:r w:rsidRPr="004C51D6">
              <w:rPr>
                <w:rFonts w:ascii="Arial" w:hAnsi="Arial" w:cs="Arial"/>
                <w:b/>
                <w:sz w:val="28"/>
                <w:szCs w:val="28"/>
                <w:u w:val="single"/>
              </w:rPr>
              <w:t>Specific Items</w:t>
            </w:r>
          </w:p>
          <w:p w14:paraId="67257EA2" w14:textId="77777777" w:rsidR="00E664F0" w:rsidRPr="004C51D6" w:rsidRDefault="00E664F0" w:rsidP="00024128">
            <w:pPr>
              <w:autoSpaceDE w:val="0"/>
              <w:autoSpaceDN w:val="0"/>
              <w:adjustRightInd w:val="0"/>
              <w:jc w:val="both"/>
              <w:rPr>
                <w:rFonts w:ascii="Arial" w:hAnsi="Arial" w:cs="Arial"/>
                <w:sz w:val="28"/>
                <w:szCs w:val="28"/>
              </w:rPr>
            </w:pPr>
            <w:r w:rsidRPr="004C51D6">
              <w:rPr>
                <w:rFonts w:ascii="Arial" w:hAnsi="Arial" w:cs="Arial"/>
                <w:sz w:val="28"/>
                <w:szCs w:val="28"/>
              </w:rPr>
              <w:t>Individual procedures applies to the:</w:t>
            </w:r>
          </w:p>
          <w:p w14:paraId="2477F1EF" w14:textId="77777777" w:rsidR="00E664F0" w:rsidRPr="004C51D6" w:rsidRDefault="00E664F0" w:rsidP="00024128">
            <w:pPr>
              <w:autoSpaceDE w:val="0"/>
              <w:autoSpaceDN w:val="0"/>
              <w:adjustRightInd w:val="0"/>
              <w:jc w:val="both"/>
              <w:rPr>
                <w:rFonts w:ascii="Arial" w:hAnsi="Arial" w:cs="Arial"/>
                <w:sz w:val="28"/>
                <w:szCs w:val="28"/>
              </w:rPr>
            </w:pPr>
            <w:r w:rsidRPr="004C51D6">
              <w:rPr>
                <w:rFonts w:ascii="Arial" w:hAnsi="Arial" w:cs="Arial"/>
                <w:b/>
                <w:sz w:val="28"/>
                <w:szCs w:val="28"/>
              </w:rPr>
              <w:t xml:space="preserve">- </w:t>
            </w:r>
            <w:r w:rsidRPr="004C51D6">
              <w:rPr>
                <w:rFonts w:ascii="Arial" w:hAnsi="Arial" w:cs="Arial"/>
                <w:sz w:val="28"/>
                <w:szCs w:val="28"/>
              </w:rPr>
              <w:t xml:space="preserve">Use of </w:t>
            </w:r>
            <w:r w:rsidR="00FB4D65" w:rsidRPr="00272EFF">
              <w:rPr>
                <w:rFonts w:ascii="Arial" w:hAnsi="Arial" w:cs="Arial"/>
                <w:sz w:val="28"/>
                <w:szCs w:val="28"/>
              </w:rPr>
              <w:t xml:space="preserve">External </w:t>
            </w:r>
            <w:r w:rsidRPr="00272EFF">
              <w:rPr>
                <w:rFonts w:ascii="Arial" w:hAnsi="Arial" w:cs="Arial"/>
                <w:sz w:val="28"/>
                <w:szCs w:val="28"/>
              </w:rPr>
              <w:t>Management</w:t>
            </w:r>
            <w:r w:rsidRPr="004C51D6">
              <w:rPr>
                <w:rFonts w:ascii="Arial" w:hAnsi="Arial" w:cs="Arial"/>
                <w:sz w:val="28"/>
                <w:szCs w:val="28"/>
              </w:rPr>
              <w:t xml:space="preserve"> Consultants</w:t>
            </w:r>
          </w:p>
          <w:p w14:paraId="28891293" w14:textId="77777777" w:rsidR="00E664F0" w:rsidRDefault="00E664F0" w:rsidP="00024128">
            <w:pPr>
              <w:autoSpaceDE w:val="0"/>
              <w:autoSpaceDN w:val="0"/>
              <w:adjustRightInd w:val="0"/>
              <w:jc w:val="both"/>
              <w:rPr>
                <w:rFonts w:ascii="Arial" w:hAnsi="Arial" w:cs="Arial"/>
                <w:sz w:val="28"/>
                <w:szCs w:val="28"/>
              </w:rPr>
            </w:pPr>
            <w:r w:rsidRPr="004C51D6">
              <w:rPr>
                <w:rFonts w:ascii="Arial" w:hAnsi="Arial" w:cs="Arial"/>
                <w:sz w:val="28"/>
                <w:szCs w:val="28"/>
              </w:rPr>
              <w:t>(please refer to following sections for further information)</w:t>
            </w:r>
          </w:p>
          <w:p w14:paraId="2D9A6673" w14:textId="77777777" w:rsidR="00E42F2D" w:rsidRPr="00E42F2D" w:rsidRDefault="00E42F2D" w:rsidP="00024128">
            <w:pPr>
              <w:autoSpaceDE w:val="0"/>
              <w:autoSpaceDN w:val="0"/>
              <w:adjustRightInd w:val="0"/>
              <w:jc w:val="both"/>
              <w:rPr>
                <w:rFonts w:ascii="Arial" w:hAnsi="Arial" w:cs="Arial"/>
                <w:sz w:val="28"/>
                <w:szCs w:val="28"/>
              </w:rPr>
            </w:pPr>
          </w:p>
        </w:tc>
        <w:tc>
          <w:tcPr>
            <w:tcW w:w="1494" w:type="dxa"/>
            <w:tcBorders>
              <w:top w:val="nil"/>
              <w:left w:val="single" w:sz="4" w:space="0" w:color="auto"/>
              <w:bottom w:val="nil"/>
              <w:right w:val="single" w:sz="4" w:space="0" w:color="auto"/>
            </w:tcBorders>
          </w:tcPr>
          <w:p w14:paraId="1759037A" w14:textId="77777777" w:rsidR="00E664F0" w:rsidRPr="003E650E" w:rsidRDefault="00E664F0" w:rsidP="00024128">
            <w:pPr>
              <w:autoSpaceDE w:val="0"/>
              <w:autoSpaceDN w:val="0"/>
              <w:adjustRightInd w:val="0"/>
              <w:jc w:val="both"/>
              <w:rPr>
                <w:rFonts w:ascii="Arial" w:hAnsi="Arial" w:cs="Arial"/>
                <w:sz w:val="28"/>
                <w:szCs w:val="28"/>
                <w:u w:val="single"/>
              </w:rPr>
            </w:pPr>
          </w:p>
        </w:tc>
      </w:tr>
      <w:tr w:rsidR="00E664F0" w:rsidRPr="003E650E" w14:paraId="07C7E06B" w14:textId="77777777" w:rsidTr="00E664F0">
        <w:tblPrEx>
          <w:tblBorders>
            <w:insideH w:val="none" w:sz="0" w:space="0" w:color="auto"/>
          </w:tblBorders>
        </w:tblPrEx>
        <w:trPr>
          <w:jc w:val="center"/>
        </w:trPr>
        <w:tc>
          <w:tcPr>
            <w:tcW w:w="900" w:type="dxa"/>
            <w:tcBorders>
              <w:top w:val="nil"/>
              <w:left w:val="single" w:sz="4" w:space="0" w:color="auto"/>
              <w:bottom w:val="nil"/>
              <w:right w:val="single" w:sz="4" w:space="0" w:color="auto"/>
            </w:tcBorders>
          </w:tcPr>
          <w:p w14:paraId="56FFB6D5" w14:textId="77777777" w:rsidR="00E664F0" w:rsidRPr="003E650E" w:rsidRDefault="00E664F0" w:rsidP="00024128">
            <w:pPr>
              <w:autoSpaceDE w:val="0"/>
              <w:autoSpaceDN w:val="0"/>
              <w:adjustRightInd w:val="0"/>
              <w:jc w:val="both"/>
              <w:rPr>
                <w:rFonts w:ascii="Arial" w:hAnsi="Arial" w:cs="Arial"/>
                <w:b/>
                <w:sz w:val="28"/>
                <w:szCs w:val="28"/>
              </w:rPr>
            </w:pPr>
          </w:p>
        </w:tc>
        <w:tc>
          <w:tcPr>
            <w:tcW w:w="7146" w:type="dxa"/>
            <w:gridSpan w:val="4"/>
            <w:tcBorders>
              <w:top w:val="nil"/>
              <w:left w:val="single" w:sz="4" w:space="0" w:color="auto"/>
              <w:bottom w:val="nil"/>
              <w:right w:val="single" w:sz="4" w:space="0" w:color="auto"/>
            </w:tcBorders>
          </w:tcPr>
          <w:p w14:paraId="2B15F6B3" w14:textId="77777777" w:rsidR="00E664F0" w:rsidRDefault="00E664F0" w:rsidP="00024128">
            <w:pPr>
              <w:autoSpaceDE w:val="0"/>
              <w:autoSpaceDN w:val="0"/>
              <w:adjustRightInd w:val="0"/>
              <w:jc w:val="both"/>
              <w:rPr>
                <w:rFonts w:ascii="Arial" w:hAnsi="Arial" w:cs="Arial"/>
                <w:b/>
                <w:sz w:val="28"/>
                <w:szCs w:val="28"/>
                <w:u w:val="single"/>
              </w:rPr>
            </w:pPr>
            <w:r w:rsidRPr="003E650E">
              <w:rPr>
                <w:rFonts w:ascii="Arial" w:hAnsi="Arial" w:cs="Arial"/>
                <w:b/>
                <w:sz w:val="28"/>
                <w:szCs w:val="28"/>
                <w:u w:val="single"/>
              </w:rPr>
              <w:t>CAPITAL EXPENDITURE</w:t>
            </w:r>
          </w:p>
          <w:p w14:paraId="04A60B65" w14:textId="77777777" w:rsidR="00E42F2D" w:rsidRPr="003E650E" w:rsidRDefault="00E42F2D" w:rsidP="00024128">
            <w:pPr>
              <w:autoSpaceDE w:val="0"/>
              <w:autoSpaceDN w:val="0"/>
              <w:adjustRightInd w:val="0"/>
              <w:jc w:val="both"/>
              <w:rPr>
                <w:rFonts w:ascii="Arial" w:hAnsi="Arial" w:cs="Arial"/>
                <w:b/>
                <w:sz w:val="28"/>
                <w:szCs w:val="28"/>
                <w:u w:val="single"/>
              </w:rPr>
            </w:pPr>
          </w:p>
        </w:tc>
        <w:tc>
          <w:tcPr>
            <w:tcW w:w="1494" w:type="dxa"/>
            <w:tcBorders>
              <w:top w:val="nil"/>
              <w:left w:val="single" w:sz="4" w:space="0" w:color="auto"/>
              <w:bottom w:val="nil"/>
              <w:right w:val="single" w:sz="4" w:space="0" w:color="auto"/>
            </w:tcBorders>
          </w:tcPr>
          <w:p w14:paraId="710FD76A" w14:textId="77777777" w:rsidR="00E664F0" w:rsidRPr="003E650E" w:rsidRDefault="00E664F0" w:rsidP="00024128">
            <w:pPr>
              <w:autoSpaceDE w:val="0"/>
              <w:autoSpaceDN w:val="0"/>
              <w:adjustRightInd w:val="0"/>
              <w:jc w:val="both"/>
              <w:rPr>
                <w:rFonts w:ascii="Arial" w:hAnsi="Arial" w:cs="Arial"/>
                <w:sz w:val="28"/>
                <w:szCs w:val="28"/>
                <w:u w:val="single"/>
              </w:rPr>
            </w:pPr>
          </w:p>
        </w:tc>
      </w:tr>
      <w:tr w:rsidR="00E664F0" w:rsidRPr="003E650E" w14:paraId="475B32B3" w14:textId="77777777" w:rsidTr="00E664F0">
        <w:tblPrEx>
          <w:tblBorders>
            <w:insideH w:val="none" w:sz="0" w:space="0" w:color="auto"/>
          </w:tblBorders>
        </w:tblPrEx>
        <w:trPr>
          <w:jc w:val="center"/>
        </w:trPr>
        <w:tc>
          <w:tcPr>
            <w:tcW w:w="900" w:type="dxa"/>
            <w:tcBorders>
              <w:top w:val="nil"/>
              <w:left w:val="single" w:sz="4" w:space="0" w:color="auto"/>
              <w:bottom w:val="nil"/>
              <w:right w:val="single" w:sz="4" w:space="0" w:color="auto"/>
            </w:tcBorders>
          </w:tcPr>
          <w:p w14:paraId="19F9135C" w14:textId="77777777" w:rsidR="00E664F0" w:rsidRPr="003E650E" w:rsidRDefault="00E664F0" w:rsidP="00024128">
            <w:pPr>
              <w:autoSpaceDE w:val="0"/>
              <w:autoSpaceDN w:val="0"/>
              <w:adjustRightInd w:val="0"/>
              <w:jc w:val="both"/>
              <w:rPr>
                <w:rFonts w:ascii="Arial" w:hAnsi="Arial" w:cs="Arial"/>
                <w:sz w:val="28"/>
                <w:szCs w:val="28"/>
              </w:rPr>
            </w:pPr>
          </w:p>
        </w:tc>
        <w:tc>
          <w:tcPr>
            <w:tcW w:w="7146" w:type="dxa"/>
            <w:gridSpan w:val="4"/>
            <w:tcBorders>
              <w:top w:val="nil"/>
              <w:left w:val="single" w:sz="4" w:space="0" w:color="auto"/>
              <w:bottom w:val="nil"/>
              <w:right w:val="single" w:sz="4" w:space="0" w:color="auto"/>
            </w:tcBorders>
          </w:tcPr>
          <w:p w14:paraId="03686387" w14:textId="77777777" w:rsidR="00E664F0" w:rsidRPr="004C51D6" w:rsidRDefault="00E664F0" w:rsidP="00024128">
            <w:pPr>
              <w:autoSpaceDE w:val="0"/>
              <w:autoSpaceDN w:val="0"/>
              <w:adjustRightInd w:val="0"/>
              <w:jc w:val="both"/>
              <w:rPr>
                <w:rFonts w:ascii="Arial" w:hAnsi="Arial" w:cs="Arial"/>
                <w:sz w:val="28"/>
                <w:szCs w:val="28"/>
              </w:rPr>
            </w:pPr>
            <w:r w:rsidRPr="004C51D6">
              <w:rPr>
                <w:rFonts w:ascii="Arial" w:hAnsi="Arial" w:cs="Arial"/>
                <w:b/>
                <w:sz w:val="28"/>
                <w:szCs w:val="28"/>
                <w:u w:val="single"/>
              </w:rPr>
              <w:t>Definition</w:t>
            </w:r>
          </w:p>
          <w:p w14:paraId="56BEE0DF" w14:textId="77777777" w:rsidR="00E664F0" w:rsidRPr="004C51D6" w:rsidRDefault="00E664F0" w:rsidP="00024128">
            <w:pPr>
              <w:autoSpaceDE w:val="0"/>
              <w:autoSpaceDN w:val="0"/>
              <w:adjustRightInd w:val="0"/>
              <w:jc w:val="both"/>
              <w:rPr>
                <w:rFonts w:ascii="Arial" w:hAnsi="Arial" w:cs="Arial"/>
                <w:sz w:val="28"/>
                <w:szCs w:val="28"/>
              </w:rPr>
            </w:pPr>
            <w:r w:rsidRPr="004C51D6">
              <w:rPr>
                <w:rFonts w:ascii="Arial" w:hAnsi="Arial" w:cs="Arial"/>
                <w:sz w:val="28"/>
                <w:szCs w:val="28"/>
              </w:rPr>
              <w:t xml:space="preserve">Capital expenditure is defined in </w:t>
            </w:r>
            <w:r w:rsidR="00665F3E">
              <w:rPr>
                <w:rFonts w:ascii="Arial" w:hAnsi="Arial" w:cs="Arial"/>
                <w:sz w:val="28"/>
                <w:szCs w:val="28"/>
              </w:rPr>
              <w:t>t</w:t>
            </w:r>
            <w:r w:rsidRPr="004C51D6">
              <w:rPr>
                <w:rFonts w:ascii="Arial" w:hAnsi="Arial" w:cs="Arial"/>
                <w:sz w:val="28"/>
                <w:szCs w:val="28"/>
              </w:rPr>
              <w:t>he Capital Accounting Manual.</w:t>
            </w:r>
          </w:p>
          <w:p w14:paraId="73C5B901" w14:textId="77777777" w:rsidR="00E664F0" w:rsidRPr="006B3317" w:rsidRDefault="00E664F0" w:rsidP="00024128">
            <w:pPr>
              <w:autoSpaceDE w:val="0"/>
              <w:autoSpaceDN w:val="0"/>
              <w:adjustRightInd w:val="0"/>
              <w:jc w:val="both"/>
              <w:rPr>
                <w:rFonts w:ascii="Arial" w:hAnsi="Arial" w:cs="Arial"/>
                <w:sz w:val="28"/>
                <w:szCs w:val="28"/>
              </w:rPr>
            </w:pPr>
            <w:r w:rsidRPr="004C51D6">
              <w:rPr>
                <w:rFonts w:ascii="Arial" w:hAnsi="Arial" w:cs="Arial"/>
                <w:sz w:val="28"/>
                <w:szCs w:val="28"/>
              </w:rPr>
              <w:t xml:space="preserve">The essential elements are that there is an asset capable of use for more than one year and that the expenditure exceeds £5,000. </w:t>
            </w:r>
          </w:p>
        </w:tc>
        <w:tc>
          <w:tcPr>
            <w:tcW w:w="1494" w:type="dxa"/>
            <w:tcBorders>
              <w:top w:val="nil"/>
              <w:left w:val="single" w:sz="4" w:space="0" w:color="auto"/>
              <w:bottom w:val="nil"/>
              <w:right w:val="single" w:sz="4" w:space="0" w:color="auto"/>
            </w:tcBorders>
          </w:tcPr>
          <w:p w14:paraId="03574E15" w14:textId="77777777" w:rsidR="00E664F0" w:rsidRPr="003E650E" w:rsidRDefault="00E664F0" w:rsidP="00024128">
            <w:pPr>
              <w:autoSpaceDE w:val="0"/>
              <w:autoSpaceDN w:val="0"/>
              <w:adjustRightInd w:val="0"/>
              <w:jc w:val="both"/>
              <w:rPr>
                <w:rFonts w:ascii="Arial" w:hAnsi="Arial" w:cs="Arial"/>
                <w:sz w:val="28"/>
                <w:szCs w:val="28"/>
                <w:u w:val="single"/>
              </w:rPr>
            </w:pPr>
          </w:p>
        </w:tc>
      </w:tr>
      <w:tr w:rsidR="00E42F2D" w:rsidRPr="003E650E" w14:paraId="55E4F082" w14:textId="77777777" w:rsidTr="00D76AAF">
        <w:tblPrEx>
          <w:tblBorders>
            <w:insideH w:val="none" w:sz="0" w:space="0" w:color="auto"/>
          </w:tblBorders>
        </w:tblPrEx>
        <w:trPr>
          <w:trHeight w:val="188"/>
          <w:jc w:val="center"/>
        </w:trPr>
        <w:tc>
          <w:tcPr>
            <w:tcW w:w="900" w:type="dxa"/>
            <w:tcBorders>
              <w:top w:val="nil"/>
              <w:left w:val="single" w:sz="4" w:space="0" w:color="auto"/>
              <w:bottom w:val="single" w:sz="4" w:space="0" w:color="auto"/>
              <w:right w:val="single" w:sz="4" w:space="0" w:color="auto"/>
            </w:tcBorders>
          </w:tcPr>
          <w:p w14:paraId="10B4EA47" w14:textId="77777777" w:rsidR="00E42F2D" w:rsidRPr="003E650E" w:rsidRDefault="00E42F2D" w:rsidP="00024128">
            <w:pPr>
              <w:autoSpaceDE w:val="0"/>
              <w:autoSpaceDN w:val="0"/>
              <w:adjustRightInd w:val="0"/>
              <w:jc w:val="both"/>
              <w:rPr>
                <w:rFonts w:ascii="Arial" w:hAnsi="Arial" w:cs="Arial"/>
                <w:sz w:val="28"/>
                <w:szCs w:val="28"/>
              </w:rPr>
            </w:pPr>
          </w:p>
        </w:tc>
        <w:tc>
          <w:tcPr>
            <w:tcW w:w="7131" w:type="dxa"/>
            <w:gridSpan w:val="3"/>
            <w:tcBorders>
              <w:top w:val="nil"/>
              <w:left w:val="single" w:sz="4" w:space="0" w:color="auto"/>
              <w:bottom w:val="single" w:sz="4" w:space="0" w:color="auto"/>
              <w:right w:val="single" w:sz="4" w:space="0" w:color="auto"/>
            </w:tcBorders>
          </w:tcPr>
          <w:p w14:paraId="078C52D4" w14:textId="77777777" w:rsidR="00E42F2D" w:rsidRPr="00FF7769" w:rsidRDefault="00E42F2D" w:rsidP="00E42F2D">
            <w:pPr>
              <w:autoSpaceDE w:val="0"/>
              <w:autoSpaceDN w:val="0"/>
              <w:adjustRightInd w:val="0"/>
              <w:jc w:val="both"/>
              <w:rPr>
                <w:rFonts w:ascii="Arial" w:hAnsi="Arial" w:cs="Arial"/>
                <w:b/>
                <w:sz w:val="28"/>
                <w:szCs w:val="28"/>
                <w:u w:val="single"/>
              </w:rPr>
            </w:pPr>
            <w:r w:rsidRPr="00FF7769">
              <w:rPr>
                <w:rFonts w:ascii="Arial" w:hAnsi="Arial" w:cs="Arial"/>
                <w:b/>
                <w:sz w:val="28"/>
                <w:szCs w:val="28"/>
                <w:u w:val="single"/>
              </w:rPr>
              <w:t>Expenditure Limits</w:t>
            </w:r>
          </w:p>
          <w:p w14:paraId="2D5248DD" w14:textId="77777777" w:rsidR="00E42F2D" w:rsidRPr="003E650E" w:rsidRDefault="00E42F2D" w:rsidP="00024128">
            <w:pPr>
              <w:autoSpaceDE w:val="0"/>
              <w:autoSpaceDN w:val="0"/>
              <w:adjustRightInd w:val="0"/>
              <w:jc w:val="both"/>
              <w:rPr>
                <w:rFonts w:ascii="Arial" w:hAnsi="Arial" w:cs="Arial"/>
                <w:sz w:val="28"/>
                <w:szCs w:val="28"/>
              </w:rPr>
            </w:pPr>
            <w:r w:rsidRPr="003E650E">
              <w:rPr>
                <w:rFonts w:ascii="Arial" w:hAnsi="Arial" w:cs="Arial"/>
                <w:sz w:val="28"/>
                <w:szCs w:val="28"/>
              </w:rPr>
              <w:t>As provided by the Scheme of Delegation within the budget or approved funding.</w:t>
            </w:r>
          </w:p>
        </w:tc>
        <w:tc>
          <w:tcPr>
            <w:tcW w:w="1509" w:type="dxa"/>
            <w:gridSpan w:val="2"/>
            <w:tcBorders>
              <w:top w:val="nil"/>
              <w:left w:val="single" w:sz="4" w:space="0" w:color="auto"/>
              <w:bottom w:val="single" w:sz="4" w:space="0" w:color="auto"/>
              <w:right w:val="single" w:sz="4" w:space="0" w:color="auto"/>
            </w:tcBorders>
          </w:tcPr>
          <w:p w14:paraId="48C20274" w14:textId="77777777" w:rsidR="00E42F2D" w:rsidRPr="003E650E" w:rsidRDefault="00E42F2D" w:rsidP="00024128">
            <w:pPr>
              <w:autoSpaceDE w:val="0"/>
              <w:autoSpaceDN w:val="0"/>
              <w:adjustRightInd w:val="0"/>
              <w:jc w:val="both"/>
              <w:rPr>
                <w:rFonts w:ascii="Arial" w:hAnsi="Arial" w:cs="Arial"/>
                <w:sz w:val="28"/>
                <w:szCs w:val="28"/>
              </w:rPr>
            </w:pPr>
          </w:p>
        </w:tc>
      </w:tr>
      <w:tr w:rsidR="00E42F2D" w:rsidRPr="003E650E" w14:paraId="74F042B3" w14:textId="77777777" w:rsidTr="00024128">
        <w:tblPrEx>
          <w:tblBorders>
            <w:insideH w:val="none" w:sz="0" w:space="0" w:color="auto"/>
          </w:tblBorders>
        </w:tblPrEx>
        <w:trPr>
          <w:cantSplit/>
          <w:jc w:val="center"/>
        </w:trPr>
        <w:tc>
          <w:tcPr>
            <w:tcW w:w="9540" w:type="dxa"/>
            <w:gridSpan w:val="6"/>
            <w:tcBorders>
              <w:top w:val="single" w:sz="4" w:space="0" w:color="auto"/>
              <w:left w:val="single" w:sz="4" w:space="0" w:color="auto"/>
              <w:bottom w:val="nil"/>
              <w:right w:val="single" w:sz="4" w:space="0" w:color="auto"/>
            </w:tcBorders>
          </w:tcPr>
          <w:p w14:paraId="4AEB994C" w14:textId="77777777" w:rsidR="00E42F2D" w:rsidRPr="003E650E" w:rsidRDefault="00E42F2D" w:rsidP="00024128">
            <w:pPr>
              <w:autoSpaceDE w:val="0"/>
              <w:autoSpaceDN w:val="0"/>
              <w:adjustRightInd w:val="0"/>
              <w:jc w:val="both"/>
              <w:rPr>
                <w:rFonts w:ascii="Arial" w:hAnsi="Arial" w:cs="Arial"/>
                <w:b/>
                <w:sz w:val="28"/>
                <w:szCs w:val="28"/>
              </w:rPr>
            </w:pPr>
            <w:r w:rsidRPr="003E650E">
              <w:rPr>
                <w:rFonts w:ascii="Arial" w:hAnsi="Arial" w:cs="Arial"/>
                <w:b/>
                <w:sz w:val="28"/>
                <w:szCs w:val="28"/>
              </w:rPr>
              <w:lastRenderedPageBreak/>
              <w:t xml:space="preserve">Relates to Section 3.4 of </w:t>
            </w:r>
            <w:r w:rsidRPr="00272EFF">
              <w:rPr>
                <w:rFonts w:ascii="Arial" w:hAnsi="Arial" w:cs="Arial"/>
                <w:b/>
                <w:sz w:val="28"/>
                <w:szCs w:val="28"/>
              </w:rPr>
              <w:t>STANDING ORDERS</w:t>
            </w:r>
            <w:r w:rsidR="00FB4D65" w:rsidRPr="00272EFF">
              <w:rPr>
                <w:rFonts w:ascii="Arial" w:hAnsi="Arial" w:cs="Arial"/>
                <w:b/>
                <w:sz w:val="28"/>
                <w:szCs w:val="28"/>
              </w:rPr>
              <w:t xml:space="preserve"> AND 8.7.2 WITHIN THE STANDING FINANCIAL INSTRUCTIONS</w:t>
            </w:r>
          </w:p>
          <w:p w14:paraId="4B64CBEE" w14:textId="77777777" w:rsidR="00E42F2D" w:rsidRPr="003E650E" w:rsidRDefault="00E42F2D" w:rsidP="00024128">
            <w:pPr>
              <w:autoSpaceDE w:val="0"/>
              <w:autoSpaceDN w:val="0"/>
              <w:adjustRightInd w:val="0"/>
              <w:jc w:val="both"/>
              <w:rPr>
                <w:rFonts w:ascii="Arial" w:hAnsi="Arial" w:cs="Arial"/>
                <w:b/>
                <w:sz w:val="28"/>
                <w:szCs w:val="28"/>
              </w:rPr>
            </w:pPr>
            <w:r w:rsidRPr="003E650E">
              <w:rPr>
                <w:rFonts w:ascii="Arial" w:hAnsi="Arial" w:cs="Arial"/>
                <w:b/>
                <w:sz w:val="28"/>
                <w:szCs w:val="28"/>
              </w:rPr>
              <w:t xml:space="preserve"> </w:t>
            </w:r>
          </w:p>
        </w:tc>
      </w:tr>
      <w:tr w:rsidR="00E664F0" w:rsidRPr="003E650E" w14:paraId="4D8CF239" w14:textId="77777777" w:rsidTr="00E664F0">
        <w:tblPrEx>
          <w:tblBorders>
            <w:insideH w:val="none" w:sz="0" w:space="0" w:color="auto"/>
          </w:tblBorders>
        </w:tblPrEx>
        <w:trPr>
          <w:jc w:val="center"/>
        </w:trPr>
        <w:tc>
          <w:tcPr>
            <w:tcW w:w="9540" w:type="dxa"/>
            <w:gridSpan w:val="6"/>
            <w:tcBorders>
              <w:top w:val="nil"/>
              <w:left w:val="single" w:sz="4" w:space="0" w:color="auto"/>
              <w:bottom w:val="single" w:sz="4" w:space="0" w:color="auto"/>
              <w:right w:val="single" w:sz="4" w:space="0" w:color="auto"/>
            </w:tcBorders>
            <w:shd w:val="clear" w:color="auto" w:fill="003399"/>
          </w:tcPr>
          <w:p w14:paraId="403BB3AE" w14:textId="77777777" w:rsidR="00E664F0" w:rsidRPr="003E650E" w:rsidRDefault="00E664F0" w:rsidP="00024128">
            <w:pPr>
              <w:autoSpaceDE w:val="0"/>
              <w:autoSpaceDN w:val="0"/>
              <w:adjustRightInd w:val="0"/>
              <w:jc w:val="both"/>
              <w:rPr>
                <w:rFonts w:ascii="Arial" w:hAnsi="Arial" w:cs="Arial"/>
                <w:b/>
                <w:color w:val="FFFFFF"/>
                <w:sz w:val="28"/>
                <w:szCs w:val="28"/>
              </w:rPr>
            </w:pPr>
            <w:r w:rsidRPr="003E650E">
              <w:rPr>
                <w:rFonts w:ascii="Arial" w:hAnsi="Arial" w:cs="Arial"/>
                <w:b/>
                <w:color w:val="FFFFFF"/>
                <w:sz w:val="28"/>
                <w:szCs w:val="28"/>
              </w:rPr>
              <w:t>ADMINISTRATIVE SCHEMES OF DELEGATION</w:t>
            </w:r>
          </w:p>
          <w:p w14:paraId="4D68EE5B" w14:textId="77777777" w:rsidR="00E664F0" w:rsidRPr="003E650E" w:rsidRDefault="00E664F0" w:rsidP="00024128">
            <w:pPr>
              <w:autoSpaceDE w:val="0"/>
              <w:autoSpaceDN w:val="0"/>
              <w:adjustRightInd w:val="0"/>
              <w:jc w:val="both"/>
              <w:rPr>
                <w:rFonts w:ascii="Arial" w:hAnsi="Arial" w:cs="Arial"/>
                <w:b/>
                <w:sz w:val="28"/>
                <w:szCs w:val="28"/>
              </w:rPr>
            </w:pPr>
            <w:r w:rsidRPr="003E650E">
              <w:rPr>
                <w:rFonts w:ascii="Arial" w:hAnsi="Arial" w:cs="Arial"/>
                <w:b/>
                <w:color w:val="FFFFFF"/>
                <w:sz w:val="28"/>
                <w:szCs w:val="28"/>
              </w:rPr>
              <w:t>3.4.7  Procedure for Quotations and Tendering of Non- Pay Expenditure For Agency Administration</w:t>
            </w:r>
            <w:r w:rsidR="006F2CF7">
              <w:rPr>
                <w:color w:val="FFFFFF"/>
                <w:sz w:val="28"/>
              </w:rPr>
              <w:t xml:space="preserve"> </w:t>
            </w:r>
            <w:r w:rsidR="006F2CF7" w:rsidRPr="00D056E2">
              <w:rPr>
                <w:rFonts w:ascii="Arial" w:hAnsi="Arial" w:cs="Arial"/>
                <w:b/>
                <w:color w:val="FFFFFF"/>
                <w:sz w:val="28"/>
              </w:rPr>
              <w:t>(unless order drawn from an existing tendered contract)</w:t>
            </w:r>
          </w:p>
        </w:tc>
      </w:tr>
      <w:tr w:rsidR="00E664F0" w:rsidRPr="003E650E" w14:paraId="1DF561C7" w14:textId="77777777" w:rsidTr="00E664F0">
        <w:trPr>
          <w:jc w:val="center"/>
        </w:trPr>
        <w:tc>
          <w:tcPr>
            <w:tcW w:w="900" w:type="dxa"/>
            <w:tcBorders>
              <w:top w:val="single" w:sz="4" w:space="0" w:color="auto"/>
              <w:left w:val="single" w:sz="4" w:space="0" w:color="auto"/>
              <w:bottom w:val="nil"/>
              <w:right w:val="single" w:sz="4" w:space="0" w:color="auto"/>
            </w:tcBorders>
          </w:tcPr>
          <w:p w14:paraId="33355464" w14:textId="77777777" w:rsidR="00E664F0" w:rsidRPr="003E650E" w:rsidRDefault="00E664F0" w:rsidP="00024128">
            <w:pPr>
              <w:autoSpaceDE w:val="0"/>
              <w:autoSpaceDN w:val="0"/>
              <w:adjustRightInd w:val="0"/>
              <w:jc w:val="both"/>
              <w:rPr>
                <w:rFonts w:ascii="Arial" w:hAnsi="Arial" w:cs="Arial"/>
                <w:b/>
                <w:sz w:val="28"/>
                <w:szCs w:val="28"/>
              </w:rPr>
            </w:pPr>
          </w:p>
        </w:tc>
        <w:tc>
          <w:tcPr>
            <w:tcW w:w="3060" w:type="dxa"/>
            <w:gridSpan w:val="2"/>
            <w:tcBorders>
              <w:top w:val="single" w:sz="4" w:space="0" w:color="auto"/>
              <w:left w:val="single" w:sz="4" w:space="0" w:color="auto"/>
              <w:bottom w:val="nil"/>
              <w:right w:val="single" w:sz="4" w:space="0" w:color="auto"/>
            </w:tcBorders>
          </w:tcPr>
          <w:p w14:paraId="1FF35872" w14:textId="77777777" w:rsidR="00E664F0" w:rsidRPr="00FF7769" w:rsidRDefault="00E664F0" w:rsidP="00024128">
            <w:pPr>
              <w:pStyle w:val="Heading7"/>
              <w:spacing w:line="240" w:lineRule="auto"/>
              <w:rPr>
                <w:color w:val="auto"/>
                <w:sz w:val="28"/>
                <w:szCs w:val="28"/>
                <w:u w:val="single"/>
                <w:lang w:val="en-GB"/>
              </w:rPr>
            </w:pPr>
            <w:r w:rsidRPr="00FF7769">
              <w:rPr>
                <w:color w:val="auto"/>
                <w:sz w:val="28"/>
                <w:szCs w:val="28"/>
                <w:u w:val="single"/>
                <w:lang w:val="en-GB"/>
              </w:rPr>
              <w:t>Financial Limits</w:t>
            </w:r>
          </w:p>
          <w:p w14:paraId="5594D844" w14:textId="77777777" w:rsidR="00E664F0" w:rsidRPr="003E650E" w:rsidRDefault="00E664F0" w:rsidP="00024128">
            <w:pPr>
              <w:autoSpaceDE w:val="0"/>
              <w:autoSpaceDN w:val="0"/>
              <w:adjustRightInd w:val="0"/>
              <w:jc w:val="both"/>
              <w:rPr>
                <w:rFonts w:ascii="Arial" w:hAnsi="Arial" w:cs="Arial"/>
                <w:b/>
                <w:sz w:val="28"/>
                <w:szCs w:val="28"/>
              </w:rPr>
            </w:pPr>
          </w:p>
        </w:tc>
        <w:tc>
          <w:tcPr>
            <w:tcW w:w="5580" w:type="dxa"/>
            <w:gridSpan w:val="3"/>
            <w:tcBorders>
              <w:top w:val="single" w:sz="4" w:space="0" w:color="auto"/>
              <w:left w:val="single" w:sz="4" w:space="0" w:color="auto"/>
              <w:bottom w:val="nil"/>
              <w:right w:val="single" w:sz="4" w:space="0" w:color="auto"/>
            </w:tcBorders>
          </w:tcPr>
          <w:p w14:paraId="4A399426" w14:textId="77777777" w:rsidR="00E664F0" w:rsidRPr="003E650E" w:rsidRDefault="00E664F0" w:rsidP="00024128">
            <w:pPr>
              <w:autoSpaceDE w:val="0"/>
              <w:autoSpaceDN w:val="0"/>
              <w:adjustRightInd w:val="0"/>
              <w:jc w:val="both"/>
              <w:rPr>
                <w:rFonts w:ascii="Arial" w:hAnsi="Arial" w:cs="Arial"/>
                <w:b/>
                <w:sz w:val="28"/>
                <w:szCs w:val="28"/>
              </w:rPr>
            </w:pPr>
          </w:p>
        </w:tc>
      </w:tr>
      <w:tr w:rsidR="00E664F0" w:rsidRPr="003E650E" w14:paraId="4BD14EB4" w14:textId="77777777" w:rsidTr="00E664F0">
        <w:trPr>
          <w:jc w:val="center"/>
        </w:trPr>
        <w:tc>
          <w:tcPr>
            <w:tcW w:w="900" w:type="dxa"/>
            <w:tcBorders>
              <w:top w:val="nil"/>
              <w:left w:val="single" w:sz="4" w:space="0" w:color="auto"/>
              <w:bottom w:val="nil"/>
              <w:right w:val="single" w:sz="4" w:space="0" w:color="auto"/>
            </w:tcBorders>
          </w:tcPr>
          <w:p w14:paraId="69B4DF50" w14:textId="77777777" w:rsidR="00E664F0" w:rsidRPr="003E650E" w:rsidRDefault="00E664F0" w:rsidP="00024128">
            <w:pPr>
              <w:autoSpaceDE w:val="0"/>
              <w:autoSpaceDN w:val="0"/>
              <w:adjustRightInd w:val="0"/>
              <w:jc w:val="both"/>
              <w:rPr>
                <w:rFonts w:ascii="Arial" w:hAnsi="Arial" w:cs="Arial"/>
                <w:b/>
                <w:sz w:val="28"/>
                <w:szCs w:val="28"/>
              </w:rPr>
            </w:pPr>
          </w:p>
        </w:tc>
        <w:tc>
          <w:tcPr>
            <w:tcW w:w="3060" w:type="dxa"/>
            <w:gridSpan w:val="2"/>
            <w:tcBorders>
              <w:top w:val="nil"/>
              <w:left w:val="single" w:sz="4" w:space="0" w:color="auto"/>
              <w:bottom w:val="nil"/>
              <w:right w:val="single" w:sz="4" w:space="0" w:color="auto"/>
            </w:tcBorders>
          </w:tcPr>
          <w:p w14:paraId="5AE7FFF7" w14:textId="77777777" w:rsidR="00E664F0" w:rsidRPr="003E650E" w:rsidRDefault="00E664F0" w:rsidP="00024128">
            <w:pPr>
              <w:pStyle w:val="Heading7"/>
              <w:spacing w:line="240" w:lineRule="auto"/>
              <w:rPr>
                <w:b w:val="0"/>
                <w:color w:val="auto"/>
                <w:sz w:val="28"/>
                <w:szCs w:val="28"/>
                <w:u w:val="single"/>
                <w:lang w:val="en-GB"/>
              </w:rPr>
            </w:pPr>
            <w:r w:rsidRPr="003E650E">
              <w:rPr>
                <w:b w:val="0"/>
                <w:color w:val="auto"/>
                <w:sz w:val="28"/>
                <w:szCs w:val="28"/>
                <w:u w:val="single"/>
                <w:lang w:val="en-GB"/>
              </w:rPr>
              <w:t>Order Value</w:t>
            </w:r>
          </w:p>
        </w:tc>
        <w:tc>
          <w:tcPr>
            <w:tcW w:w="5580" w:type="dxa"/>
            <w:gridSpan w:val="3"/>
            <w:tcBorders>
              <w:top w:val="nil"/>
              <w:left w:val="single" w:sz="4" w:space="0" w:color="auto"/>
              <w:bottom w:val="nil"/>
              <w:right w:val="single" w:sz="4" w:space="0" w:color="auto"/>
            </w:tcBorders>
          </w:tcPr>
          <w:p w14:paraId="115382E5" w14:textId="77777777" w:rsidR="00E664F0" w:rsidRPr="003E650E" w:rsidRDefault="00E664F0" w:rsidP="00024128">
            <w:pPr>
              <w:autoSpaceDE w:val="0"/>
              <w:autoSpaceDN w:val="0"/>
              <w:adjustRightInd w:val="0"/>
              <w:jc w:val="both"/>
              <w:rPr>
                <w:rFonts w:ascii="Arial" w:hAnsi="Arial" w:cs="Arial"/>
                <w:b/>
                <w:sz w:val="28"/>
                <w:szCs w:val="28"/>
                <w:u w:val="single"/>
              </w:rPr>
            </w:pPr>
            <w:r w:rsidRPr="003E650E">
              <w:rPr>
                <w:rFonts w:ascii="Arial" w:hAnsi="Arial" w:cs="Arial"/>
                <w:sz w:val="28"/>
                <w:szCs w:val="28"/>
                <w:u w:val="single"/>
              </w:rPr>
              <w:t>Requirement</w:t>
            </w:r>
          </w:p>
        </w:tc>
      </w:tr>
      <w:tr w:rsidR="00E664F0" w:rsidRPr="003E650E" w14:paraId="4C5CB800" w14:textId="77777777" w:rsidTr="00E664F0">
        <w:trPr>
          <w:jc w:val="center"/>
        </w:trPr>
        <w:tc>
          <w:tcPr>
            <w:tcW w:w="900" w:type="dxa"/>
            <w:tcBorders>
              <w:top w:val="nil"/>
              <w:left w:val="single" w:sz="4" w:space="0" w:color="auto"/>
              <w:bottom w:val="nil"/>
              <w:right w:val="single" w:sz="4" w:space="0" w:color="auto"/>
            </w:tcBorders>
          </w:tcPr>
          <w:p w14:paraId="37C51C1E" w14:textId="77777777" w:rsidR="00E664F0" w:rsidRPr="00272EFF" w:rsidRDefault="00E664F0" w:rsidP="00024128">
            <w:pPr>
              <w:autoSpaceDE w:val="0"/>
              <w:autoSpaceDN w:val="0"/>
              <w:adjustRightInd w:val="0"/>
              <w:jc w:val="both"/>
              <w:rPr>
                <w:rFonts w:ascii="Arial" w:hAnsi="Arial" w:cs="Arial"/>
                <w:sz w:val="28"/>
                <w:szCs w:val="28"/>
              </w:rPr>
            </w:pPr>
          </w:p>
        </w:tc>
        <w:tc>
          <w:tcPr>
            <w:tcW w:w="3060" w:type="dxa"/>
            <w:gridSpan w:val="2"/>
            <w:tcBorders>
              <w:top w:val="nil"/>
              <w:left w:val="single" w:sz="4" w:space="0" w:color="auto"/>
              <w:bottom w:val="nil"/>
              <w:right w:val="single" w:sz="4" w:space="0" w:color="auto"/>
            </w:tcBorders>
          </w:tcPr>
          <w:p w14:paraId="1FD484BD" w14:textId="77777777" w:rsidR="00E664F0" w:rsidRPr="0069739E" w:rsidRDefault="00E664F0" w:rsidP="00024128">
            <w:pPr>
              <w:pStyle w:val="Heading7"/>
              <w:spacing w:line="240" w:lineRule="auto"/>
              <w:rPr>
                <w:b w:val="0"/>
                <w:color w:val="auto"/>
                <w:sz w:val="28"/>
                <w:szCs w:val="28"/>
                <w:lang w:val="en-GB"/>
              </w:rPr>
            </w:pPr>
            <w:r w:rsidRPr="0069739E">
              <w:rPr>
                <w:b w:val="0"/>
                <w:color w:val="auto"/>
                <w:sz w:val="28"/>
                <w:szCs w:val="28"/>
                <w:lang w:val="en-GB"/>
              </w:rPr>
              <w:t>Up to and including £</w:t>
            </w:r>
            <w:r w:rsidR="00541767">
              <w:rPr>
                <w:b w:val="0"/>
                <w:color w:val="auto"/>
                <w:sz w:val="28"/>
                <w:szCs w:val="28"/>
                <w:lang w:val="en-GB"/>
              </w:rPr>
              <w:t>5</w:t>
            </w:r>
            <w:r w:rsidRPr="0069739E">
              <w:rPr>
                <w:b w:val="0"/>
                <w:color w:val="auto"/>
                <w:sz w:val="28"/>
                <w:szCs w:val="28"/>
                <w:lang w:val="en-GB"/>
              </w:rPr>
              <w:t>,000</w:t>
            </w:r>
          </w:p>
          <w:p w14:paraId="36F51855" w14:textId="77777777" w:rsidR="00E664F0" w:rsidRPr="0069739E" w:rsidRDefault="00E664F0" w:rsidP="00024128">
            <w:pPr>
              <w:jc w:val="both"/>
              <w:rPr>
                <w:rFonts w:ascii="Arial" w:hAnsi="Arial" w:cs="Arial"/>
                <w:sz w:val="28"/>
                <w:szCs w:val="28"/>
              </w:rPr>
            </w:pPr>
          </w:p>
        </w:tc>
        <w:tc>
          <w:tcPr>
            <w:tcW w:w="5580" w:type="dxa"/>
            <w:gridSpan w:val="3"/>
            <w:tcBorders>
              <w:top w:val="nil"/>
              <w:left w:val="single" w:sz="4" w:space="0" w:color="auto"/>
              <w:bottom w:val="nil"/>
              <w:right w:val="single" w:sz="4" w:space="0" w:color="auto"/>
            </w:tcBorders>
          </w:tcPr>
          <w:p w14:paraId="73B34E44" w14:textId="77777777" w:rsidR="00E664F0" w:rsidRPr="0069739E" w:rsidRDefault="00DC210D" w:rsidP="00024128">
            <w:pPr>
              <w:autoSpaceDE w:val="0"/>
              <w:autoSpaceDN w:val="0"/>
              <w:adjustRightInd w:val="0"/>
              <w:jc w:val="both"/>
              <w:rPr>
                <w:rFonts w:ascii="Arial" w:hAnsi="Arial" w:cs="Arial"/>
                <w:sz w:val="28"/>
                <w:szCs w:val="28"/>
              </w:rPr>
            </w:pPr>
            <w:r>
              <w:rPr>
                <w:rFonts w:ascii="Arial" w:hAnsi="Arial" w:cs="Arial"/>
                <w:color w:val="000000"/>
                <w:sz w:val="28"/>
                <w:szCs w:val="28"/>
              </w:rPr>
              <w:t>Exp</w:t>
            </w:r>
            <w:r w:rsidR="00541767">
              <w:rPr>
                <w:rFonts w:ascii="Arial" w:hAnsi="Arial" w:cs="Arial"/>
                <w:color w:val="000000"/>
                <w:sz w:val="28"/>
                <w:szCs w:val="28"/>
              </w:rPr>
              <w:t>enditure up to and including £5</w:t>
            </w:r>
            <w:r>
              <w:rPr>
                <w:rFonts w:ascii="Arial" w:hAnsi="Arial" w:cs="Arial"/>
                <w:color w:val="000000"/>
                <w:sz w:val="28"/>
                <w:szCs w:val="28"/>
              </w:rPr>
              <w:t>,000 is not subject to procurement rules. Howeve</w:t>
            </w:r>
            <w:r w:rsidR="004138ED">
              <w:rPr>
                <w:rFonts w:ascii="Arial" w:hAnsi="Arial" w:cs="Arial"/>
                <w:color w:val="000000"/>
                <w:sz w:val="28"/>
                <w:szCs w:val="28"/>
              </w:rPr>
              <w:t>r there remains an onus on the A</w:t>
            </w:r>
            <w:r>
              <w:rPr>
                <w:rFonts w:ascii="Arial" w:hAnsi="Arial" w:cs="Arial"/>
                <w:color w:val="000000"/>
                <w:sz w:val="28"/>
                <w:szCs w:val="28"/>
              </w:rPr>
              <w:t>gency to ensure that purchases are subject to value for money considerations. Under normal circumstances this will involve carrying out a price check with at least two contractor</w:t>
            </w:r>
            <w:r w:rsidR="00541767">
              <w:rPr>
                <w:rFonts w:ascii="Arial" w:hAnsi="Arial" w:cs="Arial"/>
                <w:color w:val="000000"/>
                <w:sz w:val="28"/>
                <w:szCs w:val="28"/>
              </w:rPr>
              <w:t>s. Note that purchases up to £5</w:t>
            </w:r>
            <w:r>
              <w:rPr>
                <w:rFonts w:ascii="Arial" w:hAnsi="Arial" w:cs="Arial"/>
                <w:color w:val="000000"/>
                <w:sz w:val="28"/>
                <w:szCs w:val="28"/>
              </w:rPr>
              <w:t>,000 awarded without a competition are not considered to be DACs</w:t>
            </w:r>
            <w:r w:rsidR="004138ED">
              <w:rPr>
                <w:rFonts w:ascii="Arial" w:hAnsi="Arial" w:cs="Arial"/>
                <w:color w:val="000000"/>
                <w:sz w:val="28"/>
                <w:szCs w:val="28"/>
              </w:rPr>
              <w:t xml:space="preserve"> but appropriate evidence to support decision making in contract award should still be followed</w:t>
            </w:r>
            <w:r>
              <w:rPr>
                <w:rFonts w:ascii="Arial" w:hAnsi="Arial" w:cs="Arial"/>
                <w:color w:val="000000"/>
                <w:sz w:val="28"/>
                <w:szCs w:val="28"/>
              </w:rPr>
              <w:t>.</w:t>
            </w:r>
          </w:p>
          <w:p w14:paraId="40CE7B4B" w14:textId="77777777" w:rsidR="00E664F0" w:rsidRPr="0069739E" w:rsidRDefault="00E664F0" w:rsidP="00024128">
            <w:pPr>
              <w:autoSpaceDE w:val="0"/>
              <w:autoSpaceDN w:val="0"/>
              <w:adjustRightInd w:val="0"/>
              <w:jc w:val="both"/>
              <w:rPr>
                <w:rFonts w:ascii="Arial" w:hAnsi="Arial" w:cs="Arial"/>
                <w:sz w:val="28"/>
                <w:szCs w:val="28"/>
              </w:rPr>
            </w:pPr>
          </w:p>
        </w:tc>
      </w:tr>
      <w:tr w:rsidR="00FB4D65" w:rsidRPr="003E650E" w14:paraId="3E925CF6" w14:textId="77777777" w:rsidTr="00E664F0">
        <w:trPr>
          <w:cantSplit/>
          <w:jc w:val="center"/>
        </w:trPr>
        <w:tc>
          <w:tcPr>
            <w:tcW w:w="900" w:type="dxa"/>
            <w:tcBorders>
              <w:top w:val="nil"/>
              <w:left w:val="single" w:sz="4" w:space="0" w:color="auto"/>
              <w:bottom w:val="nil"/>
              <w:right w:val="single" w:sz="4" w:space="0" w:color="auto"/>
            </w:tcBorders>
          </w:tcPr>
          <w:p w14:paraId="1C0BA3FB" w14:textId="77777777" w:rsidR="00FB4D65" w:rsidRPr="00272EFF" w:rsidRDefault="00FB4D65" w:rsidP="00024128">
            <w:pPr>
              <w:autoSpaceDE w:val="0"/>
              <w:autoSpaceDN w:val="0"/>
              <w:adjustRightInd w:val="0"/>
              <w:jc w:val="both"/>
              <w:rPr>
                <w:rFonts w:ascii="Arial" w:hAnsi="Arial" w:cs="Arial"/>
                <w:sz w:val="28"/>
                <w:szCs w:val="28"/>
              </w:rPr>
            </w:pPr>
          </w:p>
        </w:tc>
        <w:tc>
          <w:tcPr>
            <w:tcW w:w="1440" w:type="dxa"/>
            <w:tcBorders>
              <w:top w:val="nil"/>
              <w:left w:val="single" w:sz="4" w:space="0" w:color="auto"/>
              <w:bottom w:val="nil"/>
              <w:right w:val="nil"/>
            </w:tcBorders>
          </w:tcPr>
          <w:p w14:paraId="059E8EB5" w14:textId="77777777" w:rsidR="00FB4D65" w:rsidRPr="0069739E" w:rsidRDefault="00FB4D65" w:rsidP="00114D32">
            <w:pPr>
              <w:pStyle w:val="Heading7"/>
              <w:spacing w:line="240" w:lineRule="auto"/>
              <w:rPr>
                <w:b w:val="0"/>
                <w:color w:val="auto"/>
                <w:sz w:val="28"/>
                <w:szCs w:val="28"/>
                <w:lang w:val="en-GB"/>
              </w:rPr>
            </w:pPr>
          </w:p>
        </w:tc>
        <w:tc>
          <w:tcPr>
            <w:tcW w:w="1620" w:type="dxa"/>
            <w:tcBorders>
              <w:top w:val="nil"/>
              <w:left w:val="nil"/>
              <w:bottom w:val="nil"/>
              <w:right w:val="single" w:sz="4" w:space="0" w:color="auto"/>
            </w:tcBorders>
          </w:tcPr>
          <w:p w14:paraId="2ED563E9" w14:textId="77777777" w:rsidR="00FB4D65" w:rsidRPr="0069739E" w:rsidRDefault="00FB4D65" w:rsidP="00FB4D65"/>
        </w:tc>
        <w:tc>
          <w:tcPr>
            <w:tcW w:w="5580" w:type="dxa"/>
            <w:gridSpan w:val="3"/>
            <w:tcBorders>
              <w:top w:val="nil"/>
              <w:left w:val="single" w:sz="4" w:space="0" w:color="auto"/>
              <w:bottom w:val="nil"/>
              <w:right w:val="single" w:sz="4" w:space="0" w:color="auto"/>
            </w:tcBorders>
          </w:tcPr>
          <w:p w14:paraId="4B66B74A" w14:textId="77777777" w:rsidR="00FB4D65" w:rsidRPr="0069739E" w:rsidRDefault="00FB4D65" w:rsidP="00024128">
            <w:pPr>
              <w:autoSpaceDE w:val="0"/>
              <w:autoSpaceDN w:val="0"/>
              <w:adjustRightInd w:val="0"/>
              <w:jc w:val="both"/>
              <w:rPr>
                <w:rFonts w:ascii="Arial" w:hAnsi="Arial" w:cs="Arial"/>
                <w:sz w:val="28"/>
                <w:szCs w:val="28"/>
              </w:rPr>
            </w:pPr>
          </w:p>
        </w:tc>
      </w:tr>
      <w:tr w:rsidR="00E664F0" w:rsidRPr="003E650E" w14:paraId="6DD8C5AC" w14:textId="77777777" w:rsidTr="00E664F0">
        <w:trPr>
          <w:cantSplit/>
          <w:jc w:val="center"/>
        </w:trPr>
        <w:tc>
          <w:tcPr>
            <w:tcW w:w="900" w:type="dxa"/>
            <w:tcBorders>
              <w:top w:val="nil"/>
              <w:left w:val="single" w:sz="4" w:space="0" w:color="auto"/>
              <w:bottom w:val="nil"/>
              <w:right w:val="single" w:sz="4" w:space="0" w:color="auto"/>
            </w:tcBorders>
          </w:tcPr>
          <w:p w14:paraId="1005235C" w14:textId="77777777" w:rsidR="00E664F0" w:rsidRPr="00272EFF" w:rsidRDefault="00E664F0" w:rsidP="00024128">
            <w:pPr>
              <w:autoSpaceDE w:val="0"/>
              <w:autoSpaceDN w:val="0"/>
              <w:adjustRightInd w:val="0"/>
              <w:jc w:val="both"/>
              <w:rPr>
                <w:rFonts w:ascii="Arial" w:hAnsi="Arial" w:cs="Arial"/>
                <w:sz w:val="28"/>
                <w:szCs w:val="28"/>
              </w:rPr>
            </w:pPr>
          </w:p>
        </w:tc>
        <w:tc>
          <w:tcPr>
            <w:tcW w:w="1440" w:type="dxa"/>
            <w:tcBorders>
              <w:top w:val="nil"/>
              <w:left w:val="single" w:sz="4" w:space="0" w:color="auto"/>
              <w:bottom w:val="nil"/>
              <w:right w:val="nil"/>
            </w:tcBorders>
          </w:tcPr>
          <w:p w14:paraId="302A39AB" w14:textId="77777777" w:rsidR="00E664F0" w:rsidRPr="0069739E" w:rsidRDefault="00E664F0" w:rsidP="00114D32">
            <w:pPr>
              <w:pStyle w:val="Heading7"/>
              <w:spacing w:line="240" w:lineRule="auto"/>
              <w:rPr>
                <w:b w:val="0"/>
                <w:color w:val="auto"/>
                <w:sz w:val="28"/>
                <w:szCs w:val="28"/>
                <w:lang w:val="en-GB"/>
              </w:rPr>
            </w:pPr>
            <w:r w:rsidRPr="0069739E">
              <w:rPr>
                <w:b w:val="0"/>
                <w:color w:val="auto"/>
                <w:sz w:val="28"/>
                <w:szCs w:val="28"/>
                <w:lang w:val="en-GB"/>
              </w:rPr>
              <w:t>£</w:t>
            </w:r>
            <w:r w:rsidR="00541767">
              <w:rPr>
                <w:b w:val="0"/>
                <w:color w:val="auto"/>
                <w:sz w:val="28"/>
                <w:szCs w:val="28"/>
                <w:lang w:val="en-GB"/>
              </w:rPr>
              <w:t>5</w:t>
            </w:r>
            <w:r w:rsidRPr="0069739E">
              <w:rPr>
                <w:b w:val="0"/>
                <w:color w:val="auto"/>
                <w:sz w:val="28"/>
                <w:szCs w:val="28"/>
                <w:lang w:val="en-GB"/>
              </w:rPr>
              <w:t>,000 -</w:t>
            </w:r>
          </w:p>
        </w:tc>
        <w:tc>
          <w:tcPr>
            <w:tcW w:w="1620" w:type="dxa"/>
            <w:tcBorders>
              <w:top w:val="nil"/>
              <w:left w:val="nil"/>
              <w:bottom w:val="nil"/>
              <w:right w:val="single" w:sz="4" w:space="0" w:color="auto"/>
            </w:tcBorders>
          </w:tcPr>
          <w:p w14:paraId="5EF32644" w14:textId="77777777" w:rsidR="00E664F0" w:rsidRPr="0069739E" w:rsidRDefault="00E664F0" w:rsidP="00024128">
            <w:pPr>
              <w:pStyle w:val="Heading7"/>
              <w:spacing w:line="240" w:lineRule="auto"/>
              <w:rPr>
                <w:color w:val="auto"/>
                <w:sz w:val="28"/>
                <w:szCs w:val="28"/>
                <w:lang w:val="en-GB"/>
              </w:rPr>
            </w:pPr>
            <w:r w:rsidRPr="0069739E">
              <w:rPr>
                <w:b w:val="0"/>
                <w:color w:val="auto"/>
                <w:sz w:val="28"/>
                <w:szCs w:val="28"/>
                <w:lang w:val="en-GB"/>
              </w:rPr>
              <w:t>£30,000</w:t>
            </w:r>
          </w:p>
        </w:tc>
        <w:tc>
          <w:tcPr>
            <w:tcW w:w="5580" w:type="dxa"/>
            <w:gridSpan w:val="3"/>
            <w:tcBorders>
              <w:top w:val="nil"/>
              <w:left w:val="single" w:sz="4" w:space="0" w:color="auto"/>
              <w:bottom w:val="nil"/>
              <w:right w:val="single" w:sz="4" w:space="0" w:color="auto"/>
            </w:tcBorders>
          </w:tcPr>
          <w:p w14:paraId="310FF40B" w14:textId="77777777" w:rsidR="00541767" w:rsidRDefault="00B721CE" w:rsidP="00114D32">
            <w:pPr>
              <w:autoSpaceDE w:val="0"/>
              <w:autoSpaceDN w:val="0"/>
              <w:adjustRightInd w:val="0"/>
              <w:jc w:val="both"/>
              <w:rPr>
                <w:rFonts w:ascii="Arial" w:hAnsi="Arial" w:cs="Arial"/>
                <w:sz w:val="28"/>
                <w:szCs w:val="28"/>
              </w:rPr>
            </w:pPr>
            <w:r>
              <w:rPr>
                <w:rFonts w:ascii="Arial" w:hAnsi="Arial" w:cs="Arial"/>
                <w:sz w:val="28"/>
                <w:szCs w:val="28"/>
              </w:rPr>
              <w:t>A minimum of two tenders</w:t>
            </w:r>
            <w:r w:rsidR="00E868A6">
              <w:rPr>
                <w:rFonts w:ascii="Arial" w:hAnsi="Arial" w:cs="Arial"/>
                <w:sz w:val="28"/>
                <w:szCs w:val="28"/>
              </w:rPr>
              <w:t xml:space="preserve"> can be invited or a tender process can be carried out - </w:t>
            </w:r>
            <w:r>
              <w:rPr>
                <w:rFonts w:ascii="Arial" w:hAnsi="Arial" w:cs="Arial"/>
                <w:sz w:val="28"/>
                <w:szCs w:val="28"/>
              </w:rPr>
              <w:t>normally</w:t>
            </w:r>
            <w:r w:rsidR="00E868A6">
              <w:rPr>
                <w:rFonts w:ascii="Arial" w:hAnsi="Arial" w:cs="Arial"/>
                <w:sz w:val="28"/>
                <w:szCs w:val="28"/>
              </w:rPr>
              <w:t xml:space="preserve"> the process is</w:t>
            </w:r>
            <w:r>
              <w:rPr>
                <w:rFonts w:ascii="Arial" w:hAnsi="Arial" w:cs="Arial"/>
                <w:sz w:val="28"/>
                <w:szCs w:val="28"/>
              </w:rPr>
              <w:t xml:space="preserve"> managed by PALS as the Agency’s </w:t>
            </w:r>
            <w:proofErr w:type="spellStart"/>
            <w:r>
              <w:rPr>
                <w:rFonts w:ascii="Arial" w:hAnsi="Arial" w:cs="Arial"/>
                <w:sz w:val="28"/>
                <w:szCs w:val="28"/>
              </w:rPr>
              <w:t>CoPE</w:t>
            </w:r>
            <w:proofErr w:type="spellEnd"/>
            <w:r>
              <w:rPr>
                <w:rFonts w:ascii="Arial" w:hAnsi="Arial" w:cs="Arial"/>
                <w:sz w:val="28"/>
                <w:szCs w:val="28"/>
              </w:rPr>
              <w:t>.</w:t>
            </w:r>
          </w:p>
          <w:p w14:paraId="4C120EB4" w14:textId="77777777" w:rsidR="00541767" w:rsidRPr="00541767" w:rsidRDefault="00541767" w:rsidP="00541767">
            <w:pPr>
              <w:autoSpaceDE w:val="0"/>
              <w:autoSpaceDN w:val="0"/>
              <w:adjustRightInd w:val="0"/>
              <w:jc w:val="both"/>
              <w:rPr>
                <w:rFonts w:ascii="Arial" w:hAnsi="Arial" w:cs="Arial"/>
                <w:sz w:val="28"/>
                <w:szCs w:val="28"/>
              </w:rPr>
            </w:pPr>
            <w:r w:rsidRPr="00541767">
              <w:rPr>
                <w:rFonts w:ascii="Arial" w:hAnsi="Arial" w:cs="Arial"/>
                <w:sz w:val="28"/>
                <w:szCs w:val="28"/>
              </w:rPr>
              <w:t>Where it is deemed that no competition is possible and the procurement has been carried out by or influenced by PALS, then any contract awards between £5,000-£10,000 will not be considered DACs.</w:t>
            </w:r>
          </w:p>
          <w:p w14:paraId="6BCAFEE2" w14:textId="77777777" w:rsidR="00114D32" w:rsidRPr="0069739E" w:rsidRDefault="00541767" w:rsidP="00114D32">
            <w:pPr>
              <w:autoSpaceDE w:val="0"/>
              <w:autoSpaceDN w:val="0"/>
              <w:adjustRightInd w:val="0"/>
              <w:jc w:val="both"/>
              <w:rPr>
                <w:rFonts w:ascii="Arial" w:hAnsi="Arial" w:cs="Arial"/>
                <w:sz w:val="28"/>
                <w:szCs w:val="28"/>
              </w:rPr>
            </w:pPr>
            <w:r>
              <w:rPr>
                <w:rFonts w:ascii="Arial" w:hAnsi="Arial" w:cs="Arial"/>
                <w:sz w:val="28"/>
                <w:szCs w:val="28"/>
              </w:rPr>
              <w:t xml:space="preserve"> </w:t>
            </w:r>
          </w:p>
          <w:p w14:paraId="65A108BA" w14:textId="77777777" w:rsidR="00E664F0" w:rsidRPr="0069739E" w:rsidRDefault="00E664F0" w:rsidP="00272EFF">
            <w:pPr>
              <w:autoSpaceDE w:val="0"/>
              <w:autoSpaceDN w:val="0"/>
              <w:adjustRightInd w:val="0"/>
              <w:jc w:val="both"/>
              <w:rPr>
                <w:rFonts w:ascii="Arial" w:hAnsi="Arial" w:cs="Arial"/>
                <w:sz w:val="28"/>
                <w:szCs w:val="28"/>
              </w:rPr>
            </w:pPr>
          </w:p>
        </w:tc>
      </w:tr>
      <w:tr w:rsidR="00E664F0" w:rsidRPr="003E650E" w14:paraId="0DB9C8A6" w14:textId="77777777" w:rsidTr="00E664F0">
        <w:trPr>
          <w:cantSplit/>
          <w:jc w:val="center"/>
        </w:trPr>
        <w:tc>
          <w:tcPr>
            <w:tcW w:w="900" w:type="dxa"/>
            <w:tcBorders>
              <w:top w:val="nil"/>
              <w:left w:val="single" w:sz="4" w:space="0" w:color="auto"/>
              <w:bottom w:val="nil"/>
              <w:right w:val="single" w:sz="4" w:space="0" w:color="auto"/>
            </w:tcBorders>
          </w:tcPr>
          <w:p w14:paraId="30244C39" w14:textId="77777777" w:rsidR="00E664F0" w:rsidRPr="00272EFF" w:rsidRDefault="00E664F0" w:rsidP="00024128">
            <w:pPr>
              <w:autoSpaceDE w:val="0"/>
              <w:autoSpaceDN w:val="0"/>
              <w:adjustRightInd w:val="0"/>
              <w:jc w:val="both"/>
              <w:rPr>
                <w:rFonts w:ascii="Arial" w:hAnsi="Arial" w:cs="Arial"/>
                <w:sz w:val="28"/>
                <w:szCs w:val="28"/>
              </w:rPr>
            </w:pPr>
          </w:p>
        </w:tc>
        <w:tc>
          <w:tcPr>
            <w:tcW w:w="1440" w:type="dxa"/>
            <w:tcBorders>
              <w:top w:val="nil"/>
              <w:left w:val="single" w:sz="4" w:space="0" w:color="auto"/>
              <w:bottom w:val="nil"/>
              <w:right w:val="nil"/>
            </w:tcBorders>
          </w:tcPr>
          <w:p w14:paraId="7B8D008B" w14:textId="77777777" w:rsidR="00E664F0" w:rsidRPr="0069739E" w:rsidRDefault="00E664F0" w:rsidP="00024128">
            <w:pPr>
              <w:pStyle w:val="Heading7"/>
              <w:spacing w:line="240" w:lineRule="auto"/>
              <w:rPr>
                <w:color w:val="auto"/>
                <w:sz w:val="28"/>
                <w:szCs w:val="28"/>
                <w:lang w:val="en-GB"/>
              </w:rPr>
            </w:pPr>
            <w:r w:rsidRPr="0069739E">
              <w:rPr>
                <w:b w:val="0"/>
                <w:color w:val="auto"/>
                <w:sz w:val="28"/>
                <w:szCs w:val="28"/>
                <w:lang w:val="en-GB"/>
              </w:rPr>
              <w:t>£30,000 -</w:t>
            </w:r>
          </w:p>
        </w:tc>
        <w:tc>
          <w:tcPr>
            <w:tcW w:w="1620" w:type="dxa"/>
            <w:tcBorders>
              <w:top w:val="nil"/>
              <w:left w:val="nil"/>
              <w:bottom w:val="nil"/>
              <w:right w:val="single" w:sz="4" w:space="0" w:color="auto"/>
            </w:tcBorders>
          </w:tcPr>
          <w:p w14:paraId="6B5ACC87" w14:textId="77777777" w:rsidR="00E664F0" w:rsidRPr="0069739E" w:rsidRDefault="00E664F0" w:rsidP="007C1190">
            <w:pPr>
              <w:pStyle w:val="Heading7"/>
              <w:tabs>
                <w:tab w:val="left" w:pos="218"/>
              </w:tabs>
              <w:spacing w:line="240" w:lineRule="auto"/>
              <w:rPr>
                <w:color w:val="auto"/>
                <w:sz w:val="28"/>
                <w:szCs w:val="28"/>
                <w:lang w:val="en-GB"/>
              </w:rPr>
            </w:pPr>
            <w:r w:rsidRPr="0069739E">
              <w:rPr>
                <w:b w:val="0"/>
                <w:color w:val="auto"/>
                <w:sz w:val="28"/>
                <w:szCs w:val="28"/>
                <w:lang w:val="en-GB"/>
              </w:rPr>
              <w:t>£</w:t>
            </w:r>
            <w:r w:rsidR="00114D32" w:rsidRPr="0069739E">
              <w:rPr>
                <w:b w:val="0"/>
                <w:color w:val="auto"/>
                <w:sz w:val="28"/>
                <w:szCs w:val="28"/>
                <w:lang w:val="en-GB"/>
              </w:rPr>
              <w:t>EU Public Procure-</w:t>
            </w:r>
            <w:proofErr w:type="spellStart"/>
            <w:r w:rsidR="00114D32" w:rsidRPr="0069739E">
              <w:rPr>
                <w:b w:val="0"/>
                <w:color w:val="auto"/>
                <w:sz w:val="28"/>
                <w:szCs w:val="28"/>
                <w:lang w:val="en-GB"/>
              </w:rPr>
              <w:t>ment</w:t>
            </w:r>
            <w:proofErr w:type="spellEnd"/>
            <w:r w:rsidR="00114D32" w:rsidRPr="0069739E">
              <w:rPr>
                <w:b w:val="0"/>
                <w:color w:val="auto"/>
                <w:sz w:val="28"/>
                <w:szCs w:val="28"/>
                <w:lang w:val="en-GB"/>
              </w:rPr>
              <w:t xml:space="preserve"> Threshold</w:t>
            </w:r>
            <w:r w:rsidR="007C1190">
              <w:rPr>
                <w:b w:val="0"/>
                <w:color w:val="auto"/>
                <w:sz w:val="28"/>
                <w:szCs w:val="28"/>
                <w:lang w:val="en-GB"/>
              </w:rPr>
              <w:t>†</w:t>
            </w:r>
          </w:p>
        </w:tc>
        <w:tc>
          <w:tcPr>
            <w:tcW w:w="5580" w:type="dxa"/>
            <w:gridSpan w:val="3"/>
            <w:tcBorders>
              <w:top w:val="nil"/>
              <w:left w:val="single" w:sz="4" w:space="0" w:color="auto"/>
              <w:bottom w:val="nil"/>
              <w:right w:val="single" w:sz="4" w:space="0" w:color="auto"/>
            </w:tcBorders>
          </w:tcPr>
          <w:p w14:paraId="156556F3" w14:textId="77777777" w:rsidR="00114D32" w:rsidRPr="0069739E" w:rsidRDefault="00B721CE" w:rsidP="00114D32">
            <w:pPr>
              <w:autoSpaceDE w:val="0"/>
              <w:autoSpaceDN w:val="0"/>
              <w:adjustRightInd w:val="0"/>
              <w:jc w:val="both"/>
              <w:rPr>
                <w:rFonts w:ascii="Arial" w:hAnsi="Arial" w:cs="Arial"/>
                <w:sz w:val="28"/>
                <w:szCs w:val="28"/>
              </w:rPr>
            </w:pPr>
            <w:r>
              <w:rPr>
                <w:rFonts w:ascii="Arial" w:hAnsi="Arial" w:cs="Arial"/>
                <w:sz w:val="28"/>
                <w:szCs w:val="28"/>
              </w:rPr>
              <w:t xml:space="preserve">Use </w:t>
            </w:r>
            <w:proofErr w:type="spellStart"/>
            <w:r>
              <w:rPr>
                <w:rFonts w:ascii="Arial" w:hAnsi="Arial" w:cs="Arial"/>
                <w:sz w:val="28"/>
                <w:szCs w:val="28"/>
              </w:rPr>
              <w:t>CoPE</w:t>
            </w:r>
            <w:proofErr w:type="spellEnd"/>
            <w:r>
              <w:rPr>
                <w:rFonts w:ascii="Arial" w:hAnsi="Arial" w:cs="Arial"/>
                <w:sz w:val="28"/>
                <w:szCs w:val="28"/>
              </w:rPr>
              <w:t xml:space="preserve"> to advertise on </w:t>
            </w:r>
            <w:proofErr w:type="spellStart"/>
            <w:r>
              <w:rPr>
                <w:rFonts w:ascii="Arial" w:hAnsi="Arial" w:cs="Arial"/>
                <w:sz w:val="28"/>
                <w:szCs w:val="28"/>
              </w:rPr>
              <w:t>eTenders</w:t>
            </w:r>
            <w:proofErr w:type="spellEnd"/>
            <w:r>
              <w:rPr>
                <w:rFonts w:ascii="Arial" w:hAnsi="Arial" w:cs="Arial"/>
                <w:sz w:val="28"/>
                <w:szCs w:val="28"/>
              </w:rPr>
              <w:t xml:space="preserve"> NI. Tender process must be conducted in line with PGN 05/12:Simplified approach to procurements above £30,000 and below EU Thresholds. </w:t>
            </w:r>
          </w:p>
          <w:p w14:paraId="6BC55E26" w14:textId="77777777" w:rsidR="00E664F0" w:rsidRPr="0069739E" w:rsidRDefault="00E664F0" w:rsidP="00114D32">
            <w:pPr>
              <w:autoSpaceDE w:val="0"/>
              <w:autoSpaceDN w:val="0"/>
              <w:adjustRightInd w:val="0"/>
              <w:jc w:val="both"/>
              <w:rPr>
                <w:rFonts w:ascii="Arial" w:hAnsi="Arial" w:cs="Arial"/>
                <w:sz w:val="28"/>
                <w:szCs w:val="28"/>
              </w:rPr>
            </w:pPr>
          </w:p>
        </w:tc>
      </w:tr>
      <w:tr w:rsidR="00E664F0" w:rsidRPr="003E650E" w14:paraId="01738ACC" w14:textId="77777777" w:rsidTr="00E664F0">
        <w:trPr>
          <w:cantSplit/>
          <w:jc w:val="center"/>
        </w:trPr>
        <w:tc>
          <w:tcPr>
            <w:tcW w:w="900" w:type="dxa"/>
            <w:tcBorders>
              <w:top w:val="nil"/>
              <w:left w:val="single" w:sz="4" w:space="0" w:color="auto"/>
              <w:bottom w:val="nil"/>
              <w:right w:val="single" w:sz="4" w:space="0" w:color="auto"/>
            </w:tcBorders>
          </w:tcPr>
          <w:p w14:paraId="2B535110" w14:textId="77777777" w:rsidR="00E664F0" w:rsidRPr="00272EFF" w:rsidRDefault="00E664F0" w:rsidP="00024128">
            <w:pPr>
              <w:autoSpaceDE w:val="0"/>
              <w:autoSpaceDN w:val="0"/>
              <w:adjustRightInd w:val="0"/>
              <w:jc w:val="both"/>
              <w:rPr>
                <w:rFonts w:ascii="Arial" w:hAnsi="Arial" w:cs="Arial"/>
                <w:sz w:val="28"/>
                <w:szCs w:val="28"/>
              </w:rPr>
            </w:pPr>
          </w:p>
        </w:tc>
        <w:tc>
          <w:tcPr>
            <w:tcW w:w="3060" w:type="dxa"/>
            <w:gridSpan w:val="2"/>
            <w:tcBorders>
              <w:top w:val="nil"/>
              <w:left w:val="single" w:sz="4" w:space="0" w:color="auto"/>
              <w:bottom w:val="nil"/>
              <w:right w:val="single" w:sz="4" w:space="0" w:color="auto"/>
            </w:tcBorders>
          </w:tcPr>
          <w:p w14:paraId="3659949A" w14:textId="77777777" w:rsidR="00FB4D65" w:rsidRPr="0069739E" w:rsidRDefault="00F70685" w:rsidP="00FB4D65">
            <w:pPr>
              <w:rPr>
                <w:rFonts w:ascii="Arial" w:hAnsi="Arial" w:cs="Arial"/>
              </w:rPr>
            </w:pPr>
            <w:r w:rsidRPr="0069739E">
              <w:rPr>
                <w:rFonts w:ascii="Arial" w:hAnsi="Arial" w:cs="Arial"/>
                <w:sz w:val="28"/>
                <w:szCs w:val="28"/>
              </w:rPr>
              <w:t>&gt;£EU Public Procure-</w:t>
            </w:r>
            <w:proofErr w:type="spellStart"/>
            <w:r w:rsidRPr="0069739E">
              <w:rPr>
                <w:rFonts w:ascii="Arial" w:hAnsi="Arial" w:cs="Arial"/>
                <w:sz w:val="28"/>
                <w:szCs w:val="28"/>
              </w:rPr>
              <w:t>ment</w:t>
            </w:r>
            <w:proofErr w:type="spellEnd"/>
            <w:r w:rsidRPr="0069739E">
              <w:rPr>
                <w:rFonts w:ascii="Arial" w:hAnsi="Arial" w:cs="Arial"/>
                <w:sz w:val="28"/>
                <w:szCs w:val="28"/>
              </w:rPr>
              <w:t xml:space="preserve"> Threshold</w:t>
            </w:r>
            <w:r w:rsidR="007C1190" w:rsidRPr="007C1190">
              <w:rPr>
                <w:rFonts w:ascii="Arial" w:hAnsi="Arial" w:cs="Arial"/>
                <w:sz w:val="28"/>
                <w:szCs w:val="28"/>
              </w:rPr>
              <w:t>†</w:t>
            </w:r>
          </w:p>
        </w:tc>
        <w:tc>
          <w:tcPr>
            <w:tcW w:w="5580" w:type="dxa"/>
            <w:gridSpan w:val="3"/>
            <w:tcBorders>
              <w:top w:val="nil"/>
              <w:left w:val="single" w:sz="4" w:space="0" w:color="auto"/>
              <w:bottom w:val="nil"/>
              <w:right w:val="single" w:sz="4" w:space="0" w:color="auto"/>
            </w:tcBorders>
          </w:tcPr>
          <w:p w14:paraId="25A69DDB" w14:textId="77777777" w:rsidR="00B721CE" w:rsidRDefault="00B721CE" w:rsidP="00024128">
            <w:pPr>
              <w:autoSpaceDE w:val="0"/>
              <w:autoSpaceDN w:val="0"/>
              <w:adjustRightInd w:val="0"/>
              <w:jc w:val="both"/>
              <w:rPr>
                <w:rFonts w:ascii="Arial" w:hAnsi="Arial" w:cs="Arial"/>
                <w:sz w:val="28"/>
                <w:szCs w:val="28"/>
              </w:rPr>
            </w:pPr>
            <w:r>
              <w:rPr>
                <w:rFonts w:ascii="Arial" w:hAnsi="Arial" w:cs="Arial"/>
                <w:sz w:val="28"/>
                <w:szCs w:val="28"/>
              </w:rPr>
              <w:t xml:space="preserve">Use </w:t>
            </w:r>
            <w:proofErr w:type="spellStart"/>
            <w:r>
              <w:rPr>
                <w:rFonts w:ascii="Arial" w:hAnsi="Arial" w:cs="Arial"/>
                <w:sz w:val="28"/>
                <w:szCs w:val="28"/>
              </w:rPr>
              <w:t>CoPE</w:t>
            </w:r>
            <w:proofErr w:type="spellEnd"/>
            <w:r>
              <w:rPr>
                <w:rFonts w:ascii="Arial" w:hAnsi="Arial" w:cs="Arial"/>
                <w:sz w:val="28"/>
                <w:szCs w:val="28"/>
              </w:rPr>
              <w:t xml:space="preserve"> (PALS) to advertise on </w:t>
            </w:r>
            <w:proofErr w:type="spellStart"/>
            <w:r>
              <w:rPr>
                <w:rFonts w:ascii="Arial" w:hAnsi="Arial" w:cs="Arial"/>
                <w:sz w:val="28"/>
                <w:szCs w:val="28"/>
              </w:rPr>
              <w:t>eTenders</w:t>
            </w:r>
            <w:proofErr w:type="spellEnd"/>
            <w:r>
              <w:rPr>
                <w:rFonts w:ascii="Arial" w:hAnsi="Arial" w:cs="Arial"/>
                <w:sz w:val="28"/>
                <w:szCs w:val="28"/>
              </w:rPr>
              <w:t xml:space="preserve"> NI.</w:t>
            </w:r>
          </w:p>
          <w:p w14:paraId="0402A019" w14:textId="77777777" w:rsidR="00FB4D65" w:rsidRPr="0069739E" w:rsidRDefault="00B721CE" w:rsidP="00024128">
            <w:pPr>
              <w:autoSpaceDE w:val="0"/>
              <w:autoSpaceDN w:val="0"/>
              <w:adjustRightInd w:val="0"/>
              <w:jc w:val="both"/>
              <w:rPr>
                <w:rFonts w:ascii="Arial" w:hAnsi="Arial" w:cs="Arial"/>
                <w:sz w:val="28"/>
                <w:szCs w:val="28"/>
              </w:rPr>
            </w:pPr>
            <w:r>
              <w:rPr>
                <w:rFonts w:ascii="Arial" w:hAnsi="Arial" w:cs="Arial"/>
                <w:sz w:val="28"/>
                <w:szCs w:val="28"/>
              </w:rPr>
              <w:t>EU Directives apply – advertise in the</w:t>
            </w:r>
            <w:r w:rsidR="00541767">
              <w:rPr>
                <w:rFonts w:ascii="Arial" w:hAnsi="Arial" w:cs="Arial"/>
                <w:sz w:val="28"/>
                <w:szCs w:val="28"/>
              </w:rPr>
              <w:t xml:space="preserve"> Official Journal of the Europe</w:t>
            </w:r>
            <w:r>
              <w:rPr>
                <w:rFonts w:ascii="Arial" w:hAnsi="Arial" w:cs="Arial"/>
                <w:sz w:val="28"/>
                <w:szCs w:val="28"/>
              </w:rPr>
              <w:t>a</w:t>
            </w:r>
            <w:r w:rsidR="00541767">
              <w:rPr>
                <w:rFonts w:ascii="Arial" w:hAnsi="Arial" w:cs="Arial"/>
                <w:sz w:val="28"/>
                <w:szCs w:val="28"/>
              </w:rPr>
              <w:t>n</w:t>
            </w:r>
            <w:r>
              <w:rPr>
                <w:rFonts w:ascii="Arial" w:hAnsi="Arial" w:cs="Arial"/>
                <w:sz w:val="28"/>
                <w:szCs w:val="28"/>
              </w:rPr>
              <w:t xml:space="preserve"> Union (OJEU)</w:t>
            </w:r>
          </w:p>
          <w:p w14:paraId="73C481C5" w14:textId="77777777" w:rsidR="00FB4D65" w:rsidRPr="0069739E" w:rsidRDefault="00FB4D65" w:rsidP="00024128">
            <w:pPr>
              <w:autoSpaceDE w:val="0"/>
              <w:autoSpaceDN w:val="0"/>
              <w:adjustRightInd w:val="0"/>
              <w:jc w:val="both"/>
              <w:rPr>
                <w:rFonts w:ascii="Arial" w:hAnsi="Arial" w:cs="Arial"/>
                <w:sz w:val="28"/>
                <w:szCs w:val="28"/>
              </w:rPr>
            </w:pPr>
          </w:p>
          <w:p w14:paraId="54B36697" w14:textId="77777777" w:rsidR="00E664F0" w:rsidRPr="0069739E" w:rsidRDefault="00E664F0" w:rsidP="00272EFF">
            <w:pPr>
              <w:autoSpaceDE w:val="0"/>
              <w:autoSpaceDN w:val="0"/>
              <w:adjustRightInd w:val="0"/>
              <w:jc w:val="both"/>
              <w:rPr>
                <w:rFonts w:ascii="Arial" w:hAnsi="Arial" w:cs="Arial"/>
                <w:sz w:val="28"/>
                <w:szCs w:val="28"/>
              </w:rPr>
            </w:pPr>
          </w:p>
        </w:tc>
      </w:tr>
    </w:tbl>
    <w:p w14:paraId="48A062B7" w14:textId="7CC166C8" w:rsidR="00E42F2D" w:rsidRPr="007C1190" w:rsidRDefault="007C1190" w:rsidP="00E664F0">
      <w:pPr>
        <w:autoSpaceDE w:val="0"/>
        <w:autoSpaceDN w:val="0"/>
        <w:adjustRightInd w:val="0"/>
        <w:jc w:val="both"/>
        <w:rPr>
          <w:rFonts w:ascii="Arial" w:hAnsi="Arial" w:cs="Arial"/>
          <w:szCs w:val="28"/>
        </w:rPr>
      </w:pPr>
      <w:r w:rsidRPr="007C1190">
        <w:rPr>
          <w:rFonts w:ascii="Arial" w:hAnsi="Arial" w:cs="Arial"/>
          <w:szCs w:val="28"/>
        </w:rPr>
        <w:t>† = EU threshold is currently</w:t>
      </w:r>
      <w:r w:rsidR="00766C0F">
        <w:rPr>
          <w:rFonts w:ascii="Arial" w:hAnsi="Arial" w:cs="Arial"/>
          <w:szCs w:val="28"/>
        </w:rPr>
        <w:t xml:space="preserve"> £</w:t>
      </w:r>
      <w:r w:rsidR="00642DB7" w:rsidRPr="00642DB7">
        <w:rPr>
          <w:rFonts w:ascii="Arial" w:hAnsi="Arial" w:cs="Arial"/>
          <w:szCs w:val="28"/>
        </w:rPr>
        <w:t>138,760</w:t>
      </w:r>
      <w:r w:rsidR="00A852AE">
        <w:rPr>
          <w:rFonts w:ascii="Arial" w:hAnsi="Arial" w:cs="Arial"/>
          <w:szCs w:val="28"/>
        </w:rPr>
        <w:t xml:space="preserve"> for Supplies and Services, £663,540 for </w:t>
      </w:r>
      <w:r w:rsidR="00A852AE" w:rsidRPr="00A852AE">
        <w:rPr>
          <w:rFonts w:ascii="Arial" w:hAnsi="Arial" w:cs="Arial"/>
          <w:szCs w:val="28"/>
        </w:rPr>
        <w:t>Light touch</w:t>
      </w:r>
      <w:r w:rsidR="00A852AE">
        <w:rPr>
          <w:rFonts w:ascii="Arial" w:hAnsi="Arial" w:cs="Arial"/>
          <w:szCs w:val="28"/>
        </w:rPr>
        <w:t xml:space="preserve"> </w:t>
      </w:r>
      <w:r w:rsidR="00A852AE" w:rsidRPr="00A852AE">
        <w:rPr>
          <w:rFonts w:ascii="Arial" w:hAnsi="Arial" w:cs="Arial"/>
          <w:szCs w:val="28"/>
        </w:rPr>
        <w:t>/ Social and other specific services</w:t>
      </w:r>
      <w:r w:rsidR="00A852AE">
        <w:rPr>
          <w:rFonts w:ascii="Arial" w:hAnsi="Arial" w:cs="Arial"/>
          <w:szCs w:val="28"/>
        </w:rPr>
        <w:t xml:space="preserve"> and £5,336,937 for Works contracts</w:t>
      </w:r>
      <w:r w:rsidRPr="007C1190">
        <w:rPr>
          <w:rFonts w:ascii="Arial" w:hAnsi="Arial" w:cs="Arial"/>
          <w:szCs w:val="28"/>
        </w:rPr>
        <w:t>.</w:t>
      </w:r>
      <w:r w:rsidR="00A852AE">
        <w:rPr>
          <w:rFonts w:ascii="Arial" w:hAnsi="Arial" w:cs="Arial"/>
          <w:szCs w:val="28"/>
        </w:rPr>
        <w:t xml:space="preserve">  Please note that these EU Thresholds, updated on 1/2/22 are inclusive of VAT</w:t>
      </w:r>
      <w:r w:rsidRPr="007C1190">
        <w:rPr>
          <w:rFonts w:ascii="Arial" w:hAnsi="Arial" w:cs="Arial"/>
          <w:szCs w:val="28"/>
        </w:rPr>
        <w:t xml:space="preserve">  Further advice can be obtained from Finance</w:t>
      </w:r>
    </w:p>
    <w:p w14:paraId="4BF7DF92" w14:textId="77777777" w:rsidR="007C1190" w:rsidRDefault="007C1190" w:rsidP="00E664F0">
      <w:pPr>
        <w:autoSpaceDE w:val="0"/>
        <w:autoSpaceDN w:val="0"/>
        <w:adjustRightInd w:val="0"/>
        <w:jc w:val="both"/>
        <w:rPr>
          <w:rFonts w:ascii="Arial" w:hAnsi="Arial" w:cs="Arial"/>
          <w:b/>
          <w:sz w:val="28"/>
          <w:szCs w:val="28"/>
        </w:rPr>
      </w:pPr>
    </w:p>
    <w:p w14:paraId="7F48C837" w14:textId="77777777" w:rsidR="007C1190" w:rsidRDefault="007C1190" w:rsidP="00E664F0">
      <w:pPr>
        <w:autoSpaceDE w:val="0"/>
        <w:autoSpaceDN w:val="0"/>
        <w:adjustRightInd w:val="0"/>
        <w:jc w:val="both"/>
        <w:rPr>
          <w:rFonts w:ascii="Arial" w:hAnsi="Arial" w:cs="Arial"/>
          <w:b/>
          <w:sz w:val="28"/>
          <w:szCs w:val="28"/>
        </w:rPr>
      </w:pPr>
    </w:p>
    <w:p w14:paraId="2635E091" w14:textId="77777777" w:rsidR="00967728" w:rsidRPr="00FF7769" w:rsidRDefault="00640D1A" w:rsidP="00640D1A">
      <w:pPr>
        <w:autoSpaceDE w:val="0"/>
        <w:autoSpaceDN w:val="0"/>
        <w:adjustRightInd w:val="0"/>
        <w:jc w:val="both"/>
        <w:rPr>
          <w:rFonts w:ascii="Arial" w:hAnsi="Arial" w:cs="Arial"/>
          <w:b/>
          <w:sz w:val="28"/>
          <w:szCs w:val="28"/>
          <w:u w:val="single"/>
        </w:rPr>
      </w:pPr>
      <w:r w:rsidRPr="00FF7769">
        <w:rPr>
          <w:rFonts w:ascii="Arial" w:hAnsi="Arial" w:cs="Arial"/>
          <w:b/>
          <w:sz w:val="28"/>
          <w:szCs w:val="28"/>
          <w:u w:val="single"/>
        </w:rPr>
        <w:t>PLACING OF ORDERS</w:t>
      </w:r>
    </w:p>
    <w:p w14:paraId="7BF4D471" w14:textId="77777777" w:rsidR="006F2CF7" w:rsidRPr="00001376" w:rsidRDefault="006F2CF7" w:rsidP="006F2CF7">
      <w:pPr>
        <w:autoSpaceDE w:val="0"/>
        <w:autoSpaceDN w:val="0"/>
        <w:adjustRightInd w:val="0"/>
        <w:jc w:val="both"/>
        <w:rPr>
          <w:rFonts w:ascii="Arial" w:hAnsi="Arial" w:cs="Arial"/>
          <w:sz w:val="28"/>
        </w:rPr>
      </w:pPr>
    </w:p>
    <w:p w14:paraId="7A86F4F9" w14:textId="77777777" w:rsidR="006F2CF7" w:rsidRPr="00001376" w:rsidRDefault="006F2CF7" w:rsidP="006F2CF7">
      <w:pPr>
        <w:autoSpaceDE w:val="0"/>
        <w:autoSpaceDN w:val="0"/>
        <w:adjustRightInd w:val="0"/>
        <w:jc w:val="both"/>
        <w:rPr>
          <w:rFonts w:ascii="Arial" w:hAnsi="Arial" w:cs="Arial"/>
          <w:sz w:val="28"/>
        </w:rPr>
      </w:pPr>
      <w:r w:rsidRPr="00001376">
        <w:rPr>
          <w:rFonts w:ascii="Arial" w:hAnsi="Arial" w:cs="Arial"/>
          <w:sz w:val="28"/>
        </w:rPr>
        <w:t>The advice of the Procurement and Logistics Service (PALs) of the Business Services Organisation should be sought in the case of any procurement queries in advance of contracting or ordering.</w:t>
      </w:r>
    </w:p>
    <w:p w14:paraId="2670F376" w14:textId="77777777" w:rsidR="006F2CF7" w:rsidRDefault="006F2CF7" w:rsidP="00640D1A">
      <w:pPr>
        <w:autoSpaceDE w:val="0"/>
        <w:autoSpaceDN w:val="0"/>
        <w:adjustRightInd w:val="0"/>
        <w:jc w:val="both"/>
        <w:rPr>
          <w:rFonts w:ascii="Arial" w:hAnsi="Arial" w:cs="Arial"/>
          <w:sz w:val="28"/>
          <w:szCs w:val="28"/>
        </w:rPr>
      </w:pPr>
    </w:p>
    <w:p w14:paraId="5638CB36" w14:textId="77777777" w:rsidR="00640D1A" w:rsidRPr="005628BD" w:rsidRDefault="00640D1A" w:rsidP="00640D1A">
      <w:pPr>
        <w:autoSpaceDE w:val="0"/>
        <w:autoSpaceDN w:val="0"/>
        <w:adjustRightInd w:val="0"/>
        <w:jc w:val="both"/>
        <w:rPr>
          <w:rFonts w:ascii="Arial" w:hAnsi="Arial" w:cs="Arial"/>
          <w:sz w:val="28"/>
          <w:szCs w:val="28"/>
        </w:rPr>
      </w:pPr>
      <w:r w:rsidRPr="005628BD">
        <w:rPr>
          <w:rFonts w:ascii="Arial" w:hAnsi="Arial" w:cs="Arial"/>
          <w:sz w:val="28"/>
          <w:szCs w:val="28"/>
        </w:rPr>
        <w:t xml:space="preserve">For orders falling within the financial limits above the Business Services Organisation (PALS) shall order under contracts already negotiated by tendering procedures OR shall </w:t>
      </w:r>
      <w:r w:rsidR="00FB4D65" w:rsidRPr="00272EFF">
        <w:rPr>
          <w:rFonts w:ascii="Arial" w:hAnsi="Arial" w:cs="Arial"/>
          <w:sz w:val="28"/>
          <w:szCs w:val="28"/>
        </w:rPr>
        <w:t>advise on</w:t>
      </w:r>
      <w:r w:rsidR="00FB4D65">
        <w:rPr>
          <w:rFonts w:ascii="Arial" w:hAnsi="Arial" w:cs="Arial"/>
          <w:sz w:val="28"/>
          <w:szCs w:val="28"/>
        </w:rPr>
        <w:t xml:space="preserve"> </w:t>
      </w:r>
      <w:r w:rsidRPr="005628BD">
        <w:rPr>
          <w:rFonts w:ascii="Arial" w:hAnsi="Arial" w:cs="Arial"/>
          <w:sz w:val="28"/>
          <w:szCs w:val="28"/>
        </w:rPr>
        <w:t>the tendering process on behalf of the requisitioning officer.</w:t>
      </w:r>
    </w:p>
    <w:p w14:paraId="5BD8AC2F" w14:textId="77777777" w:rsidR="00640D1A" w:rsidRPr="005628BD" w:rsidRDefault="00640D1A" w:rsidP="00640D1A">
      <w:pPr>
        <w:autoSpaceDE w:val="0"/>
        <w:autoSpaceDN w:val="0"/>
        <w:adjustRightInd w:val="0"/>
        <w:jc w:val="both"/>
        <w:rPr>
          <w:rFonts w:ascii="Arial" w:hAnsi="Arial" w:cs="Arial"/>
          <w:sz w:val="28"/>
          <w:szCs w:val="28"/>
        </w:rPr>
      </w:pPr>
    </w:p>
    <w:p w14:paraId="2252718D" w14:textId="77777777" w:rsidR="00640D1A" w:rsidRPr="005628BD" w:rsidRDefault="00640D1A" w:rsidP="00640D1A">
      <w:pPr>
        <w:autoSpaceDE w:val="0"/>
        <w:autoSpaceDN w:val="0"/>
        <w:adjustRightInd w:val="0"/>
        <w:jc w:val="both"/>
        <w:rPr>
          <w:rFonts w:ascii="Arial" w:hAnsi="Arial" w:cs="Arial"/>
          <w:sz w:val="28"/>
          <w:szCs w:val="28"/>
        </w:rPr>
      </w:pPr>
      <w:r w:rsidRPr="005628BD">
        <w:rPr>
          <w:rFonts w:ascii="Arial" w:hAnsi="Arial" w:cs="Arial"/>
          <w:sz w:val="28"/>
          <w:szCs w:val="28"/>
        </w:rPr>
        <w:t>When selecting suppliers to be invited to submit a quotation or tender for procurements below £30,000, contracting authorities should provide opportunities for Small and Medium sized Enterprises (SMEs) to compete for business in line with Procurement Board’s policy.</w:t>
      </w:r>
    </w:p>
    <w:p w14:paraId="4FDAE5F8" w14:textId="77777777" w:rsidR="00E664F0" w:rsidRPr="003E650E" w:rsidRDefault="00E42F2D" w:rsidP="00E664F0">
      <w:pPr>
        <w:autoSpaceDE w:val="0"/>
        <w:autoSpaceDN w:val="0"/>
        <w:adjustRightInd w:val="0"/>
        <w:jc w:val="both"/>
        <w:rPr>
          <w:rFonts w:ascii="Arial" w:hAnsi="Arial" w:cs="Arial"/>
          <w:b/>
          <w:sz w:val="28"/>
          <w:szCs w:val="28"/>
        </w:rPr>
      </w:pPr>
      <w:r>
        <w:rPr>
          <w:rFonts w:ascii="Arial" w:hAnsi="Arial" w:cs="Arial"/>
          <w:b/>
          <w:sz w:val="28"/>
          <w:szCs w:val="28"/>
        </w:rPr>
        <w:br w:type="page"/>
      </w:r>
    </w:p>
    <w:tbl>
      <w:tblPr>
        <w:tblW w:w="954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540"/>
      </w:tblGrid>
      <w:tr w:rsidR="00E664F0" w:rsidRPr="003E650E" w14:paraId="0C4E57A8" w14:textId="77777777" w:rsidTr="00E664F0">
        <w:trPr>
          <w:cantSplit/>
          <w:jc w:val="center"/>
        </w:trPr>
        <w:tc>
          <w:tcPr>
            <w:tcW w:w="9540" w:type="dxa"/>
            <w:tcBorders>
              <w:top w:val="single" w:sz="4" w:space="0" w:color="auto"/>
              <w:left w:val="single" w:sz="4" w:space="0" w:color="auto"/>
              <w:bottom w:val="nil"/>
              <w:right w:val="single" w:sz="4" w:space="0" w:color="auto"/>
            </w:tcBorders>
          </w:tcPr>
          <w:p w14:paraId="1BB53A55" w14:textId="77777777" w:rsidR="00E664F0" w:rsidRPr="003E650E" w:rsidRDefault="00E664F0" w:rsidP="00024128">
            <w:pPr>
              <w:autoSpaceDE w:val="0"/>
              <w:autoSpaceDN w:val="0"/>
              <w:adjustRightInd w:val="0"/>
              <w:jc w:val="both"/>
              <w:rPr>
                <w:rFonts w:ascii="Arial" w:hAnsi="Arial" w:cs="Arial"/>
                <w:b/>
                <w:sz w:val="28"/>
                <w:szCs w:val="28"/>
              </w:rPr>
            </w:pPr>
            <w:r w:rsidRPr="003E650E">
              <w:rPr>
                <w:rFonts w:ascii="Arial" w:hAnsi="Arial" w:cs="Arial"/>
                <w:b/>
                <w:sz w:val="28"/>
                <w:szCs w:val="28"/>
              </w:rPr>
              <w:lastRenderedPageBreak/>
              <w:t>Relates to Section 3.4 of STANDING ORDERS</w:t>
            </w:r>
          </w:p>
          <w:p w14:paraId="128B7D30" w14:textId="77777777" w:rsidR="00E664F0" w:rsidRPr="003E650E" w:rsidRDefault="00E664F0" w:rsidP="00024128">
            <w:pPr>
              <w:autoSpaceDE w:val="0"/>
              <w:autoSpaceDN w:val="0"/>
              <w:adjustRightInd w:val="0"/>
              <w:jc w:val="both"/>
              <w:rPr>
                <w:rFonts w:ascii="Arial" w:hAnsi="Arial" w:cs="Arial"/>
                <w:b/>
                <w:sz w:val="28"/>
                <w:szCs w:val="28"/>
              </w:rPr>
            </w:pPr>
            <w:r w:rsidRPr="003E650E">
              <w:rPr>
                <w:rFonts w:ascii="Arial" w:hAnsi="Arial" w:cs="Arial"/>
                <w:b/>
                <w:sz w:val="28"/>
                <w:szCs w:val="28"/>
              </w:rPr>
              <w:t xml:space="preserve"> </w:t>
            </w:r>
          </w:p>
        </w:tc>
      </w:tr>
      <w:tr w:rsidR="00E664F0" w:rsidRPr="003E650E" w14:paraId="1D324B88" w14:textId="77777777" w:rsidTr="00E664F0">
        <w:trPr>
          <w:jc w:val="center"/>
        </w:trPr>
        <w:tc>
          <w:tcPr>
            <w:tcW w:w="9540" w:type="dxa"/>
            <w:tcBorders>
              <w:top w:val="nil"/>
              <w:left w:val="single" w:sz="4" w:space="0" w:color="auto"/>
              <w:bottom w:val="single" w:sz="4" w:space="0" w:color="auto"/>
              <w:right w:val="single" w:sz="4" w:space="0" w:color="auto"/>
            </w:tcBorders>
            <w:shd w:val="clear" w:color="auto" w:fill="003399"/>
          </w:tcPr>
          <w:p w14:paraId="34858ADE" w14:textId="77777777" w:rsidR="00E664F0" w:rsidRPr="003E650E" w:rsidRDefault="00E664F0" w:rsidP="00024128">
            <w:pPr>
              <w:autoSpaceDE w:val="0"/>
              <w:autoSpaceDN w:val="0"/>
              <w:adjustRightInd w:val="0"/>
              <w:jc w:val="both"/>
              <w:rPr>
                <w:rFonts w:ascii="Arial" w:hAnsi="Arial" w:cs="Arial"/>
                <w:b/>
                <w:color w:val="FFFFFF"/>
                <w:sz w:val="28"/>
                <w:szCs w:val="28"/>
              </w:rPr>
            </w:pPr>
            <w:r w:rsidRPr="003E650E">
              <w:rPr>
                <w:rFonts w:ascii="Arial" w:hAnsi="Arial" w:cs="Arial"/>
                <w:b/>
                <w:color w:val="FFFFFF"/>
                <w:sz w:val="28"/>
                <w:szCs w:val="28"/>
              </w:rPr>
              <w:t>ADMINISTRATIVE SCHEMES OF DELEGATION</w:t>
            </w:r>
          </w:p>
          <w:p w14:paraId="022D4164" w14:textId="77777777" w:rsidR="00E664F0" w:rsidRPr="003E650E" w:rsidRDefault="00E664F0" w:rsidP="00024128">
            <w:pPr>
              <w:autoSpaceDE w:val="0"/>
              <w:autoSpaceDN w:val="0"/>
              <w:adjustRightInd w:val="0"/>
              <w:jc w:val="both"/>
              <w:rPr>
                <w:rFonts w:ascii="Arial" w:hAnsi="Arial" w:cs="Arial"/>
                <w:b/>
                <w:sz w:val="28"/>
                <w:szCs w:val="28"/>
              </w:rPr>
            </w:pPr>
            <w:r w:rsidRPr="003E650E">
              <w:rPr>
                <w:rFonts w:ascii="Arial" w:hAnsi="Arial" w:cs="Arial"/>
                <w:b/>
                <w:color w:val="FFFFFF"/>
                <w:sz w:val="28"/>
                <w:szCs w:val="28"/>
              </w:rPr>
              <w:t>3.4.7  Procedure for Quotations and Tendering of Non- Pay Expenditure For Agency Administration</w:t>
            </w:r>
          </w:p>
        </w:tc>
      </w:tr>
    </w:tbl>
    <w:p w14:paraId="2D886EB6" w14:textId="77777777" w:rsidR="00782C2E" w:rsidRDefault="00782C2E" w:rsidP="00E664F0">
      <w:pPr>
        <w:autoSpaceDE w:val="0"/>
        <w:autoSpaceDN w:val="0"/>
        <w:adjustRightInd w:val="0"/>
        <w:jc w:val="both"/>
        <w:rPr>
          <w:rFonts w:ascii="Arial" w:hAnsi="Arial" w:cs="Arial"/>
          <w:sz w:val="28"/>
          <w:szCs w:val="28"/>
        </w:rPr>
      </w:pPr>
    </w:p>
    <w:p w14:paraId="660BFF7A" w14:textId="77777777" w:rsidR="00E04945" w:rsidRPr="00272EFF" w:rsidRDefault="00E664F0" w:rsidP="00E04945">
      <w:pPr>
        <w:autoSpaceDE w:val="0"/>
        <w:autoSpaceDN w:val="0"/>
        <w:adjustRightInd w:val="0"/>
        <w:jc w:val="both"/>
        <w:rPr>
          <w:rFonts w:ascii="Arial" w:hAnsi="Arial" w:cs="Arial"/>
          <w:sz w:val="28"/>
          <w:szCs w:val="28"/>
        </w:rPr>
      </w:pPr>
      <w:r w:rsidRPr="00272EFF">
        <w:rPr>
          <w:rFonts w:ascii="Arial" w:hAnsi="Arial" w:cs="Arial"/>
          <w:sz w:val="28"/>
          <w:szCs w:val="28"/>
        </w:rPr>
        <w:t xml:space="preserve">For orders falling within the final two financial limits above Officers are advised to </w:t>
      </w:r>
      <w:r w:rsidRPr="00272EFF">
        <w:rPr>
          <w:rFonts w:ascii="Arial" w:hAnsi="Arial" w:cs="Arial"/>
          <w:sz w:val="28"/>
          <w:szCs w:val="28"/>
          <w:shd w:val="clear" w:color="auto" w:fill="FFFFFF"/>
        </w:rPr>
        <w:t>consult the Director of Finance</w:t>
      </w:r>
      <w:r w:rsidRPr="00272EFF">
        <w:rPr>
          <w:rFonts w:ascii="Arial" w:hAnsi="Arial" w:cs="Arial"/>
          <w:sz w:val="28"/>
          <w:szCs w:val="28"/>
        </w:rPr>
        <w:t xml:space="preserve">.  </w:t>
      </w:r>
    </w:p>
    <w:p w14:paraId="7554D078" w14:textId="77777777" w:rsidR="00E04945" w:rsidRPr="00272EFF" w:rsidRDefault="00E04945" w:rsidP="00E04945">
      <w:pPr>
        <w:autoSpaceDE w:val="0"/>
        <w:autoSpaceDN w:val="0"/>
        <w:adjustRightInd w:val="0"/>
        <w:jc w:val="both"/>
        <w:rPr>
          <w:rFonts w:ascii="Arial" w:hAnsi="Arial" w:cs="Arial"/>
          <w:sz w:val="28"/>
          <w:szCs w:val="28"/>
        </w:rPr>
      </w:pPr>
    </w:p>
    <w:p w14:paraId="51CE940A" w14:textId="77777777" w:rsidR="00782C2E" w:rsidRDefault="00E04945" w:rsidP="00782C2E">
      <w:pPr>
        <w:autoSpaceDE w:val="0"/>
        <w:autoSpaceDN w:val="0"/>
        <w:adjustRightInd w:val="0"/>
        <w:jc w:val="both"/>
        <w:rPr>
          <w:rFonts w:ascii="Arial" w:hAnsi="Arial" w:cs="Arial"/>
          <w:sz w:val="28"/>
          <w:szCs w:val="28"/>
        </w:rPr>
      </w:pPr>
      <w:r w:rsidRPr="00272EFF">
        <w:rPr>
          <w:rFonts w:ascii="Arial" w:hAnsi="Arial" w:cs="Arial"/>
          <w:sz w:val="28"/>
          <w:szCs w:val="28"/>
        </w:rPr>
        <w:t xml:space="preserve">Requisitions should be placed by creating an “E-Procurement” requisition within the Finance, Procurement and Logistics System (FPL).  Any </w:t>
      </w:r>
      <w:r w:rsidR="00756634">
        <w:rPr>
          <w:rFonts w:ascii="Arial" w:hAnsi="Arial" w:cs="Arial"/>
          <w:sz w:val="28"/>
          <w:szCs w:val="28"/>
        </w:rPr>
        <w:t>Direct</w:t>
      </w:r>
      <w:r w:rsidRPr="00272EFF">
        <w:rPr>
          <w:rFonts w:ascii="Arial" w:hAnsi="Arial" w:cs="Arial"/>
          <w:sz w:val="28"/>
          <w:szCs w:val="28"/>
        </w:rPr>
        <w:t xml:space="preserve"> Award Contract i.e. those contracts </w:t>
      </w:r>
      <w:r w:rsidR="000B5C4F" w:rsidRPr="00272EFF">
        <w:rPr>
          <w:rFonts w:ascii="Arial" w:hAnsi="Arial" w:cs="Arial"/>
          <w:sz w:val="28"/>
          <w:szCs w:val="28"/>
        </w:rPr>
        <w:t>awarded without competition must follow the agreed process set out in Standing Financial Instructions (Section 8) in advance of placing the “e-requisition”.  It should be noted that contracts of this type should only be approved by the Chief Executive.</w:t>
      </w:r>
    </w:p>
    <w:p w14:paraId="7D1214A0" w14:textId="77777777" w:rsidR="00242517" w:rsidRPr="009802D3" w:rsidRDefault="00242517" w:rsidP="00782C2E">
      <w:pPr>
        <w:autoSpaceDE w:val="0"/>
        <w:autoSpaceDN w:val="0"/>
        <w:adjustRightInd w:val="0"/>
        <w:jc w:val="both"/>
        <w:rPr>
          <w:rFonts w:ascii="Arial" w:hAnsi="Arial" w:cs="Arial"/>
          <w:sz w:val="28"/>
          <w:szCs w:val="28"/>
        </w:rPr>
      </w:pPr>
    </w:p>
    <w:tbl>
      <w:tblPr>
        <w:tblW w:w="954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80"/>
        <w:gridCol w:w="7200"/>
        <w:gridCol w:w="1260"/>
      </w:tblGrid>
      <w:tr w:rsidR="00640D1A" w:rsidRPr="003E650E" w14:paraId="601C5F09" w14:textId="77777777" w:rsidTr="00024128">
        <w:trPr>
          <w:cantSplit/>
          <w:jc w:val="center"/>
        </w:trPr>
        <w:tc>
          <w:tcPr>
            <w:tcW w:w="9540" w:type="dxa"/>
            <w:gridSpan w:val="3"/>
            <w:tcBorders>
              <w:top w:val="single" w:sz="4" w:space="0" w:color="auto"/>
              <w:left w:val="single" w:sz="4" w:space="0" w:color="auto"/>
              <w:bottom w:val="nil"/>
              <w:right w:val="single" w:sz="4" w:space="0" w:color="auto"/>
            </w:tcBorders>
          </w:tcPr>
          <w:p w14:paraId="39AE4BE4" w14:textId="77777777" w:rsidR="00640D1A" w:rsidRPr="003E650E" w:rsidRDefault="00640D1A" w:rsidP="00024128">
            <w:pPr>
              <w:autoSpaceDE w:val="0"/>
              <w:autoSpaceDN w:val="0"/>
              <w:adjustRightInd w:val="0"/>
              <w:jc w:val="both"/>
              <w:rPr>
                <w:rFonts w:ascii="Arial" w:hAnsi="Arial" w:cs="Arial"/>
                <w:b/>
                <w:sz w:val="28"/>
                <w:szCs w:val="28"/>
              </w:rPr>
            </w:pPr>
            <w:r w:rsidRPr="003E650E">
              <w:rPr>
                <w:rFonts w:ascii="Arial" w:hAnsi="Arial" w:cs="Arial"/>
                <w:b/>
                <w:sz w:val="28"/>
                <w:szCs w:val="28"/>
              </w:rPr>
              <w:t>Relates to Section 3.4 of STANDING ORDERS</w:t>
            </w:r>
          </w:p>
          <w:p w14:paraId="6EA236C7" w14:textId="77777777" w:rsidR="00640D1A" w:rsidRPr="003E650E" w:rsidRDefault="00640D1A" w:rsidP="00024128">
            <w:pPr>
              <w:autoSpaceDE w:val="0"/>
              <w:autoSpaceDN w:val="0"/>
              <w:adjustRightInd w:val="0"/>
              <w:jc w:val="both"/>
              <w:rPr>
                <w:rFonts w:ascii="Arial" w:hAnsi="Arial" w:cs="Arial"/>
                <w:b/>
                <w:sz w:val="28"/>
                <w:szCs w:val="28"/>
              </w:rPr>
            </w:pPr>
            <w:r w:rsidRPr="003E650E">
              <w:rPr>
                <w:rFonts w:ascii="Arial" w:hAnsi="Arial" w:cs="Arial"/>
                <w:b/>
                <w:sz w:val="28"/>
                <w:szCs w:val="28"/>
              </w:rPr>
              <w:t xml:space="preserve"> </w:t>
            </w:r>
          </w:p>
        </w:tc>
      </w:tr>
      <w:tr w:rsidR="00E664F0" w:rsidRPr="003E650E" w14:paraId="77637A9D" w14:textId="77777777" w:rsidTr="00E664F0">
        <w:tblPrEx>
          <w:tblBorders>
            <w:insideH w:val="single" w:sz="4" w:space="0" w:color="auto"/>
          </w:tblBorders>
        </w:tblPrEx>
        <w:trPr>
          <w:jc w:val="center"/>
        </w:trPr>
        <w:tc>
          <w:tcPr>
            <w:tcW w:w="9540" w:type="dxa"/>
            <w:gridSpan w:val="3"/>
            <w:tcBorders>
              <w:top w:val="nil"/>
              <w:left w:val="single" w:sz="4" w:space="0" w:color="auto"/>
              <w:bottom w:val="single" w:sz="4" w:space="0" w:color="auto"/>
              <w:right w:val="single" w:sz="4" w:space="0" w:color="auto"/>
            </w:tcBorders>
            <w:shd w:val="clear" w:color="auto" w:fill="003399"/>
          </w:tcPr>
          <w:p w14:paraId="3B76C818" w14:textId="77777777" w:rsidR="00E664F0" w:rsidRPr="005628BD" w:rsidRDefault="00E664F0" w:rsidP="00024128">
            <w:pPr>
              <w:autoSpaceDE w:val="0"/>
              <w:autoSpaceDN w:val="0"/>
              <w:adjustRightInd w:val="0"/>
              <w:jc w:val="both"/>
              <w:rPr>
                <w:rFonts w:ascii="Arial" w:hAnsi="Arial" w:cs="Arial"/>
                <w:b/>
                <w:sz w:val="28"/>
                <w:szCs w:val="28"/>
              </w:rPr>
            </w:pPr>
            <w:r w:rsidRPr="005628BD">
              <w:rPr>
                <w:rFonts w:ascii="Arial" w:hAnsi="Arial" w:cs="Arial"/>
                <w:b/>
                <w:sz w:val="28"/>
                <w:szCs w:val="28"/>
              </w:rPr>
              <w:t>ADMINISTRATIVE SCHEMES OF DELEGATION</w:t>
            </w:r>
          </w:p>
          <w:p w14:paraId="56E702CE" w14:textId="77777777" w:rsidR="00E664F0" w:rsidRPr="003E650E" w:rsidRDefault="00E664F0" w:rsidP="00024128">
            <w:pPr>
              <w:autoSpaceDE w:val="0"/>
              <w:autoSpaceDN w:val="0"/>
              <w:adjustRightInd w:val="0"/>
              <w:jc w:val="both"/>
              <w:rPr>
                <w:rFonts w:ascii="Arial" w:hAnsi="Arial" w:cs="Arial"/>
                <w:b/>
                <w:sz w:val="28"/>
                <w:szCs w:val="28"/>
              </w:rPr>
            </w:pPr>
            <w:r w:rsidRPr="005628BD">
              <w:rPr>
                <w:rFonts w:ascii="Arial" w:hAnsi="Arial" w:cs="Arial"/>
                <w:b/>
                <w:sz w:val="28"/>
                <w:szCs w:val="28"/>
              </w:rPr>
              <w:t>3.4.8 Procedure for Use of External Consultants for Non-Pay Expenditure for Agency Administration</w:t>
            </w:r>
          </w:p>
        </w:tc>
      </w:tr>
      <w:tr w:rsidR="00640D1A" w:rsidRPr="003E650E" w14:paraId="3E61B60D" w14:textId="77777777" w:rsidTr="00E664F0">
        <w:tblPrEx>
          <w:tblBorders>
            <w:insideH w:val="single" w:sz="4" w:space="0" w:color="auto"/>
          </w:tblBorders>
        </w:tblPrEx>
        <w:trPr>
          <w:jc w:val="center"/>
        </w:trPr>
        <w:tc>
          <w:tcPr>
            <w:tcW w:w="1080" w:type="dxa"/>
            <w:tcBorders>
              <w:top w:val="nil"/>
              <w:left w:val="single" w:sz="4" w:space="0" w:color="auto"/>
              <w:bottom w:val="nil"/>
              <w:right w:val="single" w:sz="4" w:space="0" w:color="auto"/>
            </w:tcBorders>
          </w:tcPr>
          <w:p w14:paraId="3E63DAD0" w14:textId="77777777" w:rsidR="00640D1A" w:rsidRPr="003E650E" w:rsidRDefault="00640D1A" w:rsidP="00024128">
            <w:pPr>
              <w:autoSpaceDE w:val="0"/>
              <w:autoSpaceDN w:val="0"/>
              <w:adjustRightInd w:val="0"/>
              <w:jc w:val="both"/>
              <w:rPr>
                <w:rFonts w:ascii="Arial" w:hAnsi="Arial" w:cs="Arial"/>
                <w:sz w:val="28"/>
                <w:szCs w:val="28"/>
              </w:rPr>
            </w:pPr>
          </w:p>
        </w:tc>
        <w:tc>
          <w:tcPr>
            <w:tcW w:w="7200" w:type="dxa"/>
            <w:tcBorders>
              <w:top w:val="nil"/>
              <w:left w:val="single" w:sz="4" w:space="0" w:color="auto"/>
              <w:bottom w:val="nil"/>
              <w:right w:val="single" w:sz="4" w:space="0" w:color="auto"/>
            </w:tcBorders>
          </w:tcPr>
          <w:p w14:paraId="17CE281E" w14:textId="77777777" w:rsidR="00640D1A" w:rsidRPr="00FF7769" w:rsidRDefault="00640D1A" w:rsidP="00024128">
            <w:pPr>
              <w:tabs>
                <w:tab w:val="left" w:pos="612"/>
              </w:tabs>
              <w:autoSpaceDE w:val="0"/>
              <w:autoSpaceDN w:val="0"/>
              <w:adjustRightInd w:val="0"/>
              <w:jc w:val="both"/>
              <w:rPr>
                <w:rFonts w:ascii="Arial" w:hAnsi="Arial" w:cs="Arial"/>
                <w:b/>
                <w:sz w:val="28"/>
                <w:szCs w:val="28"/>
                <w:u w:val="single"/>
              </w:rPr>
            </w:pPr>
            <w:r w:rsidRPr="00FF7769">
              <w:rPr>
                <w:rFonts w:ascii="Arial" w:hAnsi="Arial" w:cs="Arial"/>
                <w:b/>
                <w:sz w:val="28"/>
                <w:szCs w:val="28"/>
                <w:u w:val="single"/>
              </w:rPr>
              <w:t>INTRODUCTION</w:t>
            </w:r>
          </w:p>
        </w:tc>
        <w:tc>
          <w:tcPr>
            <w:tcW w:w="1260" w:type="dxa"/>
            <w:tcBorders>
              <w:top w:val="nil"/>
              <w:left w:val="single" w:sz="4" w:space="0" w:color="auto"/>
              <w:bottom w:val="nil"/>
              <w:right w:val="single" w:sz="4" w:space="0" w:color="auto"/>
            </w:tcBorders>
          </w:tcPr>
          <w:p w14:paraId="5AE5D679" w14:textId="77777777" w:rsidR="00640D1A" w:rsidRPr="005628BD" w:rsidRDefault="00640D1A" w:rsidP="00024128">
            <w:pPr>
              <w:autoSpaceDE w:val="0"/>
              <w:autoSpaceDN w:val="0"/>
              <w:adjustRightInd w:val="0"/>
              <w:jc w:val="both"/>
              <w:rPr>
                <w:rFonts w:ascii="Arial" w:hAnsi="Arial" w:cs="Arial"/>
                <w:b/>
                <w:sz w:val="28"/>
                <w:szCs w:val="28"/>
              </w:rPr>
            </w:pPr>
          </w:p>
        </w:tc>
      </w:tr>
      <w:tr w:rsidR="00640D1A" w:rsidRPr="003E650E" w14:paraId="52F5B59E" w14:textId="77777777" w:rsidTr="00E664F0">
        <w:tblPrEx>
          <w:tblBorders>
            <w:insideH w:val="single" w:sz="4" w:space="0" w:color="auto"/>
          </w:tblBorders>
        </w:tblPrEx>
        <w:trPr>
          <w:jc w:val="center"/>
        </w:trPr>
        <w:tc>
          <w:tcPr>
            <w:tcW w:w="1080" w:type="dxa"/>
            <w:tcBorders>
              <w:top w:val="nil"/>
              <w:left w:val="single" w:sz="4" w:space="0" w:color="auto"/>
              <w:bottom w:val="nil"/>
              <w:right w:val="single" w:sz="4" w:space="0" w:color="auto"/>
            </w:tcBorders>
          </w:tcPr>
          <w:p w14:paraId="4591DF3F" w14:textId="77777777" w:rsidR="00640D1A" w:rsidRPr="003E650E" w:rsidRDefault="00640D1A" w:rsidP="00024128">
            <w:pPr>
              <w:autoSpaceDE w:val="0"/>
              <w:autoSpaceDN w:val="0"/>
              <w:adjustRightInd w:val="0"/>
              <w:jc w:val="both"/>
              <w:rPr>
                <w:rFonts w:ascii="Arial" w:hAnsi="Arial" w:cs="Arial"/>
                <w:b/>
                <w:bCs/>
                <w:sz w:val="28"/>
                <w:szCs w:val="28"/>
              </w:rPr>
            </w:pPr>
          </w:p>
        </w:tc>
        <w:tc>
          <w:tcPr>
            <w:tcW w:w="7200" w:type="dxa"/>
            <w:tcBorders>
              <w:top w:val="nil"/>
              <w:left w:val="single" w:sz="4" w:space="0" w:color="auto"/>
              <w:bottom w:val="nil"/>
              <w:right w:val="single" w:sz="4" w:space="0" w:color="auto"/>
            </w:tcBorders>
          </w:tcPr>
          <w:p w14:paraId="082E5B84" w14:textId="2291042A" w:rsidR="00640D1A" w:rsidRPr="005E48A0" w:rsidRDefault="00640D1A" w:rsidP="00024128">
            <w:pPr>
              <w:tabs>
                <w:tab w:val="left" w:pos="612"/>
              </w:tabs>
              <w:autoSpaceDE w:val="0"/>
              <w:autoSpaceDN w:val="0"/>
              <w:adjustRightInd w:val="0"/>
              <w:jc w:val="both"/>
              <w:rPr>
                <w:rFonts w:ascii="Arial" w:hAnsi="Arial" w:cs="Arial"/>
                <w:sz w:val="28"/>
                <w:szCs w:val="28"/>
              </w:rPr>
            </w:pPr>
            <w:r w:rsidRPr="005E48A0">
              <w:rPr>
                <w:rFonts w:ascii="Arial" w:hAnsi="Arial" w:cs="Arial"/>
                <w:sz w:val="28"/>
                <w:szCs w:val="28"/>
              </w:rPr>
              <w:t>D</w:t>
            </w:r>
            <w:r w:rsidR="005B7663">
              <w:rPr>
                <w:rFonts w:ascii="Arial" w:hAnsi="Arial" w:cs="Arial"/>
                <w:sz w:val="28"/>
                <w:szCs w:val="28"/>
              </w:rPr>
              <w:t>o</w:t>
            </w:r>
            <w:r w:rsidRPr="005E48A0">
              <w:rPr>
                <w:rFonts w:ascii="Arial" w:hAnsi="Arial" w:cs="Arial"/>
                <w:sz w:val="28"/>
                <w:szCs w:val="28"/>
              </w:rPr>
              <w:t xml:space="preserve">H Circular </w:t>
            </w:r>
            <w:r w:rsidR="000B5C4F" w:rsidRPr="005E48A0">
              <w:rPr>
                <w:rFonts w:ascii="Arial" w:hAnsi="Arial" w:cs="Arial"/>
                <w:sz w:val="28"/>
                <w:szCs w:val="28"/>
              </w:rPr>
              <w:t xml:space="preserve">HSC(F) </w:t>
            </w:r>
            <w:r w:rsidR="00D0004A">
              <w:rPr>
                <w:rFonts w:ascii="Arial" w:hAnsi="Arial" w:cs="Arial"/>
                <w:sz w:val="28"/>
                <w:szCs w:val="28"/>
              </w:rPr>
              <w:t>36/2021</w:t>
            </w:r>
            <w:r w:rsidR="000B5C4F" w:rsidRPr="005E48A0">
              <w:rPr>
                <w:rFonts w:ascii="Arial" w:hAnsi="Arial" w:cs="Arial"/>
                <w:sz w:val="28"/>
                <w:szCs w:val="28"/>
              </w:rPr>
              <w:t xml:space="preserve"> </w:t>
            </w:r>
            <w:r w:rsidRPr="005E48A0">
              <w:rPr>
                <w:rFonts w:ascii="Arial" w:hAnsi="Arial" w:cs="Arial"/>
                <w:sz w:val="28"/>
                <w:szCs w:val="28"/>
              </w:rPr>
              <w:t>provides revised guidance on the</w:t>
            </w:r>
            <w:r w:rsidR="000B5C4F" w:rsidRPr="005E48A0">
              <w:rPr>
                <w:rFonts w:ascii="Arial" w:hAnsi="Arial" w:cs="Arial"/>
                <w:sz w:val="28"/>
                <w:szCs w:val="28"/>
              </w:rPr>
              <w:t xml:space="preserve"> use of professional services, covering the </w:t>
            </w:r>
            <w:r w:rsidRPr="005E48A0">
              <w:rPr>
                <w:rFonts w:ascii="Arial" w:hAnsi="Arial" w:cs="Arial"/>
                <w:sz w:val="28"/>
                <w:szCs w:val="28"/>
              </w:rPr>
              <w:t>engagement of External Consultants by Health and Social Care organisations.</w:t>
            </w:r>
          </w:p>
          <w:p w14:paraId="75799271" w14:textId="77777777" w:rsidR="00640D1A" w:rsidRPr="005E48A0" w:rsidRDefault="00640D1A" w:rsidP="00024128">
            <w:pPr>
              <w:tabs>
                <w:tab w:val="left" w:pos="612"/>
              </w:tabs>
              <w:autoSpaceDE w:val="0"/>
              <w:autoSpaceDN w:val="0"/>
              <w:adjustRightInd w:val="0"/>
              <w:jc w:val="both"/>
              <w:rPr>
                <w:rFonts w:ascii="Arial" w:hAnsi="Arial" w:cs="Arial"/>
                <w:sz w:val="28"/>
                <w:szCs w:val="28"/>
                <w:u w:val="single"/>
              </w:rPr>
            </w:pPr>
          </w:p>
        </w:tc>
        <w:tc>
          <w:tcPr>
            <w:tcW w:w="1260" w:type="dxa"/>
            <w:tcBorders>
              <w:top w:val="nil"/>
              <w:left w:val="single" w:sz="4" w:space="0" w:color="auto"/>
              <w:bottom w:val="nil"/>
              <w:right w:val="single" w:sz="4" w:space="0" w:color="auto"/>
            </w:tcBorders>
          </w:tcPr>
          <w:p w14:paraId="53F401CB" w14:textId="77777777" w:rsidR="00640D1A" w:rsidRPr="005628BD" w:rsidRDefault="00640D1A" w:rsidP="00024128">
            <w:pPr>
              <w:autoSpaceDE w:val="0"/>
              <w:autoSpaceDN w:val="0"/>
              <w:adjustRightInd w:val="0"/>
              <w:jc w:val="both"/>
              <w:rPr>
                <w:rFonts w:ascii="Arial" w:hAnsi="Arial" w:cs="Arial"/>
                <w:sz w:val="28"/>
                <w:szCs w:val="28"/>
              </w:rPr>
            </w:pPr>
          </w:p>
        </w:tc>
      </w:tr>
      <w:tr w:rsidR="00640D1A" w:rsidRPr="003E650E" w14:paraId="54FB440E" w14:textId="77777777" w:rsidTr="005C26B3">
        <w:tblPrEx>
          <w:tblBorders>
            <w:insideH w:val="single" w:sz="4" w:space="0" w:color="auto"/>
          </w:tblBorders>
        </w:tblPrEx>
        <w:trPr>
          <w:trHeight w:val="993"/>
          <w:jc w:val="center"/>
        </w:trPr>
        <w:tc>
          <w:tcPr>
            <w:tcW w:w="1080" w:type="dxa"/>
            <w:tcBorders>
              <w:top w:val="nil"/>
              <w:left w:val="single" w:sz="4" w:space="0" w:color="auto"/>
              <w:bottom w:val="nil"/>
              <w:right w:val="single" w:sz="4" w:space="0" w:color="auto"/>
            </w:tcBorders>
          </w:tcPr>
          <w:p w14:paraId="37454551" w14:textId="77777777" w:rsidR="00640D1A" w:rsidRPr="003E650E" w:rsidRDefault="00640D1A" w:rsidP="00024128">
            <w:pPr>
              <w:autoSpaceDE w:val="0"/>
              <w:autoSpaceDN w:val="0"/>
              <w:adjustRightInd w:val="0"/>
              <w:jc w:val="both"/>
              <w:rPr>
                <w:rFonts w:ascii="Arial" w:hAnsi="Arial" w:cs="Arial"/>
                <w:sz w:val="28"/>
                <w:szCs w:val="28"/>
              </w:rPr>
            </w:pPr>
          </w:p>
        </w:tc>
        <w:tc>
          <w:tcPr>
            <w:tcW w:w="7200" w:type="dxa"/>
            <w:tcBorders>
              <w:top w:val="nil"/>
              <w:left w:val="single" w:sz="4" w:space="0" w:color="auto"/>
              <w:bottom w:val="nil"/>
              <w:right w:val="single" w:sz="4" w:space="0" w:color="auto"/>
            </w:tcBorders>
          </w:tcPr>
          <w:p w14:paraId="778102DF" w14:textId="77777777" w:rsidR="00640D1A" w:rsidRPr="005E48A0" w:rsidRDefault="00640D1A" w:rsidP="00640D1A">
            <w:pPr>
              <w:tabs>
                <w:tab w:val="left" w:pos="612"/>
              </w:tabs>
              <w:autoSpaceDE w:val="0"/>
              <w:autoSpaceDN w:val="0"/>
              <w:adjustRightInd w:val="0"/>
              <w:jc w:val="both"/>
              <w:rPr>
                <w:rFonts w:ascii="Arial" w:hAnsi="Arial" w:cs="Arial"/>
                <w:sz w:val="28"/>
                <w:szCs w:val="28"/>
              </w:rPr>
            </w:pPr>
            <w:r w:rsidRPr="005E48A0">
              <w:rPr>
                <w:rFonts w:ascii="Arial" w:hAnsi="Arial" w:cs="Arial"/>
                <w:sz w:val="28"/>
                <w:szCs w:val="28"/>
              </w:rPr>
              <w:t xml:space="preserve">It applies to </w:t>
            </w:r>
            <w:r w:rsidRPr="005E48A0">
              <w:rPr>
                <w:rFonts w:ascii="Arial" w:hAnsi="Arial" w:cs="Arial"/>
                <w:b/>
                <w:bCs/>
                <w:sz w:val="28"/>
                <w:szCs w:val="28"/>
              </w:rPr>
              <w:t>all</w:t>
            </w:r>
            <w:r w:rsidRPr="005E48A0">
              <w:rPr>
                <w:rFonts w:ascii="Arial" w:hAnsi="Arial" w:cs="Arial"/>
                <w:sz w:val="28"/>
                <w:szCs w:val="28"/>
              </w:rPr>
              <w:t xml:space="preserve"> contracts for External Management Consultancy projects and deals with the </w:t>
            </w:r>
            <w:r w:rsidR="000B5C4F" w:rsidRPr="005E48A0">
              <w:rPr>
                <w:rFonts w:ascii="Arial" w:hAnsi="Arial" w:cs="Arial"/>
                <w:sz w:val="28"/>
                <w:szCs w:val="28"/>
              </w:rPr>
              <w:t xml:space="preserve">approval </w:t>
            </w:r>
            <w:r w:rsidRPr="005E48A0">
              <w:rPr>
                <w:rFonts w:ascii="Arial" w:hAnsi="Arial" w:cs="Arial"/>
                <w:sz w:val="28"/>
                <w:szCs w:val="28"/>
              </w:rPr>
              <w:t xml:space="preserve">management and monitoring of such assignments.  </w:t>
            </w:r>
          </w:p>
          <w:p w14:paraId="2B582C09" w14:textId="77777777" w:rsidR="00524E4F" w:rsidRPr="005E48A0" w:rsidRDefault="00524E4F" w:rsidP="00640D1A">
            <w:pPr>
              <w:tabs>
                <w:tab w:val="left" w:pos="612"/>
              </w:tabs>
              <w:autoSpaceDE w:val="0"/>
              <w:autoSpaceDN w:val="0"/>
              <w:adjustRightInd w:val="0"/>
              <w:jc w:val="both"/>
              <w:rPr>
                <w:rFonts w:ascii="Arial" w:hAnsi="Arial" w:cs="Arial"/>
                <w:sz w:val="28"/>
                <w:szCs w:val="28"/>
              </w:rPr>
            </w:pPr>
          </w:p>
          <w:p w14:paraId="709E1508" w14:textId="77777777" w:rsidR="005C26B3" w:rsidRPr="005E48A0" w:rsidRDefault="00524E4F" w:rsidP="00024128">
            <w:pPr>
              <w:tabs>
                <w:tab w:val="left" w:pos="612"/>
              </w:tabs>
              <w:autoSpaceDE w:val="0"/>
              <w:autoSpaceDN w:val="0"/>
              <w:adjustRightInd w:val="0"/>
              <w:jc w:val="both"/>
              <w:rPr>
                <w:rFonts w:ascii="Arial" w:hAnsi="Arial" w:cs="Arial"/>
                <w:sz w:val="28"/>
                <w:szCs w:val="28"/>
              </w:rPr>
            </w:pPr>
            <w:r w:rsidRPr="005E48A0">
              <w:rPr>
                <w:rFonts w:ascii="Arial" w:hAnsi="Arial" w:cs="Arial"/>
                <w:sz w:val="28"/>
                <w:szCs w:val="28"/>
              </w:rPr>
              <w:t>Against this background the Agency has drawn up the following procedure to ensure compliance with this guidance and to enable the Agency's officers to carry out their delegated tasks with the assurance that they have achieved value for money, selected the best consultants for the job, followed</w:t>
            </w:r>
            <w:r w:rsidR="000B5C4F" w:rsidRPr="005E48A0">
              <w:rPr>
                <w:rFonts w:ascii="Arial" w:hAnsi="Arial" w:cs="Arial"/>
                <w:sz w:val="28"/>
                <w:szCs w:val="28"/>
              </w:rPr>
              <w:t xml:space="preserve"> the internal and external approval,</w:t>
            </w:r>
            <w:r w:rsidRPr="005E48A0">
              <w:rPr>
                <w:rFonts w:ascii="Arial" w:hAnsi="Arial" w:cs="Arial"/>
                <w:sz w:val="28"/>
                <w:szCs w:val="28"/>
              </w:rPr>
              <w:t xml:space="preserve"> Standing Orders and other procedures</w:t>
            </w:r>
            <w:r w:rsidR="000B5C4F" w:rsidRPr="005E48A0">
              <w:rPr>
                <w:rFonts w:ascii="Arial" w:hAnsi="Arial" w:cs="Arial"/>
                <w:sz w:val="28"/>
                <w:szCs w:val="28"/>
              </w:rPr>
              <w:t>,</w:t>
            </w:r>
            <w:r w:rsidRPr="005E48A0">
              <w:rPr>
                <w:rFonts w:ascii="Arial" w:hAnsi="Arial" w:cs="Arial"/>
                <w:sz w:val="28"/>
                <w:szCs w:val="28"/>
              </w:rPr>
              <w:t xml:space="preserve"> managed the assi</w:t>
            </w:r>
            <w:r w:rsidR="000B5C4F" w:rsidRPr="005E48A0">
              <w:rPr>
                <w:rFonts w:ascii="Arial" w:hAnsi="Arial" w:cs="Arial"/>
                <w:sz w:val="28"/>
                <w:szCs w:val="28"/>
              </w:rPr>
              <w:t>gnment in a professional manner and completed post review learning exercises.</w:t>
            </w:r>
          </w:p>
        </w:tc>
        <w:tc>
          <w:tcPr>
            <w:tcW w:w="1260" w:type="dxa"/>
            <w:tcBorders>
              <w:top w:val="nil"/>
              <w:left w:val="single" w:sz="4" w:space="0" w:color="auto"/>
              <w:bottom w:val="nil"/>
              <w:right w:val="single" w:sz="4" w:space="0" w:color="auto"/>
            </w:tcBorders>
          </w:tcPr>
          <w:p w14:paraId="7B99C3D9" w14:textId="77777777" w:rsidR="00640D1A" w:rsidRPr="005628BD" w:rsidRDefault="00640D1A" w:rsidP="00024128">
            <w:pPr>
              <w:autoSpaceDE w:val="0"/>
              <w:autoSpaceDN w:val="0"/>
              <w:adjustRightInd w:val="0"/>
              <w:jc w:val="both"/>
              <w:rPr>
                <w:rFonts w:ascii="Arial" w:hAnsi="Arial" w:cs="Arial"/>
                <w:sz w:val="28"/>
                <w:szCs w:val="28"/>
              </w:rPr>
            </w:pPr>
          </w:p>
        </w:tc>
      </w:tr>
    </w:tbl>
    <w:p w14:paraId="466EC067" w14:textId="77777777" w:rsidR="005C26B3" w:rsidRDefault="005C26B3"/>
    <w:p w14:paraId="21D7F7CD" w14:textId="77777777" w:rsidR="00B979F5" w:rsidRDefault="00B979F5"/>
    <w:p w14:paraId="754A38C7" w14:textId="77777777" w:rsidR="00B979F5" w:rsidRDefault="00B979F5"/>
    <w:p w14:paraId="3B712B2C" w14:textId="77777777" w:rsidR="00B979F5" w:rsidRDefault="00B979F5"/>
    <w:tbl>
      <w:tblPr>
        <w:tblW w:w="954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80"/>
        <w:gridCol w:w="7200"/>
        <w:gridCol w:w="1260"/>
      </w:tblGrid>
      <w:tr w:rsidR="005C26B3" w:rsidRPr="003E650E" w14:paraId="00F21A0F" w14:textId="77777777" w:rsidTr="005C26B3">
        <w:trPr>
          <w:cantSplit/>
          <w:jc w:val="center"/>
        </w:trPr>
        <w:tc>
          <w:tcPr>
            <w:tcW w:w="9540" w:type="dxa"/>
            <w:gridSpan w:val="3"/>
            <w:tcBorders>
              <w:top w:val="single" w:sz="4" w:space="0" w:color="auto"/>
              <w:left w:val="single" w:sz="4" w:space="0" w:color="auto"/>
              <w:bottom w:val="nil"/>
              <w:right w:val="single" w:sz="4" w:space="0" w:color="auto"/>
            </w:tcBorders>
          </w:tcPr>
          <w:p w14:paraId="7F91FAA4" w14:textId="77777777" w:rsidR="005C26B3" w:rsidRPr="003E650E" w:rsidRDefault="005C26B3" w:rsidP="005C26B3">
            <w:pPr>
              <w:autoSpaceDE w:val="0"/>
              <w:autoSpaceDN w:val="0"/>
              <w:adjustRightInd w:val="0"/>
              <w:jc w:val="both"/>
              <w:rPr>
                <w:rFonts w:ascii="Arial" w:hAnsi="Arial" w:cs="Arial"/>
                <w:b/>
                <w:sz w:val="28"/>
                <w:szCs w:val="28"/>
              </w:rPr>
            </w:pPr>
            <w:r w:rsidRPr="003E650E">
              <w:rPr>
                <w:rFonts w:ascii="Arial" w:hAnsi="Arial" w:cs="Arial"/>
                <w:b/>
                <w:sz w:val="28"/>
                <w:szCs w:val="28"/>
              </w:rPr>
              <w:t>Relates to Section 3.4 of STANDING ORDERS</w:t>
            </w:r>
          </w:p>
          <w:p w14:paraId="1E49669B" w14:textId="77777777" w:rsidR="005C26B3" w:rsidRPr="003E650E" w:rsidRDefault="005C26B3" w:rsidP="005C26B3">
            <w:pPr>
              <w:autoSpaceDE w:val="0"/>
              <w:autoSpaceDN w:val="0"/>
              <w:adjustRightInd w:val="0"/>
              <w:jc w:val="both"/>
              <w:rPr>
                <w:rFonts w:ascii="Arial" w:hAnsi="Arial" w:cs="Arial"/>
                <w:b/>
                <w:sz w:val="28"/>
                <w:szCs w:val="28"/>
              </w:rPr>
            </w:pPr>
            <w:r w:rsidRPr="003E650E">
              <w:rPr>
                <w:rFonts w:ascii="Arial" w:hAnsi="Arial" w:cs="Arial"/>
                <w:b/>
                <w:sz w:val="28"/>
                <w:szCs w:val="28"/>
              </w:rPr>
              <w:t xml:space="preserve"> </w:t>
            </w:r>
          </w:p>
        </w:tc>
      </w:tr>
      <w:tr w:rsidR="005C26B3" w:rsidRPr="003E650E" w14:paraId="0EB5CBE9" w14:textId="77777777" w:rsidTr="005C26B3">
        <w:tblPrEx>
          <w:tblBorders>
            <w:insideH w:val="single" w:sz="4" w:space="0" w:color="auto"/>
          </w:tblBorders>
        </w:tblPrEx>
        <w:trPr>
          <w:jc w:val="center"/>
        </w:trPr>
        <w:tc>
          <w:tcPr>
            <w:tcW w:w="9540" w:type="dxa"/>
            <w:gridSpan w:val="3"/>
            <w:tcBorders>
              <w:top w:val="nil"/>
              <w:left w:val="single" w:sz="4" w:space="0" w:color="auto"/>
              <w:bottom w:val="single" w:sz="4" w:space="0" w:color="auto"/>
              <w:right w:val="single" w:sz="4" w:space="0" w:color="auto"/>
            </w:tcBorders>
            <w:shd w:val="clear" w:color="auto" w:fill="003399"/>
          </w:tcPr>
          <w:p w14:paraId="62DE6B71" w14:textId="77777777" w:rsidR="005C26B3" w:rsidRPr="005628BD" w:rsidRDefault="005C26B3" w:rsidP="005C26B3">
            <w:pPr>
              <w:autoSpaceDE w:val="0"/>
              <w:autoSpaceDN w:val="0"/>
              <w:adjustRightInd w:val="0"/>
              <w:jc w:val="both"/>
              <w:rPr>
                <w:rFonts w:ascii="Arial" w:hAnsi="Arial" w:cs="Arial"/>
                <w:b/>
                <w:sz w:val="28"/>
                <w:szCs w:val="28"/>
              </w:rPr>
            </w:pPr>
            <w:r w:rsidRPr="005628BD">
              <w:rPr>
                <w:rFonts w:ascii="Arial" w:hAnsi="Arial" w:cs="Arial"/>
                <w:b/>
                <w:sz w:val="28"/>
                <w:szCs w:val="28"/>
              </w:rPr>
              <w:t>ADMINISTRATIVE SCHEMES OF DELEGATION</w:t>
            </w:r>
          </w:p>
          <w:p w14:paraId="09CCBE86" w14:textId="77777777" w:rsidR="005C26B3" w:rsidRPr="003E650E" w:rsidRDefault="005C26B3" w:rsidP="005C26B3">
            <w:pPr>
              <w:autoSpaceDE w:val="0"/>
              <w:autoSpaceDN w:val="0"/>
              <w:adjustRightInd w:val="0"/>
              <w:jc w:val="both"/>
              <w:rPr>
                <w:rFonts w:ascii="Arial" w:hAnsi="Arial" w:cs="Arial"/>
                <w:b/>
                <w:sz w:val="28"/>
                <w:szCs w:val="28"/>
              </w:rPr>
            </w:pPr>
            <w:r w:rsidRPr="005628BD">
              <w:rPr>
                <w:rFonts w:ascii="Arial" w:hAnsi="Arial" w:cs="Arial"/>
                <w:b/>
                <w:sz w:val="28"/>
                <w:szCs w:val="28"/>
              </w:rPr>
              <w:t>3.4.8 Procedure for Use of External Consultants for Non-Pay Expenditure for Agency Administration</w:t>
            </w:r>
          </w:p>
        </w:tc>
      </w:tr>
      <w:tr w:rsidR="00640D1A" w:rsidRPr="003E650E" w14:paraId="4E7EE636" w14:textId="77777777" w:rsidTr="00E664F0">
        <w:tblPrEx>
          <w:tblBorders>
            <w:insideH w:val="single" w:sz="4" w:space="0" w:color="auto"/>
          </w:tblBorders>
        </w:tblPrEx>
        <w:trPr>
          <w:jc w:val="center"/>
        </w:trPr>
        <w:tc>
          <w:tcPr>
            <w:tcW w:w="1080" w:type="dxa"/>
            <w:tcBorders>
              <w:top w:val="single" w:sz="4" w:space="0" w:color="auto"/>
              <w:left w:val="single" w:sz="4" w:space="0" w:color="auto"/>
              <w:bottom w:val="nil"/>
              <w:right w:val="single" w:sz="4" w:space="0" w:color="auto"/>
            </w:tcBorders>
          </w:tcPr>
          <w:p w14:paraId="6F5C6A15" w14:textId="77777777" w:rsidR="00640D1A" w:rsidRPr="003E650E" w:rsidRDefault="00640D1A" w:rsidP="00024128">
            <w:pPr>
              <w:autoSpaceDE w:val="0"/>
              <w:autoSpaceDN w:val="0"/>
              <w:adjustRightInd w:val="0"/>
              <w:jc w:val="both"/>
              <w:rPr>
                <w:rFonts w:ascii="Arial" w:hAnsi="Arial" w:cs="Arial"/>
                <w:sz w:val="28"/>
                <w:szCs w:val="28"/>
              </w:rPr>
            </w:pPr>
          </w:p>
        </w:tc>
        <w:tc>
          <w:tcPr>
            <w:tcW w:w="7200" w:type="dxa"/>
            <w:tcBorders>
              <w:top w:val="single" w:sz="4" w:space="0" w:color="auto"/>
              <w:left w:val="single" w:sz="4" w:space="0" w:color="auto"/>
              <w:bottom w:val="nil"/>
              <w:right w:val="single" w:sz="4" w:space="0" w:color="auto"/>
            </w:tcBorders>
          </w:tcPr>
          <w:p w14:paraId="475E898F" w14:textId="77777777" w:rsidR="00782C2E" w:rsidRPr="005C26B3" w:rsidRDefault="00782C2E" w:rsidP="00782C2E">
            <w:pPr>
              <w:tabs>
                <w:tab w:val="left" w:pos="612"/>
              </w:tabs>
              <w:autoSpaceDE w:val="0"/>
              <w:autoSpaceDN w:val="0"/>
              <w:adjustRightInd w:val="0"/>
              <w:jc w:val="both"/>
              <w:rPr>
                <w:rFonts w:ascii="Arial" w:hAnsi="Arial" w:cs="Arial"/>
                <w:b/>
                <w:sz w:val="28"/>
                <w:szCs w:val="28"/>
                <w:u w:val="single"/>
              </w:rPr>
            </w:pPr>
            <w:r w:rsidRPr="005C26B3">
              <w:rPr>
                <w:rFonts w:ascii="Arial" w:hAnsi="Arial" w:cs="Arial"/>
                <w:b/>
                <w:sz w:val="28"/>
                <w:szCs w:val="28"/>
                <w:u w:val="single"/>
              </w:rPr>
              <w:t>DELEGATION</w:t>
            </w:r>
          </w:p>
          <w:p w14:paraId="10D01C60" w14:textId="77777777" w:rsidR="00782C2E" w:rsidRDefault="00782C2E" w:rsidP="00782C2E">
            <w:pPr>
              <w:tabs>
                <w:tab w:val="left" w:pos="612"/>
              </w:tabs>
              <w:autoSpaceDE w:val="0"/>
              <w:autoSpaceDN w:val="0"/>
              <w:adjustRightInd w:val="0"/>
              <w:jc w:val="both"/>
              <w:rPr>
                <w:rFonts w:ascii="Arial" w:hAnsi="Arial" w:cs="Arial"/>
                <w:sz w:val="28"/>
                <w:szCs w:val="28"/>
              </w:rPr>
            </w:pPr>
            <w:r w:rsidRPr="005C26B3">
              <w:rPr>
                <w:rFonts w:ascii="Arial" w:hAnsi="Arial" w:cs="Arial"/>
                <w:sz w:val="28"/>
                <w:szCs w:val="28"/>
              </w:rPr>
              <w:t xml:space="preserve">The Agency requires that </w:t>
            </w:r>
            <w:r w:rsidRPr="005C26B3">
              <w:rPr>
                <w:rFonts w:ascii="Arial" w:hAnsi="Arial" w:cs="Arial"/>
                <w:b/>
                <w:bCs/>
                <w:sz w:val="28"/>
                <w:szCs w:val="28"/>
              </w:rPr>
              <w:t>all</w:t>
            </w:r>
            <w:r w:rsidRPr="005C26B3">
              <w:rPr>
                <w:rFonts w:ascii="Arial" w:hAnsi="Arial" w:cs="Arial"/>
                <w:sz w:val="28"/>
                <w:szCs w:val="28"/>
              </w:rPr>
              <w:t xml:space="preserve"> proposed use of External Management Consultants </w:t>
            </w:r>
            <w:r w:rsidRPr="005C26B3">
              <w:rPr>
                <w:rFonts w:ascii="Arial" w:hAnsi="Arial" w:cs="Arial"/>
                <w:b/>
                <w:bCs/>
                <w:sz w:val="28"/>
                <w:szCs w:val="28"/>
              </w:rPr>
              <w:t>must</w:t>
            </w:r>
            <w:r w:rsidRPr="005C26B3">
              <w:rPr>
                <w:rFonts w:ascii="Arial" w:hAnsi="Arial" w:cs="Arial"/>
                <w:sz w:val="28"/>
                <w:szCs w:val="28"/>
              </w:rPr>
              <w:t xml:space="preserve"> be submitted to the Chief Executive for authorisation, through the Director of </w:t>
            </w:r>
            <w:r w:rsidRPr="00001376">
              <w:rPr>
                <w:rFonts w:ascii="Arial" w:hAnsi="Arial" w:cs="Arial"/>
                <w:sz w:val="28"/>
                <w:szCs w:val="28"/>
              </w:rPr>
              <w:t xml:space="preserve">Operations, </w:t>
            </w:r>
            <w:r w:rsidRPr="00001376">
              <w:rPr>
                <w:rFonts w:ascii="Arial" w:hAnsi="Arial" w:cs="Arial"/>
                <w:b/>
                <w:bCs/>
                <w:sz w:val="28"/>
                <w:szCs w:val="28"/>
              </w:rPr>
              <w:t>BEFORE</w:t>
            </w:r>
            <w:r w:rsidRPr="00001376">
              <w:rPr>
                <w:rFonts w:ascii="Arial" w:hAnsi="Arial" w:cs="Arial"/>
                <w:sz w:val="28"/>
                <w:szCs w:val="28"/>
              </w:rPr>
              <w:t xml:space="preserve"> engaging or going out to tender.  </w:t>
            </w:r>
            <w:r w:rsidR="006F2CF7" w:rsidRPr="00001376">
              <w:rPr>
                <w:rFonts w:ascii="Arial" w:hAnsi="Arial" w:cs="Arial"/>
                <w:sz w:val="28"/>
              </w:rPr>
              <w:t>For payment of invoices after the initial approval process, and delivery of the project,</w:t>
            </w:r>
            <w:r w:rsidR="006F2CF7" w:rsidRPr="005C26B3">
              <w:rPr>
                <w:rFonts w:ascii="Arial" w:hAnsi="Arial" w:cs="Arial"/>
                <w:sz w:val="28"/>
                <w:szCs w:val="28"/>
              </w:rPr>
              <w:t xml:space="preserve"> </w:t>
            </w:r>
            <w:r w:rsidR="006F2CF7">
              <w:rPr>
                <w:rFonts w:ascii="Arial" w:hAnsi="Arial" w:cs="Arial"/>
                <w:sz w:val="28"/>
                <w:szCs w:val="28"/>
              </w:rPr>
              <w:t>t</w:t>
            </w:r>
            <w:r w:rsidRPr="005C26B3">
              <w:rPr>
                <w:rFonts w:ascii="Arial" w:hAnsi="Arial" w:cs="Arial"/>
                <w:sz w:val="28"/>
                <w:szCs w:val="28"/>
              </w:rPr>
              <w:t>he authorisation fr</w:t>
            </w:r>
            <w:r>
              <w:rPr>
                <w:rFonts w:ascii="Arial" w:hAnsi="Arial" w:cs="Arial"/>
                <w:sz w:val="28"/>
                <w:szCs w:val="28"/>
              </w:rPr>
              <w:t xml:space="preserve">amework and thresholds shall be </w:t>
            </w:r>
            <w:r w:rsidRPr="005C26B3">
              <w:rPr>
                <w:rFonts w:ascii="Arial" w:hAnsi="Arial" w:cs="Arial"/>
                <w:sz w:val="28"/>
                <w:szCs w:val="28"/>
              </w:rPr>
              <w:t>applied as set out for non-pay expenditure.</w:t>
            </w:r>
          </w:p>
          <w:p w14:paraId="1ADD5828" w14:textId="77777777" w:rsidR="00782C2E" w:rsidRDefault="00782C2E" w:rsidP="00782C2E">
            <w:pPr>
              <w:tabs>
                <w:tab w:val="left" w:pos="612"/>
              </w:tabs>
              <w:autoSpaceDE w:val="0"/>
              <w:autoSpaceDN w:val="0"/>
              <w:adjustRightInd w:val="0"/>
              <w:jc w:val="both"/>
              <w:rPr>
                <w:rFonts w:ascii="Arial" w:hAnsi="Arial" w:cs="Arial"/>
                <w:sz w:val="28"/>
                <w:szCs w:val="28"/>
              </w:rPr>
            </w:pPr>
          </w:p>
          <w:p w14:paraId="388BC2BC" w14:textId="30597C53" w:rsidR="000B5C4F" w:rsidRPr="005E48A0" w:rsidRDefault="00782C2E" w:rsidP="00782C2E">
            <w:pPr>
              <w:tabs>
                <w:tab w:val="left" w:pos="612"/>
              </w:tabs>
              <w:autoSpaceDE w:val="0"/>
              <w:autoSpaceDN w:val="0"/>
              <w:adjustRightInd w:val="0"/>
              <w:jc w:val="both"/>
              <w:rPr>
                <w:rFonts w:ascii="Arial" w:hAnsi="Arial" w:cs="Arial"/>
                <w:sz w:val="28"/>
                <w:szCs w:val="28"/>
              </w:rPr>
            </w:pPr>
            <w:r w:rsidRPr="005628BD">
              <w:rPr>
                <w:rFonts w:ascii="Arial" w:hAnsi="Arial" w:cs="Arial"/>
                <w:sz w:val="28"/>
                <w:szCs w:val="28"/>
              </w:rPr>
              <w:t xml:space="preserve">The nominated officer taking lead responsibility for the </w:t>
            </w:r>
            <w:r w:rsidRPr="005E48A0">
              <w:rPr>
                <w:rFonts w:ascii="Arial" w:hAnsi="Arial" w:cs="Arial"/>
                <w:sz w:val="28"/>
                <w:szCs w:val="28"/>
              </w:rPr>
              <w:t xml:space="preserve">assignment shall complete </w:t>
            </w:r>
            <w:r w:rsidR="000B5C4F" w:rsidRPr="005E48A0">
              <w:rPr>
                <w:rFonts w:ascii="Arial" w:hAnsi="Arial" w:cs="Arial"/>
                <w:sz w:val="28"/>
                <w:szCs w:val="28"/>
              </w:rPr>
              <w:t xml:space="preserve">relevant documentation (located on Connect and set out in HSC (F) </w:t>
            </w:r>
            <w:r w:rsidR="00FC7B8D">
              <w:rPr>
                <w:rFonts w:ascii="Arial" w:hAnsi="Arial" w:cs="Arial"/>
                <w:sz w:val="28"/>
                <w:szCs w:val="28"/>
              </w:rPr>
              <w:t>36/2021</w:t>
            </w:r>
            <w:r w:rsidR="000B5C4F" w:rsidRPr="005E48A0">
              <w:rPr>
                <w:rFonts w:ascii="Arial" w:hAnsi="Arial" w:cs="Arial"/>
                <w:sz w:val="28"/>
                <w:szCs w:val="28"/>
              </w:rPr>
              <w:t>) and seek approval according to the summary below:</w:t>
            </w:r>
          </w:p>
          <w:p w14:paraId="64BA75B8" w14:textId="77777777" w:rsidR="000B5C4F" w:rsidRPr="005E48A0" w:rsidRDefault="000B5C4F" w:rsidP="00782C2E">
            <w:pPr>
              <w:tabs>
                <w:tab w:val="left" w:pos="612"/>
              </w:tabs>
              <w:autoSpaceDE w:val="0"/>
              <w:autoSpaceDN w:val="0"/>
              <w:adjustRightInd w:val="0"/>
              <w:jc w:val="both"/>
              <w:rPr>
                <w:rFonts w:ascii="Arial" w:hAnsi="Arial" w:cs="Arial"/>
                <w:sz w:val="28"/>
                <w:szCs w:val="28"/>
              </w:rPr>
            </w:pPr>
            <w:r w:rsidRPr="005E48A0">
              <w:rPr>
                <w:rFonts w:ascii="Arial" w:hAnsi="Arial" w:cs="Arial"/>
                <w:sz w:val="28"/>
                <w:szCs w:val="28"/>
              </w:rPr>
              <w:t>Annex A – Proposal Proforma</w:t>
            </w:r>
          </w:p>
          <w:p w14:paraId="6043025D" w14:textId="77777777" w:rsidR="000B5C4F" w:rsidRPr="005E48A0" w:rsidRDefault="000B5C4F" w:rsidP="00782C2E">
            <w:pPr>
              <w:tabs>
                <w:tab w:val="left" w:pos="612"/>
              </w:tabs>
              <w:autoSpaceDE w:val="0"/>
              <w:autoSpaceDN w:val="0"/>
              <w:adjustRightInd w:val="0"/>
              <w:jc w:val="both"/>
              <w:rPr>
                <w:rFonts w:ascii="Arial" w:hAnsi="Arial" w:cs="Arial"/>
                <w:sz w:val="28"/>
                <w:szCs w:val="28"/>
              </w:rPr>
            </w:pPr>
            <w:r w:rsidRPr="005E48A0">
              <w:rPr>
                <w:rFonts w:ascii="Arial" w:hAnsi="Arial" w:cs="Arial"/>
                <w:sz w:val="28"/>
                <w:szCs w:val="28"/>
              </w:rPr>
              <w:t>Annex B – Business Case</w:t>
            </w:r>
          </w:p>
          <w:p w14:paraId="05BE808E" w14:textId="77777777" w:rsidR="000B5C4F" w:rsidRPr="005E48A0" w:rsidRDefault="000B5C4F" w:rsidP="00782C2E">
            <w:pPr>
              <w:tabs>
                <w:tab w:val="left" w:pos="612"/>
              </w:tabs>
              <w:autoSpaceDE w:val="0"/>
              <w:autoSpaceDN w:val="0"/>
              <w:adjustRightInd w:val="0"/>
              <w:jc w:val="both"/>
              <w:rPr>
                <w:rFonts w:ascii="Arial" w:hAnsi="Arial" w:cs="Arial"/>
                <w:sz w:val="28"/>
                <w:szCs w:val="28"/>
              </w:rPr>
            </w:pPr>
            <w:r w:rsidRPr="005E48A0">
              <w:rPr>
                <w:rFonts w:ascii="Arial" w:hAnsi="Arial" w:cs="Arial"/>
                <w:sz w:val="28"/>
                <w:szCs w:val="28"/>
              </w:rPr>
              <w:t>Annex C – Direct Award Contract</w:t>
            </w:r>
          </w:p>
          <w:p w14:paraId="78568819" w14:textId="77777777" w:rsidR="000B5C4F" w:rsidRPr="005E48A0" w:rsidRDefault="000B5C4F" w:rsidP="00782C2E">
            <w:pPr>
              <w:tabs>
                <w:tab w:val="left" w:pos="612"/>
              </w:tabs>
              <w:autoSpaceDE w:val="0"/>
              <w:autoSpaceDN w:val="0"/>
              <w:adjustRightInd w:val="0"/>
              <w:jc w:val="both"/>
              <w:rPr>
                <w:rFonts w:ascii="Arial" w:hAnsi="Arial" w:cs="Arial"/>
                <w:sz w:val="28"/>
                <w:szCs w:val="28"/>
              </w:rPr>
            </w:pPr>
            <w:r w:rsidRPr="005E48A0">
              <w:rPr>
                <w:rFonts w:ascii="Arial" w:hAnsi="Arial" w:cs="Arial"/>
                <w:sz w:val="28"/>
                <w:szCs w:val="28"/>
              </w:rPr>
              <w:t>Annex D – Completion of Project</w:t>
            </w:r>
          </w:p>
          <w:p w14:paraId="2AB00FFC" w14:textId="77777777" w:rsidR="000B5C4F" w:rsidRPr="005E48A0" w:rsidRDefault="000B5C4F" w:rsidP="00782C2E">
            <w:pPr>
              <w:tabs>
                <w:tab w:val="left" w:pos="612"/>
              </w:tabs>
              <w:autoSpaceDE w:val="0"/>
              <w:autoSpaceDN w:val="0"/>
              <w:adjustRightInd w:val="0"/>
              <w:jc w:val="both"/>
              <w:rPr>
                <w:rFonts w:ascii="Arial" w:hAnsi="Arial" w:cs="Arial"/>
                <w:sz w:val="28"/>
                <w:szCs w:val="28"/>
              </w:rPr>
            </w:pPr>
            <w:r w:rsidRPr="005E48A0">
              <w:rPr>
                <w:rFonts w:ascii="Arial" w:hAnsi="Arial" w:cs="Arial"/>
                <w:sz w:val="28"/>
                <w:szCs w:val="28"/>
              </w:rPr>
              <w:t>Annex E – Post Project Evaluation</w:t>
            </w:r>
          </w:p>
          <w:p w14:paraId="3F61F569" w14:textId="77777777" w:rsidR="000B5C4F" w:rsidRDefault="000B5C4F" w:rsidP="00782C2E">
            <w:pPr>
              <w:tabs>
                <w:tab w:val="left" w:pos="612"/>
              </w:tabs>
              <w:autoSpaceDE w:val="0"/>
              <w:autoSpaceDN w:val="0"/>
              <w:adjustRightInd w:val="0"/>
              <w:jc w:val="both"/>
              <w:rPr>
                <w:rFonts w:ascii="Arial" w:hAnsi="Arial" w:cs="Arial"/>
                <w:sz w:val="28"/>
                <w:szCs w:val="28"/>
              </w:rPr>
            </w:pPr>
          </w:p>
          <w:p w14:paraId="2C10A632" w14:textId="77777777" w:rsidR="00640D1A" w:rsidRDefault="00640D1A" w:rsidP="00024128">
            <w:pPr>
              <w:tabs>
                <w:tab w:val="left" w:pos="612"/>
              </w:tabs>
              <w:autoSpaceDE w:val="0"/>
              <w:autoSpaceDN w:val="0"/>
              <w:adjustRightInd w:val="0"/>
              <w:jc w:val="both"/>
              <w:rPr>
                <w:rFonts w:ascii="Arial" w:hAnsi="Arial" w:cs="Arial"/>
                <w:sz w:val="28"/>
                <w:szCs w:val="28"/>
              </w:rPr>
            </w:pPr>
            <w:r w:rsidRPr="005628BD">
              <w:rPr>
                <w:rFonts w:ascii="Arial" w:hAnsi="Arial" w:cs="Arial"/>
                <w:sz w:val="28"/>
                <w:szCs w:val="28"/>
              </w:rPr>
              <w:t>These documents must be signed by the relevant Director and submitted to the Finance Department for review prior to authorisation by the Chief Executiv</w:t>
            </w:r>
            <w:r w:rsidRPr="005628BD">
              <w:rPr>
                <w:rFonts w:ascii="Arial" w:hAnsi="Arial" w:cs="Arial"/>
                <w:i/>
                <w:sz w:val="28"/>
                <w:szCs w:val="28"/>
              </w:rPr>
              <w:t xml:space="preserve">e.  </w:t>
            </w:r>
            <w:r w:rsidRPr="005628BD">
              <w:rPr>
                <w:rFonts w:ascii="Arial" w:hAnsi="Arial" w:cs="Arial"/>
                <w:sz w:val="28"/>
                <w:szCs w:val="28"/>
              </w:rPr>
              <w:t>The approved form</w:t>
            </w:r>
            <w:r w:rsidR="006F2CF7" w:rsidRPr="0069739E">
              <w:rPr>
                <w:rFonts w:ascii="Arial" w:hAnsi="Arial" w:cs="Arial"/>
                <w:sz w:val="28"/>
                <w:szCs w:val="28"/>
              </w:rPr>
              <w:t>s</w:t>
            </w:r>
            <w:r w:rsidRPr="0069739E">
              <w:rPr>
                <w:rFonts w:ascii="Arial" w:hAnsi="Arial" w:cs="Arial"/>
                <w:sz w:val="28"/>
                <w:szCs w:val="28"/>
              </w:rPr>
              <w:t xml:space="preserve"> </w:t>
            </w:r>
            <w:r w:rsidRPr="005628BD">
              <w:rPr>
                <w:rFonts w:ascii="Arial" w:hAnsi="Arial" w:cs="Arial"/>
                <w:sz w:val="28"/>
                <w:szCs w:val="28"/>
              </w:rPr>
              <w:t>must then be submitted to the D</w:t>
            </w:r>
            <w:r w:rsidR="00CF757D">
              <w:rPr>
                <w:rFonts w:ascii="Arial" w:hAnsi="Arial" w:cs="Arial"/>
                <w:sz w:val="28"/>
                <w:szCs w:val="28"/>
              </w:rPr>
              <w:t>oH</w:t>
            </w:r>
            <w:r w:rsidRPr="005628BD">
              <w:rPr>
                <w:rFonts w:ascii="Arial" w:hAnsi="Arial" w:cs="Arial"/>
                <w:sz w:val="28"/>
                <w:szCs w:val="28"/>
              </w:rPr>
              <w:t xml:space="preserve"> in all instances.</w:t>
            </w:r>
          </w:p>
          <w:p w14:paraId="15C498F8" w14:textId="77777777" w:rsidR="00640D1A" w:rsidRDefault="00640D1A" w:rsidP="00024128">
            <w:pPr>
              <w:tabs>
                <w:tab w:val="left" w:pos="612"/>
              </w:tabs>
              <w:autoSpaceDE w:val="0"/>
              <w:autoSpaceDN w:val="0"/>
              <w:adjustRightInd w:val="0"/>
              <w:jc w:val="both"/>
              <w:rPr>
                <w:rFonts w:ascii="Arial" w:hAnsi="Arial" w:cs="Arial"/>
                <w:sz w:val="28"/>
                <w:szCs w:val="28"/>
              </w:rPr>
            </w:pPr>
          </w:p>
          <w:p w14:paraId="322D1C8A" w14:textId="77777777" w:rsidR="00640D1A" w:rsidRDefault="00640D1A" w:rsidP="00024128">
            <w:pPr>
              <w:tabs>
                <w:tab w:val="left" w:pos="612"/>
              </w:tabs>
              <w:autoSpaceDE w:val="0"/>
              <w:autoSpaceDN w:val="0"/>
              <w:adjustRightInd w:val="0"/>
              <w:jc w:val="both"/>
              <w:rPr>
                <w:rFonts w:ascii="Arial" w:hAnsi="Arial" w:cs="Arial"/>
                <w:sz w:val="28"/>
                <w:szCs w:val="28"/>
              </w:rPr>
            </w:pPr>
            <w:r w:rsidRPr="003E650E">
              <w:rPr>
                <w:rFonts w:ascii="Arial" w:hAnsi="Arial" w:cs="Arial"/>
                <w:sz w:val="28"/>
                <w:szCs w:val="28"/>
              </w:rPr>
              <w:t>Appropriate AMT members shall be consulted before making a decision on whether the relevant skills and expertise are available internally.</w:t>
            </w:r>
          </w:p>
          <w:p w14:paraId="07ACA7B0" w14:textId="77777777" w:rsidR="000B5C4F" w:rsidRDefault="000B5C4F" w:rsidP="00024128">
            <w:pPr>
              <w:tabs>
                <w:tab w:val="left" w:pos="612"/>
              </w:tabs>
              <w:autoSpaceDE w:val="0"/>
              <w:autoSpaceDN w:val="0"/>
              <w:adjustRightInd w:val="0"/>
              <w:jc w:val="both"/>
              <w:rPr>
                <w:rFonts w:ascii="Arial" w:hAnsi="Arial" w:cs="Arial"/>
                <w:sz w:val="28"/>
                <w:szCs w:val="28"/>
              </w:rPr>
            </w:pPr>
          </w:p>
          <w:p w14:paraId="05A9BE58" w14:textId="77777777" w:rsidR="00731B43" w:rsidRPr="00B979F5" w:rsidRDefault="000B5C4F" w:rsidP="00024128">
            <w:pPr>
              <w:tabs>
                <w:tab w:val="left" w:pos="612"/>
              </w:tabs>
              <w:autoSpaceDE w:val="0"/>
              <w:autoSpaceDN w:val="0"/>
              <w:adjustRightInd w:val="0"/>
              <w:jc w:val="both"/>
              <w:rPr>
                <w:rFonts w:ascii="Arial" w:hAnsi="Arial" w:cs="Arial"/>
                <w:sz w:val="28"/>
                <w:szCs w:val="28"/>
              </w:rPr>
            </w:pPr>
            <w:r w:rsidRPr="005E48A0">
              <w:rPr>
                <w:rFonts w:ascii="Arial" w:hAnsi="Arial" w:cs="Arial"/>
                <w:sz w:val="28"/>
                <w:szCs w:val="28"/>
              </w:rPr>
              <w:t>Detailed guidance and all documentation is available on Connect.</w:t>
            </w:r>
          </w:p>
        </w:tc>
        <w:tc>
          <w:tcPr>
            <w:tcW w:w="1260" w:type="dxa"/>
            <w:tcBorders>
              <w:top w:val="single" w:sz="4" w:space="0" w:color="auto"/>
              <w:left w:val="single" w:sz="4" w:space="0" w:color="auto"/>
              <w:bottom w:val="nil"/>
              <w:right w:val="single" w:sz="4" w:space="0" w:color="auto"/>
            </w:tcBorders>
          </w:tcPr>
          <w:p w14:paraId="5BF7DA4F" w14:textId="77777777" w:rsidR="00640D1A" w:rsidRPr="003E650E" w:rsidRDefault="00640D1A" w:rsidP="00024128">
            <w:pPr>
              <w:autoSpaceDE w:val="0"/>
              <w:autoSpaceDN w:val="0"/>
              <w:adjustRightInd w:val="0"/>
              <w:jc w:val="both"/>
              <w:rPr>
                <w:rFonts w:ascii="Arial" w:hAnsi="Arial" w:cs="Arial"/>
                <w:sz w:val="28"/>
                <w:szCs w:val="28"/>
              </w:rPr>
            </w:pPr>
          </w:p>
        </w:tc>
      </w:tr>
      <w:tr w:rsidR="00640D1A" w:rsidRPr="003E650E" w14:paraId="731F88D4" w14:textId="77777777" w:rsidTr="00E664F0">
        <w:tblPrEx>
          <w:tblBorders>
            <w:insideH w:val="single" w:sz="4" w:space="0" w:color="auto"/>
          </w:tblBorders>
        </w:tblPrEx>
        <w:trPr>
          <w:jc w:val="center"/>
        </w:trPr>
        <w:tc>
          <w:tcPr>
            <w:tcW w:w="1080" w:type="dxa"/>
            <w:tcBorders>
              <w:top w:val="nil"/>
              <w:left w:val="single" w:sz="4" w:space="0" w:color="auto"/>
              <w:bottom w:val="nil"/>
              <w:right w:val="single" w:sz="4" w:space="0" w:color="auto"/>
            </w:tcBorders>
          </w:tcPr>
          <w:p w14:paraId="75527377" w14:textId="77777777" w:rsidR="00640D1A" w:rsidRPr="003E650E" w:rsidRDefault="00640D1A" w:rsidP="00024128">
            <w:pPr>
              <w:autoSpaceDE w:val="0"/>
              <w:autoSpaceDN w:val="0"/>
              <w:adjustRightInd w:val="0"/>
              <w:jc w:val="both"/>
              <w:rPr>
                <w:rFonts w:ascii="Arial" w:hAnsi="Arial" w:cs="Arial"/>
                <w:b/>
                <w:sz w:val="28"/>
                <w:szCs w:val="28"/>
              </w:rPr>
            </w:pPr>
          </w:p>
        </w:tc>
        <w:tc>
          <w:tcPr>
            <w:tcW w:w="7200" w:type="dxa"/>
            <w:tcBorders>
              <w:top w:val="nil"/>
              <w:left w:val="single" w:sz="4" w:space="0" w:color="auto"/>
              <w:bottom w:val="nil"/>
              <w:right w:val="single" w:sz="4" w:space="0" w:color="auto"/>
            </w:tcBorders>
          </w:tcPr>
          <w:p w14:paraId="772491DD" w14:textId="77777777" w:rsidR="00640D1A" w:rsidRDefault="00640D1A" w:rsidP="00024128">
            <w:pPr>
              <w:tabs>
                <w:tab w:val="left" w:pos="612"/>
              </w:tabs>
              <w:autoSpaceDE w:val="0"/>
              <w:autoSpaceDN w:val="0"/>
              <w:adjustRightInd w:val="0"/>
              <w:jc w:val="both"/>
              <w:rPr>
                <w:rFonts w:ascii="Arial" w:hAnsi="Arial" w:cs="Arial"/>
                <w:b/>
                <w:sz w:val="28"/>
                <w:szCs w:val="28"/>
              </w:rPr>
            </w:pPr>
          </w:p>
          <w:p w14:paraId="50FCD261" w14:textId="77777777" w:rsidR="00640D1A" w:rsidRPr="00FF7769" w:rsidRDefault="00640D1A" w:rsidP="00024128">
            <w:pPr>
              <w:tabs>
                <w:tab w:val="left" w:pos="612"/>
              </w:tabs>
              <w:autoSpaceDE w:val="0"/>
              <w:autoSpaceDN w:val="0"/>
              <w:adjustRightInd w:val="0"/>
              <w:jc w:val="both"/>
              <w:rPr>
                <w:rFonts w:ascii="Arial" w:hAnsi="Arial" w:cs="Arial"/>
                <w:b/>
                <w:sz w:val="28"/>
                <w:szCs w:val="28"/>
                <w:u w:val="single"/>
              </w:rPr>
            </w:pPr>
            <w:r w:rsidRPr="00FF7769">
              <w:rPr>
                <w:rFonts w:ascii="Arial" w:hAnsi="Arial" w:cs="Arial"/>
                <w:b/>
                <w:sz w:val="28"/>
                <w:szCs w:val="28"/>
                <w:u w:val="single"/>
              </w:rPr>
              <w:t>TENDERING</w:t>
            </w:r>
          </w:p>
        </w:tc>
        <w:tc>
          <w:tcPr>
            <w:tcW w:w="1260" w:type="dxa"/>
            <w:tcBorders>
              <w:top w:val="nil"/>
              <w:left w:val="single" w:sz="4" w:space="0" w:color="auto"/>
              <w:bottom w:val="nil"/>
              <w:right w:val="single" w:sz="4" w:space="0" w:color="auto"/>
            </w:tcBorders>
          </w:tcPr>
          <w:p w14:paraId="0E1FC043" w14:textId="77777777" w:rsidR="00640D1A" w:rsidRPr="003E650E" w:rsidRDefault="00640D1A" w:rsidP="00024128">
            <w:pPr>
              <w:autoSpaceDE w:val="0"/>
              <w:autoSpaceDN w:val="0"/>
              <w:adjustRightInd w:val="0"/>
              <w:jc w:val="both"/>
              <w:rPr>
                <w:rFonts w:ascii="Arial" w:hAnsi="Arial" w:cs="Arial"/>
                <w:sz w:val="28"/>
                <w:szCs w:val="28"/>
              </w:rPr>
            </w:pPr>
          </w:p>
        </w:tc>
      </w:tr>
      <w:tr w:rsidR="00640D1A" w:rsidRPr="003E650E" w14:paraId="3FEB3276" w14:textId="77777777" w:rsidTr="00E664F0">
        <w:tblPrEx>
          <w:tblBorders>
            <w:insideH w:val="single" w:sz="4" w:space="0" w:color="auto"/>
          </w:tblBorders>
        </w:tblPrEx>
        <w:trPr>
          <w:jc w:val="center"/>
        </w:trPr>
        <w:tc>
          <w:tcPr>
            <w:tcW w:w="1080" w:type="dxa"/>
            <w:tcBorders>
              <w:top w:val="nil"/>
              <w:left w:val="single" w:sz="4" w:space="0" w:color="auto"/>
              <w:bottom w:val="nil"/>
              <w:right w:val="single" w:sz="4" w:space="0" w:color="auto"/>
            </w:tcBorders>
          </w:tcPr>
          <w:p w14:paraId="1BD11997" w14:textId="77777777" w:rsidR="00640D1A" w:rsidRPr="003E650E" w:rsidRDefault="00640D1A" w:rsidP="00024128">
            <w:pPr>
              <w:autoSpaceDE w:val="0"/>
              <w:autoSpaceDN w:val="0"/>
              <w:adjustRightInd w:val="0"/>
              <w:jc w:val="both"/>
              <w:rPr>
                <w:rFonts w:ascii="Arial" w:hAnsi="Arial" w:cs="Arial"/>
                <w:sz w:val="28"/>
                <w:szCs w:val="28"/>
              </w:rPr>
            </w:pPr>
          </w:p>
        </w:tc>
        <w:tc>
          <w:tcPr>
            <w:tcW w:w="7200" w:type="dxa"/>
            <w:tcBorders>
              <w:top w:val="nil"/>
              <w:left w:val="single" w:sz="4" w:space="0" w:color="auto"/>
              <w:bottom w:val="nil"/>
              <w:right w:val="single" w:sz="4" w:space="0" w:color="auto"/>
            </w:tcBorders>
          </w:tcPr>
          <w:p w14:paraId="3FCF70F9" w14:textId="77777777" w:rsidR="00640D1A" w:rsidRPr="003E650E" w:rsidRDefault="00640D1A" w:rsidP="00024128">
            <w:pPr>
              <w:tabs>
                <w:tab w:val="left" w:pos="612"/>
              </w:tabs>
              <w:autoSpaceDE w:val="0"/>
              <w:autoSpaceDN w:val="0"/>
              <w:adjustRightInd w:val="0"/>
              <w:jc w:val="both"/>
              <w:rPr>
                <w:rFonts w:ascii="Arial" w:hAnsi="Arial" w:cs="Arial"/>
                <w:sz w:val="28"/>
                <w:szCs w:val="28"/>
              </w:rPr>
            </w:pPr>
            <w:r w:rsidRPr="003E650E">
              <w:rPr>
                <w:rFonts w:ascii="Arial" w:hAnsi="Arial" w:cs="Arial"/>
                <w:sz w:val="28"/>
                <w:szCs w:val="28"/>
              </w:rPr>
              <w:t xml:space="preserve">The use of External Management Consultancy is subject to the normal contract procedures as referred to in </w:t>
            </w:r>
            <w:r w:rsidRPr="003E650E">
              <w:rPr>
                <w:rFonts w:ascii="Arial" w:hAnsi="Arial" w:cs="Arial"/>
                <w:sz w:val="28"/>
                <w:szCs w:val="28"/>
              </w:rPr>
              <w:lastRenderedPageBreak/>
              <w:t>Standing Orders, Administrative/Financial Schemes of Delegation for Non-Pay Expenditure, see above</w:t>
            </w:r>
            <w:r>
              <w:rPr>
                <w:rFonts w:ascii="Arial" w:hAnsi="Arial" w:cs="Arial"/>
                <w:sz w:val="28"/>
                <w:szCs w:val="28"/>
              </w:rPr>
              <w:t>.</w:t>
            </w:r>
          </w:p>
        </w:tc>
        <w:tc>
          <w:tcPr>
            <w:tcW w:w="1260" w:type="dxa"/>
            <w:tcBorders>
              <w:top w:val="nil"/>
              <w:left w:val="single" w:sz="4" w:space="0" w:color="auto"/>
              <w:bottom w:val="nil"/>
              <w:right w:val="single" w:sz="4" w:space="0" w:color="auto"/>
            </w:tcBorders>
          </w:tcPr>
          <w:p w14:paraId="142DE65D" w14:textId="77777777" w:rsidR="00640D1A" w:rsidRPr="003E650E" w:rsidRDefault="00640D1A" w:rsidP="00024128">
            <w:pPr>
              <w:autoSpaceDE w:val="0"/>
              <w:autoSpaceDN w:val="0"/>
              <w:adjustRightInd w:val="0"/>
              <w:jc w:val="both"/>
              <w:rPr>
                <w:rFonts w:ascii="Arial" w:hAnsi="Arial" w:cs="Arial"/>
                <w:sz w:val="28"/>
                <w:szCs w:val="28"/>
              </w:rPr>
            </w:pPr>
          </w:p>
        </w:tc>
      </w:tr>
      <w:tr w:rsidR="00640D1A" w:rsidRPr="003E650E" w14:paraId="473F8D27" w14:textId="77777777" w:rsidTr="00024128">
        <w:tblPrEx>
          <w:tblBorders>
            <w:insideH w:val="single" w:sz="4" w:space="0" w:color="auto"/>
          </w:tblBorders>
        </w:tblPrEx>
        <w:trPr>
          <w:cantSplit/>
          <w:jc w:val="center"/>
        </w:trPr>
        <w:tc>
          <w:tcPr>
            <w:tcW w:w="9540" w:type="dxa"/>
            <w:gridSpan w:val="3"/>
            <w:tcBorders>
              <w:top w:val="single" w:sz="4" w:space="0" w:color="auto"/>
              <w:left w:val="single" w:sz="4" w:space="0" w:color="auto"/>
              <w:bottom w:val="nil"/>
              <w:right w:val="single" w:sz="4" w:space="0" w:color="auto"/>
            </w:tcBorders>
          </w:tcPr>
          <w:p w14:paraId="3CFBA6F1" w14:textId="77777777" w:rsidR="00640D1A" w:rsidRPr="003E650E" w:rsidRDefault="00640D1A" w:rsidP="00024128">
            <w:pPr>
              <w:autoSpaceDE w:val="0"/>
              <w:autoSpaceDN w:val="0"/>
              <w:adjustRightInd w:val="0"/>
              <w:jc w:val="both"/>
              <w:rPr>
                <w:rFonts w:ascii="Arial" w:hAnsi="Arial" w:cs="Arial"/>
                <w:b/>
                <w:sz w:val="28"/>
                <w:szCs w:val="28"/>
              </w:rPr>
            </w:pPr>
            <w:r w:rsidRPr="003E650E">
              <w:rPr>
                <w:rFonts w:ascii="Arial" w:hAnsi="Arial" w:cs="Arial"/>
                <w:b/>
                <w:sz w:val="28"/>
                <w:szCs w:val="28"/>
              </w:rPr>
              <w:t>Relates to Section 3.4 of STANDING ORDERS</w:t>
            </w:r>
          </w:p>
          <w:p w14:paraId="1D404FBB" w14:textId="77777777" w:rsidR="00640D1A" w:rsidRPr="003E650E" w:rsidRDefault="00640D1A" w:rsidP="00024128">
            <w:pPr>
              <w:autoSpaceDE w:val="0"/>
              <w:autoSpaceDN w:val="0"/>
              <w:adjustRightInd w:val="0"/>
              <w:jc w:val="both"/>
              <w:rPr>
                <w:rFonts w:ascii="Arial" w:hAnsi="Arial" w:cs="Arial"/>
                <w:b/>
                <w:sz w:val="28"/>
                <w:szCs w:val="28"/>
              </w:rPr>
            </w:pPr>
            <w:r w:rsidRPr="003E650E">
              <w:rPr>
                <w:rFonts w:ascii="Arial" w:hAnsi="Arial" w:cs="Arial"/>
                <w:b/>
                <w:sz w:val="28"/>
                <w:szCs w:val="28"/>
              </w:rPr>
              <w:t xml:space="preserve"> </w:t>
            </w:r>
          </w:p>
        </w:tc>
      </w:tr>
      <w:tr w:rsidR="00640D1A" w:rsidRPr="003E650E" w14:paraId="2EEC4A69" w14:textId="77777777" w:rsidTr="00024128">
        <w:tblPrEx>
          <w:tblBorders>
            <w:insideH w:val="single" w:sz="4" w:space="0" w:color="auto"/>
          </w:tblBorders>
        </w:tblPrEx>
        <w:trPr>
          <w:jc w:val="center"/>
        </w:trPr>
        <w:tc>
          <w:tcPr>
            <w:tcW w:w="9540" w:type="dxa"/>
            <w:gridSpan w:val="3"/>
            <w:tcBorders>
              <w:top w:val="nil"/>
              <w:left w:val="single" w:sz="4" w:space="0" w:color="auto"/>
              <w:bottom w:val="single" w:sz="4" w:space="0" w:color="auto"/>
              <w:right w:val="single" w:sz="4" w:space="0" w:color="auto"/>
            </w:tcBorders>
            <w:shd w:val="clear" w:color="auto" w:fill="003399"/>
          </w:tcPr>
          <w:p w14:paraId="6C16F14C" w14:textId="77777777" w:rsidR="00640D1A" w:rsidRPr="005628BD" w:rsidRDefault="00640D1A" w:rsidP="00024128">
            <w:pPr>
              <w:autoSpaceDE w:val="0"/>
              <w:autoSpaceDN w:val="0"/>
              <w:adjustRightInd w:val="0"/>
              <w:jc w:val="both"/>
              <w:rPr>
                <w:rFonts w:ascii="Arial" w:hAnsi="Arial" w:cs="Arial"/>
                <w:b/>
                <w:sz w:val="28"/>
                <w:szCs w:val="28"/>
              </w:rPr>
            </w:pPr>
            <w:r w:rsidRPr="005628BD">
              <w:rPr>
                <w:rFonts w:ascii="Arial" w:hAnsi="Arial" w:cs="Arial"/>
                <w:b/>
                <w:sz w:val="28"/>
                <w:szCs w:val="28"/>
              </w:rPr>
              <w:t>ADMINISTRATIVE SCHEMES OF DELEGATION</w:t>
            </w:r>
          </w:p>
          <w:p w14:paraId="4733F289" w14:textId="77777777" w:rsidR="00640D1A" w:rsidRPr="003E650E" w:rsidRDefault="00640D1A" w:rsidP="00024128">
            <w:pPr>
              <w:autoSpaceDE w:val="0"/>
              <w:autoSpaceDN w:val="0"/>
              <w:adjustRightInd w:val="0"/>
              <w:jc w:val="both"/>
              <w:rPr>
                <w:rFonts w:ascii="Arial" w:hAnsi="Arial" w:cs="Arial"/>
                <w:b/>
                <w:sz w:val="28"/>
                <w:szCs w:val="28"/>
              </w:rPr>
            </w:pPr>
            <w:r w:rsidRPr="005628BD">
              <w:rPr>
                <w:rFonts w:ascii="Arial" w:hAnsi="Arial" w:cs="Arial"/>
                <w:b/>
                <w:sz w:val="28"/>
                <w:szCs w:val="28"/>
              </w:rPr>
              <w:t>3.4.8 Procedure for Use of External Consultants for Non-Pay Expenditure for Agency Administration</w:t>
            </w:r>
          </w:p>
        </w:tc>
      </w:tr>
      <w:tr w:rsidR="00640D1A" w:rsidRPr="003E650E" w14:paraId="791C5726" w14:textId="77777777" w:rsidTr="00E664F0">
        <w:tblPrEx>
          <w:tblBorders>
            <w:insideH w:val="single" w:sz="4" w:space="0" w:color="auto"/>
          </w:tblBorders>
        </w:tblPrEx>
        <w:trPr>
          <w:jc w:val="center"/>
        </w:trPr>
        <w:tc>
          <w:tcPr>
            <w:tcW w:w="1080" w:type="dxa"/>
            <w:tcBorders>
              <w:top w:val="single" w:sz="4" w:space="0" w:color="auto"/>
              <w:left w:val="single" w:sz="4" w:space="0" w:color="auto"/>
              <w:bottom w:val="nil"/>
              <w:right w:val="single" w:sz="4" w:space="0" w:color="auto"/>
            </w:tcBorders>
          </w:tcPr>
          <w:p w14:paraId="39EF736A" w14:textId="77777777" w:rsidR="00640D1A" w:rsidRPr="003E650E" w:rsidRDefault="00640D1A" w:rsidP="00024128">
            <w:pPr>
              <w:autoSpaceDE w:val="0"/>
              <w:autoSpaceDN w:val="0"/>
              <w:adjustRightInd w:val="0"/>
              <w:jc w:val="both"/>
              <w:rPr>
                <w:rFonts w:ascii="Arial" w:hAnsi="Arial" w:cs="Arial"/>
                <w:sz w:val="28"/>
                <w:szCs w:val="28"/>
              </w:rPr>
            </w:pPr>
          </w:p>
        </w:tc>
        <w:tc>
          <w:tcPr>
            <w:tcW w:w="7200" w:type="dxa"/>
            <w:tcBorders>
              <w:top w:val="single" w:sz="4" w:space="0" w:color="auto"/>
              <w:left w:val="single" w:sz="4" w:space="0" w:color="auto"/>
              <w:bottom w:val="nil"/>
              <w:right w:val="single" w:sz="4" w:space="0" w:color="auto"/>
            </w:tcBorders>
          </w:tcPr>
          <w:p w14:paraId="322B781C" w14:textId="77777777" w:rsidR="00640D1A" w:rsidRPr="003E650E" w:rsidRDefault="00640D1A" w:rsidP="00024128">
            <w:pPr>
              <w:autoSpaceDE w:val="0"/>
              <w:autoSpaceDN w:val="0"/>
              <w:adjustRightInd w:val="0"/>
              <w:jc w:val="both"/>
              <w:rPr>
                <w:rFonts w:ascii="Arial" w:hAnsi="Arial" w:cs="Arial"/>
                <w:sz w:val="28"/>
                <w:szCs w:val="28"/>
              </w:rPr>
            </w:pPr>
          </w:p>
        </w:tc>
        <w:tc>
          <w:tcPr>
            <w:tcW w:w="1260" w:type="dxa"/>
            <w:tcBorders>
              <w:top w:val="single" w:sz="4" w:space="0" w:color="auto"/>
              <w:left w:val="single" w:sz="4" w:space="0" w:color="auto"/>
              <w:bottom w:val="nil"/>
              <w:right w:val="single" w:sz="4" w:space="0" w:color="auto"/>
            </w:tcBorders>
          </w:tcPr>
          <w:p w14:paraId="48AB9267" w14:textId="77777777" w:rsidR="00640D1A" w:rsidRPr="003E650E" w:rsidRDefault="00640D1A" w:rsidP="00024128">
            <w:pPr>
              <w:autoSpaceDE w:val="0"/>
              <w:autoSpaceDN w:val="0"/>
              <w:adjustRightInd w:val="0"/>
              <w:jc w:val="both"/>
              <w:rPr>
                <w:rFonts w:ascii="Arial" w:hAnsi="Arial" w:cs="Arial"/>
                <w:sz w:val="28"/>
                <w:szCs w:val="28"/>
              </w:rPr>
            </w:pPr>
          </w:p>
        </w:tc>
      </w:tr>
      <w:tr w:rsidR="00640D1A" w:rsidRPr="003E650E" w14:paraId="5814FEBA" w14:textId="77777777" w:rsidTr="00E664F0">
        <w:tblPrEx>
          <w:tblBorders>
            <w:insideH w:val="single" w:sz="4" w:space="0" w:color="auto"/>
          </w:tblBorders>
        </w:tblPrEx>
        <w:trPr>
          <w:jc w:val="center"/>
        </w:trPr>
        <w:tc>
          <w:tcPr>
            <w:tcW w:w="1080" w:type="dxa"/>
            <w:tcBorders>
              <w:top w:val="nil"/>
              <w:left w:val="single" w:sz="4" w:space="0" w:color="auto"/>
              <w:bottom w:val="nil"/>
              <w:right w:val="single" w:sz="4" w:space="0" w:color="auto"/>
            </w:tcBorders>
          </w:tcPr>
          <w:p w14:paraId="4F4855EC" w14:textId="77777777" w:rsidR="00640D1A" w:rsidRPr="003E650E" w:rsidRDefault="00640D1A" w:rsidP="00024128">
            <w:pPr>
              <w:autoSpaceDE w:val="0"/>
              <w:autoSpaceDN w:val="0"/>
              <w:adjustRightInd w:val="0"/>
              <w:jc w:val="both"/>
              <w:rPr>
                <w:rFonts w:ascii="Arial" w:hAnsi="Arial" w:cs="Arial"/>
                <w:sz w:val="28"/>
                <w:szCs w:val="28"/>
              </w:rPr>
            </w:pPr>
          </w:p>
        </w:tc>
        <w:tc>
          <w:tcPr>
            <w:tcW w:w="7200" w:type="dxa"/>
            <w:tcBorders>
              <w:top w:val="nil"/>
              <w:left w:val="single" w:sz="4" w:space="0" w:color="auto"/>
              <w:bottom w:val="nil"/>
              <w:right w:val="single" w:sz="4" w:space="0" w:color="auto"/>
            </w:tcBorders>
          </w:tcPr>
          <w:p w14:paraId="25152829" w14:textId="77777777" w:rsidR="00D84B2F" w:rsidRDefault="00D84B2F" w:rsidP="00D84B2F">
            <w:pPr>
              <w:autoSpaceDE w:val="0"/>
              <w:autoSpaceDN w:val="0"/>
              <w:adjustRightInd w:val="0"/>
              <w:jc w:val="both"/>
              <w:rPr>
                <w:rFonts w:ascii="Arial" w:hAnsi="Arial" w:cs="Arial"/>
                <w:b/>
                <w:sz w:val="28"/>
                <w:szCs w:val="28"/>
                <w:u w:val="single"/>
              </w:rPr>
            </w:pPr>
            <w:r w:rsidRPr="00FF7769">
              <w:rPr>
                <w:rFonts w:ascii="Arial" w:hAnsi="Arial" w:cs="Arial"/>
                <w:b/>
                <w:sz w:val="28"/>
                <w:szCs w:val="28"/>
                <w:u w:val="single"/>
              </w:rPr>
              <w:t>LIAISON WITH DEPARTMENT OF HEALTH</w:t>
            </w:r>
          </w:p>
          <w:p w14:paraId="37B2762D" w14:textId="77777777" w:rsidR="00D84B2F" w:rsidRDefault="00D84B2F" w:rsidP="00D84B2F">
            <w:pPr>
              <w:tabs>
                <w:tab w:val="num" w:pos="1440"/>
              </w:tabs>
              <w:autoSpaceDE w:val="0"/>
              <w:autoSpaceDN w:val="0"/>
              <w:adjustRightInd w:val="0"/>
              <w:jc w:val="both"/>
              <w:rPr>
                <w:rFonts w:ascii="Arial" w:hAnsi="Arial" w:cs="Arial"/>
                <w:sz w:val="28"/>
                <w:szCs w:val="28"/>
              </w:rPr>
            </w:pPr>
            <w:r w:rsidRPr="00EE7092">
              <w:rPr>
                <w:rFonts w:ascii="Arial" w:hAnsi="Arial" w:cs="Arial"/>
                <w:sz w:val="28"/>
                <w:szCs w:val="28"/>
              </w:rPr>
              <w:t xml:space="preserve">The circular requires that the Department's Policy and Accountability Unit is notified </w:t>
            </w:r>
            <w:r w:rsidRPr="00EE7092">
              <w:rPr>
                <w:rFonts w:ascii="Arial" w:hAnsi="Arial" w:cs="Arial"/>
                <w:b/>
                <w:bCs/>
                <w:sz w:val="28"/>
                <w:szCs w:val="28"/>
              </w:rPr>
              <w:t>in all instances</w:t>
            </w:r>
            <w:r w:rsidRPr="00EE7092">
              <w:rPr>
                <w:rFonts w:ascii="Arial" w:hAnsi="Arial" w:cs="Arial"/>
                <w:sz w:val="28"/>
                <w:szCs w:val="28"/>
              </w:rPr>
              <w:t xml:space="preserve"> where there is a case for </w:t>
            </w:r>
            <w:r>
              <w:rPr>
                <w:rFonts w:ascii="Arial" w:hAnsi="Arial" w:cs="Arial"/>
                <w:sz w:val="28"/>
                <w:szCs w:val="28"/>
              </w:rPr>
              <w:t>External C</w:t>
            </w:r>
            <w:r w:rsidRPr="00EE7092">
              <w:rPr>
                <w:rFonts w:ascii="Arial" w:hAnsi="Arial" w:cs="Arial"/>
                <w:sz w:val="28"/>
                <w:szCs w:val="28"/>
              </w:rPr>
              <w:t xml:space="preserve">onsultants being employed.  The </w:t>
            </w:r>
            <w:r>
              <w:rPr>
                <w:rFonts w:ascii="Arial" w:hAnsi="Arial" w:cs="Arial"/>
                <w:sz w:val="28"/>
                <w:szCs w:val="28"/>
              </w:rPr>
              <w:t>Agency</w:t>
            </w:r>
            <w:r w:rsidRPr="00EE7092">
              <w:rPr>
                <w:rFonts w:ascii="Arial" w:hAnsi="Arial" w:cs="Arial"/>
                <w:sz w:val="28"/>
                <w:szCs w:val="28"/>
              </w:rPr>
              <w:t xml:space="preserve"> has decided that in all cases the notification shall be directed via the </w:t>
            </w:r>
            <w:r>
              <w:rPr>
                <w:rFonts w:ascii="Arial" w:hAnsi="Arial" w:cs="Arial"/>
                <w:sz w:val="28"/>
                <w:szCs w:val="28"/>
              </w:rPr>
              <w:t>Finance Department</w:t>
            </w:r>
            <w:r w:rsidRPr="00EE7092">
              <w:rPr>
                <w:rFonts w:ascii="Arial" w:hAnsi="Arial" w:cs="Arial"/>
                <w:sz w:val="28"/>
                <w:szCs w:val="28"/>
              </w:rPr>
              <w:t xml:space="preserve"> who shall provide advice on the completion of forms and the notification to the </w:t>
            </w:r>
            <w:r>
              <w:rPr>
                <w:rFonts w:ascii="Arial" w:hAnsi="Arial" w:cs="Arial"/>
                <w:sz w:val="28"/>
                <w:szCs w:val="28"/>
              </w:rPr>
              <w:t>D</w:t>
            </w:r>
            <w:r w:rsidR="00CF757D">
              <w:rPr>
                <w:rFonts w:ascii="Arial" w:hAnsi="Arial" w:cs="Arial"/>
                <w:sz w:val="28"/>
                <w:szCs w:val="28"/>
              </w:rPr>
              <w:t>oH</w:t>
            </w:r>
            <w:r w:rsidRPr="00EE7092">
              <w:rPr>
                <w:rFonts w:ascii="Arial" w:hAnsi="Arial" w:cs="Arial"/>
                <w:sz w:val="28"/>
                <w:szCs w:val="28"/>
              </w:rPr>
              <w:t>.</w:t>
            </w:r>
          </w:p>
          <w:p w14:paraId="546C688C" w14:textId="77777777" w:rsidR="00D84B2F" w:rsidRDefault="00D84B2F" w:rsidP="00D84B2F">
            <w:pPr>
              <w:tabs>
                <w:tab w:val="num" w:pos="1440"/>
              </w:tabs>
              <w:autoSpaceDE w:val="0"/>
              <w:autoSpaceDN w:val="0"/>
              <w:adjustRightInd w:val="0"/>
              <w:jc w:val="both"/>
              <w:rPr>
                <w:rFonts w:ascii="Arial" w:hAnsi="Arial" w:cs="Arial"/>
                <w:sz w:val="28"/>
                <w:szCs w:val="28"/>
              </w:rPr>
            </w:pPr>
          </w:p>
          <w:p w14:paraId="5DF3B8A5" w14:textId="77777777" w:rsidR="00640D1A" w:rsidRDefault="00640D1A" w:rsidP="00D84B2F">
            <w:pPr>
              <w:tabs>
                <w:tab w:val="num" w:pos="1440"/>
              </w:tabs>
              <w:autoSpaceDE w:val="0"/>
              <w:autoSpaceDN w:val="0"/>
              <w:adjustRightInd w:val="0"/>
              <w:jc w:val="both"/>
              <w:rPr>
                <w:rFonts w:ascii="Arial" w:hAnsi="Arial" w:cs="Arial"/>
                <w:sz w:val="28"/>
                <w:szCs w:val="28"/>
              </w:rPr>
            </w:pPr>
            <w:r w:rsidRPr="00EE7092">
              <w:rPr>
                <w:rFonts w:ascii="Arial" w:hAnsi="Arial" w:cs="Arial"/>
                <w:sz w:val="28"/>
                <w:szCs w:val="28"/>
              </w:rPr>
              <w:t xml:space="preserve">The </w:t>
            </w:r>
            <w:r>
              <w:rPr>
                <w:rFonts w:ascii="Arial" w:hAnsi="Arial" w:cs="Arial"/>
                <w:sz w:val="28"/>
                <w:szCs w:val="28"/>
              </w:rPr>
              <w:t xml:space="preserve">circular and associated supplements </w:t>
            </w:r>
            <w:r w:rsidRPr="00EE7092">
              <w:rPr>
                <w:rFonts w:ascii="Arial" w:hAnsi="Arial" w:cs="Arial"/>
                <w:sz w:val="28"/>
                <w:szCs w:val="28"/>
              </w:rPr>
              <w:t xml:space="preserve">also require </w:t>
            </w:r>
            <w:r w:rsidRPr="00EE7092">
              <w:rPr>
                <w:rFonts w:ascii="Arial" w:hAnsi="Arial" w:cs="Arial"/>
                <w:b/>
                <w:sz w:val="28"/>
                <w:szCs w:val="28"/>
              </w:rPr>
              <w:t xml:space="preserve">the approval </w:t>
            </w:r>
            <w:r w:rsidRPr="00EE7092">
              <w:rPr>
                <w:rFonts w:ascii="Arial" w:hAnsi="Arial" w:cs="Arial"/>
                <w:sz w:val="28"/>
                <w:szCs w:val="28"/>
              </w:rPr>
              <w:t xml:space="preserve">of the </w:t>
            </w:r>
            <w:r>
              <w:rPr>
                <w:rFonts w:ascii="Arial" w:hAnsi="Arial" w:cs="Arial"/>
                <w:sz w:val="28"/>
                <w:szCs w:val="28"/>
              </w:rPr>
              <w:t xml:space="preserve">Minister for Health </w:t>
            </w:r>
            <w:r w:rsidRPr="00EE7092">
              <w:rPr>
                <w:rFonts w:ascii="Arial" w:hAnsi="Arial" w:cs="Arial"/>
                <w:b/>
                <w:bCs/>
                <w:sz w:val="28"/>
                <w:szCs w:val="28"/>
              </w:rPr>
              <w:t>before</w:t>
            </w:r>
            <w:r w:rsidRPr="00EE7092">
              <w:rPr>
                <w:rFonts w:ascii="Arial" w:hAnsi="Arial" w:cs="Arial"/>
                <w:sz w:val="28"/>
                <w:szCs w:val="28"/>
              </w:rPr>
              <w:t xml:space="preserve"> going out to tender where the fees </w:t>
            </w:r>
            <w:r w:rsidRPr="00EE7092">
              <w:rPr>
                <w:rFonts w:ascii="Arial" w:hAnsi="Arial" w:cs="Arial"/>
                <w:b/>
                <w:bCs/>
                <w:sz w:val="28"/>
                <w:szCs w:val="28"/>
              </w:rPr>
              <w:t>are likely to exceed</w:t>
            </w:r>
            <w:r w:rsidRPr="00EE7092">
              <w:rPr>
                <w:rFonts w:ascii="Arial" w:hAnsi="Arial" w:cs="Arial"/>
                <w:sz w:val="28"/>
                <w:szCs w:val="28"/>
              </w:rPr>
              <w:t xml:space="preserve"> £</w:t>
            </w:r>
            <w:r>
              <w:rPr>
                <w:rFonts w:ascii="Arial" w:hAnsi="Arial" w:cs="Arial"/>
                <w:sz w:val="28"/>
                <w:szCs w:val="28"/>
              </w:rPr>
              <w:t xml:space="preserve">9,999 and </w:t>
            </w:r>
            <w:proofErr w:type="spellStart"/>
            <w:r>
              <w:rPr>
                <w:rFonts w:ascii="Arial" w:hAnsi="Arial" w:cs="Arial"/>
                <w:sz w:val="28"/>
                <w:szCs w:val="28"/>
              </w:rPr>
              <w:t>D</w:t>
            </w:r>
            <w:r w:rsidR="005B7663">
              <w:rPr>
                <w:rFonts w:ascii="Arial" w:hAnsi="Arial" w:cs="Arial"/>
                <w:sz w:val="28"/>
                <w:szCs w:val="28"/>
              </w:rPr>
              <w:t>o</w:t>
            </w:r>
            <w:r>
              <w:rPr>
                <w:rFonts w:ascii="Arial" w:hAnsi="Arial" w:cs="Arial"/>
                <w:sz w:val="28"/>
                <w:szCs w:val="28"/>
              </w:rPr>
              <w:t>F</w:t>
            </w:r>
            <w:proofErr w:type="spellEnd"/>
            <w:r>
              <w:rPr>
                <w:rFonts w:ascii="Arial" w:hAnsi="Arial" w:cs="Arial"/>
                <w:sz w:val="28"/>
                <w:szCs w:val="28"/>
              </w:rPr>
              <w:t xml:space="preserve"> approval if greater than £75,000</w:t>
            </w:r>
            <w:r w:rsidRPr="00EE7092">
              <w:rPr>
                <w:rFonts w:ascii="Arial" w:hAnsi="Arial" w:cs="Arial"/>
                <w:sz w:val="28"/>
                <w:szCs w:val="28"/>
              </w:rPr>
              <w:t xml:space="preserve">. As above, the Director of </w:t>
            </w:r>
            <w:r>
              <w:rPr>
                <w:rFonts w:ascii="Arial" w:hAnsi="Arial" w:cs="Arial"/>
                <w:sz w:val="28"/>
                <w:szCs w:val="28"/>
              </w:rPr>
              <w:t>Finance</w:t>
            </w:r>
            <w:r w:rsidRPr="00EE7092">
              <w:rPr>
                <w:rFonts w:ascii="Arial" w:hAnsi="Arial" w:cs="Arial"/>
                <w:sz w:val="28"/>
                <w:szCs w:val="28"/>
              </w:rPr>
              <w:t xml:space="preserve"> shall advise on the referral </w:t>
            </w:r>
            <w:r>
              <w:rPr>
                <w:rFonts w:ascii="Arial" w:hAnsi="Arial" w:cs="Arial"/>
                <w:sz w:val="28"/>
                <w:szCs w:val="28"/>
              </w:rPr>
              <w:t xml:space="preserve">process </w:t>
            </w:r>
            <w:r w:rsidRPr="00EE7092">
              <w:rPr>
                <w:rFonts w:ascii="Arial" w:hAnsi="Arial" w:cs="Arial"/>
                <w:sz w:val="28"/>
                <w:szCs w:val="28"/>
              </w:rPr>
              <w:t xml:space="preserve">for approval and shall be the primary point of contact with the </w:t>
            </w:r>
            <w:r w:rsidRPr="005E48A0">
              <w:rPr>
                <w:rFonts w:ascii="Arial" w:hAnsi="Arial" w:cs="Arial"/>
                <w:sz w:val="28"/>
                <w:szCs w:val="28"/>
              </w:rPr>
              <w:t xml:space="preserve">Department’s </w:t>
            </w:r>
            <w:r w:rsidR="00731B43" w:rsidRPr="005E48A0">
              <w:rPr>
                <w:rFonts w:ascii="Arial" w:hAnsi="Arial" w:cs="Arial"/>
                <w:sz w:val="28"/>
                <w:szCs w:val="28"/>
              </w:rPr>
              <w:t xml:space="preserve">Finance </w:t>
            </w:r>
            <w:r w:rsidRPr="005E48A0">
              <w:rPr>
                <w:rFonts w:ascii="Arial" w:hAnsi="Arial" w:cs="Arial"/>
                <w:sz w:val="28"/>
                <w:szCs w:val="28"/>
              </w:rPr>
              <w:t>Policy and Accountability Unit</w:t>
            </w:r>
            <w:r w:rsidR="00731B43" w:rsidRPr="005E48A0">
              <w:rPr>
                <w:rFonts w:ascii="Arial" w:hAnsi="Arial" w:cs="Arial"/>
                <w:sz w:val="28"/>
                <w:szCs w:val="28"/>
              </w:rPr>
              <w:t xml:space="preserve"> (FPAU)</w:t>
            </w:r>
            <w:r w:rsidRPr="005E48A0">
              <w:rPr>
                <w:rFonts w:ascii="Arial" w:hAnsi="Arial" w:cs="Arial"/>
                <w:sz w:val="28"/>
                <w:szCs w:val="28"/>
              </w:rPr>
              <w:t>.</w:t>
            </w:r>
          </w:p>
          <w:p w14:paraId="69FF8075" w14:textId="77777777" w:rsidR="00640D1A" w:rsidRPr="003E650E" w:rsidRDefault="00640D1A" w:rsidP="00024128">
            <w:pPr>
              <w:tabs>
                <w:tab w:val="num" w:pos="1440"/>
              </w:tabs>
              <w:autoSpaceDE w:val="0"/>
              <w:autoSpaceDN w:val="0"/>
              <w:adjustRightInd w:val="0"/>
              <w:jc w:val="both"/>
              <w:rPr>
                <w:rFonts w:ascii="Arial" w:hAnsi="Arial" w:cs="Arial"/>
                <w:sz w:val="28"/>
                <w:szCs w:val="28"/>
              </w:rPr>
            </w:pPr>
          </w:p>
        </w:tc>
        <w:tc>
          <w:tcPr>
            <w:tcW w:w="1260" w:type="dxa"/>
            <w:tcBorders>
              <w:top w:val="nil"/>
              <w:left w:val="single" w:sz="4" w:space="0" w:color="auto"/>
              <w:bottom w:val="nil"/>
              <w:right w:val="single" w:sz="4" w:space="0" w:color="auto"/>
            </w:tcBorders>
          </w:tcPr>
          <w:p w14:paraId="09F005A3" w14:textId="77777777" w:rsidR="00640D1A" w:rsidRPr="003E650E" w:rsidRDefault="00640D1A" w:rsidP="00024128">
            <w:pPr>
              <w:autoSpaceDE w:val="0"/>
              <w:autoSpaceDN w:val="0"/>
              <w:adjustRightInd w:val="0"/>
              <w:jc w:val="both"/>
              <w:rPr>
                <w:rFonts w:ascii="Arial" w:hAnsi="Arial" w:cs="Arial"/>
                <w:b/>
                <w:sz w:val="28"/>
                <w:szCs w:val="28"/>
              </w:rPr>
            </w:pPr>
          </w:p>
        </w:tc>
      </w:tr>
      <w:tr w:rsidR="00640D1A" w:rsidRPr="003E650E" w14:paraId="0BA3EE82" w14:textId="77777777" w:rsidTr="00E664F0">
        <w:tblPrEx>
          <w:tblBorders>
            <w:insideH w:val="single" w:sz="4" w:space="0" w:color="auto"/>
          </w:tblBorders>
        </w:tblPrEx>
        <w:trPr>
          <w:jc w:val="center"/>
        </w:trPr>
        <w:tc>
          <w:tcPr>
            <w:tcW w:w="1080" w:type="dxa"/>
            <w:tcBorders>
              <w:top w:val="nil"/>
              <w:left w:val="single" w:sz="4" w:space="0" w:color="auto"/>
              <w:bottom w:val="nil"/>
              <w:right w:val="single" w:sz="4" w:space="0" w:color="auto"/>
            </w:tcBorders>
          </w:tcPr>
          <w:p w14:paraId="387D0E79" w14:textId="77777777" w:rsidR="00640D1A" w:rsidRPr="003E650E" w:rsidRDefault="00640D1A" w:rsidP="00024128">
            <w:pPr>
              <w:autoSpaceDE w:val="0"/>
              <w:autoSpaceDN w:val="0"/>
              <w:adjustRightInd w:val="0"/>
              <w:jc w:val="both"/>
              <w:rPr>
                <w:rFonts w:ascii="Arial" w:hAnsi="Arial" w:cs="Arial"/>
                <w:sz w:val="28"/>
                <w:szCs w:val="28"/>
              </w:rPr>
            </w:pPr>
          </w:p>
        </w:tc>
        <w:tc>
          <w:tcPr>
            <w:tcW w:w="7200" w:type="dxa"/>
            <w:tcBorders>
              <w:top w:val="nil"/>
              <w:left w:val="single" w:sz="4" w:space="0" w:color="auto"/>
              <w:bottom w:val="nil"/>
              <w:right w:val="single" w:sz="4" w:space="0" w:color="auto"/>
            </w:tcBorders>
          </w:tcPr>
          <w:p w14:paraId="30A0F6D3" w14:textId="77777777" w:rsidR="00640D1A" w:rsidRDefault="00640D1A" w:rsidP="00024128">
            <w:pPr>
              <w:tabs>
                <w:tab w:val="num" w:pos="1440"/>
              </w:tabs>
              <w:autoSpaceDE w:val="0"/>
              <w:autoSpaceDN w:val="0"/>
              <w:adjustRightInd w:val="0"/>
              <w:jc w:val="both"/>
              <w:rPr>
                <w:rFonts w:ascii="Arial" w:hAnsi="Arial" w:cs="Arial"/>
                <w:sz w:val="28"/>
                <w:szCs w:val="28"/>
              </w:rPr>
            </w:pPr>
            <w:r>
              <w:rPr>
                <w:rFonts w:ascii="Arial" w:hAnsi="Arial" w:cs="Arial"/>
                <w:sz w:val="28"/>
                <w:szCs w:val="28"/>
              </w:rPr>
              <w:t xml:space="preserve">In addition, </w:t>
            </w:r>
            <w:r w:rsidRPr="00001376">
              <w:rPr>
                <w:rFonts w:ascii="Arial" w:hAnsi="Arial" w:cs="Arial"/>
                <w:sz w:val="28"/>
                <w:szCs w:val="28"/>
              </w:rPr>
              <w:t xml:space="preserve">and in exceptional circumstances, if a </w:t>
            </w:r>
            <w:r w:rsidR="00731B43" w:rsidRPr="00001376">
              <w:rPr>
                <w:rFonts w:ascii="Arial" w:hAnsi="Arial" w:cs="Arial"/>
                <w:sz w:val="28"/>
                <w:szCs w:val="28"/>
              </w:rPr>
              <w:t>direct award contract</w:t>
            </w:r>
            <w:r w:rsidR="006F2CF7" w:rsidRPr="00001376">
              <w:rPr>
                <w:rFonts w:ascii="Arial" w:hAnsi="Arial" w:cs="Arial"/>
                <w:sz w:val="28"/>
                <w:szCs w:val="28"/>
              </w:rPr>
              <w:t xml:space="preserve"> without competition</w:t>
            </w:r>
            <w:r w:rsidRPr="00001376">
              <w:rPr>
                <w:rFonts w:ascii="Arial" w:hAnsi="Arial" w:cs="Arial"/>
                <w:sz w:val="28"/>
                <w:szCs w:val="28"/>
              </w:rPr>
              <w:t xml:space="preserve"> is proposed for the External Consultancy project, the relevant Director must present the case to the Chief Executive who will decide whether the request may proceed to the Permanent Secretary (D</w:t>
            </w:r>
            <w:r w:rsidR="00CF757D">
              <w:rPr>
                <w:rFonts w:ascii="Arial" w:hAnsi="Arial" w:cs="Arial"/>
                <w:sz w:val="28"/>
                <w:szCs w:val="28"/>
              </w:rPr>
              <w:t>oH</w:t>
            </w:r>
            <w:r w:rsidRPr="00001376">
              <w:rPr>
                <w:rFonts w:ascii="Arial" w:hAnsi="Arial" w:cs="Arial"/>
                <w:sz w:val="28"/>
                <w:szCs w:val="28"/>
              </w:rPr>
              <w:t xml:space="preserve">) for approval of the </w:t>
            </w:r>
            <w:r w:rsidR="00500B88">
              <w:rPr>
                <w:rFonts w:ascii="Arial" w:hAnsi="Arial" w:cs="Arial"/>
                <w:sz w:val="28"/>
                <w:szCs w:val="28"/>
              </w:rPr>
              <w:t>Direct Award Contract</w:t>
            </w:r>
            <w:r w:rsidR="006F2CF7" w:rsidRPr="00001376">
              <w:rPr>
                <w:rFonts w:ascii="Arial" w:hAnsi="Arial" w:cs="Arial"/>
                <w:sz w:val="28"/>
                <w:szCs w:val="28"/>
              </w:rPr>
              <w:t>, which must be</w:t>
            </w:r>
            <w:r w:rsidRPr="00001376">
              <w:rPr>
                <w:rFonts w:ascii="Arial" w:hAnsi="Arial" w:cs="Arial"/>
                <w:sz w:val="28"/>
                <w:szCs w:val="28"/>
              </w:rPr>
              <w:t xml:space="preserve"> prior to the approval of the Management Consultancy</w:t>
            </w:r>
            <w:r>
              <w:rPr>
                <w:rFonts w:ascii="Arial" w:hAnsi="Arial" w:cs="Arial"/>
                <w:sz w:val="28"/>
                <w:szCs w:val="28"/>
              </w:rPr>
              <w:t xml:space="preserve"> Project.</w:t>
            </w:r>
          </w:p>
          <w:p w14:paraId="2A29BF57" w14:textId="77777777" w:rsidR="00640D1A" w:rsidRDefault="00640D1A" w:rsidP="00024128">
            <w:pPr>
              <w:tabs>
                <w:tab w:val="num" w:pos="1440"/>
              </w:tabs>
              <w:autoSpaceDE w:val="0"/>
              <w:autoSpaceDN w:val="0"/>
              <w:adjustRightInd w:val="0"/>
              <w:jc w:val="both"/>
              <w:rPr>
                <w:rFonts w:ascii="Arial" w:hAnsi="Arial" w:cs="Arial"/>
                <w:sz w:val="28"/>
                <w:szCs w:val="28"/>
              </w:rPr>
            </w:pPr>
          </w:p>
          <w:p w14:paraId="1E9E3969" w14:textId="77777777" w:rsidR="00640D1A" w:rsidRPr="00731B43" w:rsidRDefault="00640D1A" w:rsidP="00024128">
            <w:pPr>
              <w:tabs>
                <w:tab w:val="num" w:pos="1440"/>
              </w:tabs>
              <w:autoSpaceDE w:val="0"/>
              <w:autoSpaceDN w:val="0"/>
              <w:adjustRightInd w:val="0"/>
              <w:jc w:val="both"/>
              <w:rPr>
                <w:rFonts w:ascii="Arial" w:hAnsi="Arial" w:cs="Arial"/>
                <w:b/>
                <w:sz w:val="28"/>
                <w:szCs w:val="28"/>
              </w:rPr>
            </w:pPr>
            <w:r w:rsidRPr="00731B43">
              <w:rPr>
                <w:rFonts w:ascii="Arial" w:hAnsi="Arial" w:cs="Arial"/>
                <w:b/>
                <w:sz w:val="28"/>
                <w:szCs w:val="28"/>
              </w:rPr>
              <w:t xml:space="preserve">This is the case at all levels of proposed expenditure on External Management Consultancy with a proposal for a </w:t>
            </w:r>
            <w:r w:rsidR="00500B88">
              <w:rPr>
                <w:rFonts w:ascii="Arial" w:hAnsi="Arial" w:cs="Arial"/>
                <w:b/>
                <w:sz w:val="28"/>
                <w:szCs w:val="28"/>
              </w:rPr>
              <w:t>direct award contract</w:t>
            </w:r>
            <w:r w:rsidRPr="00731B43">
              <w:rPr>
                <w:rFonts w:ascii="Arial" w:hAnsi="Arial" w:cs="Arial"/>
                <w:b/>
                <w:sz w:val="28"/>
                <w:szCs w:val="28"/>
              </w:rPr>
              <w:t>.</w:t>
            </w:r>
          </w:p>
          <w:p w14:paraId="370D2B97" w14:textId="77777777" w:rsidR="00640D1A" w:rsidRPr="006F2CF7" w:rsidRDefault="00640D1A" w:rsidP="00024128">
            <w:pPr>
              <w:tabs>
                <w:tab w:val="num" w:pos="1440"/>
              </w:tabs>
              <w:autoSpaceDE w:val="0"/>
              <w:autoSpaceDN w:val="0"/>
              <w:adjustRightInd w:val="0"/>
              <w:jc w:val="both"/>
              <w:rPr>
                <w:rFonts w:ascii="Arial" w:hAnsi="Arial" w:cs="Arial"/>
                <w:b/>
                <w:strike/>
                <w:color w:val="FF0000"/>
                <w:sz w:val="28"/>
                <w:szCs w:val="28"/>
                <w:u w:val="single"/>
              </w:rPr>
            </w:pPr>
          </w:p>
          <w:p w14:paraId="0F4E0D69" w14:textId="77777777" w:rsidR="00E00317" w:rsidRDefault="00640D1A" w:rsidP="00640D1A">
            <w:pPr>
              <w:autoSpaceDE w:val="0"/>
              <w:autoSpaceDN w:val="0"/>
              <w:adjustRightInd w:val="0"/>
              <w:jc w:val="both"/>
              <w:rPr>
                <w:rFonts w:ascii="Arial" w:hAnsi="Arial" w:cs="Arial"/>
                <w:sz w:val="28"/>
                <w:szCs w:val="28"/>
              </w:rPr>
            </w:pPr>
            <w:r>
              <w:rPr>
                <w:rFonts w:ascii="Arial" w:hAnsi="Arial" w:cs="Arial"/>
                <w:sz w:val="28"/>
                <w:szCs w:val="28"/>
              </w:rPr>
              <w:t>The Business Services Organisation (PALS) should be consulted in cases wher</w:t>
            </w:r>
            <w:r w:rsidR="007A5B97">
              <w:rPr>
                <w:rFonts w:ascii="Arial" w:hAnsi="Arial" w:cs="Arial"/>
                <w:sz w:val="28"/>
                <w:szCs w:val="28"/>
              </w:rPr>
              <w:t>e a tender is deemed necessary.</w:t>
            </w:r>
          </w:p>
          <w:p w14:paraId="4065288C" w14:textId="77777777" w:rsidR="00B979F5" w:rsidRDefault="00B979F5" w:rsidP="00640D1A">
            <w:pPr>
              <w:autoSpaceDE w:val="0"/>
              <w:autoSpaceDN w:val="0"/>
              <w:adjustRightInd w:val="0"/>
              <w:jc w:val="both"/>
              <w:rPr>
                <w:rFonts w:ascii="Arial" w:hAnsi="Arial" w:cs="Arial"/>
                <w:sz w:val="28"/>
                <w:szCs w:val="28"/>
              </w:rPr>
            </w:pPr>
          </w:p>
          <w:p w14:paraId="03D14D91" w14:textId="77777777" w:rsidR="00B979F5" w:rsidRPr="00EE7092" w:rsidRDefault="00B979F5" w:rsidP="00640D1A">
            <w:pPr>
              <w:autoSpaceDE w:val="0"/>
              <w:autoSpaceDN w:val="0"/>
              <w:adjustRightInd w:val="0"/>
              <w:jc w:val="both"/>
              <w:rPr>
                <w:rFonts w:ascii="Arial" w:hAnsi="Arial" w:cs="Arial"/>
                <w:sz w:val="28"/>
                <w:szCs w:val="28"/>
              </w:rPr>
            </w:pPr>
          </w:p>
        </w:tc>
        <w:tc>
          <w:tcPr>
            <w:tcW w:w="1260" w:type="dxa"/>
            <w:tcBorders>
              <w:top w:val="nil"/>
              <w:left w:val="single" w:sz="4" w:space="0" w:color="auto"/>
              <w:bottom w:val="nil"/>
              <w:right w:val="single" w:sz="4" w:space="0" w:color="auto"/>
            </w:tcBorders>
          </w:tcPr>
          <w:p w14:paraId="0F996AD4" w14:textId="77777777" w:rsidR="00640D1A" w:rsidRPr="003E650E" w:rsidRDefault="00640D1A" w:rsidP="00024128">
            <w:pPr>
              <w:autoSpaceDE w:val="0"/>
              <w:autoSpaceDN w:val="0"/>
              <w:adjustRightInd w:val="0"/>
              <w:jc w:val="both"/>
              <w:rPr>
                <w:rFonts w:ascii="Arial" w:hAnsi="Arial" w:cs="Arial"/>
                <w:b/>
                <w:sz w:val="28"/>
                <w:szCs w:val="28"/>
              </w:rPr>
            </w:pPr>
          </w:p>
        </w:tc>
      </w:tr>
      <w:tr w:rsidR="00640D1A" w:rsidRPr="003E650E" w14:paraId="7A3B6F9D" w14:textId="77777777" w:rsidTr="00024128">
        <w:tblPrEx>
          <w:tblBorders>
            <w:insideH w:val="single" w:sz="4" w:space="0" w:color="auto"/>
          </w:tblBorders>
        </w:tblPrEx>
        <w:trPr>
          <w:cantSplit/>
          <w:jc w:val="center"/>
        </w:trPr>
        <w:tc>
          <w:tcPr>
            <w:tcW w:w="9540" w:type="dxa"/>
            <w:gridSpan w:val="3"/>
            <w:tcBorders>
              <w:top w:val="single" w:sz="4" w:space="0" w:color="auto"/>
              <w:left w:val="single" w:sz="4" w:space="0" w:color="auto"/>
              <w:bottom w:val="nil"/>
              <w:right w:val="single" w:sz="4" w:space="0" w:color="auto"/>
            </w:tcBorders>
          </w:tcPr>
          <w:p w14:paraId="2B019A24" w14:textId="77777777" w:rsidR="00640D1A" w:rsidRPr="003E650E" w:rsidRDefault="00E00317" w:rsidP="00024128">
            <w:pPr>
              <w:autoSpaceDE w:val="0"/>
              <w:autoSpaceDN w:val="0"/>
              <w:adjustRightInd w:val="0"/>
              <w:jc w:val="both"/>
              <w:rPr>
                <w:rFonts w:ascii="Arial" w:hAnsi="Arial" w:cs="Arial"/>
                <w:b/>
                <w:sz w:val="28"/>
                <w:szCs w:val="28"/>
              </w:rPr>
            </w:pPr>
            <w:r>
              <w:lastRenderedPageBreak/>
              <w:br w:type="page"/>
            </w:r>
            <w:r w:rsidR="00640D1A" w:rsidRPr="003E650E">
              <w:rPr>
                <w:rFonts w:ascii="Arial" w:hAnsi="Arial" w:cs="Arial"/>
                <w:b/>
                <w:sz w:val="28"/>
                <w:szCs w:val="28"/>
              </w:rPr>
              <w:t>Relates to Section 3.4 of STANDING ORDERS</w:t>
            </w:r>
          </w:p>
          <w:p w14:paraId="7783114B" w14:textId="77777777" w:rsidR="00640D1A" w:rsidRPr="003E650E" w:rsidRDefault="00640D1A" w:rsidP="00024128">
            <w:pPr>
              <w:autoSpaceDE w:val="0"/>
              <w:autoSpaceDN w:val="0"/>
              <w:adjustRightInd w:val="0"/>
              <w:jc w:val="both"/>
              <w:rPr>
                <w:rFonts w:ascii="Arial" w:hAnsi="Arial" w:cs="Arial"/>
                <w:b/>
                <w:sz w:val="28"/>
                <w:szCs w:val="28"/>
              </w:rPr>
            </w:pPr>
            <w:r w:rsidRPr="003E650E">
              <w:rPr>
                <w:rFonts w:ascii="Arial" w:hAnsi="Arial" w:cs="Arial"/>
                <w:b/>
                <w:sz w:val="28"/>
                <w:szCs w:val="28"/>
              </w:rPr>
              <w:t xml:space="preserve"> </w:t>
            </w:r>
          </w:p>
        </w:tc>
      </w:tr>
      <w:tr w:rsidR="00640D1A" w:rsidRPr="003E650E" w14:paraId="28DDA5B6" w14:textId="77777777" w:rsidTr="00024128">
        <w:tblPrEx>
          <w:tblBorders>
            <w:insideH w:val="single" w:sz="4" w:space="0" w:color="auto"/>
          </w:tblBorders>
        </w:tblPrEx>
        <w:trPr>
          <w:jc w:val="center"/>
        </w:trPr>
        <w:tc>
          <w:tcPr>
            <w:tcW w:w="9540" w:type="dxa"/>
            <w:gridSpan w:val="3"/>
            <w:tcBorders>
              <w:top w:val="nil"/>
              <w:left w:val="single" w:sz="4" w:space="0" w:color="auto"/>
              <w:bottom w:val="single" w:sz="4" w:space="0" w:color="auto"/>
              <w:right w:val="single" w:sz="4" w:space="0" w:color="auto"/>
            </w:tcBorders>
            <w:shd w:val="clear" w:color="auto" w:fill="003399"/>
          </w:tcPr>
          <w:p w14:paraId="5535E686" w14:textId="77777777" w:rsidR="00640D1A" w:rsidRPr="005628BD" w:rsidRDefault="00640D1A" w:rsidP="00024128">
            <w:pPr>
              <w:autoSpaceDE w:val="0"/>
              <w:autoSpaceDN w:val="0"/>
              <w:adjustRightInd w:val="0"/>
              <w:jc w:val="both"/>
              <w:rPr>
                <w:rFonts w:ascii="Arial" w:hAnsi="Arial" w:cs="Arial"/>
                <w:b/>
                <w:sz w:val="28"/>
                <w:szCs w:val="28"/>
              </w:rPr>
            </w:pPr>
            <w:r w:rsidRPr="005628BD">
              <w:rPr>
                <w:rFonts w:ascii="Arial" w:hAnsi="Arial" w:cs="Arial"/>
                <w:b/>
                <w:sz w:val="28"/>
                <w:szCs w:val="28"/>
              </w:rPr>
              <w:t>ADMINISTRATIVE SCHEMES OF DELEGATION</w:t>
            </w:r>
          </w:p>
          <w:p w14:paraId="0FD992B3" w14:textId="77777777" w:rsidR="00640D1A" w:rsidRPr="003E650E" w:rsidRDefault="00640D1A" w:rsidP="00024128">
            <w:pPr>
              <w:autoSpaceDE w:val="0"/>
              <w:autoSpaceDN w:val="0"/>
              <w:adjustRightInd w:val="0"/>
              <w:jc w:val="both"/>
              <w:rPr>
                <w:rFonts w:ascii="Arial" w:hAnsi="Arial" w:cs="Arial"/>
                <w:b/>
                <w:sz w:val="28"/>
                <w:szCs w:val="28"/>
              </w:rPr>
            </w:pPr>
            <w:r w:rsidRPr="005628BD">
              <w:rPr>
                <w:rFonts w:ascii="Arial" w:hAnsi="Arial" w:cs="Arial"/>
                <w:b/>
                <w:sz w:val="28"/>
                <w:szCs w:val="28"/>
              </w:rPr>
              <w:t>3.4.8 Procedure for Use of External Consultants for Non-Pay Expenditure for Agency Administration</w:t>
            </w:r>
          </w:p>
        </w:tc>
      </w:tr>
      <w:tr w:rsidR="00640D1A" w:rsidRPr="003E650E" w14:paraId="1EF36829" w14:textId="77777777" w:rsidTr="00E664F0">
        <w:tblPrEx>
          <w:tblBorders>
            <w:insideH w:val="single" w:sz="4" w:space="0" w:color="auto"/>
          </w:tblBorders>
        </w:tblPrEx>
        <w:trPr>
          <w:jc w:val="center"/>
        </w:trPr>
        <w:tc>
          <w:tcPr>
            <w:tcW w:w="1080" w:type="dxa"/>
            <w:tcBorders>
              <w:top w:val="single" w:sz="4" w:space="0" w:color="auto"/>
              <w:left w:val="single" w:sz="4" w:space="0" w:color="auto"/>
              <w:bottom w:val="nil"/>
              <w:right w:val="single" w:sz="4" w:space="0" w:color="auto"/>
            </w:tcBorders>
          </w:tcPr>
          <w:p w14:paraId="5A2AF1EF" w14:textId="77777777" w:rsidR="00640D1A" w:rsidRPr="003E650E" w:rsidRDefault="00640D1A" w:rsidP="00024128">
            <w:pPr>
              <w:autoSpaceDE w:val="0"/>
              <w:autoSpaceDN w:val="0"/>
              <w:adjustRightInd w:val="0"/>
              <w:jc w:val="both"/>
              <w:rPr>
                <w:rFonts w:ascii="Arial" w:hAnsi="Arial" w:cs="Arial"/>
                <w:b/>
                <w:bCs/>
                <w:sz w:val="28"/>
                <w:szCs w:val="28"/>
              </w:rPr>
            </w:pPr>
          </w:p>
        </w:tc>
        <w:tc>
          <w:tcPr>
            <w:tcW w:w="7200" w:type="dxa"/>
            <w:tcBorders>
              <w:top w:val="single" w:sz="4" w:space="0" w:color="auto"/>
              <w:left w:val="single" w:sz="4" w:space="0" w:color="auto"/>
              <w:bottom w:val="nil"/>
              <w:right w:val="single" w:sz="4" w:space="0" w:color="auto"/>
            </w:tcBorders>
          </w:tcPr>
          <w:p w14:paraId="3C904E38" w14:textId="77777777" w:rsidR="007A5B97" w:rsidRDefault="007A5B97" w:rsidP="007A5B97">
            <w:pPr>
              <w:tabs>
                <w:tab w:val="num" w:pos="1440"/>
              </w:tabs>
              <w:autoSpaceDE w:val="0"/>
              <w:autoSpaceDN w:val="0"/>
              <w:adjustRightInd w:val="0"/>
              <w:jc w:val="both"/>
              <w:rPr>
                <w:rFonts w:ascii="Arial" w:hAnsi="Arial" w:cs="Arial"/>
                <w:b/>
                <w:sz w:val="28"/>
                <w:szCs w:val="28"/>
                <w:u w:val="single"/>
              </w:rPr>
            </w:pPr>
            <w:r w:rsidRPr="00FF7769">
              <w:rPr>
                <w:rFonts w:ascii="Arial" w:hAnsi="Arial" w:cs="Arial"/>
                <w:b/>
                <w:sz w:val="28"/>
                <w:szCs w:val="28"/>
                <w:u w:val="single"/>
              </w:rPr>
              <w:t>ENGAGEMENT OF CONSULTANTS</w:t>
            </w:r>
          </w:p>
          <w:p w14:paraId="07157F82" w14:textId="77777777" w:rsidR="007A5B97" w:rsidRDefault="007A5B97" w:rsidP="007A5B97">
            <w:pPr>
              <w:autoSpaceDE w:val="0"/>
              <w:autoSpaceDN w:val="0"/>
              <w:adjustRightInd w:val="0"/>
              <w:jc w:val="both"/>
              <w:rPr>
                <w:rFonts w:ascii="Arial" w:hAnsi="Arial" w:cs="Arial"/>
                <w:sz w:val="28"/>
                <w:szCs w:val="28"/>
              </w:rPr>
            </w:pPr>
            <w:r w:rsidRPr="003E650E">
              <w:rPr>
                <w:rFonts w:ascii="Arial" w:hAnsi="Arial" w:cs="Arial"/>
                <w:sz w:val="28"/>
                <w:szCs w:val="28"/>
              </w:rPr>
              <w:t>The Agency's standard letter of contract shall be used.  Where it is deemed necessary to depart from this, advice shall be sought from the Director of Operations.</w:t>
            </w:r>
          </w:p>
          <w:p w14:paraId="5EC94470" w14:textId="77777777" w:rsidR="007A5B97" w:rsidRDefault="007A5B97" w:rsidP="007A5B97">
            <w:pPr>
              <w:tabs>
                <w:tab w:val="num" w:pos="1440"/>
              </w:tabs>
              <w:autoSpaceDE w:val="0"/>
              <w:autoSpaceDN w:val="0"/>
              <w:adjustRightInd w:val="0"/>
              <w:jc w:val="both"/>
              <w:rPr>
                <w:rFonts w:ascii="Arial" w:hAnsi="Arial" w:cs="Arial"/>
                <w:b/>
                <w:sz w:val="28"/>
                <w:szCs w:val="28"/>
                <w:u w:val="single"/>
              </w:rPr>
            </w:pPr>
          </w:p>
          <w:p w14:paraId="6A536EF3" w14:textId="77777777" w:rsidR="007A5B97" w:rsidRPr="00E00317" w:rsidRDefault="007A5B97" w:rsidP="007A5B97">
            <w:pPr>
              <w:tabs>
                <w:tab w:val="num" w:pos="1440"/>
              </w:tabs>
              <w:autoSpaceDE w:val="0"/>
              <w:autoSpaceDN w:val="0"/>
              <w:adjustRightInd w:val="0"/>
              <w:jc w:val="both"/>
              <w:rPr>
                <w:rFonts w:ascii="Arial" w:hAnsi="Arial" w:cs="Arial"/>
                <w:b/>
                <w:sz w:val="28"/>
                <w:szCs w:val="28"/>
                <w:u w:val="single"/>
              </w:rPr>
            </w:pPr>
            <w:r w:rsidRPr="00FF7769">
              <w:rPr>
                <w:rFonts w:ascii="Arial" w:hAnsi="Arial" w:cs="Arial"/>
                <w:b/>
                <w:sz w:val="28"/>
                <w:szCs w:val="28"/>
                <w:u w:val="single"/>
              </w:rPr>
              <w:t>MONITORING</w:t>
            </w:r>
          </w:p>
          <w:p w14:paraId="1DD4608F" w14:textId="77777777" w:rsidR="007A5B97" w:rsidRDefault="007A5B97" w:rsidP="007A5B97">
            <w:pPr>
              <w:tabs>
                <w:tab w:val="num" w:pos="2340"/>
              </w:tabs>
              <w:autoSpaceDE w:val="0"/>
              <w:autoSpaceDN w:val="0"/>
              <w:adjustRightInd w:val="0"/>
              <w:jc w:val="both"/>
              <w:rPr>
                <w:rFonts w:ascii="Arial" w:hAnsi="Arial" w:cs="Arial"/>
                <w:sz w:val="28"/>
                <w:szCs w:val="28"/>
              </w:rPr>
            </w:pPr>
            <w:r w:rsidRPr="00EE7092">
              <w:rPr>
                <w:rFonts w:ascii="Arial" w:hAnsi="Arial" w:cs="Arial"/>
                <w:sz w:val="28"/>
                <w:szCs w:val="28"/>
              </w:rPr>
              <w:t xml:space="preserve">The sponsoring directorate or steering Committee must appoint an officer to manage the </w:t>
            </w:r>
            <w:r>
              <w:rPr>
                <w:rFonts w:ascii="Arial" w:hAnsi="Arial" w:cs="Arial"/>
                <w:sz w:val="28"/>
                <w:szCs w:val="28"/>
              </w:rPr>
              <w:t>External Consultancy project</w:t>
            </w:r>
            <w:r w:rsidRPr="00EE7092">
              <w:rPr>
                <w:rFonts w:ascii="Arial" w:hAnsi="Arial" w:cs="Arial"/>
                <w:sz w:val="28"/>
                <w:szCs w:val="28"/>
              </w:rPr>
              <w:t>.</w:t>
            </w:r>
          </w:p>
          <w:p w14:paraId="77890039" w14:textId="77777777" w:rsidR="007A5B97" w:rsidRDefault="007A5B97" w:rsidP="007A5B97">
            <w:pPr>
              <w:tabs>
                <w:tab w:val="num" w:pos="2340"/>
              </w:tabs>
              <w:autoSpaceDE w:val="0"/>
              <w:autoSpaceDN w:val="0"/>
              <w:adjustRightInd w:val="0"/>
              <w:jc w:val="both"/>
              <w:rPr>
                <w:rFonts w:ascii="Arial" w:hAnsi="Arial" w:cs="Arial"/>
                <w:sz w:val="28"/>
                <w:szCs w:val="28"/>
              </w:rPr>
            </w:pPr>
          </w:p>
          <w:p w14:paraId="5DDA8656" w14:textId="77777777" w:rsidR="00640D1A" w:rsidRDefault="00640D1A" w:rsidP="007A5B97">
            <w:pPr>
              <w:tabs>
                <w:tab w:val="num" w:pos="2340"/>
              </w:tabs>
              <w:autoSpaceDE w:val="0"/>
              <w:autoSpaceDN w:val="0"/>
              <w:adjustRightInd w:val="0"/>
              <w:jc w:val="both"/>
              <w:rPr>
                <w:rFonts w:ascii="Arial" w:hAnsi="Arial" w:cs="Arial"/>
                <w:b/>
                <w:sz w:val="28"/>
                <w:szCs w:val="28"/>
                <w:u w:val="single"/>
              </w:rPr>
            </w:pPr>
            <w:r w:rsidRPr="00FF7769">
              <w:rPr>
                <w:rFonts w:ascii="Arial" w:hAnsi="Arial" w:cs="Arial"/>
                <w:b/>
                <w:sz w:val="28"/>
                <w:szCs w:val="28"/>
                <w:u w:val="single"/>
              </w:rPr>
              <w:t xml:space="preserve">FEES AND EXPENSES </w:t>
            </w:r>
          </w:p>
          <w:p w14:paraId="2360865B" w14:textId="77777777" w:rsidR="006F2CF7" w:rsidRDefault="006F2CF7" w:rsidP="006F2CF7">
            <w:pPr>
              <w:tabs>
                <w:tab w:val="num" w:pos="2160"/>
              </w:tabs>
              <w:autoSpaceDE w:val="0"/>
              <w:autoSpaceDN w:val="0"/>
              <w:adjustRightInd w:val="0"/>
              <w:jc w:val="both"/>
              <w:rPr>
                <w:rFonts w:ascii="Arial" w:hAnsi="Arial" w:cs="Arial"/>
                <w:sz w:val="28"/>
              </w:rPr>
            </w:pPr>
            <w:r>
              <w:rPr>
                <w:rFonts w:ascii="Arial" w:hAnsi="Arial" w:cs="Arial"/>
                <w:sz w:val="28"/>
              </w:rPr>
              <w:t xml:space="preserve">All </w:t>
            </w:r>
            <w:r w:rsidRPr="00001376">
              <w:rPr>
                <w:rFonts w:ascii="Arial" w:hAnsi="Arial" w:cs="Arial"/>
                <w:sz w:val="28"/>
              </w:rPr>
              <w:t xml:space="preserve">expenditure </w:t>
            </w:r>
            <w:r w:rsidRPr="00001376">
              <w:rPr>
                <w:rFonts w:ascii="Arial" w:hAnsi="Arial" w:cs="Arial"/>
                <w:b/>
                <w:bCs/>
                <w:sz w:val="28"/>
              </w:rPr>
              <w:t>must</w:t>
            </w:r>
            <w:r w:rsidRPr="00001376">
              <w:rPr>
                <w:rFonts w:ascii="Arial" w:hAnsi="Arial" w:cs="Arial"/>
                <w:sz w:val="28"/>
              </w:rPr>
              <w:t xml:space="preserve"> be approved according to the Scheme of Delegated Authority after the initial approval to proceed with the scheme by the Chief Executive, Director of Finance, D</w:t>
            </w:r>
            <w:r w:rsidR="006F5474">
              <w:rPr>
                <w:rFonts w:ascii="Arial" w:hAnsi="Arial" w:cs="Arial"/>
                <w:sz w:val="28"/>
              </w:rPr>
              <w:t>oH</w:t>
            </w:r>
            <w:r w:rsidRPr="00001376">
              <w:rPr>
                <w:rFonts w:ascii="Arial" w:hAnsi="Arial" w:cs="Arial"/>
                <w:sz w:val="28"/>
              </w:rPr>
              <w:t xml:space="preserve">, </w:t>
            </w:r>
            <w:r w:rsidR="006F5474">
              <w:rPr>
                <w:rFonts w:ascii="Arial" w:hAnsi="Arial" w:cs="Arial"/>
                <w:sz w:val="28"/>
              </w:rPr>
              <w:t xml:space="preserve">Minister or </w:t>
            </w:r>
            <w:proofErr w:type="spellStart"/>
            <w:r w:rsidR="006F5474">
              <w:rPr>
                <w:rFonts w:ascii="Arial" w:hAnsi="Arial" w:cs="Arial"/>
                <w:sz w:val="28"/>
              </w:rPr>
              <w:t>DoF</w:t>
            </w:r>
            <w:proofErr w:type="spellEnd"/>
            <w:r w:rsidRPr="00001376">
              <w:rPr>
                <w:rFonts w:ascii="Arial" w:hAnsi="Arial" w:cs="Arial"/>
                <w:sz w:val="28"/>
              </w:rPr>
              <w:t xml:space="preserve"> as appropriate.</w:t>
            </w:r>
          </w:p>
          <w:p w14:paraId="490F273A" w14:textId="77777777" w:rsidR="00640D1A" w:rsidRDefault="00640D1A" w:rsidP="00024128">
            <w:pPr>
              <w:tabs>
                <w:tab w:val="num" w:pos="2340"/>
              </w:tabs>
              <w:autoSpaceDE w:val="0"/>
              <w:autoSpaceDN w:val="0"/>
              <w:adjustRightInd w:val="0"/>
              <w:jc w:val="both"/>
              <w:rPr>
                <w:rFonts w:ascii="Arial" w:hAnsi="Arial" w:cs="Arial"/>
                <w:b/>
                <w:sz w:val="28"/>
                <w:szCs w:val="28"/>
                <w:u w:val="single"/>
              </w:rPr>
            </w:pPr>
          </w:p>
          <w:p w14:paraId="6560B190" w14:textId="77777777" w:rsidR="00640D1A" w:rsidRPr="00FF7769" w:rsidRDefault="00640D1A" w:rsidP="00024128">
            <w:pPr>
              <w:tabs>
                <w:tab w:val="num" w:pos="2340"/>
              </w:tabs>
              <w:autoSpaceDE w:val="0"/>
              <w:autoSpaceDN w:val="0"/>
              <w:adjustRightInd w:val="0"/>
              <w:jc w:val="both"/>
              <w:rPr>
                <w:rFonts w:ascii="Arial" w:hAnsi="Arial" w:cs="Arial"/>
                <w:b/>
                <w:sz w:val="28"/>
                <w:szCs w:val="28"/>
                <w:u w:val="single"/>
              </w:rPr>
            </w:pPr>
            <w:r w:rsidRPr="00FF7769">
              <w:rPr>
                <w:rFonts w:ascii="Arial" w:hAnsi="Arial" w:cs="Arial"/>
                <w:b/>
                <w:sz w:val="28"/>
                <w:szCs w:val="28"/>
                <w:u w:val="single"/>
              </w:rPr>
              <w:t>FINANCIAL MONITORING</w:t>
            </w:r>
          </w:p>
        </w:tc>
        <w:tc>
          <w:tcPr>
            <w:tcW w:w="1260" w:type="dxa"/>
            <w:tcBorders>
              <w:top w:val="single" w:sz="4" w:space="0" w:color="auto"/>
              <w:left w:val="single" w:sz="4" w:space="0" w:color="auto"/>
              <w:bottom w:val="nil"/>
              <w:right w:val="single" w:sz="4" w:space="0" w:color="auto"/>
            </w:tcBorders>
          </w:tcPr>
          <w:p w14:paraId="4988C4D1" w14:textId="77777777" w:rsidR="00640D1A" w:rsidRPr="003E650E" w:rsidRDefault="00640D1A" w:rsidP="00024128">
            <w:pPr>
              <w:autoSpaceDE w:val="0"/>
              <w:autoSpaceDN w:val="0"/>
              <w:adjustRightInd w:val="0"/>
              <w:jc w:val="both"/>
              <w:rPr>
                <w:rFonts w:ascii="Arial" w:hAnsi="Arial" w:cs="Arial"/>
                <w:b/>
                <w:sz w:val="28"/>
                <w:szCs w:val="28"/>
              </w:rPr>
            </w:pPr>
          </w:p>
        </w:tc>
      </w:tr>
      <w:tr w:rsidR="00640D1A" w:rsidRPr="003E650E" w14:paraId="716E72E9" w14:textId="77777777" w:rsidTr="00E664F0">
        <w:tblPrEx>
          <w:tblBorders>
            <w:insideH w:val="single" w:sz="4" w:space="0" w:color="auto"/>
          </w:tblBorders>
        </w:tblPrEx>
        <w:trPr>
          <w:jc w:val="center"/>
        </w:trPr>
        <w:tc>
          <w:tcPr>
            <w:tcW w:w="1080" w:type="dxa"/>
            <w:tcBorders>
              <w:top w:val="nil"/>
              <w:left w:val="single" w:sz="4" w:space="0" w:color="auto"/>
              <w:bottom w:val="nil"/>
              <w:right w:val="single" w:sz="4" w:space="0" w:color="auto"/>
            </w:tcBorders>
          </w:tcPr>
          <w:p w14:paraId="7AEFA563" w14:textId="77777777" w:rsidR="00640D1A" w:rsidRPr="003E650E" w:rsidRDefault="00640D1A" w:rsidP="00024128">
            <w:pPr>
              <w:autoSpaceDE w:val="0"/>
              <w:autoSpaceDN w:val="0"/>
              <w:adjustRightInd w:val="0"/>
              <w:jc w:val="both"/>
              <w:rPr>
                <w:rFonts w:ascii="Arial" w:hAnsi="Arial" w:cs="Arial"/>
                <w:sz w:val="28"/>
                <w:szCs w:val="28"/>
              </w:rPr>
            </w:pPr>
          </w:p>
        </w:tc>
        <w:tc>
          <w:tcPr>
            <w:tcW w:w="7200" w:type="dxa"/>
            <w:tcBorders>
              <w:top w:val="nil"/>
              <w:left w:val="single" w:sz="4" w:space="0" w:color="auto"/>
              <w:bottom w:val="nil"/>
              <w:right w:val="single" w:sz="4" w:space="0" w:color="auto"/>
            </w:tcBorders>
          </w:tcPr>
          <w:p w14:paraId="56A8C585" w14:textId="77777777" w:rsidR="00640D1A" w:rsidRPr="003E650E" w:rsidRDefault="00640D1A" w:rsidP="006F5474">
            <w:pPr>
              <w:tabs>
                <w:tab w:val="left" w:pos="612"/>
              </w:tabs>
              <w:autoSpaceDE w:val="0"/>
              <w:autoSpaceDN w:val="0"/>
              <w:adjustRightInd w:val="0"/>
              <w:jc w:val="both"/>
              <w:rPr>
                <w:rFonts w:ascii="Arial" w:hAnsi="Arial" w:cs="Arial"/>
                <w:sz w:val="28"/>
                <w:szCs w:val="28"/>
              </w:rPr>
            </w:pPr>
            <w:r w:rsidRPr="00EE7092">
              <w:rPr>
                <w:rFonts w:ascii="Arial" w:hAnsi="Arial" w:cs="Arial"/>
                <w:sz w:val="28"/>
                <w:szCs w:val="28"/>
              </w:rPr>
              <w:t xml:space="preserve">The Director of </w:t>
            </w:r>
            <w:r>
              <w:rPr>
                <w:rFonts w:ascii="Arial" w:hAnsi="Arial" w:cs="Arial"/>
                <w:sz w:val="28"/>
                <w:szCs w:val="28"/>
              </w:rPr>
              <w:t>Finance, with the support of the Director of Operations,</w:t>
            </w:r>
            <w:r w:rsidRPr="00EE7092">
              <w:rPr>
                <w:rFonts w:ascii="Arial" w:hAnsi="Arial" w:cs="Arial"/>
                <w:sz w:val="28"/>
                <w:szCs w:val="28"/>
              </w:rPr>
              <w:t xml:space="preserve"> is responsible for maintaining the records of expenditure on assignments completed and/or started during each year, which are required by the circular, and for submitting the </w:t>
            </w:r>
            <w:r>
              <w:rPr>
                <w:rFonts w:ascii="Arial" w:hAnsi="Arial" w:cs="Arial"/>
                <w:sz w:val="28"/>
                <w:szCs w:val="28"/>
              </w:rPr>
              <w:t xml:space="preserve">quarterly and </w:t>
            </w:r>
            <w:r w:rsidRPr="00EE7092">
              <w:rPr>
                <w:rFonts w:ascii="Arial" w:hAnsi="Arial" w:cs="Arial"/>
                <w:sz w:val="28"/>
                <w:szCs w:val="28"/>
              </w:rPr>
              <w:t>annual return</w:t>
            </w:r>
            <w:r>
              <w:rPr>
                <w:rFonts w:ascii="Arial" w:hAnsi="Arial" w:cs="Arial"/>
                <w:sz w:val="28"/>
                <w:szCs w:val="28"/>
              </w:rPr>
              <w:t>s</w:t>
            </w:r>
            <w:r w:rsidRPr="00EE7092">
              <w:rPr>
                <w:rFonts w:ascii="Arial" w:hAnsi="Arial" w:cs="Arial"/>
                <w:sz w:val="28"/>
                <w:szCs w:val="28"/>
              </w:rPr>
              <w:t xml:space="preserve"> to the </w:t>
            </w:r>
            <w:r>
              <w:rPr>
                <w:rFonts w:ascii="Arial" w:hAnsi="Arial" w:cs="Arial"/>
                <w:sz w:val="28"/>
                <w:szCs w:val="28"/>
              </w:rPr>
              <w:t>D</w:t>
            </w:r>
            <w:r w:rsidR="006F5474">
              <w:rPr>
                <w:rFonts w:ascii="Arial" w:hAnsi="Arial" w:cs="Arial"/>
                <w:sz w:val="28"/>
                <w:szCs w:val="28"/>
              </w:rPr>
              <w:t>oH</w:t>
            </w:r>
            <w:r w:rsidRPr="00EE7092">
              <w:rPr>
                <w:rFonts w:ascii="Arial" w:hAnsi="Arial" w:cs="Arial"/>
                <w:sz w:val="28"/>
                <w:szCs w:val="28"/>
              </w:rPr>
              <w:t>.</w:t>
            </w:r>
          </w:p>
        </w:tc>
        <w:tc>
          <w:tcPr>
            <w:tcW w:w="1260" w:type="dxa"/>
            <w:tcBorders>
              <w:top w:val="nil"/>
              <w:left w:val="single" w:sz="4" w:space="0" w:color="auto"/>
              <w:bottom w:val="nil"/>
              <w:right w:val="single" w:sz="4" w:space="0" w:color="auto"/>
            </w:tcBorders>
          </w:tcPr>
          <w:p w14:paraId="23AE5137" w14:textId="77777777" w:rsidR="00640D1A" w:rsidRPr="003E650E" w:rsidRDefault="00640D1A" w:rsidP="00024128">
            <w:pPr>
              <w:autoSpaceDE w:val="0"/>
              <w:autoSpaceDN w:val="0"/>
              <w:adjustRightInd w:val="0"/>
              <w:jc w:val="both"/>
              <w:rPr>
                <w:rFonts w:ascii="Arial" w:hAnsi="Arial" w:cs="Arial"/>
                <w:b/>
                <w:sz w:val="28"/>
                <w:szCs w:val="28"/>
              </w:rPr>
            </w:pPr>
          </w:p>
        </w:tc>
      </w:tr>
      <w:tr w:rsidR="00640D1A" w:rsidRPr="003E650E" w14:paraId="0EC6FCFC" w14:textId="77777777" w:rsidTr="00E664F0">
        <w:tblPrEx>
          <w:tblBorders>
            <w:insideH w:val="single" w:sz="4" w:space="0" w:color="auto"/>
          </w:tblBorders>
        </w:tblPrEx>
        <w:trPr>
          <w:jc w:val="center"/>
        </w:trPr>
        <w:tc>
          <w:tcPr>
            <w:tcW w:w="1080" w:type="dxa"/>
            <w:tcBorders>
              <w:top w:val="nil"/>
              <w:left w:val="single" w:sz="4" w:space="0" w:color="auto"/>
              <w:bottom w:val="nil"/>
              <w:right w:val="single" w:sz="4" w:space="0" w:color="auto"/>
            </w:tcBorders>
          </w:tcPr>
          <w:p w14:paraId="353B3CDF" w14:textId="77777777" w:rsidR="00640D1A" w:rsidRPr="003E650E" w:rsidRDefault="00640D1A" w:rsidP="00024128">
            <w:pPr>
              <w:autoSpaceDE w:val="0"/>
              <w:autoSpaceDN w:val="0"/>
              <w:adjustRightInd w:val="0"/>
              <w:jc w:val="both"/>
              <w:rPr>
                <w:rFonts w:ascii="Arial" w:hAnsi="Arial" w:cs="Arial"/>
                <w:sz w:val="28"/>
                <w:szCs w:val="28"/>
              </w:rPr>
            </w:pPr>
          </w:p>
        </w:tc>
        <w:tc>
          <w:tcPr>
            <w:tcW w:w="7200" w:type="dxa"/>
            <w:tcBorders>
              <w:top w:val="nil"/>
              <w:left w:val="single" w:sz="4" w:space="0" w:color="auto"/>
              <w:bottom w:val="nil"/>
              <w:right w:val="single" w:sz="4" w:space="0" w:color="auto"/>
            </w:tcBorders>
          </w:tcPr>
          <w:p w14:paraId="3C9B03F7" w14:textId="77777777" w:rsidR="00640D1A" w:rsidRPr="00EE7092" w:rsidRDefault="00640D1A" w:rsidP="00024128">
            <w:pPr>
              <w:tabs>
                <w:tab w:val="left" w:pos="612"/>
              </w:tabs>
              <w:autoSpaceDE w:val="0"/>
              <w:autoSpaceDN w:val="0"/>
              <w:adjustRightInd w:val="0"/>
              <w:jc w:val="both"/>
              <w:rPr>
                <w:rFonts w:ascii="Arial" w:hAnsi="Arial" w:cs="Arial"/>
                <w:sz w:val="28"/>
                <w:szCs w:val="28"/>
              </w:rPr>
            </w:pPr>
            <w:r w:rsidRPr="00EE7092">
              <w:rPr>
                <w:rFonts w:ascii="Arial" w:hAnsi="Arial" w:cs="Arial"/>
                <w:sz w:val="28"/>
                <w:szCs w:val="28"/>
              </w:rPr>
              <w:t xml:space="preserve">The </w:t>
            </w:r>
            <w:r>
              <w:rPr>
                <w:rFonts w:ascii="Arial" w:hAnsi="Arial" w:cs="Arial"/>
                <w:sz w:val="28"/>
                <w:szCs w:val="28"/>
              </w:rPr>
              <w:t xml:space="preserve">nominated </w:t>
            </w:r>
            <w:r w:rsidRPr="00EE7092">
              <w:rPr>
                <w:rFonts w:ascii="Arial" w:hAnsi="Arial" w:cs="Arial"/>
                <w:sz w:val="28"/>
                <w:szCs w:val="28"/>
              </w:rPr>
              <w:t xml:space="preserve">officer identified as </w:t>
            </w:r>
            <w:r>
              <w:rPr>
                <w:rFonts w:ascii="Arial" w:hAnsi="Arial" w:cs="Arial"/>
                <w:sz w:val="28"/>
                <w:szCs w:val="28"/>
              </w:rPr>
              <w:t xml:space="preserve">being responsible for </w:t>
            </w:r>
            <w:r w:rsidRPr="00EE7092">
              <w:rPr>
                <w:rFonts w:ascii="Arial" w:hAnsi="Arial" w:cs="Arial"/>
                <w:sz w:val="28"/>
                <w:szCs w:val="28"/>
              </w:rPr>
              <w:t>manag</w:t>
            </w:r>
            <w:r>
              <w:rPr>
                <w:rFonts w:ascii="Arial" w:hAnsi="Arial" w:cs="Arial"/>
                <w:sz w:val="28"/>
                <w:szCs w:val="28"/>
              </w:rPr>
              <w:t>ing</w:t>
            </w:r>
            <w:r w:rsidRPr="00EE7092">
              <w:rPr>
                <w:rFonts w:ascii="Arial" w:hAnsi="Arial" w:cs="Arial"/>
                <w:sz w:val="28"/>
                <w:szCs w:val="28"/>
              </w:rPr>
              <w:t xml:space="preserve"> the </w:t>
            </w:r>
            <w:r>
              <w:rPr>
                <w:rFonts w:ascii="Arial" w:hAnsi="Arial" w:cs="Arial"/>
                <w:sz w:val="28"/>
                <w:szCs w:val="28"/>
              </w:rPr>
              <w:t xml:space="preserve">project </w:t>
            </w:r>
            <w:r w:rsidRPr="00EE7092">
              <w:rPr>
                <w:rFonts w:ascii="Arial" w:hAnsi="Arial" w:cs="Arial"/>
                <w:sz w:val="28"/>
                <w:szCs w:val="28"/>
              </w:rPr>
              <w:t xml:space="preserve">is responsible for advising the Director of </w:t>
            </w:r>
            <w:r>
              <w:rPr>
                <w:rFonts w:ascii="Arial" w:hAnsi="Arial" w:cs="Arial"/>
                <w:sz w:val="28"/>
                <w:szCs w:val="28"/>
              </w:rPr>
              <w:t>Finance</w:t>
            </w:r>
            <w:r w:rsidRPr="00EE7092">
              <w:rPr>
                <w:rFonts w:ascii="Arial" w:hAnsi="Arial" w:cs="Arial"/>
                <w:sz w:val="28"/>
                <w:szCs w:val="28"/>
              </w:rPr>
              <w:t xml:space="preserve"> o</w:t>
            </w:r>
            <w:r>
              <w:rPr>
                <w:rFonts w:ascii="Arial" w:hAnsi="Arial" w:cs="Arial"/>
                <w:sz w:val="28"/>
                <w:szCs w:val="28"/>
              </w:rPr>
              <w:t>n</w:t>
            </w:r>
            <w:r w:rsidRPr="00EE7092">
              <w:rPr>
                <w:rFonts w:ascii="Arial" w:hAnsi="Arial" w:cs="Arial"/>
                <w:sz w:val="28"/>
                <w:szCs w:val="28"/>
              </w:rPr>
              <w:t xml:space="preserve"> expenditure on the project.</w:t>
            </w:r>
          </w:p>
          <w:p w14:paraId="21F3E31D" w14:textId="77777777" w:rsidR="00640D1A" w:rsidRPr="003E650E" w:rsidRDefault="00640D1A" w:rsidP="00024128">
            <w:pPr>
              <w:tabs>
                <w:tab w:val="left" w:pos="612"/>
              </w:tabs>
              <w:autoSpaceDE w:val="0"/>
              <w:autoSpaceDN w:val="0"/>
              <w:adjustRightInd w:val="0"/>
              <w:jc w:val="both"/>
              <w:rPr>
                <w:rFonts w:ascii="Arial" w:hAnsi="Arial" w:cs="Arial"/>
                <w:sz w:val="28"/>
                <w:szCs w:val="28"/>
              </w:rPr>
            </w:pPr>
          </w:p>
        </w:tc>
        <w:tc>
          <w:tcPr>
            <w:tcW w:w="1260" w:type="dxa"/>
            <w:tcBorders>
              <w:top w:val="nil"/>
              <w:left w:val="single" w:sz="4" w:space="0" w:color="auto"/>
              <w:bottom w:val="nil"/>
              <w:right w:val="single" w:sz="4" w:space="0" w:color="auto"/>
            </w:tcBorders>
          </w:tcPr>
          <w:p w14:paraId="245C94D9" w14:textId="77777777" w:rsidR="00640D1A" w:rsidRPr="003E650E" w:rsidRDefault="00640D1A" w:rsidP="00024128">
            <w:pPr>
              <w:autoSpaceDE w:val="0"/>
              <w:autoSpaceDN w:val="0"/>
              <w:adjustRightInd w:val="0"/>
              <w:jc w:val="both"/>
              <w:rPr>
                <w:rFonts w:ascii="Arial" w:hAnsi="Arial" w:cs="Arial"/>
                <w:b/>
                <w:sz w:val="28"/>
                <w:szCs w:val="28"/>
              </w:rPr>
            </w:pPr>
          </w:p>
        </w:tc>
      </w:tr>
      <w:tr w:rsidR="00640D1A" w:rsidRPr="003E650E" w14:paraId="1553BD84" w14:textId="77777777" w:rsidTr="00E664F0">
        <w:tblPrEx>
          <w:tblBorders>
            <w:insideH w:val="single" w:sz="4" w:space="0" w:color="auto"/>
          </w:tblBorders>
        </w:tblPrEx>
        <w:trPr>
          <w:jc w:val="center"/>
        </w:trPr>
        <w:tc>
          <w:tcPr>
            <w:tcW w:w="1080" w:type="dxa"/>
            <w:tcBorders>
              <w:top w:val="nil"/>
              <w:left w:val="single" w:sz="4" w:space="0" w:color="auto"/>
              <w:bottom w:val="nil"/>
              <w:right w:val="single" w:sz="4" w:space="0" w:color="auto"/>
            </w:tcBorders>
          </w:tcPr>
          <w:p w14:paraId="02E41336" w14:textId="77777777" w:rsidR="00640D1A" w:rsidRPr="003E650E" w:rsidRDefault="00640D1A" w:rsidP="00024128">
            <w:pPr>
              <w:autoSpaceDE w:val="0"/>
              <w:autoSpaceDN w:val="0"/>
              <w:adjustRightInd w:val="0"/>
              <w:jc w:val="both"/>
              <w:rPr>
                <w:rFonts w:ascii="Arial" w:hAnsi="Arial" w:cs="Arial"/>
                <w:b/>
                <w:bCs/>
                <w:sz w:val="28"/>
                <w:szCs w:val="28"/>
              </w:rPr>
            </w:pPr>
          </w:p>
        </w:tc>
        <w:tc>
          <w:tcPr>
            <w:tcW w:w="7200" w:type="dxa"/>
            <w:tcBorders>
              <w:top w:val="nil"/>
              <w:left w:val="single" w:sz="4" w:space="0" w:color="auto"/>
              <w:bottom w:val="nil"/>
              <w:right w:val="single" w:sz="4" w:space="0" w:color="auto"/>
            </w:tcBorders>
          </w:tcPr>
          <w:p w14:paraId="02C1B2EC" w14:textId="77777777" w:rsidR="00640D1A" w:rsidRPr="00FF7769" w:rsidRDefault="00640D1A" w:rsidP="00024128">
            <w:pPr>
              <w:tabs>
                <w:tab w:val="num" w:pos="2340"/>
              </w:tabs>
              <w:autoSpaceDE w:val="0"/>
              <w:autoSpaceDN w:val="0"/>
              <w:adjustRightInd w:val="0"/>
              <w:jc w:val="both"/>
              <w:rPr>
                <w:rFonts w:ascii="Arial" w:hAnsi="Arial" w:cs="Arial"/>
                <w:b/>
                <w:sz w:val="28"/>
                <w:szCs w:val="28"/>
                <w:u w:val="single"/>
              </w:rPr>
            </w:pPr>
            <w:r w:rsidRPr="00FF7769">
              <w:rPr>
                <w:rFonts w:ascii="Arial" w:hAnsi="Arial" w:cs="Arial"/>
                <w:b/>
                <w:sz w:val="28"/>
                <w:szCs w:val="28"/>
                <w:u w:val="single"/>
              </w:rPr>
              <w:t>REPORT</w:t>
            </w:r>
          </w:p>
        </w:tc>
        <w:tc>
          <w:tcPr>
            <w:tcW w:w="1260" w:type="dxa"/>
            <w:tcBorders>
              <w:top w:val="nil"/>
              <w:left w:val="single" w:sz="4" w:space="0" w:color="auto"/>
              <w:bottom w:val="nil"/>
              <w:right w:val="single" w:sz="4" w:space="0" w:color="auto"/>
            </w:tcBorders>
          </w:tcPr>
          <w:p w14:paraId="5BF9B2F8" w14:textId="77777777" w:rsidR="00640D1A" w:rsidRPr="003E650E" w:rsidRDefault="00640D1A" w:rsidP="00024128">
            <w:pPr>
              <w:autoSpaceDE w:val="0"/>
              <w:autoSpaceDN w:val="0"/>
              <w:adjustRightInd w:val="0"/>
              <w:jc w:val="both"/>
              <w:rPr>
                <w:rFonts w:ascii="Arial" w:hAnsi="Arial" w:cs="Arial"/>
                <w:b/>
                <w:sz w:val="28"/>
                <w:szCs w:val="28"/>
              </w:rPr>
            </w:pPr>
          </w:p>
        </w:tc>
      </w:tr>
      <w:tr w:rsidR="00640D1A" w:rsidRPr="003E650E" w14:paraId="4BA71812" w14:textId="77777777" w:rsidTr="00E664F0">
        <w:tblPrEx>
          <w:tblBorders>
            <w:insideH w:val="single" w:sz="4" w:space="0" w:color="auto"/>
          </w:tblBorders>
        </w:tblPrEx>
        <w:trPr>
          <w:jc w:val="center"/>
        </w:trPr>
        <w:tc>
          <w:tcPr>
            <w:tcW w:w="1080" w:type="dxa"/>
            <w:tcBorders>
              <w:top w:val="nil"/>
              <w:left w:val="single" w:sz="4" w:space="0" w:color="auto"/>
              <w:bottom w:val="nil"/>
              <w:right w:val="single" w:sz="4" w:space="0" w:color="auto"/>
            </w:tcBorders>
          </w:tcPr>
          <w:p w14:paraId="489A3297" w14:textId="77777777" w:rsidR="00640D1A" w:rsidRPr="003E650E" w:rsidRDefault="00640D1A" w:rsidP="00024128">
            <w:pPr>
              <w:autoSpaceDE w:val="0"/>
              <w:autoSpaceDN w:val="0"/>
              <w:adjustRightInd w:val="0"/>
              <w:jc w:val="both"/>
              <w:rPr>
                <w:rFonts w:ascii="Arial" w:hAnsi="Arial" w:cs="Arial"/>
                <w:sz w:val="28"/>
                <w:szCs w:val="28"/>
              </w:rPr>
            </w:pPr>
          </w:p>
        </w:tc>
        <w:tc>
          <w:tcPr>
            <w:tcW w:w="7200" w:type="dxa"/>
            <w:tcBorders>
              <w:top w:val="nil"/>
              <w:left w:val="single" w:sz="4" w:space="0" w:color="auto"/>
              <w:bottom w:val="nil"/>
              <w:right w:val="single" w:sz="4" w:space="0" w:color="auto"/>
            </w:tcBorders>
          </w:tcPr>
          <w:p w14:paraId="5E93A930" w14:textId="77777777" w:rsidR="00640D1A" w:rsidRPr="003E650E" w:rsidRDefault="00640D1A" w:rsidP="006F5474">
            <w:pPr>
              <w:autoSpaceDE w:val="0"/>
              <w:autoSpaceDN w:val="0"/>
              <w:adjustRightInd w:val="0"/>
              <w:jc w:val="both"/>
              <w:rPr>
                <w:rFonts w:ascii="Arial" w:hAnsi="Arial" w:cs="Arial"/>
                <w:sz w:val="28"/>
                <w:szCs w:val="28"/>
              </w:rPr>
            </w:pPr>
            <w:r w:rsidRPr="00525B20">
              <w:rPr>
                <w:rFonts w:ascii="Arial" w:hAnsi="Arial" w:cs="Arial"/>
                <w:sz w:val="28"/>
                <w:szCs w:val="28"/>
              </w:rPr>
              <w:t xml:space="preserve">The appointed officer and/or the steering Committee/project team shall </w:t>
            </w:r>
            <w:r>
              <w:rPr>
                <w:rFonts w:ascii="Arial" w:hAnsi="Arial" w:cs="Arial"/>
                <w:sz w:val="28"/>
                <w:szCs w:val="28"/>
              </w:rPr>
              <w:t xml:space="preserve">promptly </w:t>
            </w:r>
            <w:r w:rsidRPr="00525B20">
              <w:rPr>
                <w:rFonts w:ascii="Arial" w:hAnsi="Arial" w:cs="Arial"/>
                <w:sz w:val="28"/>
                <w:szCs w:val="28"/>
              </w:rPr>
              <w:t xml:space="preserve">complete the </w:t>
            </w:r>
            <w:r>
              <w:rPr>
                <w:rFonts w:ascii="Arial" w:hAnsi="Arial" w:cs="Arial"/>
                <w:sz w:val="28"/>
                <w:szCs w:val="28"/>
              </w:rPr>
              <w:t xml:space="preserve">Post Project Evaluation </w:t>
            </w:r>
            <w:r w:rsidRPr="00525B20">
              <w:rPr>
                <w:rFonts w:ascii="Arial" w:hAnsi="Arial" w:cs="Arial"/>
                <w:sz w:val="28"/>
                <w:szCs w:val="28"/>
              </w:rPr>
              <w:t xml:space="preserve">report recording the assessment of the consultant, which the circular requires.  It shall then be forwarded to the </w:t>
            </w:r>
            <w:r>
              <w:rPr>
                <w:rFonts w:ascii="Arial" w:hAnsi="Arial" w:cs="Arial"/>
                <w:sz w:val="28"/>
                <w:szCs w:val="28"/>
              </w:rPr>
              <w:t xml:space="preserve">Finance </w:t>
            </w:r>
            <w:r w:rsidRPr="0069739E">
              <w:rPr>
                <w:rFonts w:ascii="Arial" w:hAnsi="Arial" w:cs="Arial"/>
                <w:sz w:val="28"/>
                <w:szCs w:val="28"/>
              </w:rPr>
              <w:t>Department for onward submission to the D</w:t>
            </w:r>
            <w:r w:rsidR="006F5474">
              <w:rPr>
                <w:rFonts w:ascii="Arial" w:hAnsi="Arial" w:cs="Arial"/>
                <w:sz w:val="28"/>
                <w:szCs w:val="28"/>
              </w:rPr>
              <w:t>oH</w:t>
            </w:r>
            <w:r w:rsidRPr="0069739E">
              <w:rPr>
                <w:rFonts w:ascii="Arial" w:hAnsi="Arial" w:cs="Arial"/>
                <w:sz w:val="28"/>
                <w:szCs w:val="28"/>
              </w:rPr>
              <w:t>.</w:t>
            </w:r>
            <w:r w:rsidR="004C6810" w:rsidRPr="0069739E">
              <w:rPr>
                <w:rFonts w:ascii="Arial" w:hAnsi="Arial" w:cs="Arial"/>
                <w:sz w:val="28"/>
                <w:szCs w:val="28"/>
              </w:rPr>
              <w:t xml:space="preserve">  There is a requirement to disseminate lessons learnt from Post Project Evaluations </w:t>
            </w:r>
            <w:r w:rsidR="00114D32" w:rsidRPr="0069739E">
              <w:rPr>
                <w:rFonts w:ascii="Arial" w:hAnsi="Arial" w:cs="Arial"/>
                <w:sz w:val="28"/>
                <w:szCs w:val="28"/>
              </w:rPr>
              <w:t xml:space="preserve">as per </w:t>
            </w:r>
            <w:r w:rsidR="004C6810" w:rsidRPr="0069739E">
              <w:rPr>
                <w:rFonts w:ascii="Arial" w:hAnsi="Arial" w:cs="Arial"/>
                <w:sz w:val="28"/>
                <w:szCs w:val="28"/>
              </w:rPr>
              <w:t xml:space="preserve">Circular HSC(F) </w:t>
            </w:r>
            <w:r w:rsidR="00376087">
              <w:rPr>
                <w:rFonts w:ascii="Arial" w:hAnsi="Arial" w:cs="Arial"/>
                <w:sz w:val="28"/>
                <w:szCs w:val="28"/>
              </w:rPr>
              <w:t>51/</w:t>
            </w:r>
            <w:r w:rsidR="004C6810" w:rsidRPr="0069739E">
              <w:rPr>
                <w:rFonts w:ascii="Arial" w:hAnsi="Arial" w:cs="Arial"/>
                <w:sz w:val="28"/>
                <w:szCs w:val="28"/>
              </w:rPr>
              <w:t>201</w:t>
            </w:r>
            <w:r w:rsidR="00376087">
              <w:rPr>
                <w:rFonts w:ascii="Arial" w:hAnsi="Arial" w:cs="Arial"/>
                <w:sz w:val="28"/>
                <w:szCs w:val="28"/>
              </w:rPr>
              <w:t>5</w:t>
            </w:r>
            <w:r w:rsidR="004C6810" w:rsidRPr="0069739E">
              <w:rPr>
                <w:rFonts w:ascii="Arial" w:hAnsi="Arial" w:cs="Arial"/>
                <w:sz w:val="28"/>
                <w:szCs w:val="28"/>
              </w:rPr>
              <w:t>.</w:t>
            </w:r>
          </w:p>
        </w:tc>
        <w:tc>
          <w:tcPr>
            <w:tcW w:w="1260" w:type="dxa"/>
            <w:tcBorders>
              <w:top w:val="nil"/>
              <w:left w:val="single" w:sz="4" w:space="0" w:color="auto"/>
              <w:bottom w:val="nil"/>
              <w:right w:val="single" w:sz="4" w:space="0" w:color="auto"/>
            </w:tcBorders>
          </w:tcPr>
          <w:p w14:paraId="61CE8A93" w14:textId="77777777" w:rsidR="00640D1A" w:rsidRPr="003E650E" w:rsidRDefault="00640D1A" w:rsidP="00024128">
            <w:pPr>
              <w:autoSpaceDE w:val="0"/>
              <w:autoSpaceDN w:val="0"/>
              <w:adjustRightInd w:val="0"/>
              <w:jc w:val="both"/>
              <w:rPr>
                <w:rFonts w:ascii="Arial" w:hAnsi="Arial" w:cs="Arial"/>
                <w:b/>
                <w:sz w:val="28"/>
                <w:szCs w:val="28"/>
              </w:rPr>
            </w:pPr>
          </w:p>
        </w:tc>
      </w:tr>
      <w:tr w:rsidR="00640D1A" w:rsidRPr="003E650E" w14:paraId="1F65C70C" w14:textId="77777777" w:rsidTr="00E664F0">
        <w:tblPrEx>
          <w:tblBorders>
            <w:insideH w:val="single" w:sz="4" w:space="0" w:color="auto"/>
          </w:tblBorders>
        </w:tblPrEx>
        <w:trPr>
          <w:jc w:val="center"/>
        </w:trPr>
        <w:tc>
          <w:tcPr>
            <w:tcW w:w="1080" w:type="dxa"/>
            <w:tcBorders>
              <w:top w:val="nil"/>
              <w:left w:val="single" w:sz="4" w:space="0" w:color="auto"/>
              <w:bottom w:val="nil"/>
              <w:right w:val="single" w:sz="4" w:space="0" w:color="auto"/>
            </w:tcBorders>
          </w:tcPr>
          <w:p w14:paraId="64534F3E" w14:textId="77777777" w:rsidR="00640D1A" w:rsidRPr="003E650E" w:rsidRDefault="00640D1A" w:rsidP="00024128">
            <w:pPr>
              <w:autoSpaceDE w:val="0"/>
              <w:autoSpaceDN w:val="0"/>
              <w:adjustRightInd w:val="0"/>
              <w:jc w:val="both"/>
              <w:rPr>
                <w:rFonts w:ascii="Arial" w:hAnsi="Arial" w:cs="Arial"/>
                <w:b/>
                <w:bCs/>
                <w:sz w:val="28"/>
                <w:szCs w:val="28"/>
              </w:rPr>
            </w:pPr>
          </w:p>
        </w:tc>
        <w:tc>
          <w:tcPr>
            <w:tcW w:w="7200" w:type="dxa"/>
            <w:tcBorders>
              <w:top w:val="nil"/>
              <w:left w:val="single" w:sz="4" w:space="0" w:color="auto"/>
              <w:bottom w:val="nil"/>
              <w:right w:val="single" w:sz="4" w:space="0" w:color="auto"/>
            </w:tcBorders>
          </w:tcPr>
          <w:p w14:paraId="6B13DC28" w14:textId="77777777" w:rsidR="007A5B97" w:rsidRPr="00FF7769" w:rsidRDefault="007A5B97" w:rsidP="00024128">
            <w:pPr>
              <w:tabs>
                <w:tab w:val="num" w:pos="2340"/>
              </w:tabs>
              <w:autoSpaceDE w:val="0"/>
              <w:autoSpaceDN w:val="0"/>
              <w:adjustRightInd w:val="0"/>
              <w:jc w:val="both"/>
              <w:rPr>
                <w:rFonts w:ascii="Arial" w:hAnsi="Arial" w:cs="Arial"/>
                <w:b/>
                <w:sz w:val="28"/>
                <w:szCs w:val="28"/>
                <w:u w:val="single"/>
              </w:rPr>
            </w:pPr>
          </w:p>
        </w:tc>
        <w:tc>
          <w:tcPr>
            <w:tcW w:w="1260" w:type="dxa"/>
            <w:tcBorders>
              <w:top w:val="nil"/>
              <w:left w:val="single" w:sz="4" w:space="0" w:color="auto"/>
              <w:bottom w:val="nil"/>
              <w:right w:val="single" w:sz="4" w:space="0" w:color="auto"/>
            </w:tcBorders>
          </w:tcPr>
          <w:p w14:paraId="73F1D42D" w14:textId="77777777" w:rsidR="00640D1A" w:rsidRPr="003E650E" w:rsidRDefault="00640D1A" w:rsidP="00024128">
            <w:pPr>
              <w:autoSpaceDE w:val="0"/>
              <w:autoSpaceDN w:val="0"/>
              <w:adjustRightInd w:val="0"/>
              <w:jc w:val="both"/>
              <w:rPr>
                <w:rFonts w:ascii="Arial" w:hAnsi="Arial" w:cs="Arial"/>
                <w:b/>
                <w:sz w:val="28"/>
                <w:szCs w:val="28"/>
              </w:rPr>
            </w:pPr>
          </w:p>
        </w:tc>
      </w:tr>
      <w:tr w:rsidR="00640D1A" w:rsidRPr="003E650E" w14:paraId="14CDA928" w14:textId="77777777" w:rsidTr="00E664F0">
        <w:tblPrEx>
          <w:tblBorders>
            <w:insideH w:val="single" w:sz="4" w:space="0" w:color="auto"/>
          </w:tblBorders>
        </w:tblPrEx>
        <w:trPr>
          <w:jc w:val="center"/>
        </w:trPr>
        <w:tc>
          <w:tcPr>
            <w:tcW w:w="1080" w:type="dxa"/>
            <w:tcBorders>
              <w:top w:val="nil"/>
              <w:left w:val="single" w:sz="4" w:space="0" w:color="auto"/>
              <w:bottom w:val="single" w:sz="4" w:space="0" w:color="auto"/>
              <w:right w:val="single" w:sz="4" w:space="0" w:color="auto"/>
            </w:tcBorders>
          </w:tcPr>
          <w:p w14:paraId="1E91E536" w14:textId="77777777" w:rsidR="00640D1A" w:rsidRPr="003E650E" w:rsidRDefault="00640D1A" w:rsidP="00024128">
            <w:pPr>
              <w:autoSpaceDE w:val="0"/>
              <w:autoSpaceDN w:val="0"/>
              <w:adjustRightInd w:val="0"/>
              <w:jc w:val="both"/>
              <w:rPr>
                <w:rFonts w:ascii="Arial" w:hAnsi="Arial" w:cs="Arial"/>
                <w:sz w:val="28"/>
                <w:szCs w:val="28"/>
              </w:rPr>
            </w:pPr>
          </w:p>
        </w:tc>
        <w:tc>
          <w:tcPr>
            <w:tcW w:w="7200" w:type="dxa"/>
            <w:tcBorders>
              <w:top w:val="nil"/>
              <w:left w:val="single" w:sz="4" w:space="0" w:color="auto"/>
              <w:bottom w:val="single" w:sz="4" w:space="0" w:color="auto"/>
              <w:right w:val="single" w:sz="4" w:space="0" w:color="auto"/>
            </w:tcBorders>
          </w:tcPr>
          <w:p w14:paraId="5E1317E4" w14:textId="77777777" w:rsidR="00640D1A" w:rsidRPr="00640D1A" w:rsidRDefault="00640D1A" w:rsidP="007A5B97">
            <w:pPr>
              <w:autoSpaceDE w:val="0"/>
              <w:autoSpaceDN w:val="0"/>
              <w:adjustRightInd w:val="0"/>
              <w:jc w:val="both"/>
              <w:rPr>
                <w:rFonts w:ascii="Arial" w:hAnsi="Arial" w:cs="Arial"/>
                <w:sz w:val="28"/>
                <w:szCs w:val="28"/>
              </w:rPr>
            </w:pPr>
          </w:p>
        </w:tc>
        <w:tc>
          <w:tcPr>
            <w:tcW w:w="1260" w:type="dxa"/>
            <w:tcBorders>
              <w:top w:val="nil"/>
              <w:left w:val="single" w:sz="4" w:space="0" w:color="auto"/>
              <w:bottom w:val="single" w:sz="4" w:space="0" w:color="auto"/>
              <w:right w:val="single" w:sz="4" w:space="0" w:color="auto"/>
            </w:tcBorders>
          </w:tcPr>
          <w:p w14:paraId="1D88666A" w14:textId="77777777" w:rsidR="00640D1A" w:rsidRPr="003E650E" w:rsidRDefault="00640D1A" w:rsidP="00024128">
            <w:pPr>
              <w:autoSpaceDE w:val="0"/>
              <w:autoSpaceDN w:val="0"/>
              <w:adjustRightInd w:val="0"/>
              <w:jc w:val="both"/>
              <w:rPr>
                <w:rFonts w:ascii="Arial" w:hAnsi="Arial" w:cs="Arial"/>
                <w:b/>
                <w:sz w:val="28"/>
                <w:szCs w:val="28"/>
              </w:rPr>
            </w:pPr>
          </w:p>
        </w:tc>
      </w:tr>
      <w:tr w:rsidR="007A5B97" w:rsidRPr="003E650E" w14:paraId="4293ED83" w14:textId="77777777" w:rsidTr="000930E8">
        <w:tblPrEx>
          <w:tblBorders>
            <w:insideH w:val="single" w:sz="4" w:space="0" w:color="auto"/>
          </w:tblBorders>
        </w:tblPrEx>
        <w:trPr>
          <w:cantSplit/>
          <w:jc w:val="center"/>
        </w:trPr>
        <w:tc>
          <w:tcPr>
            <w:tcW w:w="9540" w:type="dxa"/>
            <w:gridSpan w:val="3"/>
            <w:tcBorders>
              <w:top w:val="single" w:sz="4" w:space="0" w:color="auto"/>
              <w:left w:val="single" w:sz="4" w:space="0" w:color="auto"/>
              <w:bottom w:val="nil"/>
              <w:right w:val="single" w:sz="4" w:space="0" w:color="auto"/>
            </w:tcBorders>
          </w:tcPr>
          <w:p w14:paraId="30DF234C" w14:textId="77777777" w:rsidR="007A5B97" w:rsidRPr="003E650E" w:rsidRDefault="007A5B97" w:rsidP="000930E8">
            <w:pPr>
              <w:autoSpaceDE w:val="0"/>
              <w:autoSpaceDN w:val="0"/>
              <w:adjustRightInd w:val="0"/>
              <w:jc w:val="both"/>
              <w:rPr>
                <w:rFonts w:ascii="Arial" w:hAnsi="Arial" w:cs="Arial"/>
                <w:b/>
                <w:sz w:val="28"/>
                <w:szCs w:val="28"/>
              </w:rPr>
            </w:pPr>
            <w:r w:rsidRPr="003E650E">
              <w:rPr>
                <w:rFonts w:ascii="Arial" w:hAnsi="Arial" w:cs="Arial"/>
                <w:b/>
                <w:sz w:val="28"/>
                <w:szCs w:val="28"/>
              </w:rPr>
              <w:lastRenderedPageBreak/>
              <w:t>Relates to Section 3.4 of STANDING ORDERS</w:t>
            </w:r>
          </w:p>
          <w:p w14:paraId="7B59E430" w14:textId="77777777" w:rsidR="007A5B97" w:rsidRPr="003E650E" w:rsidRDefault="007A5B97" w:rsidP="000930E8">
            <w:pPr>
              <w:autoSpaceDE w:val="0"/>
              <w:autoSpaceDN w:val="0"/>
              <w:adjustRightInd w:val="0"/>
              <w:jc w:val="both"/>
              <w:rPr>
                <w:rFonts w:ascii="Arial" w:hAnsi="Arial" w:cs="Arial"/>
                <w:b/>
                <w:sz w:val="28"/>
                <w:szCs w:val="28"/>
              </w:rPr>
            </w:pPr>
            <w:r w:rsidRPr="003E650E">
              <w:rPr>
                <w:rFonts w:ascii="Arial" w:hAnsi="Arial" w:cs="Arial"/>
                <w:b/>
                <w:sz w:val="28"/>
                <w:szCs w:val="28"/>
              </w:rPr>
              <w:t xml:space="preserve"> </w:t>
            </w:r>
          </w:p>
        </w:tc>
      </w:tr>
      <w:tr w:rsidR="007A5B97" w:rsidRPr="003E650E" w14:paraId="65EF0067" w14:textId="77777777" w:rsidTr="000930E8">
        <w:tblPrEx>
          <w:tblBorders>
            <w:insideH w:val="single" w:sz="4" w:space="0" w:color="auto"/>
          </w:tblBorders>
        </w:tblPrEx>
        <w:trPr>
          <w:jc w:val="center"/>
        </w:trPr>
        <w:tc>
          <w:tcPr>
            <w:tcW w:w="9540" w:type="dxa"/>
            <w:gridSpan w:val="3"/>
            <w:tcBorders>
              <w:top w:val="nil"/>
              <w:left w:val="single" w:sz="4" w:space="0" w:color="auto"/>
              <w:bottom w:val="single" w:sz="4" w:space="0" w:color="auto"/>
              <w:right w:val="single" w:sz="4" w:space="0" w:color="auto"/>
            </w:tcBorders>
            <w:shd w:val="clear" w:color="auto" w:fill="003399"/>
          </w:tcPr>
          <w:p w14:paraId="400B9FF8" w14:textId="77777777" w:rsidR="007A5B97" w:rsidRPr="005628BD" w:rsidRDefault="007A5B97" w:rsidP="000930E8">
            <w:pPr>
              <w:autoSpaceDE w:val="0"/>
              <w:autoSpaceDN w:val="0"/>
              <w:adjustRightInd w:val="0"/>
              <w:jc w:val="both"/>
              <w:rPr>
                <w:rFonts w:ascii="Arial" w:hAnsi="Arial" w:cs="Arial"/>
                <w:b/>
                <w:sz w:val="28"/>
                <w:szCs w:val="28"/>
              </w:rPr>
            </w:pPr>
            <w:r w:rsidRPr="005628BD">
              <w:rPr>
                <w:rFonts w:ascii="Arial" w:hAnsi="Arial" w:cs="Arial"/>
                <w:b/>
                <w:sz w:val="28"/>
                <w:szCs w:val="28"/>
              </w:rPr>
              <w:t>ADMINISTRATIVE SCHEMES OF DELEGATION</w:t>
            </w:r>
          </w:p>
          <w:p w14:paraId="1904BDB8" w14:textId="77777777" w:rsidR="007A5B97" w:rsidRPr="003E650E" w:rsidRDefault="007A5B97" w:rsidP="000930E8">
            <w:pPr>
              <w:autoSpaceDE w:val="0"/>
              <w:autoSpaceDN w:val="0"/>
              <w:adjustRightInd w:val="0"/>
              <w:jc w:val="both"/>
              <w:rPr>
                <w:rFonts w:ascii="Arial" w:hAnsi="Arial" w:cs="Arial"/>
                <w:b/>
                <w:sz w:val="28"/>
                <w:szCs w:val="28"/>
              </w:rPr>
            </w:pPr>
            <w:r w:rsidRPr="005628BD">
              <w:rPr>
                <w:rFonts w:ascii="Arial" w:hAnsi="Arial" w:cs="Arial"/>
                <w:b/>
                <w:sz w:val="28"/>
                <w:szCs w:val="28"/>
              </w:rPr>
              <w:t>3.4.8 Procedure for Use of External Consultants for Non-Pay Expenditure for Agency Administration</w:t>
            </w:r>
          </w:p>
        </w:tc>
      </w:tr>
      <w:tr w:rsidR="00640D1A" w:rsidRPr="003E650E" w14:paraId="7EB983E0" w14:textId="77777777" w:rsidTr="00E664F0">
        <w:tblPrEx>
          <w:tblBorders>
            <w:insideH w:val="single" w:sz="4" w:space="0" w:color="auto"/>
          </w:tblBorders>
        </w:tblPrEx>
        <w:trPr>
          <w:jc w:val="center"/>
        </w:trPr>
        <w:tc>
          <w:tcPr>
            <w:tcW w:w="1080" w:type="dxa"/>
            <w:tcBorders>
              <w:top w:val="single" w:sz="4" w:space="0" w:color="auto"/>
              <w:left w:val="single" w:sz="4" w:space="0" w:color="auto"/>
              <w:bottom w:val="nil"/>
              <w:right w:val="single" w:sz="4" w:space="0" w:color="auto"/>
            </w:tcBorders>
          </w:tcPr>
          <w:p w14:paraId="1CEF50FA" w14:textId="77777777" w:rsidR="00640D1A" w:rsidRPr="003E650E" w:rsidRDefault="00640D1A" w:rsidP="00024128">
            <w:pPr>
              <w:autoSpaceDE w:val="0"/>
              <w:autoSpaceDN w:val="0"/>
              <w:adjustRightInd w:val="0"/>
              <w:jc w:val="both"/>
              <w:rPr>
                <w:rFonts w:ascii="Arial" w:hAnsi="Arial" w:cs="Arial"/>
                <w:b/>
                <w:bCs/>
                <w:sz w:val="28"/>
                <w:szCs w:val="28"/>
              </w:rPr>
            </w:pPr>
          </w:p>
        </w:tc>
        <w:tc>
          <w:tcPr>
            <w:tcW w:w="7200" w:type="dxa"/>
            <w:tcBorders>
              <w:top w:val="single" w:sz="4" w:space="0" w:color="auto"/>
              <w:left w:val="single" w:sz="4" w:space="0" w:color="auto"/>
              <w:bottom w:val="nil"/>
              <w:right w:val="single" w:sz="4" w:space="0" w:color="auto"/>
            </w:tcBorders>
          </w:tcPr>
          <w:p w14:paraId="24024D54" w14:textId="77777777" w:rsidR="007A5B97" w:rsidRDefault="007A5B97" w:rsidP="00024128">
            <w:pPr>
              <w:tabs>
                <w:tab w:val="num" w:pos="2340"/>
              </w:tabs>
              <w:autoSpaceDE w:val="0"/>
              <w:autoSpaceDN w:val="0"/>
              <w:adjustRightInd w:val="0"/>
              <w:jc w:val="both"/>
              <w:rPr>
                <w:rFonts w:ascii="Arial" w:hAnsi="Arial" w:cs="Arial"/>
                <w:sz w:val="28"/>
                <w:szCs w:val="28"/>
              </w:rPr>
            </w:pPr>
            <w:r w:rsidRPr="00FF7769">
              <w:rPr>
                <w:rFonts w:ascii="Arial" w:hAnsi="Arial" w:cs="Arial"/>
                <w:b/>
                <w:sz w:val="28"/>
                <w:szCs w:val="28"/>
                <w:u w:val="single"/>
              </w:rPr>
              <w:t>RECORDS</w:t>
            </w:r>
            <w:r w:rsidRPr="003E650E">
              <w:rPr>
                <w:rFonts w:ascii="Arial" w:hAnsi="Arial" w:cs="Arial"/>
                <w:sz w:val="28"/>
                <w:szCs w:val="28"/>
              </w:rPr>
              <w:t xml:space="preserve"> </w:t>
            </w:r>
          </w:p>
          <w:p w14:paraId="075D6670" w14:textId="77777777" w:rsidR="00640D1A" w:rsidRDefault="007A5B97" w:rsidP="00024128">
            <w:pPr>
              <w:tabs>
                <w:tab w:val="num" w:pos="2340"/>
              </w:tabs>
              <w:autoSpaceDE w:val="0"/>
              <w:autoSpaceDN w:val="0"/>
              <w:adjustRightInd w:val="0"/>
              <w:jc w:val="both"/>
              <w:rPr>
                <w:rFonts w:ascii="Arial" w:hAnsi="Arial" w:cs="Arial"/>
                <w:b/>
                <w:sz w:val="28"/>
                <w:szCs w:val="28"/>
                <w:u w:val="single"/>
              </w:rPr>
            </w:pPr>
            <w:r w:rsidRPr="003E650E">
              <w:rPr>
                <w:rFonts w:ascii="Arial" w:hAnsi="Arial" w:cs="Arial"/>
                <w:sz w:val="28"/>
                <w:szCs w:val="28"/>
              </w:rPr>
              <w:t>The monitoring officer shall set up a contract file which includes:</w:t>
            </w:r>
          </w:p>
          <w:p w14:paraId="252F7EC7" w14:textId="77777777" w:rsidR="007A5B97" w:rsidRPr="00EE7092" w:rsidRDefault="007A5B97" w:rsidP="007A5B97">
            <w:pPr>
              <w:numPr>
                <w:ilvl w:val="0"/>
                <w:numId w:val="2"/>
              </w:numPr>
              <w:tabs>
                <w:tab w:val="clear" w:pos="644"/>
                <w:tab w:val="num" w:pos="360"/>
              </w:tabs>
              <w:autoSpaceDE w:val="0"/>
              <w:autoSpaceDN w:val="0"/>
              <w:adjustRightInd w:val="0"/>
              <w:ind w:left="340"/>
              <w:jc w:val="both"/>
              <w:rPr>
                <w:rFonts w:ascii="Arial" w:hAnsi="Arial" w:cs="Arial"/>
                <w:sz w:val="28"/>
                <w:szCs w:val="28"/>
              </w:rPr>
            </w:pPr>
            <w:r w:rsidRPr="00EE7092">
              <w:rPr>
                <w:rFonts w:ascii="Arial" w:hAnsi="Arial" w:cs="Arial"/>
                <w:sz w:val="28"/>
                <w:szCs w:val="28"/>
              </w:rPr>
              <w:t>terms of reference/consultants brief;</w:t>
            </w:r>
          </w:p>
          <w:p w14:paraId="2A1F5297" w14:textId="77777777" w:rsidR="007A5B97" w:rsidRPr="00EE7092" w:rsidRDefault="007A5B97" w:rsidP="007A5B97">
            <w:pPr>
              <w:numPr>
                <w:ilvl w:val="0"/>
                <w:numId w:val="2"/>
              </w:numPr>
              <w:tabs>
                <w:tab w:val="clear" w:pos="644"/>
                <w:tab w:val="num" w:pos="360"/>
              </w:tabs>
              <w:autoSpaceDE w:val="0"/>
              <w:autoSpaceDN w:val="0"/>
              <w:adjustRightInd w:val="0"/>
              <w:ind w:left="340"/>
              <w:jc w:val="both"/>
              <w:rPr>
                <w:rFonts w:ascii="Arial" w:hAnsi="Arial" w:cs="Arial"/>
                <w:sz w:val="28"/>
                <w:szCs w:val="28"/>
              </w:rPr>
            </w:pPr>
            <w:r w:rsidRPr="00EE7092">
              <w:rPr>
                <w:rFonts w:ascii="Arial" w:hAnsi="Arial" w:cs="Arial"/>
                <w:sz w:val="28"/>
                <w:szCs w:val="28"/>
              </w:rPr>
              <w:t>evidence of D</w:t>
            </w:r>
            <w:r w:rsidR="006F5474">
              <w:rPr>
                <w:rFonts w:ascii="Arial" w:hAnsi="Arial" w:cs="Arial"/>
                <w:sz w:val="28"/>
                <w:szCs w:val="28"/>
              </w:rPr>
              <w:t>oH</w:t>
            </w:r>
            <w:r w:rsidRPr="00EE7092">
              <w:rPr>
                <w:rFonts w:ascii="Arial" w:hAnsi="Arial" w:cs="Arial"/>
                <w:sz w:val="28"/>
                <w:szCs w:val="28"/>
              </w:rPr>
              <w:t xml:space="preserve"> notification and approval </w:t>
            </w:r>
          </w:p>
          <w:p w14:paraId="0EB02A79" w14:textId="77777777" w:rsidR="007A5B97" w:rsidRPr="00EE7092" w:rsidRDefault="007A5B97" w:rsidP="007A5B97">
            <w:pPr>
              <w:numPr>
                <w:ilvl w:val="0"/>
                <w:numId w:val="2"/>
              </w:numPr>
              <w:tabs>
                <w:tab w:val="clear" w:pos="644"/>
                <w:tab w:val="num" w:pos="360"/>
              </w:tabs>
              <w:autoSpaceDE w:val="0"/>
              <w:autoSpaceDN w:val="0"/>
              <w:adjustRightInd w:val="0"/>
              <w:ind w:left="340"/>
              <w:jc w:val="both"/>
              <w:rPr>
                <w:rFonts w:ascii="Arial" w:hAnsi="Arial" w:cs="Arial"/>
                <w:sz w:val="28"/>
                <w:szCs w:val="28"/>
              </w:rPr>
            </w:pPr>
            <w:r w:rsidRPr="00EE7092">
              <w:rPr>
                <w:rFonts w:ascii="Arial" w:hAnsi="Arial" w:cs="Arial"/>
                <w:sz w:val="28"/>
                <w:szCs w:val="28"/>
              </w:rPr>
              <w:t xml:space="preserve">evidence of notification to </w:t>
            </w:r>
            <w:r>
              <w:rPr>
                <w:rFonts w:ascii="Arial" w:hAnsi="Arial" w:cs="Arial"/>
                <w:sz w:val="28"/>
                <w:szCs w:val="28"/>
              </w:rPr>
              <w:t>Trade Union, if applicable</w:t>
            </w:r>
            <w:r w:rsidRPr="00EE7092">
              <w:rPr>
                <w:rFonts w:ascii="Arial" w:hAnsi="Arial" w:cs="Arial"/>
                <w:sz w:val="28"/>
                <w:szCs w:val="28"/>
              </w:rPr>
              <w:t>;</w:t>
            </w:r>
          </w:p>
          <w:p w14:paraId="175A1F9A" w14:textId="77777777" w:rsidR="007A5B97" w:rsidRPr="00EE7092" w:rsidRDefault="007A5B97" w:rsidP="007A5B97">
            <w:pPr>
              <w:numPr>
                <w:ilvl w:val="0"/>
                <w:numId w:val="2"/>
              </w:numPr>
              <w:tabs>
                <w:tab w:val="clear" w:pos="644"/>
                <w:tab w:val="num" w:pos="360"/>
              </w:tabs>
              <w:autoSpaceDE w:val="0"/>
              <w:autoSpaceDN w:val="0"/>
              <w:adjustRightInd w:val="0"/>
              <w:ind w:left="340"/>
              <w:jc w:val="both"/>
              <w:rPr>
                <w:rFonts w:ascii="Arial" w:hAnsi="Arial" w:cs="Arial"/>
                <w:sz w:val="28"/>
                <w:szCs w:val="28"/>
              </w:rPr>
            </w:pPr>
            <w:r w:rsidRPr="00EE7092">
              <w:rPr>
                <w:rFonts w:ascii="Arial" w:hAnsi="Arial" w:cs="Arial"/>
                <w:sz w:val="28"/>
                <w:szCs w:val="28"/>
              </w:rPr>
              <w:t>evaluation criteria;</w:t>
            </w:r>
          </w:p>
          <w:p w14:paraId="777B20E5" w14:textId="77777777" w:rsidR="007A5B97" w:rsidRPr="00EE7092" w:rsidRDefault="007A5B97" w:rsidP="007A5B97">
            <w:pPr>
              <w:numPr>
                <w:ilvl w:val="0"/>
                <w:numId w:val="2"/>
              </w:numPr>
              <w:tabs>
                <w:tab w:val="clear" w:pos="644"/>
                <w:tab w:val="num" w:pos="360"/>
              </w:tabs>
              <w:autoSpaceDE w:val="0"/>
              <w:autoSpaceDN w:val="0"/>
              <w:adjustRightInd w:val="0"/>
              <w:ind w:left="340"/>
              <w:jc w:val="both"/>
              <w:rPr>
                <w:rFonts w:ascii="Arial" w:hAnsi="Arial" w:cs="Arial"/>
                <w:sz w:val="28"/>
                <w:szCs w:val="28"/>
              </w:rPr>
            </w:pPr>
            <w:r w:rsidRPr="00EE7092">
              <w:rPr>
                <w:rFonts w:ascii="Arial" w:hAnsi="Arial" w:cs="Arial"/>
                <w:sz w:val="28"/>
                <w:szCs w:val="28"/>
              </w:rPr>
              <w:t>copies of all the consultants proposals;</w:t>
            </w:r>
          </w:p>
          <w:p w14:paraId="49A9FC1C" w14:textId="77777777" w:rsidR="007A5B97" w:rsidRPr="00EE7092" w:rsidRDefault="007A5B97" w:rsidP="007A5B97">
            <w:pPr>
              <w:numPr>
                <w:ilvl w:val="0"/>
                <w:numId w:val="2"/>
              </w:numPr>
              <w:tabs>
                <w:tab w:val="clear" w:pos="644"/>
                <w:tab w:val="num" w:pos="360"/>
              </w:tabs>
              <w:autoSpaceDE w:val="0"/>
              <w:autoSpaceDN w:val="0"/>
              <w:adjustRightInd w:val="0"/>
              <w:ind w:left="340"/>
              <w:jc w:val="both"/>
              <w:rPr>
                <w:rFonts w:ascii="Arial" w:hAnsi="Arial" w:cs="Arial"/>
                <w:sz w:val="28"/>
                <w:szCs w:val="28"/>
              </w:rPr>
            </w:pPr>
            <w:r w:rsidRPr="00EE7092">
              <w:rPr>
                <w:rFonts w:ascii="Arial" w:hAnsi="Arial" w:cs="Arial"/>
                <w:sz w:val="28"/>
                <w:szCs w:val="28"/>
              </w:rPr>
              <w:t>details of the short listing and final selection process;</w:t>
            </w:r>
          </w:p>
          <w:p w14:paraId="19398F06" w14:textId="77777777" w:rsidR="007A5B97" w:rsidRPr="00EE7092" w:rsidRDefault="007A5B97" w:rsidP="007A5B97">
            <w:pPr>
              <w:numPr>
                <w:ilvl w:val="0"/>
                <w:numId w:val="2"/>
              </w:numPr>
              <w:tabs>
                <w:tab w:val="clear" w:pos="644"/>
                <w:tab w:val="num" w:pos="360"/>
              </w:tabs>
              <w:autoSpaceDE w:val="0"/>
              <w:autoSpaceDN w:val="0"/>
              <w:adjustRightInd w:val="0"/>
              <w:ind w:left="340"/>
              <w:jc w:val="both"/>
              <w:rPr>
                <w:rFonts w:ascii="Arial" w:hAnsi="Arial" w:cs="Arial"/>
                <w:sz w:val="28"/>
                <w:szCs w:val="28"/>
              </w:rPr>
            </w:pPr>
            <w:r w:rsidRPr="00EE7092">
              <w:rPr>
                <w:rFonts w:ascii="Arial" w:hAnsi="Arial" w:cs="Arial"/>
                <w:sz w:val="28"/>
                <w:szCs w:val="28"/>
              </w:rPr>
              <w:t>the letter of contract and any variations;</w:t>
            </w:r>
          </w:p>
          <w:p w14:paraId="50308C48" w14:textId="77777777" w:rsidR="007A5B97" w:rsidRPr="00EE7092" w:rsidRDefault="007A5B97" w:rsidP="007A5B97">
            <w:pPr>
              <w:numPr>
                <w:ilvl w:val="0"/>
                <w:numId w:val="2"/>
              </w:numPr>
              <w:tabs>
                <w:tab w:val="clear" w:pos="644"/>
                <w:tab w:val="num" w:pos="360"/>
              </w:tabs>
              <w:autoSpaceDE w:val="0"/>
              <w:autoSpaceDN w:val="0"/>
              <w:adjustRightInd w:val="0"/>
              <w:ind w:left="340"/>
              <w:jc w:val="both"/>
              <w:rPr>
                <w:rFonts w:ascii="Arial" w:hAnsi="Arial" w:cs="Arial"/>
                <w:sz w:val="28"/>
                <w:szCs w:val="28"/>
              </w:rPr>
            </w:pPr>
            <w:r w:rsidRPr="00EE7092">
              <w:rPr>
                <w:rFonts w:ascii="Arial" w:hAnsi="Arial" w:cs="Arial"/>
                <w:sz w:val="28"/>
                <w:szCs w:val="28"/>
              </w:rPr>
              <w:t>records of payments;</w:t>
            </w:r>
          </w:p>
          <w:p w14:paraId="71827B59" w14:textId="77777777" w:rsidR="007A5B97" w:rsidRDefault="007A5B97" w:rsidP="007A5B97">
            <w:pPr>
              <w:numPr>
                <w:ilvl w:val="0"/>
                <w:numId w:val="2"/>
              </w:numPr>
              <w:tabs>
                <w:tab w:val="clear" w:pos="644"/>
                <w:tab w:val="num" w:pos="360"/>
              </w:tabs>
              <w:autoSpaceDE w:val="0"/>
              <w:autoSpaceDN w:val="0"/>
              <w:adjustRightInd w:val="0"/>
              <w:ind w:left="340"/>
              <w:jc w:val="both"/>
              <w:rPr>
                <w:rFonts w:ascii="Arial" w:hAnsi="Arial" w:cs="Arial"/>
                <w:sz w:val="28"/>
                <w:szCs w:val="28"/>
              </w:rPr>
            </w:pPr>
            <w:r w:rsidRPr="00EE7092">
              <w:rPr>
                <w:rFonts w:ascii="Arial" w:hAnsi="Arial" w:cs="Arial"/>
                <w:sz w:val="28"/>
                <w:szCs w:val="28"/>
              </w:rPr>
              <w:t>implementation plans, and</w:t>
            </w:r>
          </w:p>
          <w:p w14:paraId="35C2F354" w14:textId="77777777" w:rsidR="007A5B97" w:rsidRPr="007A5B97" w:rsidRDefault="007A5B97" w:rsidP="007A5B97">
            <w:pPr>
              <w:numPr>
                <w:ilvl w:val="0"/>
                <w:numId w:val="2"/>
              </w:numPr>
              <w:tabs>
                <w:tab w:val="clear" w:pos="644"/>
                <w:tab w:val="num" w:pos="360"/>
              </w:tabs>
              <w:autoSpaceDE w:val="0"/>
              <w:autoSpaceDN w:val="0"/>
              <w:adjustRightInd w:val="0"/>
              <w:ind w:left="340"/>
              <w:jc w:val="both"/>
              <w:rPr>
                <w:rFonts w:ascii="Arial" w:hAnsi="Arial" w:cs="Arial"/>
                <w:sz w:val="28"/>
                <w:szCs w:val="28"/>
              </w:rPr>
            </w:pPr>
            <w:r w:rsidRPr="007A5B97">
              <w:rPr>
                <w:rFonts w:ascii="Arial" w:hAnsi="Arial" w:cs="Arial"/>
                <w:sz w:val="28"/>
                <w:szCs w:val="28"/>
              </w:rPr>
              <w:t>project evaluation details</w:t>
            </w:r>
            <w:r w:rsidR="001A7F96">
              <w:rPr>
                <w:rFonts w:ascii="Arial" w:hAnsi="Arial" w:cs="Arial"/>
                <w:sz w:val="28"/>
                <w:szCs w:val="28"/>
              </w:rPr>
              <w:t>.</w:t>
            </w:r>
          </w:p>
          <w:p w14:paraId="12FDA9DF" w14:textId="77777777" w:rsidR="007A5B97" w:rsidRDefault="007A5B97" w:rsidP="007A5B97">
            <w:pPr>
              <w:tabs>
                <w:tab w:val="num" w:pos="2340"/>
              </w:tabs>
              <w:autoSpaceDE w:val="0"/>
              <w:autoSpaceDN w:val="0"/>
              <w:adjustRightInd w:val="0"/>
              <w:jc w:val="both"/>
              <w:rPr>
                <w:rFonts w:ascii="Arial" w:hAnsi="Arial" w:cs="Arial"/>
                <w:b/>
                <w:sz w:val="28"/>
                <w:szCs w:val="28"/>
                <w:u w:val="single"/>
              </w:rPr>
            </w:pPr>
          </w:p>
          <w:p w14:paraId="286A8703" w14:textId="77777777" w:rsidR="00640D1A" w:rsidRPr="00FF7769" w:rsidRDefault="00640D1A" w:rsidP="00024128">
            <w:pPr>
              <w:tabs>
                <w:tab w:val="num" w:pos="2340"/>
              </w:tabs>
              <w:autoSpaceDE w:val="0"/>
              <w:autoSpaceDN w:val="0"/>
              <w:adjustRightInd w:val="0"/>
              <w:jc w:val="both"/>
              <w:rPr>
                <w:rFonts w:ascii="Arial" w:hAnsi="Arial" w:cs="Arial"/>
                <w:b/>
                <w:sz w:val="28"/>
                <w:szCs w:val="28"/>
                <w:u w:val="single"/>
              </w:rPr>
            </w:pPr>
            <w:r w:rsidRPr="00FF7769">
              <w:rPr>
                <w:rFonts w:ascii="Arial" w:hAnsi="Arial" w:cs="Arial"/>
                <w:b/>
                <w:sz w:val="28"/>
                <w:szCs w:val="28"/>
                <w:u w:val="single"/>
              </w:rPr>
              <w:t>CONSULTATION WITH STAFF</w:t>
            </w:r>
          </w:p>
        </w:tc>
        <w:tc>
          <w:tcPr>
            <w:tcW w:w="1260" w:type="dxa"/>
            <w:tcBorders>
              <w:top w:val="single" w:sz="4" w:space="0" w:color="auto"/>
              <w:left w:val="single" w:sz="4" w:space="0" w:color="auto"/>
              <w:bottom w:val="nil"/>
              <w:right w:val="single" w:sz="4" w:space="0" w:color="auto"/>
            </w:tcBorders>
          </w:tcPr>
          <w:p w14:paraId="19CA3E02" w14:textId="77777777" w:rsidR="00640D1A" w:rsidRPr="003E650E" w:rsidRDefault="00640D1A" w:rsidP="00024128">
            <w:pPr>
              <w:autoSpaceDE w:val="0"/>
              <w:autoSpaceDN w:val="0"/>
              <w:adjustRightInd w:val="0"/>
              <w:jc w:val="both"/>
              <w:rPr>
                <w:rFonts w:ascii="Arial" w:hAnsi="Arial" w:cs="Arial"/>
                <w:b/>
                <w:sz w:val="28"/>
                <w:szCs w:val="28"/>
              </w:rPr>
            </w:pPr>
          </w:p>
        </w:tc>
      </w:tr>
      <w:tr w:rsidR="00640D1A" w:rsidRPr="003E650E" w14:paraId="1C16209B" w14:textId="77777777" w:rsidTr="00E664F0">
        <w:tblPrEx>
          <w:tblBorders>
            <w:insideH w:val="single" w:sz="4" w:space="0" w:color="auto"/>
          </w:tblBorders>
        </w:tblPrEx>
        <w:trPr>
          <w:jc w:val="center"/>
        </w:trPr>
        <w:tc>
          <w:tcPr>
            <w:tcW w:w="1080" w:type="dxa"/>
            <w:tcBorders>
              <w:top w:val="nil"/>
              <w:left w:val="single" w:sz="4" w:space="0" w:color="auto"/>
              <w:bottom w:val="nil"/>
              <w:right w:val="single" w:sz="4" w:space="0" w:color="auto"/>
            </w:tcBorders>
          </w:tcPr>
          <w:p w14:paraId="2E052E93" w14:textId="77777777" w:rsidR="00640D1A" w:rsidRPr="003E650E" w:rsidRDefault="00640D1A" w:rsidP="00024128">
            <w:pPr>
              <w:autoSpaceDE w:val="0"/>
              <w:autoSpaceDN w:val="0"/>
              <w:adjustRightInd w:val="0"/>
              <w:jc w:val="both"/>
              <w:rPr>
                <w:rFonts w:ascii="Arial" w:hAnsi="Arial" w:cs="Arial"/>
                <w:sz w:val="28"/>
                <w:szCs w:val="28"/>
              </w:rPr>
            </w:pPr>
          </w:p>
        </w:tc>
        <w:tc>
          <w:tcPr>
            <w:tcW w:w="7200" w:type="dxa"/>
            <w:tcBorders>
              <w:top w:val="nil"/>
              <w:left w:val="single" w:sz="4" w:space="0" w:color="auto"/>
              <w:bottom w:val="nil"/>
              <w:right w:val="single" w:sz="4" w:space="0" w:color="auto"/>
            </w:tcBorders>
          </w:tcPr>
          <w:p w14:paraId="17D87D2B" w14:textId="7403576A" w:rsidR="00640D1A" w:rsidRPr="004744A7" w:rsidRDefault="00640D1A" w:rsidP="005B7663">
            <w:pPr>
              <w:tabs>
                <w:tab w:val="left" w:pos="792"/>
                <w:tab w:val="num" w:pos="2880"/>
              </w:tabs>
              <w:autoSpaceDE w:val="0"/>
              <w:autoSpaceDN w:val="0"/>
              <w:adjustRightInd w:val="0"/>
              <w:jc w:val="both"/>
              <w:rPr>
                <w:rFonts w:ascii="Arial" w:hAnsi="Arial" w:cs="Arial"/>
                <w:sz w:val="28"/>
                <w:szCs w:val="28"/>
              </w:rPr>
            </w:pPr>
            <w:r w:rsidRPr="004744A7">
              <w:rPr>
                <w:rFonts w:ascii="Arial" w:hAnsi="Arial" w:cs="Arial"/>
                <w:sz w:val="28"/>
                <w:szCs w:val="28"/>
              </w:rPr>
              <w:t>D</w:t>
            </w:r>
            <w:r w:rsidR="005B7663">
              <w:rPr>
                <w:rFonts w:ascii="Arial" w:hAnsi="Arial" w:cs="Arial"/>
                <w:sz w:val="28"/>
                <w:szCs w:val="28"/>
              </w:rPr>
              <w:t>o</w:t>
            </w:r>
            <w:r w:rsidRPr="004744A7">
              <w:rPr>
                <w:rFonts w:ascii="Arial" w:hAnsi="Arial" w:cs="Arial"/>
                <w:sz w:val="28"/>
                <w:szCs w:val="28"/>
              </w:rPr>
              <w:t>H Circular HS</w:t>
            </w:r>
            <w:r w:rsidR="00731B43" w:rsidRPr="004744A7">
              <w:rPr>
                <w:rFonts w:ascii="Arial" w:hAnsi="Arial" w:cs="Arial"/>
                <w:sz w:val="28"/>
                <w:szCs w:val="28"/>
              </w:rPr>
              <w:t>C</w:t>
            </w:r>
            <w:r w:rsidRPr="004744A7">
              <w:rPr>
                <w:rFonts w:ascii="Arial" w:hAnsi="Arial" w:cs="Arial"/>
                <w:sz w:val="28"/>
                <w:szCs w:val="28"/>
              </w:rPr>
              <w:t xml:space="preserve">(F) </w:t>
            </w:r>
            <w:r w:rsidR="00767F28">
              <w:rPr>
                <w:rFonts w:ascii="Arial" w:hAnsi="Arial" w:cs="Arial"/>
                <w:sz w:val="28"/>
                <w:szCs w:val="28"/>
              </w:rPr>
              <w:t>36/2021</w:t>
            </w:r>
            <w:r w:rsidR="00731B43" w:rsidRPr="004744A7">
              <w:rPr>
                <w:rFonts w:ascii="Arial" w:hAnsi="Arial" w:cs="Arial"/>
                <w:sz w:val="28"/>
                <w:szCs w:val="28"/>
              </w:rPr>
              <w:t xml:space="preserve"> </w:t>
            </w:r>
            <w:r w:rsidRPr="004744A7">
              <w:rPr>
                <w:rFonts w:ascii="Arial" w:hAnsi="Arial" w:cs="Arial"/>
                <w:sz w:val="28"/>
                <w:szCs w:val="28"/>
              </w:rPr>
              <w:t xml:space="preserve">requires that before commissioning any consultancy work on an efficiency assignment which may impact on the organisational structure and for staffing, the organisation should notify the relevant staff Association side.                           </w:t>
            </w:r>
          </w:p>
        </w:tc>
        <w:tc>
          <w:tcPr>
            <w:tcW w:w="1260" w:type="dxa"/>
            <w:tcBorders>
              <w:top w:val="nil"/>
              <w:left w:val="single" w:sz="4" w:space="0" w:color="auto"/>
              <w:bottom w:val="nil"/>
              <w:right w:val="single" w:sz="4" w:space="0" w:color="auto"/>
            </w:tcBorders>
          </w:tcPr>
          <w:p w14:paraId="6746A433" w14:textId="77777777" w:rsidR="00640D1A" w:rsidRPr="003E650E" w:rsidRDefault="00640D1A" w:rsidP="00024128">
            <w:pPr>
              <w:autoSpaceDE w:val="0"/>
              <w:autoSpaceDN w:val="0"/>
              <w:adjustRightInd w:val="0"/>
              <w:jc w:val="both"/>
              <w:rPr>
                <w:rFonts w:ascii="Arial" w:hAnsi="Arial" w:cs="Arial"/>
                <w:b/>
                <w:sz w:val="28"/>
                <w:szCs w:val="28"/>
              </w:rPr>
            </w:pPr>
          </w:p>
        </w:tc>
      </w:tr>
      <w:tr w:rsidR="00640D1A" w:rsidRPr="003E650E" w14:paraId="2911A641" w14:textId="77777777" w:rsidTr="00E664F0">
        <w:tblPrEx>
          <w:tblBorders>
            <w:insideH w:val="single" w:sz="4" w:space="0" w:color="auto"/>
          </w:tblBorders>
        </w:tblPrEx>
        <w:trPr>
          <w:jc w:val="center"/>
        </w:trPr>
        <w:tc>
          <w:tcPr>
            <w:tcW w:w="1080" w:type="dxa"/>
            <w:tcBorders>
              <w:top w:val="nil"/>
              <w:left w:val="single" w:sz="4" w:space="0" w:color="auto"/>
              <w:bottom w:val="nil"/>
              <w:right w:val="single" w:sz="4" w:space="0" w:color="auto"/>
            </w:tcBorders>
          </w:tcPr>
          <w:p w14:paraId="17ED9940" w14:textId="77777777" w:rsidR="00640D1A" w:rsidRPr="003E650E" w:rsidRDefault="00640D1A" w:rsidP="00024128">
            <w:pPr>
              <w:autoSpaceDE w:val="0"/>
              <w:autoSpaceDN w:val="0"/>
              <w:adjustRightInd w:val="0"/>
              <w:jc w:val="both"/>
              <w:rPr>
                <w:rFonts w:ascii="Arial" w:hAnsi="Arial" w:cs="Arial"/>
                <w:b/>
                <w:bCs/>
                <w:sz w:val="28"/>
                <w:szCs w:val="28"/>
              </w:rPr>
            </w:pPr>
          </w:p>
        </w:tc>
        <w:tc>
          <w:tcPr>
            <w:tcW w:w="7200" w:type="dxa"/>
            <w:tcBorders>
              <w:top w:val="nil"/>
              <w:left w:val="single" w:sz="4" w:space="0" w:color="auto"/>
              <w:bottom w:val="nil"/>
              <w:right w:val="single" w:sz="4" w:space="0" w:color="auto"/>
            </w:tcBorders>
          </w:tcPr>
          <w:p w14:paraId="111CF5E8" w14:textId="77777777" w:rsidR="00640D1A" w:rsidRDefault="00640D1A" w:rsidP="00024128">
            <w:pPr>
              <w:tabs>
                <w:tab w:val="num" w:pos="2160"/>
              </w:tabs>
              <w:autoSpaceDE w:val="0"/>
              <w:autoSpaceDN w:val="0"/>
              <w:adjustRightInd w:val="0"/>
              <w:jc w:val="both"/>
              <w:rPr>
                <w:rFonts w:ascii="Arial" w:hAnsi="Arial" w:cs="Arial"/>
                <w:b/>
                <w:sz w:val="28"/>
                <w:szCs w:val="28"/>
              </w:rPr>
            </w:pPr>
          </w:p>
          <w:p w14:paraId="1F128DF7" w14:textId="77777777" w:rsidR="00640D1A" w:rsidRPr="00FF7769" w:rsidRDefault="00640D1A" w:rsidP="00024128">
            <w:pPr>
              <w:tabs>
                <w:tab w:val="num" w:pos="2160"/>
              </w:tabs>
              <w:autoSpaceDE w:val="0"/>
              <w:autoSpaceDN w:val="0"/>
              <w:adjustRightInd w:val="0"/>
              <w:jc w:val="both"/>
              <w:rPr>
                <w:rFonts w:ascii="Arial" w:hAnsi="Arial" w:cs="Arial"/>
                <w:b/>
                <w:sz w:val="28"/>
                <w:szCs w:val="28"/>
                <w:u w:val="single"/>
              </w:rPr>
            </w:pPr>
            <w:r w:rsidRPr="00FF7769">
              <w:rPr>
                <w:rFonts w:ascii="Arial" w:hAnsi="Arial" w:cs="Arial"/>
                <w:b/>
                <w:sz w:val="28"/>
                <w:szCs w:val="28"/>
                <w:u w:val="single"/>
              </w:rPr>
              <w:t>EMPLOYMENT OF IT CONSULTANTS</w:t>
            </w:r>
          </w:p>
        </w:tc>
        <w:tc>
          <w:tcPr>
            <w:tcW w:w="1260" w:type="dxa"/>
            <w:tcBorders>
              <w:top w:val="nil"/>
              <w:left w:val="single" w:sz="4" w:space="0" w:color="auto"/>
              <w:bottom w:val="nil"/>
              <w:right w:val="single" w:sz="4" w:space="0" w:color="auto"/>
            </w:tcBorders>
          </w:tcPr>
          <w:p w14:paraId="25DCF78D" w14:textId="77777777" w:rsidR="00640D1A" w:rsidRPr="003E650E" w:rsidRDefault="00640D1A" w:rsidP="00024128">
            <w:pPr>
              <w:autoSpaceDE w:val="0"/>
              <w:autoSpaceDN w:val="0"/>
              <w:adjustRightInd w:val="0"/>
              <w:jc w:val="both"/>
              <w:rPr>
                <w:rFonts w:ascii="Arial" w:hAnsi="Arial" w:cs="Arial"/>
                <w:b/>
                <w:sz w:val="28"/>
                <w:szCs w:val="28"/>
              </w:rPr>
            </w:pPr>
          </w:p>
        </w:tc>
      </w:tr>
      <w:tr w:rsidR="00640D1A" w:rsidRPr="003E650E" w14:paraId="070C1C90" w14:textId="77777777" w:rsidTr="00E664F0">
        <w:tblPrEx>
          <w:tblBorders>
            <w:insideH w:val="single" w:sz="4" w:space="0" w:color="auto"/>
          </w:tblBorders>
        </w:tblPrEx>
        <w:trPr>
          <w:jc w:val="center"/>
        </w:trPr>
        <w:tc>
          <w:tcPr>
            <w:tcW w:w="1080" w:type="dxa"/>
            <w:tcBorders>
              <w:top w:val="nil"/>
              <w:left w:val="single" w:sz="4" w:space="0" w:color="auto"/>
              <w:bottom w:val="single" w:sz="4" w:space="0" w:color="auto"/>
              <w:right w:val="single" w:sz="4" w:space="0" w:color="auto"/>
            </w:tcBorders>
          </w:tcPr>
          <w:p w14:paraId="2523D0C6" w14:textId="77777777" w:rsidR="00640D1A" w:rsidRPr="003E650E" w:rsidRDefault="00640D1A" w:rsidP="00024128">
            <w:pPr>
              <w:autoSpaceDE w:val="0"/>
              <w:autoSpaceDN w:val="0"/>
              <w:adjustRightInd w:val="0"/>
              <w:jc w:val="both"/>
              <w:rPr>
                <w:rFonts w:ascii="Arial" w:hAnsi="Arial" w:cs="Arial"/>
                <w:sz w:val="28"/>
                <w:szCs w:val="28"/>
              </w:rPr>
            </w:pPr>
          </w:p>
        </w:tc>
        <w:tc>
          <w:tcPr>
            <w:tcW w:w="7200" w:type="dxa"/>
            <w:tcBorders>
              <w:top w:val="nil"/>
              <w:left w:val="single" w:sz="4" w:space="0" w:color="auto"/>
              <w:bottom w:val="single" w:sz="4" w:space="0" w:color="auto"/>
              <w:right w:val="single" w:sz="4" w:space="0" w:color="auto"/>
            </w:tcBorders>
          </w:tcPr>
          <w:p w14:paraId="6A0D0881" w14:textId="77777777" w:rsidR="00640D1A" w:rsidRDefault="00640D1A" w:rsidP="00024128">
            <w:pPr>
              <w:tabs>
                <w:tab w:val="left" w:pos="792"/>
              </w:tabs>
              <w:autoSpaceDE w:val="0"/>
              <w:autoSpaceDN w:val="0"/>
              <w:adjustRightInd w:val="0"/>
              <w:jc w:val="both"/>
              <w:rPr>
                <w:rFonts w:ascii="Arial" w:hAnsi="Arial" w:cs="Arial"/>
                <w:sz w:val="28"/>
                <w:szCs w:val="28"/>
              </w:rPr>
            </w:pPr>
            <w:r w:rsidRPr="00EE7092">
              <w:rPr>
                <w:rFonts w:ascii="Arial" w:hAnsi="Arial" w:cs="Arial"/>
                <w:sz w:val="28"/>
                <w:szCs w:val="28"/>
              </w:rPr>
              <w:t xml:space="preserve">In addition, the Information Management Group of the NHS Executive has produced a guide on </w:t>
            </w:r>
            <w:r>
              <w:rPr>
                <w:rFonts w:ascii="Arial" w:hAnsi="Arial" w:cs="Arial"/>
                <w:sz w:val="28"/>
                <w:szCs w:val="28"/>
              </w:rPr>
              <w:t>‘</w:t>
            </w:r>
            <w:r w:rsidRPr="00EE7092">
              <w:rPr>
                <w:rFonts w:ascii="Arial" w:hAnsi="Arial" w:cs="Arial"/>
                <w:sz w:val="28"/>
                <w:szCs w:val="28"/>
              </w:rPr>
              <w:t>The Procurement and Management of Consultants within the NHS.</w:t>
            </w:r>
            <w:r>
              <w:rPr>
                <w:rFonts w:ascii="Arial" w:hAnsi="Arial" w:cs="Arial"/>
                <w:sz w:val="28"/>
                <w:szCs w:val="28"/>
              </w:rPr>
              <w:t>’</w:t>
            </w:r>
            <w:r w:rsidRPr="00EE7092">
              <w:rPr>
                <w:rFonts w:ascii="Arial" w:hAnsi="Arial" w:cs="Arial"/>
                <w:sz w:val="28"/>
                <w:szCs w:val="28"/>
              </w:rPr>
              <w:t xml:space="preserve">  The Department has issued this as a model of good practice.  Volume One focuses on the general issues of which senior management shall be aware and Volume Two on the practical details for a manager purchasing consultancy services.</w:t>
            </w:r>
          </w:p>
          <w:p w14:paraId="110C2F22" w14:textId="77777777" w:rsidR="00640D1A" w:rsidRPr="003E650E" w:rsidRDefault="00640D1A" w:rsidP="00024128">
            <w:pPr>
              <w:tabs>
                <w:tab w:val="left" w:pos="792"/>
              </w:tabs>
              <w:autoSpaceDE w:val="0"/>
              <w:autoSpaceDN w:val="0"/>
              <w:adjustRightInd w:val="0"/>
              <w:jc w:val="both"/>
              <w:rPr>
                <w:rFonts w:ascii="Arial" w:hAnsi="Arial" w:cs="Arial"/>
                <w:b/>
                <w:sz w:val="28"/>
                <w:szCs w:val="28"/>
              </w:rPr>
            </w:pPr>
          </w:p>
        </w:tc>
        <w:tc>
          <w:tcPr>
            <w:tcW w:w="1260" w:type="dxa"/>
            <w:tcBorders>
              <w:top w:val="nil"/>
              <w:left w:val="single" w:sz="4" w:space="0" w:color="auto"/>
              <w:bottom w:val="single" w:sz="4" w:space="0" w:color="auto"/>
              <w:right w:val="single" w:sz="4" w:space="0" w:color="auto"/>
            </w:tcBorders>
          </w:tcPr>
          <w:p w14:paraId="1B78DEE8" w14:textId="77777777" w:rsidR="00640D1A" w:rsidRPr="003E650E" w:rsidRDefault="00640D1A" w:rsidP="00024128">
            <w:pPr>
              <w:autoSpaceDE w:val="0"/>
              <w:autoSpaceDN w:val="0"/>
              <w:adjustRightInd w:val="0"/>
              <w:jc w:val="both"/>
              <w:rPr>
                <w:rFonts w:ascii="Arial" w:hAnsi="Arial" w:cs="Arial"/>
                <w:b/>
                <w:sz w:val="28"/>
                <w:szCs w:val="28"/>
              </w:rPr>
            </w:pPr>
          </w:p>
        </w:tc>
      </w:tr>
    </w:tbl>
    <w:p w14:paraId="76B06F37" w14:textId="77777777" w:rsidR="00E664F0" w:rsidRPr="003E650E" w:rsidRDefault="00E664F0" w:rsidP="00E664F0">
      <w:pPr>
        <w:autoSpaceDE w:val="0"/>
        <w:autoSpaceDN w:val="0"/>
        <w:adjustRightInd w:val="0"/>
        <w:jc w:val="both"/>
        <w:rPr>
          <w:rFonts w:ascii="Arial" w:hAnsi="Arial" w:cs="Arial"/>
          <w:sz w:val="28"/>
          <w:szCs w:val="28"/>
        </w:rPr>
      </w:pPr>
    </w:p>
    <w:p w14:paraId="69A785F1" w14:textId="77777777" w:rsidR="00E664F0" w:rsidRPr="00EE7092" w:rsidRDefault="00E664F0" w:rsidP="00E664F0">
      <w:pPr>
        <w:autoSpaceDE w:val="0"/>
        <w:autoSpaceDN w:val="0"/>
        <w:adjustRightInd w:val="0"/>
        <w:jc w:val="both"/>
        <w:rPr>
          <w:rFonts w:ascii="Arial" w:hAnsi="Arial" w:cs="Arial"/>
          <w:sz w:val="28"/>
          <w:szCs w:val="28"/>
        </w:rPr>
      </w:pPr>
      <w:r w:rsidRPr="00EE7092">
        <w:rPr>
          <w:rFonts w:ascii="Arial" w:hAnsi="Arial" w:cs="Arial"/>
          <w:sz w:val="28"/>
          <w:szCs w:val="28"/>
        </w:rPr>
        <w:t>Any enquiries in connection with the above shall be addressed, in the first instance, to the Director of Operations.</w:t>
      </w:r>
    </w:p>
    <w:p w14:paraId="5ACA5D38" w14:textId="77777777" w:rsidR="00E02047" w:rsidRPr="00EE7092" w:rsidRDefault="00E664F0" w:rsidP="00114D32">
      <w:pPr>
        <w:autoSpaceDE w:val="0"/>
        <w:autoSpaceDN w:val="0"/>
        <w:adjustRightInd w:val="0"/>
        <w:jc w:val="both"/>
        <w:rPr>
          <w:rFonts w:ascii="Arial" w:hAnsi="Arial" w:cs="Arial"/>
          <w:b/>
          <w:sz w:val="28"/>
          <w:szCs w:val="28"/>
        </w:rPr>
      </w:pPr>
      <w:r>
        <w:rPr>
          <w:rFonts w:ascii="Arial" w:hAnsi="Arial" w:cs="Arial"/>
          <w:b/>
          <w:sz w:val="28"/>
          <w:szCs w:val="28"/>
        </w:rPr>
        <w:br w:type="page"/>
      </w:r>
      <w:r w:rsidR="00E02047" w:rsidRPr="00EE7092">
        <w:rPr>
          <w:rFonts w:ascii="Arial" w:hAnsi="Arial" w:cs="Arial"/>
          <w:b/>
          <w:sz w:val="28"/>
          <w:szCs w:val="28"/>
        </w:rPr>
        <w:lastRenderedPageBreak/>
        <w:t>Financial Schemes of Delegation</w:t>
      </w:r>
      <w:r w:rsidR="00E02047" w:rsidRPr="00EE7092">
        <w:rPr>
          <w:rFonts w:ascii="Arial" w:hAnsi="Arial" w:cs="Arial"/>
          <w:sz w:val="28"/>
          <w:szCs w:val="28"/>
        </w:rPr>
        <w:t xml:space="preserve">     </w:t>
      </w:r>
      <w:r w:rsidR="00E02047" w:rsidRPr="00EE7092">
        <w:rPr>
          <w:rFonts w:ascii="Arial" w:hAnsi="Arial" w:cs="Arial"/>
          <w:sz w:val="28"/>
          <w:szCs w:val="28"/>
        </w:rPr>
        <w:tab/>
        <w:t xml:space="preserve"> </w:t>
      </w:r>
      <w:r w:rsidR="00E02047" w:rsidRPr="00EE7092">
        <w:rPr>
          <w:rFonts w:ascii="Arial" w:hAnsi="Arial" w:cs="Arial"/>
          <w:b/>
          <w:sz w:val="28"/>
          <w:szCs w:val="28"/>
        </w:rPr>
        <w:t>Appendix 3</w:t>
      </w:r>
      <w:r w:rsidR="00E02047" w:rsidRPr="00EE7092">
        <w:rPr>
          <w:rFonts w:ascii="Arial" w:hAnsi="Arial" w:cs="Arial"/>
          <w:sz w:val="28"/>
          <w:szCs w:val="28"/>
        </w:rPr>
        <w:t xml:space="preserve">                                   </w:t>
      </w:r>
    </w:p>
    <w:p w14:paraId="2067120D" w14:textId="77777777" w:rsidR="00E02047" w:rsidRPr="00EE7092" w:rsidRDefault="00E02047" w:rsidP="007B44A1">
      <w:pPr>
        <w:autoSpaceDE w:val="0"/>
        <w:autoSpaceDN w:val="0"/>
        <w:adjustRightInd w:val="0"/>
        <w:jc w:val="both"/>
        <w:rPr>
          <w:rFonts w:ascii="Arial" w:hAnsi="Arial" w:cs="Arial"/>
          <w:sz w:val="28"/>
          <w:szCs w:val="28"/>
        </w:rPr>
      </w:pPr>
    </w:p>
    <w:p w14:paraId="2D2C34FF" w14:textId="77777777" w:rsidR="00E02047" w:rsidRPr="00EE7092" w:rsidRDefault="00E02047" w:rsidP="007B44A1">
      <w:pPr>
        <w:autoSpaceDE w:val="0"/>
        <w:autoSpaceDN w:val="0"/>
        <w:adjustRightInd w:val="0"/>
        <w:jc w:val="both"/>
        <w:rPr>
          <w:rFonts w:ascii="Arial" w:hAnsi="Arial" w:cs="Arial"/>
          <w:sz w:val="28"/>
          <w:szCs w:val="28"/>
        </w:rPr>
      </w:pPr>
      <w:r w:rsidRPr="00EE7092">
        <w:rPr>
          <w:rFonts w:ascii="Arial" w:hAnsi="Arial" w:cs="Arial"/>
          <w:sz w:val="28"/>
          <w:szCs w:val="28"/>
        </w:rPr>
        <w:t>This appendix refers to Sections 3.5.1 – 3.5.4 of the Standing Orders</w:t>
      </w:r>
    </w:p>
    <w:p w14:paraId="13F9DDED" w14:textId="77777777" w:rsidR="00E02047" w:rsidRPr="00EE7092" w:rsidRDefault="00E02047" w:rsidP="007B44A1">
      <w:pPr>
        <w:autoSpaceDE w:val="0"/>
        <w:autoSpaceDN w:val="0"/>
        <w:adjustRightInd w:val="0"/>
        <w:ind w:left="720"/>
        <w:jc w:val="both"/>
        <w:rPr>
          <w:rFonts w:ascii="Arial" w:hAnsi="Arial" w:cs="Arial"/>
          <w:color w:val="0000FF"/>
          <w:sz w:val="28"/>
          <w:szCs w:val="28"/>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170"/>
        <w:gridCol w:w="1729"/>
        <w:gridCol w:w="56"/>
      </w:tblGrid>
      <w:tr w:rsidR="00E02047" w:rsidRPr="00EE7092" w14:paraId="2ECF1193" w14:textId="77777777" w:rsidTr="000010F1">
        <w:trPr>
          <w:gridAfter w:val="1"/>
          <w:wAfter w:w="56" w:type="dxa"/>
          <w:cantSplit/>
          <w:jc w:val="center"/>
        </w:trPr>
        <w:tc>
          <w:tcPr>
            <w:tcW w:w="9979" w:type="dxa"/>
            <w:gridSpan w:val="3"/>
            <w:tcBorders>
              <w:top w:val="single" w:sz="4" w:space="0" w:color="auto"/>
              <w:left w:val="single" w:sz="4" w:space="0" w:color="auto"/>
              <w:bottom w:val="nil"/>
              <w:right w:val="single" w:sz="4" w:space="0" w:color="auto"/>
            </w:tcBorders>
          </w:tcPr>
          <w:p w14:paraId="73C384EB"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Relates to Section 3.5 of STANDING ORDERS</w:t>
            </w:r>
          </w:p>
        </w:tc>
      </w:tr>
      <w:tr w:rsidR="00E02047" w:rsidRPr="00EE7092" w14:paraId="6FFC371C" w14:textId="77777777" w:rsidTr="000010F1">
        <w:trPr>
          <w:gridAfter w:val="1"/>
          <w:wAfter w:w="56" w:type="dxa"/>
          <w:jc w:val="center"/>
        </w:trPr>
        <w:tc>
          <w:tcPr>
            <w:tcW w:w="9979" w:type="dxa"/>
            <w:gridSpan w:val="3"/>
            <w:tcBorders>
              <w:top w:val="nil"/>
              <w:left w:val="single" w:sz="4" w:space="0" w:color="auto"/>
              <w:bottom w:val="single" w:sz="4" w:space="0" w:color="auto"/>
              <w:right w:val="single" w:sz="4" w:space="0" w:color="auto"/>
            </w:tcBorders>
            <w:shd w:val="clear" w:color="auto" w:fill="003399"/>
          </w:tcPr>
          <w:p w14:paraId="58E204F3" w14:textId="77777777" w:rsidR="00E02047" w:rsidRPr="00EE7092" w:rsidRDefault="00E02047" w:rsidP="007B44A1">
            <w:pPr>
              <w:autoSpaceDE w:val="0"/>
              <w:autoSpaceDN w:val="0"/>
              <w:adjustRightInd w:val="0"/>
              <w:jc w:val="both"/>
              <w:rPr>
                <w:rFonts w:ascii="Arial" w:hAnsi="Arial" w:cs="Arial"/>
                <w:b/>
                <w:color w:val="FFFFFF"/>
                <w:sz w:val="28"/>
                <w:szCs w:val="28"/>
              </w:rPr>
            </w:pPr>
            <w:r w:rsidRPr="00EE7092">
              <w:rPr>
                <w:rFonts w:ascii="Arial" w:hAnsi="Arial" w:cs="Arial"/>
                <w:b/>
                <w:color w:val="FFFFFF"/>
                <w:sz w:val="28"/>
                <w:szCs w:val="28"/>
              </w:rPr>
              <w:t xml:space="preserve">FINANCIAL SCHEMES OF DELEGATION </w:t>
            </w:r>
          </w:p>
          <w:p w14:paraId="71E4C23B"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color w:val="FFFFFF"/>
                <w:sz w:val="28"/>
                <w:szCs w:val="28"/>
              </w:rPr>
              <w:t>3.5.1 Procedure for Delegation of Budgets</w:t>
            </w:r>
          </w:p>
        </w:tc>
      </w:tr>
      <w:tr w:rsidR="002D17E6" w:rsidRPr="003E650E" w14:paraId="2734733E" w14:textId="77777777" w:rsidTr="000010F1">
        <w:trPr>
          <w:gridAfter w:val="1"/>
          <w:wAfter w:w="56" w:type="dxa"/>
          <w:jc w:val="center"/>
        </w:trPr>
        <w:tc>
          <w:tcPr>
            <w:tcW w:w="1080" w:type="dxa"/>
            <w:tcBorders>
              <w:top w:val="nil"/>
              <w:left w:val="single" w:sz="4" w:space="0" w:color="auto"/>
              <w:bottom w:val="nil"/>
              <w:right w:val="single" w:sz="4" w:space="0" w:color="auto"/>
            </w:tcBorders>
          </w:tcPr>
          <w:p w14:paraId="39DB19BE" w14:textId="77777777" w:rsidR="002D17E6" w:rsidRPr="003E650E" w:rsidRDefault="002D17E6" w:rsidP="00024128">
            <w:pPr>
              <w:autoSpaceDE w:val="0"/>
              <w:autoSpaceDN w:val="0"/>
              <w:adjustRightInd w:val="0"/>
              <w:jc w:val="both"/>
              <w:rPr>
                <w:rFonts w:ascii="Arial" w:hAnsi="Arial" w:cs="Arial"/>
                <w:b/>
                <w:bCs/>
                <w:sz w:val="28"/>
                <w:szCs w:val="28"/>
              </w:rPr>
            </w:pPr>
          </w:p>
        </w:tc>
        <w:tc>
          <w:tcPr>
            <w:tcW w:w="7170" w:type="dxa"/>
            <w:tcBorders>
              <w:top w:val="nil"/>
              <w:left w:val="single" w:sz="4" w:space="0" w:color="auto"/>
              <w:bottom w:val="nil"/>
              <w:right w:val="single" w:sz="4" w:space="0" w:color="auto"/>
            </w:tcBorders>
          </w:tcPr>
          <w:p w14:paraId="25776F82" w14:textId="77777777" w:rsidR="002D17E6" w:rsidRPr="00FF7769" w:rsidRDefault="002D17E6" w:rsidP="00024128">
            <w:pPr>
              <w:tabs>
                <w:tab w:val="num" w:pos="2160"/>
              </w:tabs>
              <w:autoSpaceDE w:val="0"/>
              <w:autoSpaceDN w:val="0"/>
              <w:adjustRightInd w:val="0"/>
              <w:jc w:val="both"/>
              <w:rPr>
                <w:rFonts w:ascii="Arial" w:hAnsi="Arial" w:cs="Arial"/>
                <w:b/>
                <w:sz w:val="28"/>
                <w:szCs w:val="28"/>
                <w:u w:val="single"/>
              </w:rPr>
            </w:pPr>
          </w:p>
        </w:tc>
        <w:tc>
          <w:tcPr>
            <w:tcW w:w="1729" w:type="dxa"/>
            <w:tcBorders>
              <w:top w:val="nil"/>
              <w:left w:val="single" w:sz="4" w:space="0" w:color="auto"/>
              <w:bottom w:val="nil"/>
              <w:right w:val="single" w:sz="4" w:space="0" w:color="auto"/>
            </w:tcBorders>
          </w:tcPr>
          <w:p w14:paraId="71FD8DC3" w14:textId="77777777" w:rsidR="002D17E6" w:rsidRPr="003E650E" w:rsidRDefault="002D17E6" w:rsidP="00024128">
            <w:pPr>
              <w:autoSpaceDE w:val="0"/>
              <w:autoSpaceDN w:val="0"/>
              <w:adjustRightInd w:val="0"/>
              <w:jc w:val="both"/>
              <w:rPr>
                <w:rFonts w:ascii="Arial" w:hAnsi="Arial" w:cs="Arial"/>
                <w:b/>
                <w:sz w:val="28"/>
                <w:szCs w:val="28"/>
              </w:rPr>
            </w:pPr>
          </w:p>
        </w:tc>
      </w:tr>
      <w:tr w:rsidR="002D17E6" w:rsidRPr="003E650E" w14:paraId="6CE82DD8" w14:textId="77777777" w:rsidTr="000010F1">
        <w:trPr>
          <w:gridAfter w:val="1"/>
          <w:wAfter w:w="56" w:type="dxa"/>
          <w:jc w:val="center"/>
        </w:trPr>
        <w:tc>
          <w:tcPr>
            <w:tcW w:w="1080" w:type="dxa"/>
            <w:tcBorders>
              <w:top w:val="nil"/>
              <w:left w:val="single" w:sz="4" w:space="0" w:color="auto"/>
              <w:bottom w:val="single" w:sz="4" w:space="0" w:color="auto"/>
              <w:right w:val="single" w:sz="4" w:space="0" w:color="auto"/>
            </w:tcBorders>
          </w:tcPr>
          <w:p w14:paraId="2235DFAD" w14:textId="77777777" w:rsidR="002D17E6" w:rsidRPr="003E650E" w:rsidRDefault="002D17E6" w:rsidP="00024128">
            <w:pPr>
              <w:autoSpaceDE w:val="0"/>
              <w:autoSpaceDN w:val="0"/>
              <w:adjustRightInd w:val="0"/>
              <w:jc w:val="both"/>
              <w:rPr>
                <w:rFonts w:ascii="Arial" w:hAnsi="Arial" w:cs="Arial"/>
                <w:sz w:val="28"/>
                <w:szCs w:val="28"/>
              </w:rPr>
            </w:pPr>
          </w:p>
        </w:tc>
        <w:tc>
          <w:tcPr>
            <w:tcW w:w="7170" w:type="dxa"/>
            <w:tcBorders>
              <w:top w:val="nil"/>
              <w:left w:val="single" w:sz="4" w:space="0" w:color="auto"/>
              <w:bottom w:val="single" w:sz="4" w:space="0" w:color="auto"/>
              <w:right w:val="single" w:sz="4" w:space="0" w:color="auto"/>
            </w:tcBorders>
          </w:tcPr>
          <w:p w14:paraId="07D2B4A3" w14:textId="77777777" w:rsidR="002D17E6" w:rsidRPr="00EE7092" w:rsidRDefault="002D17E6" w:rsidP="002D17E6">
            <w:pPr>
              <w:autoSpaceDE w:val="0"/>
              <w:autoSpaceDN w:val="0"/>
              <w:adjustRightInd w:val="0"/>
              <w:ind w:right="252"/>
              <w:jc w:val="both"/>
              <w:rPr>
                <w:rFonts w:ascii="Arial" w:hAnsi="Arial" w:cs="Arial"/>
                <w:sz w:val="28"/>
                <w:szCs w:val="28"/>
              </w:rPr>
            </w:pPr>
            <w:r w:rsidRPr="00EE7092">
              <w:rPr>
                <w:rFonts w:ascii="Arial" w:hAnsi="Arial" w:cs="Arial"/>
                <w:sz w:val="28"/>
                <w:szCs w:val="28"/>
              </w:rPr>
              <w:t>The Chief Executive may delegate the management of a budget to permit the performance of a defined range of activities.  This delegation must be in writing and accompanied by a clear definition of:</w:t>
            </w:r>
          </w:p>
          <w:p w14:paraId="39687AF3" w14:textId="77777777" w:rsidR="002D17E6" w:rsidRPr="00EE7092" w:rsidRDefault="002D17E6" w:rsidP="002D17E6">
            <w:pPr>
              <w:autoSpaceDE w:val="0"/>
              <w:autoSpaceDN w:val="0"/>
              <w:adjustRightInd w:val="0"/>
              <w:jc w:val="both"/>
              <w:rPr>
                <w:rFonts w:ascii="Arial" w:hAnsi="Arial" w:cs="Arial"/>
                <w:sz w:val="28"/>
                <w:szCs w:val="28"/>
              </w:rPr>
            </w:pPr>
          </w:p>
          <w:p w14:paraId="78419CC8" w14:textId="77777777" w:rsidR="002D17E6" w:rsidRPr="00EE7092" w:rsidRDefault="002D17E6" w:rsidP="00030868">
            <w:pPr>
              <w:numPr>
                <w:ilvl w:val="0"/>
                <w:numId w:val="52"/>
              </w:numPr>
              <w:autoSpaceDE w:val="0"/>
              <w:autoSpaceDN w:val="0"/>
              <w:adjustRightInd w:val="0"/>
              <w:spacing w:line="360" w:lineRule="auto"/>
              <w:ind w:hanging="306"/>
              <w:jc w:val="both"/>
              <w:rPr>
                <w:rFonts w:ascii="Arial" w:hAnsi="Arial" w:cs="Arial"/>
                <w:sz w:val="28"/>
                <w:szCs w:val="28"/>
              </w:rPr>
            </w:pPr>
            <w:r>
              <w:rPr>
                <w:rFonts w:ascii="Arial" w:hAnsi="Arial" w:cs="Arial"/>
                <w:sz w:val="28"/>
                <w:szCs w:val="28"/>
              </w:rPr>
              <w:t>T</w:t>
            </w:r>
            <w:r w:rsidRPr="00EE7092">
              <w:rPr>
                <w:rFonts w:ascii="Arial" w:hAnsi="Arial" w:cs="Arial"/>
                <w:sz w:val="28"/>
                <w:szCs w:val="28"/>
              </w:rPr>
              <w:t>he amount of the budget;</w:t>
            </w:r>
          </w:p>
          <w:p w14:paraId="0828A310" w14:textId="77777777" w:rsidR="002D17E6" w:rsidRPr="00EE7092" w:rsidRDefault="002D17E6" w:rsidP="00030868">
            <w:pPr>
              <w:numPr>
                <w:ilvl w:val="0"/>
                <w:numId w:val="52"/>
              </w:numPr>
              <w:autoSpaceDE w:val="0"/>
              <w:autoSpaceDN w:val="0"/>
              <w:adjustRightInd w:val="0"/>
              <w:spacing w:line="360" w:lineRule="auto"/>
              <w:ind w:hanging="306"/>
              <w:jc w:val="both"/>
              <w:rPr>
                <w:rFonts w:ascii="Arial" w:hAnsi="Arial" w:cs="Arial"/>
                <w:sz w:val="28"/>
                <w:szCs w:val="28"/>
              </w:rPr>
            </w:pPr>
            <w:r w:rsidRPr="00EE7092">
              <w:rPr>
                <w:rFonts w:ascii="Arial" w:hAnsi="Arial" w:cs="Arial"/>
                <w:sz w:val="28"/>
                <w:szCs w:val="28"/>
              </w:rPr>
              <w:t>the purpose of each budget heading;</w:t>
            </w:r>
          </w:p>
          <w:p w14:paraId="1A0460C6" w14:textId="77777777" w:rsidR="002D17E6" w:rsidRPr="00EE7092" w:rsidRDefault="002D17E6" w:rsidP="00030868">
            <w:pPr>
              <w:numPr>
                <w:ilvl w:val="0"/>
                <w:numId w:val="52"/>
              </w:numPr>
              <w:autoSpaceDE w:val="0"/>
              <w:autoSpaceDN w:val="0"/>
              <w:adjustRightInd w:val="0"/>
              <w:spacing w:line="360" w:lineRule="auto"/>
              <w:ind w:hanging="306"/>
              <w:jc w:val="both"/>
              <w:rPr>
                <w:rFonts w:ascii="Arial" w:hAnsi="Arial" w:cs="Arial"/>
                <w:sz w:val="28"/>
                <w:szCs w:val="28"/>
              </w:rPr>
            </w:pPr>
            <w:r w:rsidRPr="00EE7092">
              <w:rPr>
                <w:rFonts w:ascii="Arial" w:hAnsi="Arial" w:cs="Arial"/>
                <w:sz w:val="28"/>
                <w:szCs w:val="28"/>
              </w:rPr>
              <w:t>individual and group responsibilities;</w:t>
            </w:r>
          </w:p>
          <w:p w14:paraId="35015C1B" w14:textId="77777777" w:rsidR="002D17E6" w:rsidRPr="00EE7092" w:rsidRDefault="002D17E6" w:rsidP="00030868">
            <w:pPr>
              <w:numPr>
                <w:ilvl w:val="0"/>
                <w:numId w:val="52"/>
              </w:numPr>
              <w:autoSpaceDE w:val="0"/>
              <w:autoSpaceDN w:val="0"/>
              <w:adjustRightInd w:val="0"/>
              <w:spacing w:line="360" w:lineRule="auto"/>
              <w:ind w:hanging="306"/>
              <w:jc w:val="both"/>
              <w:rPr>
                <w:rFonts w:ascii="Arial" w:hAnsi="Arial" w:cs="Arial"/>
                <w:sz w:val="28"/>
                <w:szCs w:val="28"/>
              </w:rPr>
            </w:pPr>
            <w:r w:rsidRPr="00EE7092">
              <w:rPr>
                <w:rFonts w:ascii="Arial" w:hAnsi="Arial" w:cs="Arial"/>
                <w:sz w:val="28"/>
                <w:szCs w:val="28"/>
              </w:rPr>
              <w:t>Authority to exercise vireme</w:t>
            </w:r>
            <w:r>
              <w:rPr>
                <w:rFonts w:ascii="Arial" w:hAnsi="Arial" w:cs="Arial"/>
                <w:sz w:val="28"/>
                <w:szCs w:val="28"/>
              </w:rPr>
              <w:t>nt within total revenue or</w:t>
            </w:r>
            <w:r w:rsidRPr="00EE7092">
              <w:rPr>
                <w:rFonts w:ascii="Arial" w:hAnsi="Arial" w:cs="Arial"/>
                <w:sz w:val="28"/>
                <w:szCs w:val="28"/>
              </w:rPr>
              <w:t xml:space="preserve"> total capital;</w:t>
            </w:r>
          </w:p>
          <w:p w14:paraId="103738ED" w14:textId="77777777" w:rsidR="002D17E6" w:rsidRPr="00EE7092" w:rsidRDefault="002D17E6" w:rsidP="00030868">
            <w:pPr>
              <w:numPr>
                <w:ilvl w:val="0"/>
                <w:numId w:val="52"/>
              </w:numPr>
              <w:autoSpaceDE w:val="0"/>
              <w:autoSpaceDN w:val="0"/>
              <w:adjustRightInd w:val="0"/>
              <w:spacing w:line="360" w:lineRule="auto"/>
              <w:ind w:hanging="306"/>
              <w:jc w:val="both"/>
              <w:rPr>
                <w:rFonts w:ascii="Arial" w:hAnsi="Arial" w:cs="Arial"/>
                <w:sz w:val="28"/>
                <w:szCs w:val="28"/>
              </w:rPr>
            </w:pPr>
            <w:r w:rsidRPr="00EE7092">
              <w:rPr>
                <w:rFonts w:ascii="Arial" w:hAnsi="Arial" w:cs="Arial"/>
                <w:sz w:val="28"/>
                <w:szCs w:val="28"/>
              </w:rPr>
              <w:t>achievement of planned levels of service; and</w:t>
            </w:r>
          </w:p>
          <w:p w14:paraId="318F89A8" w14:textId="77777777" w:rsidR="002D17E6" w:rsidRPr="00EE7092" w:rsidRDefault="002D17E6" w:rsidP="00030868">
            <w:pPr>
              <w:numPr>
                <w:ilvl w:val="0"/>
                <w:numId w:val="52"/>
              </w:numPr>
              <w:autoSpaceDE w:val="0"/>
              <w:autoSpaceDN w:val="0"/>
              <w:adjustRightInd w:val="0"/>
              <w:spacing w:line="360" w:lineRule="auto"/>
              <w:ind w:hanging="306"/>
              <w:jc w:val="both"/>
              <w:rPr>
                <w:rFonts w:ascii="Arial" w:hAnsi="Arial" w:cs="Arial"/>
                <w:sz w:val="28"/>
                <w:szCs w:val="28"/>
              </w:rPr>
            </w:pPr>
            <w:r w:rsidRPr="00EE7092">
              <w:rPr>
                <w:rFonts w:ascii="Arial" w:hAnsi="Arial" w:cs="Arial"/>
                <w:sz w:val="28"/>
                <w:szCs w:val="28"/>
              </w:rPr>
              <w:t>the provision of regular reports.</w:t>
            </w:r>
          </w:p>
          <w:p w14:paraId="6AA0B64A" w14:textId="77777777" w:rsidR="002D17E6" w:rsidRPr="003E650E" w:rsidRDefault="002D17E6" w:rsidP="00024128">
            <w:pPr>
              <w:tabs>
                <w:tab w:val="left" w:pos="792"/>
              </w:tabs>
              <w:autoSpaceDE w:val="0"/>
              <w:autoSpaceDN w:val="0"/>
              <w:adjustRightInd w:val="0"/>
              <w:jc w:val="both"/>
              <w:rPr>
                <w:rFonts w:ascii="Arial" w:hAnsi="Arial" w:cs="Arial"/>
                <w:b/>
                <w:sz w:val="28"/>
                <w:szCs w:val="28"/>
              </w:rPr>
            </w:pPr>
          </w:p>
        </w:tc>
        <w:tc>
          <w:tcPr>
            <w:tcW w:w="1729" w:type="dxa"/>
            <w:tcBorders>
              <w:top w:val="nil"/>
              <w:left w:val="single" w:sz="4" w:space="0" w:color="auto"/>
              <w:bottom w:val="single" w:sz="4" w:space="0" w:color="auto"/>
              <w:right w:val="single" w:sz="4" w:space="0" w:color="auto"/>
            </w:tcBorders>
          </w:tcPr>
          <w:p w14:paraId="327E20EE" w14:textId="77777777" w:rsidR="002D17E6" w:rsidRDefault="002D17E6" w:rsidP="00024128">
            <w:pPr>
              <w:autoSpaceDE w:val="0"/>
              <w:autoSpaceDN w:val="0"/>
              <w:adjustRightInd w:val="0"/>
              <w:jc w:val="both"/>
              <w:rPr>
                <w:rFonts w:ascii="Arial" w:hAnsi="Arial" w:cs="Arial"/>
                <w:b/>
                <w:sz w:val="28"/>
                <w:szCs w:val="28"/>
              </w:rPr>
            </w:pPr>
          </w:p>
          <w:p w14:paraId="2BC22174" w14:textId="77777777" w:rsidR="002D17E6" w:rsidRDefault="002D17E6" w:rsidP="00024128">
            <w:pPr>
              <w:autoSpaceDE w:val="0"/>
              <w:autoSpaceDN w:val="0"/>
              <w:adjustRightInd w:val="0"/>
              <w:jc w:val="both"/>
              <w:rPr>
                <w:rFonts w:ascii="Arial" w:hAnsi="Arial" w:cs="Arial"/>
                <w:b/>
                <w:sz w:val="28"/>
                <w:szCs w:val="28"/>
              </w:rPr>
            </w:pPr>
          </w:p>
          <w:p w14:paraId="518A348F" w14:textId="77777777" w:rsidR="002D17E6" w:rsidRDefault="002D17E6" w:rsidP="00024128">
            <w:pPr>
              <w:autoSpaceDE w:val="0"/>
              <w:autoSpaceDN w:val="0"/>
              <w:adjustRightInd w:val="0"/>
              <w:jc w:val="both"/>
              <w:rPr>
                <w:rFonts w:ascii="Arial" w:hAnsi="Arial" w:cs="Arial"/>
                <w:b/>
                <w:sz w:val="28"/>
                <w:szCs w:val="28"/>
              </w:rPr>
            </w:pPr>
          </w:p>
          <w:p w14:paraId="3E0F2E7C" w14:textId="77777777" w:rsidR="002D17E6" w:rsidRDefault="002D17E6" w:rsidP="00024128">
            <w:pPr>
              <w:autoSpaceDE w:val="0"/>
              <w:autoSpaceDN w:val="0"/>
              <w:adjustRightInd w:val="0"/>
              <w:jc w:val="both"/>
              <w:rPr>
                <w:rFonts w:ascii="Arial" w:hAnsi="Arial" w:cs="Arial"/>
                <w:b/>
                <w:sz w:val="28"/>
                <w:szCs w:val="28"/>
              </w:rPr>
            </w:pPr>
          </w:p>
          <w:p w14:paraId="67773166" w14:textId="77777777" w:rsidR="002D17E6" w:rsidRPr="00EE7092" w:rsidRDefault="002D17E6" w:rsidP="002D17E6">
            <w:pPr>
              <w:autoSpaceDE w:val="0"/>
              <w:autoSpaceDN w:val="0"/>
              <w:adjustRightInd w:val="0"/>
              <w:ind w:left="72"/>
              <w:jc w:val="both"/>
              <w:rPr>
                <w:rFonts w:ascii="Arial" w:hAnsi="Arial" w:cs="Arial"/>
                <w:sz w:val="28"/>
                <w:szCs w:val="28"/>
              </w:rPr>
            </w:pPr>
            <w:r w:rsidRPr="00EE7092">
              <w:rPr>
                <w:rFonts w:ascii="Arial" w:hAnsi="Arial" w:cs="Arial"/>
                <w:sz w:val="28"/>
                <w:szCs w:val="28"/>
              </w:rPr>
              <w:t>Standing Financial Instructions</w:t>
            </w:r>
          </w:p>
          <w:p w14:paraId="62AEF48A" w14:textId="77777777" w:rsidR="002D17E6" w:rsidRPr="003E650E" w:rsidRDefault="002D17E6" w:rsidP="002D17E6">
            <w:pPr>
              <w:autoSpaceDE w:val="0"/>
              <w:autoSpaceDN w:val="0"/>
              <w:adjustRightInd w:val="0"/>
              <w:jc w:val="both"/>
              <w:rPr>
                <w:rFonts w:ascii="Arial" w:hAnsi="Arial" w:cs="Arial"/>
                <w:b/>
                <w:sz w:val="28"/>
                <w:szCs w:val="28"/>
              </w:rPr>
            </w:pPr>
            <w:r w:rsidRPr="00EE7092">
              <w:rPr>
                <w:rFonts w:ascii="Arial" w:hAnsi="Arial" w:cs="Arial"/>
                <w:sz w:val="28"/>
                <w:szCs w:val="28"/>
              </w:rPr>
              <w:t xml:space="preserve">Section </w:t>
            </w:r>
            <w:r>
              <w:rPr>
                <w:rFonts w:ascii="Arial" w:hAnsi="Arial" w:cs="Arial"/>
                <w:sz w:val="28"/>
                <w:szCs w:val="28"/>
              </w:rPr>
              <w:t>5</w:t>
            </w:r>
            <w:r w:rsidRPr="00EE7092">
              <w:rPr>
                <w:rFonts w:ascii="Arial" w:hAnsi="Arial" w:cs="Arial"/>
                <w:sz w:val="28"/>
                <w:szCs w:val="28"/>
              </w:rPr>
              <w:t>.3</w:t>
            </w:r>
          </w:p>
        </w:tc>
      </w:tr>
      <w:tr w:rsidR="002D17E6" w:rsidRPr="003E650E" w14:paraId="7A40499F" w14:textId="77777777" w:rsidTr="000010F1">
        <w:trPr>
          <w:gridAfter w:val="1"/>
          <w:wAfter w:w="56" w:type="dxa"/>
          <w:jc w:val="center"/>
        </w:trPr>
        <w:tc>
          <w:tcPr>
            <w:tcW w:w="1080" w:type="dxa"/>
            <w:tcBorders>
              <w:top w:val="nil"/>
              <w:left w:val="single" w:sz="4" w:space="0" w:color="auto"/>
              <w:bottom w:val="single" w:sz="4" w:space="0" w:color="auto"/>
              <w:right w:val="single" w:sz="4" w:space="0" w:color="auto"/>
            </w:tcBorders>
          </w:tcPr>
          <w:p w14:paraId="22339DE6" w14:textId="77777777" w:rsidR="002D17E6" w:rsidRPr="002D17E6" w:rsidRDefault="002D17E6" w:rsidP="00024128">
            <w:pPr>
              <w:autoSpaceDE w:val="0"/>
              <w:autoSpaceDN w:val="0"/>
              <w:adjustRightInd w:val="0"/>
              <w:jc w:val="both"/>
              <w:rPr>
                <w:rFonts w:ascii="Arial" w:hAnsi="Arial" w:cs="Arial"/>
                <w:sz w:val="28"/>
                <w:szCs w:val="28"/>
              </w:rPr>
            </w:pPr>
          </w:p>
        </w:tc>
        <w:tc>
          <w:tcPr>
            <w:tcW w:w="7170" w:type="dxa"/>
            <w:tcBorders>
              <w:top w:val="nil"/>
              <w:left w:val="single" w:sz="4" w:space="0" w:color="auto"/>
              <w:bottom w:val="single" w:sz="4" w:space="0" w:color="auto"/>
              <w:right w:val="single" w:sz="4" w:space="0" w:color="auto"/>
            </w:tcBorders>
          </w:tcPr>
          <w:p w14:paraId="313D3FB8" w14:textId="77777777" w:rsidR="002D17E6" w:rsidRPr="002D17E6" w:rsidRDefault="002D17E6" w:rsidP="002D17E6">
            <w:pPr>
              <w:autoSpaceDE w:val="0"/>
              <w:autoSpaceDN w:val="0"/>
              <w:adjustRightInd w:val="0"/>
              <w:ind w:right="252"/>
              <w:jc w:val="both"/>
              <w:rPr>
                <w:rFonts w:ascii="Arial" w:hAnsi="Arial" w:cs="Arial"/>
                <w:sz w:val="28"/>
                <w:szCs w:val="28"/>
              </w:rPr>
            </w:pPr>
          </w:p>
          <w:p w14:paraId="15C25468" w14:textId="77777777" w:rsidR="002D17E6" w:rsidRPr="000010F1" w:rsidRDefault="002D17E6" w:rsidP="002D17E6">
            <w:pPr>
              <w:autoSpaceDE w:val="0"/>
              <w:autoSpaceDN w:val="0"/>
              <w:adjustRightInd w:val="0"/>
              <w:jc w:val="both"/>
              <w:rPr>
                <w:rFonts w:ascii="Arial" w:hAnsi="Arial" w:cs="Arial"/>
                <w:b/>
                <w:sz w:val="28"/>
                <w:szCs w:val="28"/>
                <w:u w:val="single"/>
              </w:rPr>
            </w:pPr>
            <w:r w:rsidRPr="000010F1">
              <w:rPr>
                <w:rFonts w:ascii="Arial" w:hAnsi="Arial" w:cs="Arial"/>
                <w:b/>
                <w:sz w:val="28"/>
                <w:szCs w:val="28"/>
                <w:u w:val="single"/>
              </w:rPr>
              <w:t>PRINCIPLES OF DELEGATION</w:t>
            </w:r>
          </w:p>
          <w:p w14:paraId="5B2CD619" w14:textId="77777777" w:rsidR="000010F1" w:rsidRPr="00EE7092" w:rsidRDefault="000010F1" w:rsidP="000010F1">
            <w:pPr>
              <w:autoSpaceDE w:val="0"/>
              <w:autoSpaceDN w:val="0"/>
              <w:adjustRightInd w:val="0"/>
              <w:jc w:val="both"/>
              <w:rPr>
                <w:rFonts w:ascii="Arial" w:hAnsi="Arial" w:cs="Arial"/>
                <w:sz w:val="28"/>
                <w:szCs w:val="28"/>
              </w:rPr>
            </w:pPr>
            <w:r w:rsidRPr="00EE7092">
              <w:rPr>
                <w:rFonts w:ascii="Arial" w:hAnsi="Arial" w:cs="Arial"/>
                <w:sz w:val="28"/>
                <w:szCs w:val="28"/>
              </w:rPr>
              <w:t>Control of a budget shall be set at a level at which budget management can be most effective.</w:t>
            </w:r>
          </w:p>
          <w:p w14:paraId="621E5F63" w14:textId="77777777" w:rsidR="000010F1" w:rsidRPr="00EE7092" w:rsidRDefault="000010F1" w:rsidP="000010F1">
            <w:pPr>
              <w:autoSpaceDE w:val="0"/>
              <w:autoSpaceDN w:val="0"/>
              <w:adjustRightInd w:val="0"/>
              <w:jc w:val="both"/>
              <w:rPr>
                <w:rFonts w:ascii="Arial" w:hAnsi="Arial" w:cs="Arial"/>
                <w:sz w:val="28"/>
                <w:szCs w:val="28"/>
              </w:rPr>
            </w:pPr>
          </w:p>
          <w:p w14:paraId="423E3ECB" w14:textId="77777777" w:rsidR="000010F1" w:rsidRPr="00EE7092" w:rsidRDefault="000010F1" w:rsidP="000010F1">
            <w:pPr>
              <w:autoSpaceDE w:val="0"/>
              <w:autoSpaceDN w:val="0"/>
              <w:adjustRightInd w:val="0"/>
              <w:jc w:val="both"/>
              <w:rPr>
                <w:rFonts w:ascii="Arial" w:hAnsi="Arial" w:cs="Arial"/>
                <w:sz w:val="28"/>
                <w:szCs w:val="28"/>
              </w:rPr>
            </w:pPr>
            <w:r w:rsidRPr="00EE7092">
              <w:rPr>
                <w:rFonts w:ascii="Arial" w:hAnsi="Arial" w:cs="Arial"/>
                <w:sz w:val="28"/>
                <w:szCs w:val="28"/>
              </w:rPr>
              <w:t>Whilst the Chief Executive retains overall responsibility for budgets, they may be delegated to Directors or nominated Officers who may, in turn, delegate the management of a budget to officers under their span of control.</w:t>
            </w:r>
          </w:p>
          <w:p w14:paraId="68FBC5D0" w14:textId="77777777" w:rsidR="000010F1" w:rsidRPr="00EE7092" w:rsidRDefault="000010F1" w:rsidP="000010F1">
            <w:pPr>
              <w:autoSpaceDE w:val="0"/>
              <w:autoSpaceDN w:val="0"/>
              <w:adjustRightInd w:val="0"/>
              <w:jc w:val="both"/>
              <w:rPr>
                <w:rFonts w:ascii="Arial" w:hAnsi="Arial" w:cs="Arial"/>
                <w:sz w:val="28"/>
                <w:szCs w:val="28"/>
              </w:rPr>
            </w:pPr>
          </w:p>
          <w:p w14:paraId="1DE0B520" w14:textId="77777777" w:rsidR="000010F1" w:rsidRPr="00EE7092" w:rsidRDefault="000010F1" w:rsidP="000010F1">
            <w:pPr>
              <w:autoSpaceDE w:val="0"/>
              <w:autoSpaceDN w:val="0"/>
              <w:adjustRightInd w:val="0"/>
              <w:jc w:val="both"/>
              <w:rPr>
                <w:rFonts w:ascii="Arial" w:hAnsi="Arial" w:cs="Arial"/>
                <w:sz w:val="28"/>
                <w:szCs w:val="28"/>
              </w:rPr>
            </w:pPr>
            <w:r w:rsidRPr="00EE7092">
              <w:rPr>
                <w:rFonts w:ascii="Arial" w:hAnsi="Arial" w:cs="Arial"/>
                <w:sz w:val="28"/>
                <w:szCs w:val="28"/>
              </w:rPr>
              <w:t>A list of the officers so authorised shall be forwarded to the Director of Operations</w:t>
            </w:r>
            <w:r>
              <w:rPr>
                <w:rFonts w:ascii="Arial" w:hAnsi="Arial" w:cs="Arial"/>
                <w:sz w:val="28"/>
                <w:szCs w:val="28"/>
              </w:rPr>
              <w:t xml:space="preserve"> and the Director of Finance</w:t>
            </w:r>
            <w:r w:rsidRPr="00EE7092">
              <w:rPr>
                <w:rFonts w:ascii="Arial" w:hAnsi="Arial" w:cs="Arial"/>
                <w:sz w:val="28"/>
                <w:szCs w:val="28"/>
              </w:rPr>
              <w:t>.</w:t>
            </w:r>
          </w:p>
          <w:p w14:paraId="50914A11" w14:textId="77777777" w:rsidR="000010F1" w:rsidRPr="00EE7092" w:rsidRDefault="000010F1" w:rsidP="002D17E6">
            <w:pPr>
              <w:autoSpaceDE w:val="0"/>
              <w:autoSpaceDN w:val="0"/>
              <w:adjustRightInd w:val="0"/>
              <w:jc w:val="both"/>
              <w:rPr>
                <w:rFonts w:ascii="Arial" w:hAnsi="Arial" w:cs="Arial"/>
                <w:b/>
                <w:sz w:val="28"/>
                <w:szCs w:val="28"/>
              </w:rPr>
            </w:pPr>
          </w:p>
          <w:p w14:paraId="70D345EA" w14:textId="77777777" w:rsidR="002D17E6" w:rsidRDefault="002D17E6" w:rsidP="002D17E6">
            <w:pPr>
              <w:autoSpaceDE w:val="0"/>
              <w:autoSpaceDN w:val="0"/>
              <w:adjustRightInd w:val="0"/>
              <w:ind w:right="252"/>
              <w:jc w:val="both"/>
              <w:rPr>
                <w:rFonts w:ascii="Arial" w:hAnsi="Arial" w:cs="Arial"/>
                <w:sz w:val="28"/>
                <w:szCs w:val="28"/>
              </w:rPr>
            </w:pPr>
          </w:p>
          <w:p w14:paraId="742E16BE" w14:textId="77777777" w:rsidR="000010F1" w:rsidRDefault="000010F1" w:rsidP="002D17E6">
            <w:pPr>
              <w:autoSpaceDE w:val="0"/>
              <w:autoSpaceDN w:val="0"/>
              <w:adjustRightInd w:val="0"/>
              <w:ind w:right="252"/>
              <w:jc w:val="both"/>
              <w:rPr>
                <w:rFonts w:ascii="Arial" w:hAnsi="Arial" w:cs="Arial"/>
                <w:sz w:val="28"/>
                <w:szCs w:val="28"/>
              </w:rPr>
            </w:pPr>
          </w:p>
          <w:p w14:paraId="272B773A" w14:textId="77777777" w:rsidR="000010F1" w:rsidRDefault="000010F1" w:rsidP="002D17E6">
            <w:pPr>
              <w:autoSpaceDE w:val="0"/>
              <w:autoSpaceDN w:val="0"/>
              <w:adjustRightInd w:val="0"/>
              <w:ind w:right="252"/>
              <w:jc w:val="both"/>
              <w:rPr>
                <w:rFonts w:ascii="Arial" w:hAnsi="Arial" w:cs="Arial"/>
                <w:sz w:val="28"/>
                <w:szCs w:val="28"/>
              </w:rPr>
            </w:pPr>
          </w:p>
          <w:p w14:paraId="4989BDD1" w14:textId="77777777" w:rsidR="000010F1" w:rsidRPr="002D17E6" w:rsidRDefault="000010F1" w:rsidP="002D17E6">
            <w:pPr>
              <w:autoSpaceDE w:val="0"/>
              <w:autoSpaceDN w:val="0"/>
              <w:adjustRightInd w:val="0"/>
              <w:ind w:right="252"/>
              <w:jc w:val="both"/>
              <w:rPr>
                <w:rFonts w:ascii="Arial" w:hAnsi="Arial" w:cs="Arial"/>
                <w:sz w:val="28"/>
                <w:szCs w:val="28"/>
              </w:rPr>
            </w:pPr>
          </w:p>
        </w:tc>
        <w:tc>
          <w:tcPr>
            <w:tcW w:w="1729" w:type="dxa"/>
            <w:tcBorders>
              <w:top w:val="nil"/>
              <w:left w:val="single" w:sz="4" w:space="0" w:color="auto"/>
              <w:bottom w:val="single" w:sz="4" w:space="0" w:color="auto"/>
              <w:right w:val="single" w:sz="4" w:space="0" w:color="auto"/>
            </w:tcBorders>
          </w:tcPr>
          <w:p w14:paraId="4443DB49" w14:textId="77777777" w:rsidR="002D17E6" w:rsidRPr="003E650E" w:rsidRDefault="002D17E6" w:rsidP="00024128">
            <w:pPr>
              <w:autoSpaceDE w:val="0"/>
              <w:autoSpaceDN w:val="0"/>
              <w:adjustRightInd w:val="0"/>
              <w:jc w:val="both"/>
              <w:rPr>
                <w:rFonts w:ascii="Arial" w:hAnsi="Arial" w:cs="Arial"/>
                <w:b/>
                <w:sz w:val="28"/>
                <w:szCs w:val="28"/>
              </w:rPr>
            </w:pPr>
          </w:p>
        </w:tc>
      </w:tr>
      <w:tr w:rsidR="002E0F03" w:rsidRPr="00EE7092" w14:paraId="5634C511" w14:textId="77777777" w:rsidTr="000010F1">
        <w:trPr>
          <w:cantSplit/>
          <w:jc w:val="center"/>
        </w:trPr>
        <w:tc>
          <w:tcPr>
            <w:tcW w:w="10035" w:type="dxa"/>
            <w:gridSpan w:val="4"/>
            <w:tcBorders>
              <w:top w:val="single" w:sz="4" w:space="0" w:color="auto"/>
              <w:left w:val="single" w:sz="4" w:space="0" w:color="auto"/>
              <w:bottom w:val="nil"/>
              <w:right w:val="single" w:sz="4" w:space="0" w:color="auto"/>
            </w:tcBorders>
          </w:tcPr>
          <w:p w14:paraId="0F554B41" w14:textId="77777777" w:rsidR="002E0F03" w:rsidRPr="00EE7092" w:rsidRDefault="002E0F03" w:rsidP="007B44A1">
            <w:pPr>
              <w:autoSpaceDE w:val="0"/>
              <w:autoSpaceDN w:val="0"/>
              <w:adjustRightInd w:val="0"/>
              <w:jc w:val="both"/>
              <w:rPr>
                <w:rFonts w:ascii="Arial" w:hAnsi="Arial" w:cs="Arial"/>
                <w:b/>
                <w:sz w:val="28"/>
                <w:szCs w:val="28"/>
              </w:rPr>
            </w:pPr>
            <w:r w:rsidRPr="00EE7092">
              <w:rPr>
                <w:rFonts w:ascii="Arial" w:hAnsi="Arial" w:cs="Arial"/>
                <w:b/>
                <w:sz w:val="28"/>
                <w:szCs w:val="28"/>
              </w:rPr>
              <w:lastRenderedPageBreak/>
              <w:t>Relates to Section 3.5 of STANDING ORDERS</w:t>
            </w:r>
          </w:p>
        </w:tc>
      </w:tr>
      <w:tr w:rsidR="002E0F03" w:rsidRPr="00EE7092" w14:paraId="01335CD4" w14:textId="77777777" w:rsidTr="000010F1">
        <w:trPr>
          <w:jc w:val="center"/>
        </w:trPr>
        <w:tc>
          <w:tcPr>
            <w:tcW w:w="10035" w:type="dxa"/>
            <w:gridSpan w:val="4"/>
            <w:tcBorders>
              <w:top w:val="nil"/>
              <w:left w:val="single" w:sz="4" w:space="0" w:color="auto"/>
              <w:bottom w:val="single" w:sz="4" w:space="0" w:color="auto"/>
              <w:right w:val="single" w:sz="4" w:space="0" w:color="auto"/>
            </w:tcBorders>
            <w:shd w:val="clear" w:color="auto" w:fill="003399"/>
          </w:tcPr>
          <w:p w14:paraId="41790FD1" w14:textId="77777777" w:rsidR="002E0F03" w:rsidRPr="00EE7092" w:rsidRDefault="002E0F03" w:rsidP="007B44A1">
            <w:pPr>
              <w:autoSpaceDE w:val="0"/>
              <w:autoSpaceDN w:val="0"/>
              <w:adjustRightInd w:val="0"/>
              <w:jc w:val="both"/>
              <w:rPr>
                <w:rFonts w:ascii="Arial" w:hAnsi="Arial" w:cs="Arial"/>
                <w:b/>
                <w:color w:val="FFFFFF"/>
                <w:sz w:val="28"/>
                <w:szCs w:val="28"/>
              </w:rPr>
            </w:pPr>
            <w:r w:rsidRPr="00EE7092">
              <w:rPr>
                <w:rFonts w:ascii="Arial" w:hAnsi="Arial" w:cs="Arial"/>
                <w:b/>
                <w:color w:val="FFFFFF"/>
                <w:sz w:val="28"/>
                <w:szCs w:val="28"/>
              </w:rPr>
              <w:t xml:space="preserve">FINANCIAL SCHEMES OF DELEGATION </w:t>
            </w:r>
          </w:p>
          <w:p w14:paraId="5C609B51" w14:textId="77777777" w:rsidR="002E0F03" w:rsidRPr="00EE7092" w:rsidRDefault="002E0F03" w:rsidP="007B44A1">
            <w:pPr>
              <w:autoSpaceDE w:val="0"/>
              <w:autoSpaceDN w:val="0"/>
              <w:adjustRightInd w:val="0"/>
              <w:jc w:val="both"/>
              <w:rPr>
                <w:rFonts w:ascii="Arial" w:hAnsi="Arial" w:cs="Arial"/>
                <w:b/>
                <w:sz w:val="28"/>
                <w:szCs w:val="28"/>
              </w:rPr>
            </w:pPr>
            <w:r w:rsidRPr="00EE7092">
              <w:rPr>
                <w:rFonts w:ascii="Arial" w:hAnsi="Arial" w:cs="Arial"/>
                <w:b/>
                <w:color w:val="FFFFFF"/>
                <w:sz w:val="28"/>
                <w:szCs w:val="28"/>
              </w:rPr>
              <w:t>3.5.1 Procedure for Delegation of Budgets</w:t>
            </w:r>
          </w:p>
        </w:tc>
      </w:tr>
      <w:tr w:rsidR="000010F1" w:rsidRPr="003E650E" w14:paraId="7DC9BFA9" w14:textId="77777777" w:rsidTr="000010F1">
        <w:trPr>
          <w:gridAfter w:val="1"/>
          <w:wAfter w:w="56" w:type="dxa"/>
          <w:jc w:val="center"/>
        </w:trPr>
        <w:tc>
          <w:tcPr>
            <w:tcW w:w="1080" w:type="dxa"/>
            <w:tcBorders>
              <w:top w:val="nil"/>
              <w:left w:val="single" w:sz="4" w:space="0" w:color="auto"/>
              <w:bottom w:val="single" w:sz="4" w:space="0" w:color="auto"/>
              <w:right w:val="single" w:sz="4" w:space="0" w:color="auto"/>
            </w:tcBorders>
          </w:tcPr>
          <w:p w14:paraId="2A7CE1CC" w14:textId="77777777" w:rsidR="000010F1" w:rsidRPr="002D17E6" w:rsidRDefault="000010F1" w:rsidP="00024128">
            <w:pPr>
              <w:autoSpaceDE w:val="0"/>
              <w:autoSpaceDN w:val="0"/>
              <w:adjustRightInd w:val="0"/>
              <w:jc w:val="both"/>
              <w:rPr>
                <w:rFonts w:ascii="Arial" w:hAnsi="Arial" w:cs="Arial"/>
                <w:sz w:val="28"/>
                <w:szCs w:val="28"/>
              </w:rPr>
            </w:pPr>
          </w:p>
        </w:tc>
        <w:tc>
          <w:tcPr>
            <w:tcW w:w="7170" w:type="dxa"/>
            <w:tcBorders>
              <w:top w:val="nil"/>
              <w:left w:val="single" w:sz="4" w:space="0" w:color="auto"/>
              <w:bottom w:val="single" w:sz="4" w:space="0" w:color="auto"/>
              <w:right w:val="single" w:sz="4" w:space="0" w:color="auto"/>
            </w:tcBorders>
          </w:tcPr>
          <w:p w14:paraId="13EF0C1B" w14:textId="77777777" w:rsidR="000010F1" w:rsidRPr="000010F1" w:rsidRDefault="000010F1" w:rsidP="000010F1">
            <w:pPr>
              <w:autoSpaceDE w:val="0"/>
              <w:autoSpaceDN w:val="0"/>
              <w:adjustRightInd w:val="0"/>
              <w:jc w:val="both"/>
              <w:rPr>
                <w:rFonts w:ascii="Arial" w:hAnsi="Arial" w:cs="Arial"/>
                <w:b/>
                <w:sz w:val="28"/>
                <w:szCs w:val="28"/>
                <w:u w:val="single"/>
              </w:rPr>
            </w:pPr>
            <w:r w:rsidRPr="000010F1">
              <w:rPr>
                <w:rFonts w:ascii="Arial" w:hAnsi="Arial" w:cs="Arial"/>
                <w:b/>
                <w:sz w:val="28"/>
                <w:szCs w:val="28"/>
                <w:u w:val="single"/>
              </w:rPr>
              <w:t>GENERAL</w:t>
            </w:r>
          </w:p>
          <w:p w14:paraId="54B0213D" w14:textId="77777777" w:rsidR="000010F1" w:rsidRPr="00EE7092" w:rsidRDefault="000010F1" w:rsidP="000010F1">
            <w:pPr>
              <w:autoSpaceDE w:val="0"/>
              <w:autoSpaceDN w:val="0"/>
              <w:adjustRightInd w:val="0"/>
              <w:jc w:val="both"/>
              <w:rPr>
                <w:rFonts w:ascii="Arial" w:hAnsi="Arial" w:cs="Arial"/>
                <w:sz w:val="28"/>
                <w:szCs w:val="28"/>
              </w:rPr>
            </w:pPr>
            <w:r w:rsidRPr="00EE7092">
              <w:rPr>
                <w:rFonts w:ascii="Arial" w:hAnsi="Arial" w:cs="Arial"/>
                <w:sz w:val="28"/>
                <w:szCs w:val="28"/>
              </w:rPr>
              <w:t>All expenditure is to be included in the budgetary system and all items must be coded to a budget heading.</w:t>
            </w:r>
          </w:p>
          <w:p w14:paraId="03F816EA" w14:textId="77777777" w:rsidR="000010F1" w:rsidRPr="00EE7092" w:rsidRDefault="000010F1" w:rsidP="000010F1">
            <w:pPr>
              <w:autoSpaceDE w:val="0"/>
              <w:autoSpaceDN w:val="0"/>
              <w:adjustRightInd w:val="0"/>
              <w:jc w:val="both"/>
              <w:rPr>
                <w:rFonts w:ascii="Arial" w:hAnsi="Arial" w:cs="Arial"/>
                <w:sz w:val="28"/>
                <w:szCs w:val="28"/>
              </w:rPr>
            </w:pPr>
          </w:p>
          <w:p w14:paraId="5F93C075" w14:textId="77777777" w:rsidR="000010F1" w:rsidRPr="00EE7092" w:rsidRDefault="000010F1" w:rsidP="000010F1">
            <w:pPr>
              <w:autoSpaceDE w:val="0"/>
              <w:autoSpaceDN w:val="0"/>
              <w:adjustRightInd w:val="0"/>
              <w:jc w:val="both"/>
              <w:rPr>
                <w:rFonts w:ascii="Arial" w:hAnsi="Arial" w:cs="Arial"/>
                <w:b/>
                <w:sz w:val="28"/>
                <w:szCs w:val="28"/>
              </w:rPr>
            </w:pPr>
            <w:r w:rsidRPr="00EE7092">
              <w:rPr>
                <w:rFonts w:ascii="Arial" w:hAnsi="Arial" w:cs="Arial"/>
                <w:sz w:val="28"/>
                <w:szCs w:val="28"/>
              </w:rPr>
              <w:t xml:space="preserve">Where additional funding is required outside the budgetary framework for prospective expenditure the relevant </w:t>
            </w:r>
            <w:r>
              <w:rPr>
                <w:rFonts w:ascii="Arial" w:hAnsi="Arial" w:cs="Arial"/>
                <w:sz w:val="28"/>
                <w:szCs w:val="28"/>
              </w:rPr>
              <w:t>D</w:t>
            </w:r>
            <w:r w:rsidRPr="00EE7092">
              <w:rPr>
                <w:rFonts w:ascii="Arial" w:hAnsi="Arial" w:cs="Arial"/>
                <w:sz w:val="28"/>
                <w:szCs w:val="28"/>
              </w:rPr>
              <w:t>irector or nominated Officer shall prepare a submission to the Agency Management Team.</w:t>
            </w:r>
          </w:p>
          <w:p w14:paraId="424B4436" w14:textId="77777777" w:rsidR="000010F1" w:rsidRDefault="000010F1" w:rsidP="00024128">
            <w:pPr>
              <w:autoSpaceDE w:val="0"/>
              <w:autoSpaceDN w:val="0"/>
              <w:adjustRightInd w:val="0"/>
              <w:ind w:right="252"/>
              <w:jc w:val="both"/>
              <w:rPr>
                <w:rFonts w:ascii="Arial" w:hAnsi="Arial" w:cs="Arial"/>
                <w:sz w:val="28"/>
                <w:szCs w:val="28"/>
              </w:rPr>
            </w:pPr>
          </w:p>
          <w:p w14:paraId="5C84A12F" w14:textId="77777777" w:rsidR="000010F1" w:rsidRPr="000010F1" w:rsidRDefault="000010F1" w:rsidP="000010F1">
            <w:pPr>
              <w:autoSpaceDE w:val="0"/>
              <w:autoSpaceDN w:val="0"/>
              <w:adjustRightInd w:val="0"/>
              <w:jc w:val="both"/>
              <w:rPr>
                <w:rFonts w:ascii="Arial" w:hAnsi="Arial" w:cs="Arial"/>
                <w:b/>
                <w:sz w:val="28"/>
                <w:szCs w:val="28"/>
                <w:u w:val="single"/>
              </w:rPr>
            </w:pPr>
            <w:r w:rsidRPr="000010F1">
              <w:rPr>
                <w:rFonts w:ascii="Arial" w:hAnsi="Arial" w:cs="Arial"/>
                <w:b/>
                <w:sz w:val="28"/>
                <w:szCs w:val="28"/>
                <w:u w:val="single"/>
              </w:rPr>
              <w:t>TIMETABLE</w:t>
            </w:r>
          </w:p>
          <w:p w14:paraId="6728728C" w14:textId="77777777" w:rsidR="000010F1" w:rsidRPr="00EE7092" w:rsidRDefault="000010F1" w:rsidP="000010F1">
            <w:pPr>
              <w:autoSpaceDE w:val="0"/>
              <w:autoSpaceDN w:val="0"/>
              <w:adjustRightInd w:val="0"/>
              <w:jc w:val="both"/>
              <w:rPr>
                <w:rFonts w:ascii="Arial" w:hAnsi="Arial" w:cs="Arial"/>
                <w:sz w:val="28"/>
                <w:szCs w:val="28"/>
              </w:rPr>
            </w:pPr>
            <w:r w:rsidRPr="00EE7092">
              <w:rPr>
                <w:rFonts w:ascii="Arial" w:hAnsi="Arial" w:cs="Arial"/>
                <w:sz w:val="28"/>
                <w:szCs w:val="28"/>
              </w:rPr>
              <w:t xml:space="preserve">The Director of </w:t>
            </w:r>
            <w:r>
              <w:rPr>
                <w:rFonts w:ascii="Arial" w:hAnsi="Arial" w:cs="Arial"/>
                <w:sz w:val="28"/>
                <w:szCs w:val="28"/>
              </w:rPr>
              <w:t>Finance</w:t>
            </w:r>
            <w:r w:rsidRPr="00EE7092">
              <w:rPr>
                <w:rFonts w:ascii="Arial" w:hAnsi="Arial" w:cs="Arial"/>
                <w:sz w:val="28"/>
                <w:szCs w:val="28"/>
              </w:rPr>
              <w:t xml:space="preserve"> shall have discussions with designated holders in February and March of each year and submit proposed budgets to the Chief Executive for approval in March of each year.  The delegation of budgets shall be arranged before 1 April each year.</w:t>
            </w:r>
          </w:p>
          <w:p w14:paraId="15BF42F9" w14:textId="77777777" w:rsidR="000010F1" w:rsidRDefault="000010F1" w:rsidP="00024128">
            <w:pPr>
              <w:autoSpaceDE w:val="0"/>
              <w:autoSpaceDN w:val="0"/>
              <w:adjustRightInd w:val="0"/>
              <w:ind w:right="252"/>
              <w:jc w:val="both"/>
              <w:rPr>
                <w:rFonts w:ascii="Arial" w:hAnsi="Arial" w:cs="Arial"/>
                <w:sz w:val="28"/>
                <w:szCs w:val="28"/>
              </w:rPr>
            </w:pPr>
          </w:p>
          <w:p w14:paraId="65790353" w14:textId="77777777" w:rsidR="000010F1" w:rsidRPr="000010F1" w:rsidRDefault="000010F1" w:rsidP="00024128">
            <w:pPr>
              <w:autoSpaceDE w:val="0"/>
              <w:autoSpaceDN w:val="0"/>
              <w:adjustRightInd w:val="0"/>
              <w:ind w:right="252"/>
              <w:jc w:val="both"/>
              <w:rPr>
                <w:rFonts w:ascii="Arial" w:hAnsi="Arial" w:cs="Arial"/>
                <w:sz w:val="28"/>
                <w:szCs w:val="28"/>
                <w:u w:val="single"/>
              </w:rPr>
            </w:pPr>
            <w:r w:rsidRPr="000010F1">
              <w:rPr>
                <w:rFonts w:ascii="Arial" w:hAnsi="Arial" w:cs="Arial"/>
                <w:b/>
                <w:sz w:val="28"/>
                <w:szCs w:val="28"/>
                <w:u w:val="single"/>
              </w:rPr>
              <w:t>VIREMENT</w:t>
            </w:r>
          </w:p>
          <w:p w14:paraId="6E81822F" w14:textId="77777777" w:rsidR="000010F1" w:rsidRDefault="000010F1" w:rsidP="000010F1">
            <w:pPr>
              <w:autoSpaceDE w:val="0"/>
              <w:autoSpaceDN w:val="0"/>
              <w:adjustRightInd w:val="0"/>
              <w:jc w:val="both"/>
              <w:rPr>
                <w:rFonts w:ascii="Arial" w:hAnsi="Arial" w:cs="Arial"/>
                <w:sz w:val="28"/>
                <w:szCs w:val="28"/>
              </w:rPr>
            </w:pPr>
            <w:r w:rsidRPr="00EE7092">
              <w:rPr>
                <w:rFonts w:ascii="Arial" w:hAnsi="Arial" w:cs="Arial"/>
                <w:sz w:val="28"/>
                <w:szCs w:val="28"/>
              </w:rPr>
              <w:t xml:space="preserve">The rules governing virement are important.  Virement powers cannot be unlimited as otherwise the initial budgetary decisions of the board could be nullified.  Virement rules which are too restrictive, however, will not then allow the freedom to manage.  The </w:t>
            </w:r>
            <w:r>
              <w:rPr>
                <w:rFonts w:ascii="Arial" w:hAnsi="Arial" w:cs="Arial"/>
                <w:sz w:val="28"/>
                <w:szCs w:val="28"/>
              </w:rPr>
              <w:t xml:space="preserve">PHA </w:t>
            </w:r>
            <w:r w:rsidRPr="00EE7092">
              <w:rPr>
                <w:rFonts w:ascii="Arial" w:hAnsi="Arial" w:cs="Arial"/>
                <w:sz w:val="28"/>
                <w:szCs w:val="28"/>
              </w:rPr>
              <w:t>board wishes to permit the optimum flexibility through virement, subject to its own priorities and plans. Virement is permissible except where expressly excluded as below:</w:t>
            </w:r>
          </w:p>
          <w:p w14:paraId="796C28A7" w14:textId="77777777" w:rsidR="000010F1" w:rsidRPr="00EE7092" w:rsidRDefault="000010F1" w:rsidP="00030868">
            <w:pPr>
              <w:numPr>
                <w:ilvl w:val="0"/>
                <w:numId w:val="62"/>
              </w:numPr>
              <w:tabs>
                <w:tab w:val="num" w:pos="448"/>
              </w:tabs>
              <w:autoSpaceDE w:val="0"/>
              <w:autoSpaceDN w:val="0"/>
              <w:adjustRightInd w:val="0"/>
              <w:jc w:val="both"/>
              <w:rPr>
                <w:rFonts w:ascii="Arial" w:hAnsi="Arial" w:cs="Arial"/>
                <w:sz w:val="28"/>
                <w:szCs w:val="28"/>
              </w:rPr>
            </w:pPr>
            <w:r>
              <w:rPr>
                <w:rFonts w:ascii="Arial" w:hAnsi="Arial" w:cs="Arial"/>
                <w:b/>
                <w:bCs/>
                <w:sz w:val="28"/>
                <w:szCs w:val="28"/>
              </w:rPr>
              <w:t>N</w:t>
            </w:r>
            <w:r w:rsidRPr="00EE7092">
              <w:rPr>
                <w:rFonts w:ascii="Arial" w:hAnsi="Arial" w:cs="Arial"/>
                <w:b/>
                <w:bCs/>
                <w:sz w:val="28"/>
                <w:szCs w:val="28"/>
              </w:rPr>
              <w:t>o virement</w:t>
            </w:r>
            <w:r w:rsidRPr="00EE7092">
              <w:rPr>
                <w:rFonts w:ascii="Arial" w:hAnsi="Arial" w:cs="Arial"/>
                <w:sz w:val="28"/>
                <w:szCs w:val="28"/>
              </w:rPr>
              <w:t xml:space="preserve"> between capital and revenue budgets is permitted except with the </w:t>
            </w:r>
            <w:r w:rsidRPr="00EE7092">
              <w:rPr>
                <w:rFonts w:ascii="Arial" w:hAnsi="Arial" w:cs="Arial"/>
                <w:b/>
                <w:bCs/>
                <w:sz w:val="28"/>
                <w:szCs w:val="28"/>
              </w:rPr>
              <w:t>written</w:t>
            </w:r>
            <w:r w:rsidR="006F5474">
              <w:rPr>
                <w:rFonts w:ascii="Arial" w:hAnsi="Arial" w:cs="Arial"/>
                <w:sz w:val="28"/>
                <w:szCs w:val="28"/>
              </w:rPr>
              <w:t xml:space="preserve"> permission of DoH</w:t>
            </w:r>
            <w:r w:rsidRPr="00EE7092">
              <w:rPr>
                <w:rFonts w:ascii="Arial" w:hAnsi="Arial" w:cs="Arial"/>
                <w:sz w:val="28"/>
                <w:szCs w:val="28"/>
              </w:rPr>
              <w:t>;</w:t>
            </w:r>
          </w:p>
          <w:p w14:paraId="456077F1" w14:textId="77777777" w:rsidR="000010F1" w:rsidRDefault="000010F1" w:rsidP="00030868">
            <w:pPr>
              <w:numPr>
                <w:ilvl w:val="0"/>
                <w:numId w:val="62"/>
              </w:numPr>
              <w:autoSpaceDE w:val="0"/>
              <w:autoSpaceDN w:val="0"/>
              <w:adjustRightInd w:val="0"/>
              <w:jc w:val="both"/>
              <w:rPr>
                <w:rFonts w:ascii="Arial" w:hAnsi="Arial" w:cs="Arial"/>
                <w:sz w:val="28"/>
                <w:szCs w:val="28"/>
              </w:rPr>
            </w:pPr>
            <w:r w:rsidRPr="00FF6439">
              <w:rPr>
                <w:rFonts w:ascii="Arial" w:hAnsi="Arial" w:cs="Arial"/>
                <w:b/>
                <w:sz w:val="28"/>
                <w:szCs w:val="28"/>
              </w:rPr>
              <w:t>no virement</w:t>
            </w:r>
            <w:r w:rsidRPr="00EE7092">
              <w:rPr>
                <w:rFonts w:ascii="Arial" w:hAnsi="Arial" w:cs="Arial"/>
                <w:sz w:val="28"/>
                <w:szCs w:val="28"/>
              </w:rPr>
              <w:t xml:space="preserve"> from a non-recurrent to a recurrent purpose is permitted;</w:t>
            </w:r>
          </w:p>
          <w:p w14:paraId="20E63A56" w14:textId="77777777" w:rsidR="000010F1" w:rsidRDefault="000010F1" w:rsidP="00030868">
            <w:pPr>
              <w:numPr>
                <w:ilvl w:val="0"/>
                <w:numId w:val="62"/>
              </w:numPr>
              <w:autoSpaceDE w:val="0"/>
              <w:autoSpaceDN w:val="0"/>
              <w:adjustRightInd w:val="0"/>
              <w:jc w:val="both"/>
              <w:rPr>
                <w:rFonts w:ascii="Arial" w:hAnsi="Arial" w:cs="Arial"/>
                <w:sz w:val="28"/>
                <w:szCs w:val="28"/>
              </w:rPr>
            </w:pPr>
            <w:r>
              <w:rPr>
                <w:rFonts w:ascii="Arial" w:hAnsi="Arial" w:cs="Arial"/>
                <w:b/>
                <w:sz w:val="28"/>
                <w:szCs w:val="28"/>
              </w:rPr>
              <w:t>no</w:t>
            </w:r>
            <w:r w:rsidRPr="00FF6439">
              <w:rPr>
                <w:rFonts w:ascii="Arial" w:hAnsi="Arial" w:cs="Arial"/>
                <w:b/>
                <w:sz w:val="28"/>
                <w:szCs w:val="28"/>
              </w:rPr>
              <w:t xml:space="preserve"> virement</w:t>
            </w:r>
            <w:r>
              <w:rPr>
                <w:rFonts w:ascii="Arial" w:hAnsi="Arial" w:cs="Arial"/>
                <w:sz w:val="28"/>
                <w:szCs w:val="28"/>
              </w:rPr>
              <w:t xml:space="preserve"> is permissible between a programme budget and the PHA’s Management and Administration budget without prior written authorisation from the Director of Finance, Chief Executive and D</w:t>
            </w:r>
            <w:r w:rsidR="006F5474">
              <w:rPr>
                <w:rFonts w:ascii="Arial" w:hAnsi="Arial" w:cs="Arial"/>
                <w:sz w:val="28"/>
                <w:szCs w:val="28"/>
              </w:rPr>
              <w:t>oH</w:t>
            </w:r>
            <w:r>
              <w:rPr>
                <w:rFonts w:ascii="Arial" w:hAnsi="Arial" w:cs="Arial"/>
                <w:sz w:val="28"/>
                <w:szCs w:val="28"/>
              </w:rPr>
              <w:t xml:space="preserve">; </w:t>
            </w:r>
          </w:p>
          <w:p w14:paraId="3B58AA4B" w14:textId="77777777" w:rsidR="000010F1" w:rsidRDefault="000010F1" w:rsidP="008E5958">
            <w:pPr>
              <w:autoSpaceDE w:val="0"/>
              <w:autoSpaceDN w:val="0"/>
              <w:adjustRightInd w:val="0"/>
              <w:ind w:left="360"/>
              <w:jc w:val="both"/>
              <w:rPr>
                <w:rFonts w:ascii="Arial" w:hAnsi="Arial" w:cs="Arial"/>
                <w:sz w:val="28"/>
                <w:szCs w:val="28"/>
              </w:rPr>
            </w:pPr>
          </w:p>
          <w:p w14:paraId="5389C9CD" w14:textId="77777777" w:rsidR="008E5958" w:rsidRDefault="008E5958" w:rsidP="008E5958">
            <w:pPr>
              <w:autoSpaceDE w:val="0"/>
              <w:autoSpaceDN w:val="0"/>
              <w:adjustRightInd w:val="0"/>
              <w:ind w:left="360"/>
              <w:jc w:val="both"/>
              <w:rPr>
                <w:rFonts w:ascii="Arial" w:hAnsi="Arial" w:cs="Arial"/>
                <w:sz w:val="28"/>
                <w:szCs w:val="28"/>
              </w:rPr>
            </w:pPr>
          </w:p>
          <w:p w14:paraId="680F8D0B" w14:textId="77777777" w:rsidR="008E5958" w:rsidRPr="000437B2" w:rsidRDefault="008E5958" w:rsidP="008E5958">
            <w:pPr>
              <w:autoSpaceDE w:val="0"/>
              <w:autoSpaceDN w:val="0"/>
              <w:adjustRightInd w:val="0"/>
              <w:ind w:left="360"/>
              <w:jc w:val="both"/>
              <w:rPr>
                <w:rFonts w:ascii="Arial" w:hAnsi="Arial" w:cs="Arial"/>
                <w:sz w:val="28"/>
                <w:szCs w:val="28"/>
              </w:rPr>
            </w:pPr>
          </w:p>
        </w:tc>
        <w:tc>
          <w:tcPr>
            <w:tcW w:w="1729" w:type="dxa"/>
            <w:tcBorders>
              <w:top w:val="nil"/>
              <w:left w:val="single" w:sz="4" w:space="0" w:color="auto"/>
              <w:bottom w:val="single" w:sz="4" w:space="0" w:color="auto"/>
              <w:right w:val="single" w:sz="4" w:space="0" w:color="auto"/>
            </w:tcBorders>
          </w:tcPr>
          <w:p w14:paraId="37A2DB74" w14:textId="77777777" w:rsidR="000010F1" w:rsidRPr="003E650E" w:rsidRDefault="000010F1" w:rsidP="00024128">
            <w:pPr>
              <w:autoSpaceDE w:val="0"/>
              <w:autoSpaceDN w:val="0"/>
              <w:adjustRightInd w:val="0"/>
              <w:jc w:val="both"/>
              <w:rPr>
                <w:rFonts w:ascii="Arial" w:hAnsi="Arial" w:cs="Arial"/>
                <w:b/>
                <w:sz w:val="28"/>
                <w:szCs w:val="28"/>
              </w:rPr>
            </w:pPr>
          </w:p>
        </w:tc>
      </w:tr>
      <w:tr w:rsidR="000437B2" w:rsidRPr="00EE7092" w14:paraId="60DCC588" w14:textId="77777777" w:rsidTr="00024128">
        <w:trPr>
          <w:cantSplit/>
          <w:jc w:val="center"/>
        </w:trPr>
        <w:tc>
          <w:tcPr>
            <w:tcW w:w="10035" w:type="dxa"/>
            <w:gridSpan w:val="4"/>
            <w:tcBorders>
              <w:top w:val="single" w:sz="4" w:space="0" w:color="auto"/>
              <w:left w:val="single" w:sz="4" w:space="0" w:color="auto"/>
              <w:bottom w:val="nil"/>
              <w:right w:val="single" w:sz="4" w:space="0" w:color="auto"/>
            </w:tcBorders>
          </w:tcPr>
          <w:p w14:paraId="3FCAC462" w14:textId="77777777" w:rsidR="000437B2" w:rsidRPr="00EE7092" w:rsidRDefault="000437B2" w:rsidP="00024128">
            <w:pPr>
              <w:autoSpaceDE w:val="0"/>
              <w:autoSpaceDN w:val="0"/>
              <w:adjustRightInd w:val="0"/>
              <w:jc w:val="both"/>
              <w:rPr>
                <w:rFonts w:ascii="Arial" w:hAnsi="Arial" w:cs="Arial"/>
                <w:b/>
                <w:sz w:val="28"/>
                <w:szCs w:val="28"/>
              </w:rPr>
            </w:pPr>
            <w:r w:rsidRPr="00EE7092">
              <w:rPr>
                <w:rFonts w:ascii="Arial" w:hAnsi="Arial" w:cs="Arial"/>
                <w:b/>
                <w:sz w:val="28"/>
                <w:szCs w:val="28"/>
              </w:rPr>
              <w:t>Relates to Section 3.5 of STANDING ORDERS</w:t>
            </w:r>
          </w:p>
        </w:tc>
      </w:tr>
      <w:tr w:rsidR="000437B2" w:rsidRPr="00EE7092" w14:paraId="02D20CB6" w14:textId="77777777" w:rsidTr="00024128">
        <w:trPr>
          <w:jc w:val="center"/>
        </w:trPr>
        <w:tc>
          <w:tcPr>
            <w:tcW w:w="10035" w:type="dxa"/>
            <w:gridSpan w:val="4"/>
            <w:tcBorders>
              <w:top w:val="nil"/>
              <w:left w:val="single" w:sz="4" w:space="0" w:color="auto"/>
              <w:bottom w:val="single" w:sz="4" w:space="0" w:color="auto"/>
              <w:right w:val="single" w:sz="4" w:space="0" w:color="auto"/>
            </w:tcBorders>
            <w:shd w:val="clear" w:color="auto" w:fill="003399"/>
          </w:tcPr>
          <w:p w14:paraId="1092DBC2" w14:textId="77777777" w:rsidR="000437B2" w:rsidRPr="00EE7092" w:rsidRDefault="000437B2" w:rsidP="00024128">
            <w:pPr>
              <w:autoSpaceDE w:val="0"/>
              <w:autoSpaceDN w:val="0"/>
              <w:adjustRightInd w:val="0"/>
              <w:jc w:val="both"/>
              <w:rPr>
                <w:rFonts w:ascii="Arial" w:hAnsi="Arial" w:cs="Arial"/>
                <w:b/>
                <w:color w:val="FFFFFF"/>
                <w:sz w:val="28"/>
                <w:szCs w:val="28"/>
              </w:rPr>
            </w:pPr>
            <w:r w:rsidRPr="00EE7092">
              <w:rPr>
                <w:rFonts w:ascii="Arial" w:hAnsi="Arial" w:cs="Arial"/>
                <w:b/>
                <w:color w:val="FFFFFF"/>
                <w:sz w:val="28"/>
                <w:szCs w:val="28"/>
              </w:rPr>
              <w:t xml:space="preserve">FINANCIAL SCHEMES OF DELEGATION </w:t>
            </w:r>
          </w:p>
          <w:p w14:paraId="6D0563C9" w14:textId="77777777" w:rsidR="000437B2" w:rsidRPr="00EE7092" w:rsidRDefault="000437B2" w:rsidP="00024128">
            <w:pPr>
              <w:autoSpaceDE w:val="0"/>
              <w:autoSpaceDN w:val="0"/>
              <w:adjustRightInd w:val="0"/>
              <w:jc w:val="both"/>
              <w:rPr>
                <w:rFonts w:ascii="Arial" w:hAnsi="Arial" w:cs="Arial"/>
                <w:b/>
                <w:sz w:val="28"/>
                <w:szCs w:val="28"/>
              </w:rPr>
            </w:pPr>
            <w:r w:rsidRPr="00EE7092">
              <w:rPr>
                <w:rFonts w:ascii="Arial" w:hAnsi="Arial" w:cs="Arial"/>
                <w:b/>
                <w:color w:val="FFFFFF"/>
                <w:sz w:val="28"/>
                <w:szCs w:val="28"/>
              </w:rPr>
              <w:t>3.5.1 Procedure for Delegation of Budgets</w:t>
            </w:r>
          </w:p>
        </w:tc>
      </w:tr>
      <w:tr w:rsidR="000437B2" w:rsidRPr="003E650E" w14:paraId="60AC19A6" w14:textId="77777777" w:rsidTr="00024128">
        <w:trPr>
          <w:gridAfter w:val="1"/>
          <w:wAfter w:w="56" w:type="dxa"/>
          <w:jc w:val="center"/>
        </w:trPr>
        <w:tc>
          <w:tcPr>
            <w:tcW w:w="1080" w:type="dxa"/>
            <w:tcBorders>
              <w:top w:val="nil"/>
              <w:left w:val="single" w:sz="4" w:space="0" w:color="auto"/>
              <w:bottom w:val="single" w:sz="4" w:space="0" w:color="auto"/>
              <w:right w:val="single" w:sz="4" w:space="0" w:color="auto"/>
            </w:tcBorders>
          </w:tcPr>
          <w:p w14:paraId="4F3E4ACD" w14:textId="77777777" w:rsidR="000437B2" w:rsidRPr="002D17E6" w:rsidRDefault="000437B2" w:rsidP="00024128">
            <w:pPr>
              <w:autoSpaceDE w:val="0"/>
              <w:autoSpaceDN w:val="0"/>
              <w:adjustRightInd w:val="0"/>
              <w:jc w:val="both"/>
              <w:rPr>
                <w:rFonts w:ascii="Arial" w:hAnsi="Arial" w:cs="Arial"/>
                <w:sz w:val="28"/>
                <w:szCs w:val="28"/>
              </w:rPr>
            </w:pPr>
          </w:p>
        </w:tc>
        <w:tc>
          <w:tcPr>
            <w:tcW w:w="7170" w:type="dxa"/>
            <w:tcBorders>
              <w:top w:val="nil"/>
              <w:left w:val="single" w:sz="4" w:space="0" w:color="auto"/>
              <w:bottom w:val="single" w:sz="4" w:space="0" w:color="auto"/>
              <w:right w:val="single" w:sz="4" w:space="0" w:color="auto"/>
            </w:tcBorders>
          </w:tcPr>
          <w:p w14:paraId="23C88C85" w14:textId="77777777" w:rsidR="000437B2" w:rsidRPr="00EE7092" w:rsidRDefault="000437B2" w:rsidP="00030868">
            <w:pPr>
              <w:numPr>
                <w:ilvl w:val="0"/>
                <w:numId w:val="63"/>
              </w:numPr>
              <w:autoSpaceDE w:val="0"/>
              <w:autoSpaceDN w:val="0"/>
              <w:adjustRightInd w:val="0"/>
              <w:jc w:val="both"/>
              <w:rPr>
                <w:rFonts w:ascii="Arial" w:hAnsi="Arial" w:cs="Arial"/>
                <w:sz w:val="28"/>
                <w:szCs w:val="28"/>
              </w:rPr>
            </w:pPr>
            <w:r w:rsidRPr="00EE7092">
              <w:rPr>
                <w:rFonts w:ascii="Arial" w:hAnsi="Arial" w:cs="Arial"/>
                <w:sz w:val="28"/>
                <w:szCs w:val="28"/>
              </w:rPr>
              <w:t>all non-recurrent virements must be agreed within a period of account and certainly no longer than one year;</w:t>
            </w:r>
          </w:p>
          <w:p w14:paraId="5FC37FF7" w14:textId="77777777" w:rsidR="000437B2" w:rsidRPr="00EE7092" w:rsidRDefault="000437B2" w:rsidP="00030868">
            <w:pPr>
              <w:numPr>
                <w:ilvl w:val="0"/>
                <w:numId w:val="63"/>
              </w:numPr>
              <w:autoSpaceDE w:val="0"/>
              <w:autoSpaceDN w:val="0"/>
              <w:adjustRightInd w:val="0"/>
              <w:jc w:val="both"/>
              <w:rPr>
                <w:rFonts w:ascii="Arial" w:hAnsi="Arial" w:cs="Arial"/>
                <w:sz w:val="28"/>
                <w:szCs w:val="28"/>
              </w:rPr>
            </w:pPr>
            <w:r w:rsidRPr="00EE7092">
              <w:rPr>
                <w:rFonts w:ascii="Arial" w:hAnsi="Arial" w:cs="Arial"/>
                <w:sz w:val="28"/>
                <w:szCs w:val="28"/>
              </w:rPr>
              <w:t xml:space="preserve">savings arising from </w:t>
            </w:r>
            <w:r>
              <w:rPr>
                <w:rFonts w:ascii="Arial" w:hAnsi="Arial" w:cs="Arial"/>
                <w:sz w:val="28"/>
                <w:szCs w:val="28"/>
              </w:rPr>
              <w:t>PHA</w:t>
            </w:r>
            <w:r w:rsidRPr="00EE7092">
              <w:rPr>
                <w:rFonts w:ascii="Arial" w:hAnsi="Arial" w:cs="Arial"/>
                <w:sz w:val="28"/>
                <w:szCs w:val="28"/>
              </w:rPr>
              <w:t xml:space="preserve"> policy changes or from imposed cuts are not available to the budget holder;</w:t>
            </w:r>
          </w:p>
          <w:p w14:paraId="6A1102AA" w14:textId="77777777" w:rsidR="000437B2" w:rsidRPr="00EE7092" w:rsidRDefault="000437B2" w:rsidP="00030868">
            <w:pPr>
              <w:numPr>
                <w:ilvl w:val="0"/>
                <w:numId w:val="63"/>
              </w:numPr>
              <w:autoSpaceDE w:val="0"/>
              <w:autoSpaceDN w:val="0"/>
              <w:adjustRightInd w:val="0"/>
              <w:jc w:val="both"/>
              <w:rPr>
                <w:rFonts w:ascii="Arial" w:hAnsi="Arial" w:cs="Arial"/>
                <w:sz w:val="28"/>
                <w:szCs w:val="28"/>
              </w:rPr>
            </w:pPr>
            <w:r w:rsidRPr="00EE7092">
              <w:rPr>
                <w:rFonts w:ascii="Arial" w:hAnsi="Arial" w:cs="Arial"/>
                <w:sz w:val="28"/>
                <w:szCs w:val="28"/>
              </w:rPr>
              <w:t>fortuitous savings are at the disposal of budget holders in the same way as planned savings</w:t>
            </w:r>
            <w:r>
              <w:rPr>
                <w:rFonts w:ascii="Arial" w:hAnsi="Arial" w:cs="Arial"/>
                <w:sz w:val="28"/>
                <w:szCs w:val="28"/>
              </w:rPr>
              <w:t xml:space="preserve"> (within the context of the above points), although the Chief Executive reserves the right to request all </w:t>
            </w:r>
            <w:r w:rsidR="00F31B53">
              <w:rPr>
                <w:rFonts w:ascii="Arial" w:hAnsi="Arial" w:cs="Arial"/>
                <w:sz w:val="28"/>
                <w:szCs w:val="28"/>
              </w:rPr>
              <w:t>fortuitous</w:t>
            </w:r>
            <w:r>
              <w:rPr>
                <w:rFonts w:ascii="Arial" w:hAnsi="Arial" w:cs="Arial"/>
                <w:sz w:val="28"/>
                <w:szCs w:val="28"/>
              </w:rPr>
              <w:t xml:space="preserve"> savings to be made available for another planned purpose</w:t>
            </w:r>
            <w:r w:rsidRPr="00EE7092">
              <w:rPr>
                <w:rFonts w:ascii="Arial" w:hAnsi="Arial" w:cs="Arial"/>
                <w:sz w:val="28"/>
                <w:szCs w:val="28"/>
              </w:rPr>
              <w:t>;</w:t>
            </w:r>
          </w:p>
          <w:p w14:paraId="29A02F17" w14:textId="77777777" w:rsidR="000437B2" w:rsidRDefault="000437B2" w:rsidP="00030868">
            <w:pPr>
              <w:numPr>
                <w:ilvl w:val="0"/>
                <w:numId w:val="63"/>
              </w:numPr>
              <w:autoSpaceDE w:val="0"/>
              <w:autoSpaceDN w:val="0"/>
              <w:adjustRightInd w:val="0"/>
              <w:jc w:val="both"/>
              <w:rPr>
                <w:rFonts w:ascii="Arial" w:hAnsi="Arial" w:cs="Arial"/>
                <w:sz w:val="28"/>
                <w:szCs w:val="28"/>
              </w:rPr>
            </w:pPr>
            <w:r w:rsidRPr="00EE7092">
              <w:rPr>
                <w:rFonts w:ascii="Arial" w:hAnsi="Arial" w:cs="Arial"/>
                <w:sz w:val="28"/>
                <w:szCs w:val="28"/>
              </w:rPr>
              <w:t xml:space="preserve">where timing delays, such as the late delivery of capital equipment, mean that expenditure is not incurred in one period of account, then the </w:t>
            </w:r>
            <w:r>
              <w:rPr>
                <w:rFonts w:ascii="Arial" w:hAnsi="Arial" w:cs="Arial"/>
                <w:sz w:val="28"/>
                <w:szCs w:val="28"/>
              </w:rPr>
              <w:t>‘</w:t>
            </w:r>
            <w:r w:rsidRPr="00EE7092">
              <w:rPr>
                <w:rFonts w:ascii="Arial" w:hAnsi="Arial" w:cs="Arial"/>
                <w:sz w:val="28"/>
                <w:szCs w:val="28"/>
              </w:rPr>
              <w:t>savings</w:t>
            </w:r>
            <w:r>
              <w:rPr>
                <w:rFonts w:ascii="Arial" w:hAnsi="Arial" w:cs="Arial"/>
                <w:sz w:val="28"/>
                <w:szCs w:val="28"/>
              </w:rPr>
              <w:t>’</w:t>
            </w:r>
            <w:r w:rsidRPr="00EE7092">
              <w:rPr>
                <w:rFonts w:ascii="Arial" w:hAnsi="Arial" w:cs="Arial"/>
                <w:sz w:val="28"/>
                <w:szCs w:val="28"/>
              </w:rPr>
              <w:t xml:space="preserve"> are not available for virement until the postponed expenditure in the following period of account has been committed;</w:t>
            </w:r>
            <w:r>
              <w:rPr>
                <w:rFonts w:ascii="Arial" w:hAnsi="Arial" w:cs="Arial"/>
                <w:sz w:val="28"/>
                <w:szCs w:val="28"/>
              </w:rPr>
              <w:t xml:space="preserve"> and</w:t>
            </w:r>
          </w:p>
          <w:p w14:paraId="013B5E73" w14:textId="77777777" w:rsidR="000437B2" w:rsidRDefault="000437B2" w:rsidP="00030868">
            <w:pPr>
              <w:numPr>
                <w:ilvl w:val="0"/>
                <w:numId w:val="63"/>
              </w:numPr>
              <w:autoSpaceDE w:val="0"/>
              <w:autoSpaceDN w:val="0"/>
              <w:adjustRightInd w:val="0"/>
              <w:jc w:val="both"/>
              <w:rPr>
                <w:rFonts w:ascii="Arial" w:hAnsi="Arial" w:cs="Arial"/>
                <w:sz w:val="28"/>
                <w:szCs w:val="28"/>
              </w:rPr>
            </w:pPr>
            <w:r w:rsidRPr="000437B2">
              <w:rPr>
                <w:rFonts w:ascii="Arial" w:hAnsi="Arial" w:cs="Arial"/>
                <w:sz w:val="28"/>
                <w:szCs w:val="28"/>
              </w:rPr>
              <w:t>If the proposed virement is between two budget holders, both must confirm their agreement to the Director of Finance in writing and the proposed virement must then be submitted to AMT to be approved by the Chief Executive.</w:t>
            </w:r>
          </w:p>
          <w:p w14:paraId="5DA31421" w14:textId="77777777" w:rsidR="000437B2" w:rsidRDefault="000437B2" w:rsidP="000437B2">
            <w:pPr>
              <w:autoSpaceDE w:val="0"/>
              <w:autoSpaceDN w:val="0"/>
              <w:adjustRightInd w:val="0"/>
              <w:jc w:val="both"/>
              <w:rPr>
                <w:rFonts w:ascii="Arial" w:hAnsi="Arial" w:cs="Arial"/>
                <w:sz w:val="28"/>
                <w:szCs w:val="28"/>
              </w:rPr>
            </w:pPr>
          </w:p>
          <w:p w14:paraId="5448123A" w14:textId="77777777" w:rsidR="000437B2" w:rsidRDefault="000437B2" w:rsidP="000437B2">
            <w:pPr>
              <w:autoSpaceDE w:val="0"/>
              <w:autoSpaceDN w:val="0"/>
              <w:adjustRightInd w:val="0"/>
              <w:jc w:val="both"/>
              <w:rPr>
                <w:rFonts w:ascii="Arial" w:hAnsi="Arial" w:cs="Arial"/>
                <w:sz w:val="28"/>
                <w:szCs w:val="28"/>
              </w:rPr>
            </w:pPr>
          </w:p>
          <w:p w14:paraId="6BF01103" w14:textId="77777777" w:rsidR="000437B2" w:rsidRPr="000437B2" w:rsidRDefault="000437B2" w:rsidP="000437B2">
            <w:pPr>
              <w:autoSpaceDE w:val="0"/>
              <w:autoSpaceDN w:val="0"/>
              <w:adjustRightInd w:val="0"/>
              <w:jc w:val="both"/>
              <w:rPr>
                <w:rFonts w:ascii="Arial" w:hAnsi="Arial" w:cs="Arial"/>
                <w:b/>
                <w:sz w:val="28"/>
                <w:szCs w:val="28"/>
                <w:u w:val="single"/>
              </w:rPr>
            </w:pPr>
            <w:r w:rsidRPr="000437B2">
              <w:rPr>
                <w:rFonts w:ascii="Arial" w:hAnsi="Arial" w:cs="Arial"/>
                <w:b/>
                <w:sz w:val="28"/>
                <w:szCs w:val="28"/>
                <w:u w:val="single"/>
              </w:rPr>
              <w:t>OVERSPENDS AND UNDERSPENDS</w:t>
            </w:r>
          </w:p>
          <w:p w14:paraId="73C9870A" w14:textId="77777777" w:rsidR="000437B2" w:rsidRPr="00EE7092" w:rsidRDefault="000437B2" w:rsidP="000437B2">
            <w:pPr>
              <w:autoSpaceDE w:val="0"/>
              <w:autoSpaceDN w:val="0"/>
              <w:adjustRightInd w:val="0"/>
              <w:jc w:val="both"/>
              <w:rPr>
                <w:rFonts w:ascii="Arial" w:hAnsi="Arial" w:cs="Arial"/>
                <w:sz w:val="28"/>
                <w:szCs w:val="28"/>
              </w:rPr>
            </w:pPr>
            <w:r w:rsidRPr="00EE7092">
              <w:rPr>
                <w:rFonts w:ascii="Arial" w:hAnsi="Arial" w:cs="Arial"/>
                <w:sz w:val="28"/>
                <w:szCs w:val="28"/>
              </w:rPr>
              <w:t>The consent of the Chief Executive must be obtained before incurring any overspends which cannot be met by virement.</w:t>
            </w:r>
          </w:p>
          <w:p w14:paraId="154E7AA7" w14:textId="77777777" w:rsidR="000437B2" w:rsidRPr="00EE7092" w:rsidRDefault="000437B2" w:rsidP="000437B2">
            <w:pPr>
              <w:autoSpaceDE w:val="0"/>
              <w:autoSpaceDN w:val="0"/>
              <w:adjustRightInd w:val="0"/>
              <w:jc w:val="both"/>
              <w:rPr>
                <w:rFonts w:ascii="Arial" w:hAnsi="Arial" w:cs="Arial"/>
                <w:sz w:val="28"/>
                <w:szCs w:val="28"/>
              </w:rPr>
            </w:pPr>
          </w:p>
          <w:p w14:paraId="7EC4216B" w14:textId="77777777" w:rsidR="000437B2" w:rsidRPr="00EE7092" w:rsidRDefault="000437B2" w:rsidP="000437B2">
            <w:pPr>
              <w:autoSpaceDE w:val="0"/>
              <w:autoSpaceDN w:val="0"/>
              <w:adjustRightInd w:val="0"/>
              <w:jc w:val="both"/>
              <w:rPr>
                <w:rFonts w:ascii="Arial" w:hAnsi="Arial" w:cs="Arial"/>
                <w:sz w:val="28"/>
                <w:szCs w:val="28"/>
              </w:rPr>
            </w:pPr>
            <w:r w:rsidRPr="00EE7092">
              <w:rPr>
                <w:rFonts w:ascii="Arial" w:hAnsi="Arial" w:cs="Arial"/>
                <w:sz w:val="28"/>
                <w:szCs w:val="28"/>
              </w:rPr>
              <w:t>Any funds not required for their designated purpose(s) revert to the immediate control of the Chief Executive, subject to any authorised use of virement.</w:t>
            </w:r>
          </w:p>
          <w:p w14:paraId="45431462" w14:textId="77777777" w:rsidR="000437B2" w:rsidRPr="000437B2" w:rsidRDefault="000437B2" w:rsidP="000437B2">
            <w:pPr>
              <w:autoSpaceDE w:val="0"/>
              <w:autoSpaceDN w:val="0"/>
              <w:adjustRightInd w:val="0"/>
              <w:jc w:val="both"/>
              <w:rPr>
                <w:rFonts w:ascii="Arial" w:hAnsi="Arial" w:cs="Arial"/>
                <w:sz w:val="28"/>
                <w:szCs w:val="28"/>
              </w:rPr>
            </w:pPr>
          </w:p>
        </w:tc>
        <w:tc>
          <w:tcPr>
            <w:tcW w:w="1729" w:type="dxa"/>
            <w:tcBorders>
              <w:top w:val="nil"/>
              <w:left w:val="single" w:sz="4" w:space="0" w:color="auto"/>
              <w:bottom w:val="single" w:sz="4" w:space="0" w:color="auto"/>
              <w:right w:val="single" w:sz="4" w:space="0" w:color="auto"/>
            </w:tcBorders>
          </w:tcPr>
          <w:p w14:paraId="3971E006" w14:textId="77777777" w:rsidR="000437B2" w:rsidRPr="003E650E" w:rsidRDefault="000437B2" w:rsidP="00024128">
            <w:pPr>
              <w:autoSpaceDE w:val="0"/>
              <w:autoSpaceDN w:val="0"/>
              <w:adjustRightInd w:val="0"/>
              <w:jc w:val="both"/>
              <w:rPr>
                <w:rFonts w:ascii="Arial" w:hAnsi="Arial" w:cs="Arial"/>
                <w:b/>
                <w:sz w:val="28"/>
                <w:szCs w:val="28"/>
              </w:rPr>
            </w:pPr>
          </w:p>
        </w:tc>
      </w:tr>
    </w:tbl>
    <w:p w14:paraId="4560DC7B" w14:textId="77777777" w:rsidR="00E02047" w:rsidRDefault="00E02047" w:rsidP="000437B2">
      <w:pPr>
        <w:jc w:val="both"/>
        <w:rPr>
          <w:rFonts w:ascii="Arial" w:hAnsi="Arial" w:cs="Arial"/>
          <w:sz w:val="28"/>
          <w:szCs w:val="28"/>
        </w:rPr>
      </w:pPr>
    </w:p>
    <w:p w14:paraId="2FF73918" w14:textId="77777777" w:rsidR="000437B2" w:rsidRDefault="000437B2" w:rsidP="000437B2">
      <w:pPr>
        <w:jc w:val="both"/>
        <w:rPr>
          <w:rFonts w:ascii="Arial" w:hAnsi="Arial" w:cs="Arial"/>
          <w:sz w:val="28"/>
          <w:szCs w:val="28"/>
        </w:rPr>
      </w:pPr>
    </w:p>
    <w:p w14:paraId="3A562277" w14:textId="77777777" w:rsidR="000437B2" w:rsidRDefault="000437B2" w:rsidP="000437B2">
      <w:pPr>
        <w:jc w:val="both"/>
        <w:rPr>
          <w:rFonts w:ascii="Arial" w:hAnsi="Arial" w:cs="Arial"/>
          <w:sz w:val="28"/>
          <w:szCs w:val="28"/>
        </w:rPr>
      </w:pPr>
    </w:p>
    <w:p w14:paraId="1574F36B" w14:textId="77777777" w:rsidR="000437B2" w:rsidRDefault="000437B2" w:rsidP="000437B2">
      <w:pPr>
        <w:jc w:val="both"/>
        <w:rPr>
          <w:rFonts w:ascii="Arial" w:hAnsi="Arial" w:cs="Arial"/>
          <w:sz w:val="28"/>
          <w:szCs w:val="28"/>
        </w:rPr>
      </w:pPr>
    </w:p>
    <w:p w14:paraId="42AB0E96" w14:textId="77777777" w:rsidR="000437B2" w:rsidRPr="00EE7092" w:rsidRDefault="000437B2" w:rsidP="000437B2">
      <w:pPr>
        <w:jc w:val="both"/>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170"/>
        <w:gridCol w:w="1701"/>
        <w:gridCol w:w="28"/>
      </w:tblGrid>
      <w:tr w:rsidR="00E02047" w:rsidRPr="00EE7092" w14:paraId="1B33D2C2" w14:textId="77777777" w:rsidTr="003E0150">
        <w:trPr>
          <w:gridAfter w:val="1"/>
          <w:wAfter w:w="28" w:type="dxa"/>
          <w:cantSplit/>
          <w:jc w:val="center"/>
        </w:trPr>
        <w:tc>
          <w:tcPr>
            <w:tcW w:w="9951" w:type="dxa"/>
            <w:gridSpan w:val="3"/>
            <w:tcBorders>
              <w:top w:val="single" w:sz="4" w:space="0" w:color="auto"/>
              <w:left w:val="single" w:sz="4" w:space="0" w:color="auto"/>
              <w:bottom w:val="nil"/>
              <w:right w:val="single" w:sz="4" w:space="0" w:color="auto"/>
            </w:tcBorders>
          </w:tcPr>
          <w:p w14:paraId="375B6B9B"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Relates to Section 3.5 of STANDING ORDERS</w:t>
            </w:r>
          </w:p>
          <w:p w14:paraId="493BEE5A"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 xml:space="preserve"> </w:t>
            </w:r>
          </w:p>
        </w:tc>
      </w:tr>
      <w:tr w:rsidR="00E02047" w:rsidRPr="00EE7092" w14:paraId="68A4431A" w14:textId="77777777" w:rsidTr="003E0150">
        <w:trPr>
          <w:gridAfter w:val="1"/>
          <w:wAfter w:w="28" w:type="dxa"/>
          <w:jc w:val="center"/>
        </w:trPr>
        <w:tc>
          <w:tcPr>
            <w:tcW w:w="9951" w:type="dxa"/>
            <w:gridSpan w:val="3"/>
            <w:tcBorders>
              <w:top w:val="nil"/>
              <w:left w:val="single" w:sz="4" w:space="0" w:color="auto"/>
              <w:bottom w:val="single" w:sz="4" w:space="0" w:color="auto"/>
              <w:right w:val="single" w:sz="4" w:space="0" w:color="auto"/>
            </w:tcBorders>
            <w:shd w:val="clear" w:color="auto" w:fill="003399"/>
          </w:tcPr>
          <w:p w14:paraId="2E290AB5" w14:textId="77777777" w:rsidR="00E02047" w:rsidRPr="00EE7092" w:rsidRDefault="00E02047" w:rsidP="007B44A1">
            <w:pPr>
              <w:autoSpaceDE w:val="0"/>
              <w:autoSpaceDN w:val="0"/>
              <w:adjustRightInd w:val="0"/>
              <w:jc w:val="both"/>
              <w:rPr>
                <w:rFonts w:ascii="Arial" w:hAnsi="Arial" w:cs="Arial"/>
                <w:b/>
                <w:color w:val="FFFFFF"/>
                <w:sz w:val="28"/>
                <w:szCs w:val="28"/>
              </w:rPr>
            </w:pPr>
            <w:r w:rsidRPr="00EE7092">
              <w:rPr>
                <w:rFonts w:ascii="Arial" w:hAnsi="Arial" w:cs="Arial"/>
                <w:b/>
                <w:color w:val="FFFFFF"/>
                <w:sz w:val="28"/>
                <w:szCs w:val="28"/>
              </w:rPr>
              <w:t xml:space="preserve">FINANCIAL SCHEMES OF DELEGATION </w:t>
            </w:r>
          </w:p>
          <w:p w14:paraId="778C9E5D" w14:textId="77777777" w:rsidR="00E02047" w:rsidRPr="00EE7092" w:rsidRDefault="00E02047" w:rsidP="007B44A1">
            <w:pPr>
              <w:autoSpaceDE w:val="0"/>
              <w:autoSpaceDN w:val="0"/>
              <w:adjustRightInd w:val="0"/>
              <w:jc w:val="both"/>
              <w:rPr>
                <w:rFonts w:ascii="Arial" w:hAnsi="Arial" w:cs="Arial"/>
                <w:b/>
                <w:bCs/>
                <w:sz w:val="28"/>
                <w:szCs w:val="28"/>
              </w:rPr>
            </w:pPr>
            <w:r w:rsidRPr="00EE7092">
              <w:rPr>
                <w:rFonts w:ascii="Arial" w:hAnsi="Arial" w:cs="Arial"/>
                <w:b/>
                <w:bCs/>
                <w:color w:val="FFFFFF"/>
                <w:sz w:val="28"/>
                <w:szCs w:val="28"/>
              </w:rPr>
              <w:lastRenderedPageBreak/>
              <w:t xml:space="preserve"> 3.5.2 Authorisation &amp; Approval Of Payroll Expenditure</w:t>
            </w:r>
            <w:r w:rsidRPr="00EE7092">
              <w:rPr>
                <w:rFonts w:ascii="Arial" w:hAnsi="Arial" w:cs="Arial"/>
                <w:b/>
                <w:color w:val="FFFFFF"/>
                <w:sz w:val="28"/>
                <w:szCs w:val="28"/>
              </w:rPr>
              <w:t xml:space="preserve"> for Agency Administration</w:t>
            </w:r>
          </w:p>
        </w:tc>
      </w:tr>
      <w:tr w:rsidR="003E0150" w:rsidRPr="003E650E" w14:paraId="264475F6" w14:textId="77777777" w:rsidTr="003E0150">
        <w:trPr>
          <w:jc w:val="center"/>
        </w:trPr>
        <w:tc>
          <w:tcPr>
            <w:tcW w:w="1080" w:type="dxa"/>
            <w:tcBorders>
              <w:top w:val="nil"/>
              <w:left w:val="single" w:sz="4" w:space="0" w:color="auto"/>
              <w:bottom w:val="single" w:sz="4" w:space="0" w:color="auto"/>
              <w:right w:val="single" w:sz="4" w:space="0" w:color="auto"/>
            </w:tcBorders>
          </w:tcPr>
          <w:p w14:paraId="00AF3D40" w14:textId="77777777" w:rsidR="003E0150" w:rsidRPr="002D17E6" w:rsidRDefault="003E0150" w:rsidP="00024128">
            <w:pPr>
              <w:autoSpaceDE w:val="0"/>
              <w:autoSpaceDN w:val="0"/>
              <w:adjustRightInd w:val="0"/>
              <w:jc w:val="both"/>
              <w:rPr>
                <w:rFonts w:ascii="Arial" w:hAnsi="Arial" w:cs="Arial"/>
                <w:sz w:val="28"/>
                <w:szCs w:val="28"/>
              </w:rPr>
            </w:pPr>
          </w:p>
        </w:tc>
        <w:tc>
          <w:tcPr>
            <w:tcW w:w="7170" w:type="dxa"/>
            <w:tcBorders>
              <w:top w:val="nil"/>
              <w:left w:val="single" w:sz="4" w:space="0" w:color="auto"/>
              <w:bottom w:val="single" w:sz="4" w:space="0" w:color="auto"/>
              <w:right w:val="single" w:sz="4" w:space="0" w:color="auto"/>
            </w:tcBorders>
          </w:tcPr>
          <w:p w14:paraId="5DCD7CF1" w14:textId="77777777" w:rsidR="003E0150" w:rsidRPr="003E0150" w:rsidRDefault="003E0150" w:rsidP="003E0150">
            <w:pPr>
              <w:autoSpaceDE w:val="0"/>
              <w:autoSpaceDN w:val="0"/>
              <w:adjustRightInd w:val="0"/>
              <w:jc w:val="both"/>
              <w:rPr>
                <w:rFonts w:ascii="Arial" w:hAnsi="Arial" w:cs="Arial"/>
                <w:b/>
                <w:sz w:val="28"/>
                <w:szCs w:val="28"/>
                <w:u w:val="single"/>
              </w:rPr>
            </w:pPr>
            <w:r w:rsidRPr="003E0150">
              <w:rPr>
                <w:rFonts w:ascii="Arial" w:hAnsi="Arial" w:cs="Arial"/>
                <w:b/>
                <w:sz w:val="28"/>
                <w:szCs w:val="28"/>
                <w:u w:val="single"/>
              </w:rPr>
              <w:t>AUTHORITY TO INITIATE AND APPROVE PAYROLL EXPENDITURE</w:t>
            </w:r>
          </w:p>
          <w:p w14:paraId="2F3F0856" w14:textId="77777777" w:rsidR="003E0150" w:rsidRPr="00EE7092" w:rsidRDefault="003E0150" w:rsidP="003E0150">
            <w:pPr>
              <w:autoSpaceDE w:val="0"/>
              <w:autoSpaceDN w:val="0"/>
              <w:adjustRightInd w:val="0"/>
              <w:jc w:val="both"/>
              <w:rPr>
                <w:rFonts w:ascii="Arial" w:hAnsi="Arial" w:cs="Arial"/>
                <w:b/>
                <w:sz w:val="28"/>
                <w:szCs w:val="28"/>
              </w:rPr>
            </w:pPr>
          </w:p>
          <w:p w14:paraId="202FA7EE" w14:textId="77777777" w:rsidR="003E0150" w:rsidRPr="00EE7092" w:rsidRDefault="003E0150" w:rsidP="003E0150">
            <w:pPr>
              <w:autoSpaceDE w:val="0"/>
              <w:autoSpaceDN w:val="0"/>
              <w:adjustRightInd w:val="0"/>
              <w:jc w:val="both"/>
              <w:rPr>
                <w:rFonts w:ascii="Arial" w:hAnsi="Arial" w:cs="Arial"/>
                <w:sz w:val="28"/>
                <w:szCs w:val="28"/>
              </w:rPr>
            </w:pPr>
            <w:r w:rsidRPr="00EE7092">
              <w:rPr>
                <w:rFonts w:ascii="Arial" w:hAnsi="Arial" w:cs="Arial"/>
                <w:sz w:val="28"/>
                <w:szCs w:val="28"/>
              </w:rPr>
              <w:t>The power to authorise payroll expenditure is delegated to the Chief Executive as determined by the framework approved by the Remuneration and Terms of Service Committee on behalf of the board.</w:t>
            </w:r>
          </w:p>
          <w:p w14:paraId="5F4A2363" w14:textId="77777777" w:rsidR="003E0150" w:rsidRPr="00EE7092" w:rsidRDefault="003E0150" w:rsidP="003E0150">
            <w:pPr>
              <w:autoSpaceDE w:val="0"/>
              <w:autoSpaceDN w:val="0"/>
              <w:adjustRightInd w:val="0"/>
              <w:jc w:val="both"/>
              <w:rPr>
                <w:rFonts w:ascii="Arial" w:hAnsi="Arial" w:cs="Arial"/>
                <w:sz w:val="28"/>
                <w:szCs w:val="28"/>
              </w:rPr>
            </w:pPr>
          </w:p>
          <w:p w14:paraId="3A3C6335" w14:textId="77777777" w:rsidR="003E0150" w:rsidRPr="00EE7092" w:rsidRDefault="003E0150" w:rsidP="003E0150">
            <w:pPr>
              <w:autoSpaceDE w:val="0"/>
              <w:autoSpaceDN w:val="0"/>
              <w:adjustRightInd w:val="0"/>
              <w:jc w:val="both"/>
              <w:rPr>
                <w:rFonts w:ascii="Arial" w:hAnsi="Arial" w:cs="Arial"/>
                <w:sz w:val="28"/>
                <w:szCs w:val="28"/>
              </w:rPr>
            </w:pPr>
            <w:r w:rsidRPr="00EE7092">
              <w:rPr>
                <w:rFonts w:ascii="Arial" w:hAnsi="Arial" w:cs="Arial"/>
                <w:sz w:val="28"/>
                <w:szCs w:val="28"/>
              </w:rPr>
              <w:t>The power to appoint a member of staff is delegated to members of the relevant interview panel provided that approval has been obtained from the Chief Executive to initiate the recruitment process.</w:t>
            </w:r>
          </w:p>
          <w:p w14:paraId="39B6C4B7" w14:textId="77777777" w:rsidR="003E0150" w:rsidRPr="00EE7092" w:rsidRDefault="003E0150" w:rsidP="003E0150">
            <w:pPr>
              <w:autoSpaceDE w:val="0"/>
              <w:autoSpaceDN w:val="0"/>
              <w:adjustRightInd w:val="0"/>
              <w:jc w:val="both"/>
              <w:rPr>
                <w:rFonts w:ascii="Arial" w:hAnsi="Arial" w:cs="Arial"/>
                <w:sz w:val="28"/>
                <w:szCs w:val="28"/>
              </w:rPr>
            </w:pPr>
          </w:p>
          <w:p w14:paraId="33A57FDE" w14:textId="77777777" w:rsidR="003E0150" w:rsidRPr="00EE7092" w:rsidRDefault="003E0150" w:rsidP="003E0150">
            <w:pPr>
              <w:autoSpaceDE w:val="0"/>
              <w:autoSpaceDN w:val="0"/>
              <w:adjustRightInd w:val="0"/>
              <w:jc w:val="both"/>
              <w:rPr>
                <w:rFonts w:ascii="Arial" w:hAnsi="Arial" w:cs="Arial"/>
                <w:sz w:val="28"/>
                <w:szCs w:val="28"/>
              </w:rPr>
            </w:pPr>
            <w:r w:rsidRPr="00EE7092">
              <w:rPr>
                <w:rFonts w:ascii="Arial" w:hAnsi="Arial" w:cs="Arial"/>
                <w:sz w:val="28"/>
                <w:szCs w:val="28"/>
              </w:rPr>
              <w:t>This applies to new posts or replacement staff for both permanent and temporary appointments.</w:t>
            </w:r>
          </w:p>
          <w:p w14:paraId="6F2723E3" w14:textId="77777777" w:rsidR="003E0150" w:rsidRPr="00EE7092" w:rsidRDefault="003E0150" w:rsidP="003E0150">
            <w:pPr>
              <w:autoSpaceDE w:val="0"/>
              <w:autoSpaceDN w:val="0"/>
              <w:adjustRightInd w:val="0"/>
              <w:jc w:val="both"/>
              <w:rPr>
                <w:rFonts w:ascii="Arial" w:hAnsi="Arial" w:cs="Arial"/>
                <w:sz w:val="28"/>
                <w:szCs w:val="28"/>
              </w:rPr>
            </w:pPr>
          </w:p>
          <w:p w14:paraId="4B98BD2A" w14:textId="77777777" w:rsidR="003E0150" w:rsidRPr="00001376" w:rsidRDefault="003E0150" w:rsidP="003E0150">
            <w:pPr>
              <w:jc w:val="both"/>
              <w:rPr>
                <w:rFonts w:ascii="Arial" w:hAnsi="Arial" w:cs="Arial"/>
                <w:sz w:val="28"/>
                <w:szCs w:val="28"/>
              </w:rPr>
            </w:pPr>
            <w:r w:rsidRPr="00EE7092">
              <w:rPr>
                <w:rFonts w:ascii="Arial" w:hAnsi="Arial" w:cs="Arial"/>
                <w:sz w:val="28"/>
                <w:szCs w:val="28"/>
              </w:rPr>
              <w:t xml:space="preserve">Additional payroll costs such as overtime payments are delegated to Directors and nominated Officers to authorise, providing they remain within the total funds </w:t>
            </w:r>
            <w:r w:rsidRPr="00001376">
              <w:rPr>
                <w:rFonts w:ascii="Arial" w:hAnsi="Arial" w:cs="Arial"/>
                <w:sz w:val="28"/>
                <w:szCs w:val="28"/>
              </w:rPr>
              <w:t>for the individual budget concerned</w:t>
            </w:r>
            <w:r w:rsidR="009D55B0" w:rsidRPr="00001376">
              <w:rPr>
                <w:rFonts w:ascii="Arial" w:hAnsi="Arial" w:cs="Arial"/>
                <w:sz w:val="28"/>
                <w:szCs w:val="28"/>
              </w:rPr>
              <w:t>, and the approval levels delegated to these roles</w:t>
            </w:r>
            <w:r w:rsidRPr="00001376">
              <w:rPr>
                <w:rFonts w:ascii="Arial" w:hAnsi="Arial" w:cs="Arial"/>
                <w:sz w:val="28"/>
                <w:szCs w:val="28"/>
              </w:rPr>
              <w:t>.</w:t>
            </w:r>
          </w:p>
          <w:p w14:paraId="3D9DDE48" w14:textId="77777777" w:rsidR="003E0150" w:rsidRPr="00001376" w:rsidRDefault="003E0150" w:rsidP="003E0150">
            <w:pPr>
              <w:jc w:val="both"/>
              <w:rPr>
                <w:rFonts w:ascii="Arial" w:hAnsi="Arial" w:cs="Arial"/>
                <w:sz w:val="28"/>
                <w:szCs w:val="28"/>
              </w:rPr>
            </w:pPr>
          </w:p>
          <w:p w14:paraId="6C654AD1" w14:textId="77777777" w:rsidR="003E0150" w:rsidRPr="003E0150" w:rsidRDefault="003E0150" w:rsidP="003E0150">
            <w:pPr>
              <w:autoSpaceDE w:val="0"/>
              <w:autoSpaceDN w:val="0"/>
              <w:adjustRightInd w:val="0"/>
              <w:jc w:val="both"/>
              <w:rPr>
                <w:rFonts w:ascii="Arial" w:hAnsi="Arial" w:cs="Arial"/>
                <w:b/>
                <w:sz w:val="28"/>
                <w:szCs w:val="28"/>
              </w:rPr>
            </w:pPr>
            <w:r>
              <w:rPr>
                <w:rFonts w:ascii="Arial" w:hAnsi="Arial" w:cs="Arial"/>
                <w:sz w:val="28"/>
                <w:szCs w:val="28"/>
              </w:rPr>
              <w:t>The processing of supporting services will be outsourced to the Business Services Organisation managed through a Service Level Agreement mechanism.</w:t>
            </w:r>
          </w:p>
        </w:tc>
        <w:tc>
          <w:tcPr>
            <w:tcW w:w="1729" w:type="dxa"/>
            <w:gridSpan w:val="2"/>
            <w:tcBorders>
              <w:top w:val="nil"/>
              <w:left w:val="single" w:sz="4" w:space="0" w:color="auto"/>
              <w:bottom w:val="single" w:sz="4" w:space="0" w:color="auto"/>
              <w:right w:val="single" w:sz="4" w:space="0" w:color="auto"/>
            </w:tcBorders>
          </w:tcPr>
          <w:p w14:paraId="04F42BE4" w14:textId="77777777" w:rsidR="003E0150" w:rsidRPr="003E650E" w:rsidRDefault="003E0150" w:rsidP="00024128">
            <w:pPr>
              <w:autoSpaceDE w:val="0"/>
              <w:autoSpaceDN w:val="0"/>
              <w:adjustRightInd w:val="0"/>
              <w:jc w:val="both"/>
              <w:rPr>
                <w:rFonts w:ascii="Arial" w:hAnsi="Arial" w:cs="Arial"/>
                <w:b/>
                <w:sz w:val="28"/>
                <w:szCs w:val="28"/>
              </w:rPr>
            </w:pPr>
          </w:p>
        </w:tc>
      </w:tr>
      <w:tr w:rsidR="003E0150" w:rsidRPr="00EE7092" w14:paraId="437BEA41" w14:textId="77777777" w:rsidTr="003E0150">
        <w:trPr>
          <w:gridAfter w:val="1"/>
          <w:wAfter w:w="28" w:type="dxa"/>
          <w:cantSplit/>
          <w:jc w:val="center"/>
        </w:trPr>
        <w:tc>
          <w:tcPr>
            <w:tcW w:w="9951" w:type="dxa"/>
            <w:gridSpan w:val="3"/>
            <w:tcBorders>
              <w:top w:val="single" w:sz="4" w:space="0" w:color="auto"/>
              <w:left w:val="single" w:sz="4" w:space="0" w:color="auto"/>
              <w:bottom w:val="nil"/>
              <w:right w:val="single" w:sz="4" w:space="0" w:color="auto"/>
            </w:tcBorders>
          </w:tcPr>
          <w:p w14:paraId="2B6E37AF" w14:textId="77777777" w:rsidR="003E0150" w:rsidRPr="00EE7092" w:rsidRDefault="003E0150" w:rsidP="00024128">
            <w:pPr>
              <w:autoSpaceDE w:val="0"/>
              <w:autoSpaceDN w:val="0"/>
              <w:adjustRightInd w:val="0"/>
              <w:jc w:val="both"/>
              <w:rPr>
                <w:rFonts w:ascii="Arial" w:hAnsi="Arial" w:cs="Arial"/>
                <w:b/>
                <w:sz w:val="28"/>
                <w:szCs w:val="28"/>
              </w:rPr>
            </w:pPr>
            <w:r w:rsidRPr="00EE7092">
              <w:rPr>
                <w:rFonts w:ascii="Arial" w:hAnsi="Arial" w:cs="Arial"/>
                <w:b/>
                <w:sz w:val="28"/>
                <w:szCs w:val="28"/>
              </w:rPr>
              <w:t>Relates to Section 3.5 of STANDING ORDERS</w:t>
            </w:r>
          </w:p>
          <w:p w14:paraId="3E5AFBD5" w14:textId="77777777" w:rsidR="003E0150" w:rsidRPr="00EE7092" w:rsidRDefault="003E0150" w:rsidP="00024128">
            <w:pPr>
              <w:autoSpaceDE w:val="0"/>
              <w:autoSpaceDN w:val="0"/>
              <w:adjustRightInd w:val="0"/>
              <w:jc w:val="both"/>
              <w:rPr>
                <w:rFonts w:ascii="Arial" w:hAnsi="Arial" w:cs="Arial"/>
                <w:b/>
                <w:sz w:val="28"/>
                <w:szCs w:val="28"/>
              </w:rPr>
            </w:pPr>
            <w:r w:rsidRPr="00EE7092">
              <w:rPr>
                <w:rFonts w:ascii="Arial" w:hAnsi="Arial" w:cs="Arial"/>
                <w:b/>
                <w:sz w:val="28"/>
                <w:szCs w:val="28"/>
              </w:rPr>
              <w:t xml:space="preserve"> </w:t>
            </w:r>
          </w:p>
        </w:tc>
      </w:tr>
      <w:tr w:rsidR="003E0150" w:rsidRPr="00EE7092" w14:paraId="09395458" w14:textId="77777777" w:rsidTr="003E0150">
        <w:trPr>
          <w:gridAfter w:val="1"/>
          <w:wAfter w:w="28" w:type="dxa"/>
          <w:jc w:val="center"/>
        </w:trPr>
        <w:tc>
          <w:tcPr>
            <w:tcW w:w="9951" w:type="dxa"/>
            <w:gridSpan w:val="3"/>
            <w:tcBorders>
              <w:top w:val="nil"/>
              <w:left w:val="single" w:sz="4" w:space="0" w:color="auto"/>
              <w:bottom w:val="nil"/>
              <w:right w:val="single" w:sz="4" w:space="0" w:color="auto"/>
            </w:tcBorders>
            <w:shd w:val="clear" w:color="auto" w:fill="003399"/>
          </w:tcPr>
          <w:p w14:paraId="03D68B38" w14:textId="77777777" w:rsidR="003E0150" w:rsidRPr="00EE7092" w:rsidRDefault="003E0150" w:rsidP="00024128">
            <w:pPr>
              <w:autoSpaceDE w:val="0"/>
              <w:autoSpaceDN w:val="0"/>
              <w:adjustRightInd w:val="0"/>
              <w:jc w:val="both"/>
              <w:rPr>
                <w:rFonts w:ascii="Arial" w:hAnsi="Arial" w:cs="Arial"/>
                <w:b/>
                <w:color w:val="FFFFFF"/>
                <w:sz w:val="28"/>
                <w:szCs w:val="28"/>
              </w:rPr>
            </w:pPr>
            <w:r w:rsidRPr="00EE7092">
              <w:rPr>
                <w:rFonts w:ascii="Arial" w:hAnsi="Arial" w:cs="Arial"/>
                <w:b/>
                <w:color w:val="FFFFFF"/>
                <w:sz w:val="28"/>
                <w:szCs w:val="28"/>
              </w:rPr>
              <w:t xml:space="preserve">FINANCIAL SCHEMES OF DELEGATION </w:t>
            </w:r>
            <w:r w:rsidRPr="00EE7092">
              <w:rPr>
                <w:rFonts w:ascii="Arial" w:hAnsi="Arial" w:cs="Arial"/>
                <w:b/>
                <w:bCs/>
                <w:color w:val="FFFFFF"/>
                <w:sz w:val="28"/>
                <w:szCs w:val="28"/>
              </w:rPr>
              <w:t>(SO.4.5)</w:t>
            </w:r>
          </w:p>
          <w:p w14:paraId="58A7A162" w14:textId="77777777" w:rsidR="003E0150" w:rsidRPr="00EE7092" w:rsidRDefault="003E0150" w:rsidP="00024128">
            <w:pPr>
              <w:autoSpaceDE w:val="0"/>
              <w:autoSpaceDN w:val="0"/>
              <w:adjustRightInd w:val="0"/>
              <w:jc w:val="both"/>
              <w:rPr>
                <w:rFonts w:ascii="Arial" w:hAnsi="Arial" w:cs="Arial"/>
                <w:b/>
                <w:color w:val="FFFFFF"/>
                <w:sz w:val="28"/>
                <w:szCs w:val="28"/>
              </w:rPr>
            </w:pPr>
            <w:r w:rsidRPr="00EE7092">
              <w:rPr>
                <w:rFonts w:ascii="Arial" w:hAnsi="Arial" w:cs="Arial"/>
                <w:b/>
                <w:color w:val="FFFFFF"/>
                <w:sz w:val="28"/>
                <w:szCs w:val="28"/>
              </w:rPr>
              <w:t>3.5.3 Authorisation and Approval of Non-Payroll Expenditure</w:t>
            </w:r>
          </w:p>
          <w:p w14:paraId="31E715BA" w14:textId="77777777" w:rsidR="003E0150" w:rsidRPr="00EE7092" w:rsidRDefault="003E0150" w:rsidP="00024128">
            <w:pPr>
              <w:autoSpaceDE w:val="0"/>
              <w:autoSpaceDN w:val="0"/>
              <w:adjustRightInd w:val="0"/>
              <w:jc w:val="both"/>
              <w:rPr>
                <w:rFonts w:ascii="Arial" w:hAnsi="Arial" w:cs="Arial"/>
                <w:b/>
                <w:sz w:val="28"/>
                <w:szCs w:val="28"/>
              </w:rPr>
            </w:pPr>
            <w:r w:rsidRPr="00EE7092">
              <w:rPr>
                <w:rFonts w:ascii="Arial" w:hAnsi="Arial" w:cs="Arial"/>
                <w:b/>
                <w:color w:val="FFFFFF"/>
                <w:sz w:val="28"/>
                <w:szCs w:val="28"/>
              </w:rPr>
              <w:t>For Agency Administration</w:t>
            </w:r>
          </w:p>
        </w:tc>
      </w:tr>
      <w:tr w:rsidR="003E0150" w:rsidRPr="003E650E" w14:paraId="7DC7ECB9" w14:textId="77777777" w:rsidTr="003E0150">
        <w:trPr>
          <w:jc w:val="center"/>
        </w:trPr>
        <w:tc>
          <w:tcPr>
            <w:tcW w:w="1080" w:type="dxa"/>
            <w:tcBorders>
              <w:top w:val="nil"/>
              <w:left w:val="single" w:sz="4" w:space="0" w:color="auto"/>
              <w:bottom w:val="single" w:sz="4" w:space="0" w:color="auto"/>
              <w:right w:val="single" w:sz="4" w:space="0" w:color="auto"/>
            </w:tcBorders>
          </w:tcPr>
          <w:p w14:paraId="77656A4A" w14:textId="77777777" w:rsidR="006E0756" w:rsidRDefault="006E0756" w:rsidP="003E0150">
            <w:pPr>
              <w:autoSpaceDE w:val="0"/>
              <w:autoSpaceDN w:val="0"/>
              <w:adjustRightInd w:val="0"/>
              <w:jc w:val="both"/>
              <w:rPr>
                <w:rFonts w:ascii="Arial" w:hAnsi="Arial" w:cs="Arial"/>
                <w:b/>
                <w:bCs/>
                <w:sz w:val="28"/>
                <w:szCs w:val="28"/>
              </w:rPr>
            </w:pPr>
          </w:p>
          <w:p w14:paraId="08AB8D2D" w14:textId="77777777" w:rsidR="006E0756" w:rsidRDefault="006E0756" w:rsidP="003E0150">
            <w:pPr>
              <w:autoSpaceDE w:val="0"/>
              <w:autoSpaceDN w:val="0"/>
              <w:adjustRightInd w:val="0"/>
              <w:jc w:val="both"/>
              <w:rPr>
                <w:rFonts w:ascii="Arial" w:hAnsi="Arial" w:cs="Arial"/>
                <w:b/>
                <w:bCs/>
                <w:sz w:val="28"/>
                <w:szCs w:val="28"/>
              </w:rPr>
            </w:pPr>
          </w:p>
          <w:p w14:paraId="3853A73A" w14:textId="77777777" w:rsidR="003E0150" w:rsidRPr="00EE7092" w:rsidRDefault="003E0150" w:rsidP="003E0150">
            <w:pPr>
              <w:autoSpaceDE w:val="0"/>
              <w:autoSpaceDN w:val="0"/>
              <w:adjustRightInd w:val="0"/>
              <w:jc w:val="both"/>
              <w:rPr>
                <w:rFonts w:ascii="Arial" w:hAnsi="Arial" w:cs="Arial"/>
                <w:b/>
                <w:bCs/>
                <w:sz w:val="28"/>
                <w:szCs w:val="28"/>
              </w:rPr>
            </w:pPr>
            <w:proofErr w:type="spellStart"/>
            <w:r w:rsidRPr="00EE7092">
              <w:rPr>
                <w:rFonts w:ascii="Arial" w:hAnsi="Arial" w:cs="Arial"/>
                <w:b/>
                <w:bCs/>
                <w:sz w:val="28"/>
                <w:szCs w:val="28"/>
              </w:rPr>
              <w:t>Finan</w:t>
            </w:r>
            <w:r>
              <w:rPr>
                <w:rFonts w:ascii="Arial" w:hAnsi="Arial" w:cs="Arial"/>
                <w:b/>
                <w:bCs/>
                <w:sz w:val="28"/>
                <w:szCs w:val="28"/>
              </w:rPr>
              <w:t>-</w:t>
            </w:r>
            <w:r w:rsidRPr="00EE7092">
              <w:rPr>
                <w:rFonts w:ascii="Arial" w:hAnsi="Arial" w:cs="Arial"/>
                <w:b/>
                <w:bCs/>
                <w:sz w:val="28"/>
                <w:szCs w:val="28"/>
              </w:rPr>
              <w:t>cial</w:t>
            </w:r>
            <w:proofErr w:type="spellEnd"/>
            <w:r w:rsidRPr="00EE7092">
              <w:rPr>
                <w:rFonts w:ascii="Arial" w:hAnsi="Arial" w:cs="Arial"/>
                <w:b/>
                <w:bCs/>
                <w:sz w:val="28"/>
                <w:szCs w:val="28"/>
              </w:rPr>
              <w:t xml:space="preserve"> Limits</w:t>
            </w:r>
          </w:p>
          <w:p w14:paraId="7C433887" w14:textId="77777777" w:rsidR="003E0150" w:rsidRPr="002D17E6" w:rsidRDefault="003E0150" w:rsidP="00024128">
            <w:pPr>
              <w:autoSpaceDE w:val="0"/>
              <w:autoSpaceDN w:val="0"/>
              <w:adjustRightInd w:val="0"/>
              <w:jc w:val="both"/>
              <w:rPr>
                <w:rFonts w:ascii="Arial" w:hAnsi="Arial" w:cs="Arial"/>
                <w:sz w:val="28"/>
                <w:szCs w:val="28"/>
              </w:rPr>
            </w:pPr>
          </w:p>
        </w:tc>
        <w:tc>
          <w:tcPr>
            <w:tcW w:w="7170" w:type="dxa"/>
            <w:tcBorders>
              <w:top w:val="nil"/>
              <w:left w:val="single" w:sz="4" w:space="0" w:color="auto"/>
              <w:bottom w:val="single" w:sz="4" w:space="0" w:color="auto"/>
              <w:right w:val="single" w:sz="4" w:space="0" w:color="auto"/>
            </w:tcBorders>
          </w:tcPr>
          <w:p w14:paraId="39DC98CA" w14:textId="77777777" w:rsidR="003E0150" w:rsidRPr="00001376" w:rsidRDefault="003E0150" w:rsidP="003E0150">
            <w:pPr>
              <w:autoSpaceDE w:val="0"/>
              <w:autoSpaceDN w:val="0"/>
              <w:adjustRightInd w:val="0"/>
              <w:jc w:val="both"/>
              <w:rPr>
                <w:rFonts w:ascii="Arial" w:hAnsi="Arial" w:cs="Arial"/>
                <w:sz w:val="28"/>
                <w:szCs w:val="28"/>
              </w:rPr>
            </w:pPr>
            <w:r w:rsidRPr="00EE7092">
              <w:rPr>
                <w:rFonts w:ascii="Arial" w:hAnsi="Arial" w:cs="Arial"/>
                <w:sz w:val="28"/>
                <w:szCs w:val="28"/>
              </w:rPr>
              <w:t xml:space="preserve">The responsibility for the authorisation and approval of non-pay expenditure for </w:t>
            </w:r>
            <w:r>
              <w:rPr>
                <w:rFonts w:ascii="Arial" w:hAnsi="Arial" w:cs="Arial"/>
                <w:sz w:val="28"/>
                <w:szCs w:val="28"/>
              </w:rPr>
              <w:t>Agency</w:t>
            </w:r>
            <w:r w:rsidRPr="00EE7092">
              <w:rPr>
                <w:rFonts w:ascii="Arial" w:hAnsi="Arial" w:cs="Arial"/>
                <w:sz w:val="28"/>
                <w:szCs w:val="28"/>
              </w:rPr>
              <w:t xml:space="preserve"> administration is delegated to the Chief Executive.</w:t>
            </w:r>
            <w:r>
              <w:rPr>
                <w:rFonts w:ascii="Arial" w:hAnsi="Arial" w:cs="Arial"/>
                <w:sz w:val="28"/>
                <w:szCs w:val="28"/>
              </w:rPr>
              <w:t xml:space="preserve"> The </w:t>
            </w:r>
            <w:r w:rsidRPr="00EE7092">
              <w:rPr>
                <w:rFonts w:ascii="Arial" w:hAnsi="Arial" w:cs="Arial"/>
                <w:sz w:val="28"/>
                <w:szCs w:val="28"/>
              </w:rPr>
              <w:t xml:space="preserve">Chief Executive further delegates these powers to Directors and nominated Officers within the budgets provided to them and the limits set out </w:t>
            </w:r>
            <w:r w:rsidRPr="00001376">
              <w:rPr>
                <w:rFonts w:ascii="Arial" w:hAnsi="Arial" w:cs="Arial"/>
                <w:sz w:val="28"/>
                <w:szCs w:val="28"/>
              </w:rPr>
              <w:t>below</w:t>
            </w:r>
            <w:r w:rsidR="009D55B0" w:rsidRPr="00001376">
              <w:rPr>
                <w:rFonts w:ascii="Arial" w:hAnsi="Arial" w:cs="Arial"/>
                <w:sz w:val="28"/>
                <w:szCs w:val="28"/>
              </w:rPr>
              <w:t xml:space="preserve"> in line with the Scheme of Delegated Authority</w:t>
            </w:r>
            <w:r w:rsidRPr="00001376">
              <w:rPr>
                <w:rFonts w:ascii="Arial" w:hAnsi="Arial" w:cs="Arial"/>
                <w:sz w:val="28"/>
                <w:szCs w:val="28"/>
              </w:rPr>
              <w:t>.</w:t>
            </w:r>
          </w:p>
          <w:p w14:paraId="5EDE6010" w14:textId="77777777" w:rsidR="003E0150" w:rsidRPr="003E0150" w:rsidRDefault="003E0150" w:rsidP="003E0150">
            <w:pPr>
              <w:autoSpaceDE w:val="0"/>
              <w:autoSpaceDN w:val="0"/>
              <w:adjustRightInd w:val="0"/>
              <w:jc w:val="both"/>
              <w:rPr>
                <w:rFonts w:ascii="Arial" w:hAnsi="Arial" w:cs="Arial"/>
                <w:b/>
                <w:sz w:val="28"/>
                <w:szCs w:val="28"/>
              </w:rPr>
            </w:pPr>
            <w:r w:rsidRPr="00EE7092">
              <w:rPr>
                <w:rFonts w:ascii="Arial" w:hAnsi="Arial" w:cs="Arial"/>
                <w:sz w:val="28"/>
                <w:szCs w:val="28"/>
              </w:rPr>
              <w:t>In turn, they may delegate them to named officers.</w:t>
            </w:r>
            <w:r w:rsidRPr="00EE7092">
              <w:rPr>
                <w:rFonts w:ascii="Arial" w:hAnsi="Arial" w:cs="Arial"/>
                <w:b/>
                <w:sz w:val="28"/>
                <w:szCs w:val="28"/>
              </w:rPr>
              <w:t xml:space="preserve"> </w:t>
            </w:r>
          </w:p>
        </w:tc>
        <w:tc>
          <w:tcPr>
            <w:tcW w:w="1729" w:type="dxa"/>
            <w:gridSpan w:val="2"/>
            <w:tcBorders>
              <w:top w:val="nil"/>
              <w:left w:val="single" w:sz="4" w:space="0" w:color="auto"/>
              <w:bottom w:val="single" w:sz="4" w:space="0" w:color="auto"/>
              <w:right w:val="single" w:sz="4" w:space="0" w:color="auto"/>
            </w:tcBorders>
          </w:tcPr>
          <w:p w14:paraId="1418281F" w14:textId="77777777" w:rsidR="003E0150" w:rsidRPr="003E650E" w:rsidRDefault="003E0150" w:rsidP="00024128">
            <w:pPr>
              <w:autoSpaceDE w:val="0"/>
              <w:autoSpaceDN w:val="0"/>
              <w:adjustRightInd w:val="0"/>
              <w:jc w:val="both"/>
              <w:rPr>
                <w:rFonts w:ascii="Arial" w:hAnsi="Arial" w:cs="Arial"/>
                <w:b/>
                <w:sz w:val="28"/>
                <w:szCs w:val="28"/>
              </w:rPr>
            </w:pPr>
          </w:p>
        </w:tc>
      </w:tr>
    </w:tbl>
    <w:p w14:paraId="79D16FA3" w14:textId="77777777" w:rsidR="00E02047" w:rsidRPr="00EE7092" w:rsidRDefault="00E02047" w:rsidP="007B44A1">
      <w:pPr>
        <w:autoSpaceDE w:val="0"/>
        <w:autoSpaceDN w:val="0"/>
        <w:adjustRightInd w:val="0"/>
        <w:jc w:val="both"/>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940"/>
        <w:gridCol w:w="155"/>
        <w:gridCol w:w="1285"/>
        <w:gridCol w:w="444"/>
      </w:tblGrid>
      <w:tr w:rsidR="00E02047" w:rsidRPr="00EE7092" w14:paraId="6B2522C3" w14:textId="77777777" w:rsidTr="003E0150">
        <w:trPr>
          <w:gridAfter w:val="1"/>
          <w:wAfter w:w="439" w:type="dxa"/>
          <w:cantSplit/>
          <w:jc w:val="center"/>
        </w:trPr>
        <w:tc>
          <w:tcPr>
            <w:tcW w:w="9540" w:type="dxa"/>
            <w:gridSpan w:val="4"/>
            <w:tcBorders>
              <w:top w:val="single" w:sz="4" w:space="0" w:color="auto"/>
              <w:left w:val="single" w:sz="4" w:space="0" w:color="auto"/>
              <w:bottom w:val="nil"/>
              <w:right w:val="single" w:sz="4" w:space="0" w:color="auto"/>
            </w:tcBorders>
          </w:tcPr>
          <w:p w14:paraId="72B4B8EC"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Relates to Section 3.5 of STANDING ORDERS</w:t>
            </w:r>
          </w:p>
          <w:p w14:paraId="1A27278E"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 xml:space="preserve"> </w:t>
            </w:r>
          </w:p>
        </w:tc>
      </w:tr>
      <w:tr w:rsidR="00E02047" w:rsidRPr="00EE7092" w14:paraId="0EE0A14F" w14:textId="77777777" w:rsidTr="003E0150">
        <w:trPr>
          <w:gridAfter w:val="1"/>
          <w:wAfter w:w="439" w:type="dxa"/>
          <w:jc w:val="center"/>
        </w:trPr>
        <w:tc>
          <w:tcPr>
            <w:tcW w:w="9540" w:type="dxa"/>
            <w:gridSpan w:val="4"/>
            <w:tcBorders>
              <w:top w:val="nil"/>
              <w:left w:val="single" w:sz="4" w:space="0" w:color="auto"/>
              <w:bottom w:val="nil"/>
              <w:right w:val="single" w:sz="4" w:space="0" w:color="auto"/>
            </w:tcBorders>
            <w:shd w:val="clear" w:color="auto" w:fill="003399"/>
          </w:tcPr>
          <w:p w14:paraId="0AB38B2E" w14:textId="77777777" w:rsidR="00E02047" w:rsidRPr="00EE7092" w:rsidRDefault="00E02047" w:rsidP="007B44A1">
            <w:pPr>
              <w:autoSpaceDE w:val="0"/>
              <w:autoSpaceDN w:val="0"/>
              <w:adjustRightInd w:val="0"/>
              <w:jc w:val="both"/>
              <w:rPr>
                <w:rFonts w:ascii="Arial" w:hAnsi="Arial" w:cs="Arial"/>
                <w:b/>
                <w:color w:val="FFFFFF"/>
                <w:sz w:val="28"/>
                <w:szCs w:val="28"/>
              </w:rPr>
            </w:pPr>
            <w:r w:rsidRPr="00EE7092">
              <w:rPr>
                <w:rFonts w:ascii="Arial" w:hAnsi="Arial" w:cs="Arial"/>
                <w:b/>
                <w:color w:val="FFFFFF"/>
                <w:sz w:val="28"/>
                <w:szCs w:val="28"/>
              </w:rPr>
              <w:lastRenderedPageBreak/>
              <w:t xml:space="preserve">FINANCIAL SCHEMES OF DELEGATION </w:t>
            </w:r>
            <w:r w:rsidRPr="00EE7092">
              <w:rPr>
                <w:rFonts w:ascii="Arial" w:hAnsi="Arial" w:cs="Arial"/>
                <w:b/>
                <w:bCs/>
                <w:color w:val="FFFFFF"/>
                <w:sz w:val="28"/>
                <w:szCs w:val="28"/>
              </w:rPr>
              <w:t>(SO.4.5)</w:t>
            </w:r>
          </w:p>
          <w:p w14:paraId="24EF0C66" w14:textId="77777777" w:rsidR="00E02047" w:rsidRPr="00EE7092" w:rsidRDefault="00E02047" w:rsidP="007B44A1">
            <w:pPr>
              <w:autoSpaceDE w:val="0"/>
              <w:autoSpaceDN w:val="0"/>
              <w:adjustRightInd w:val="0"/>
              <w:jc w:val="both"/>
              <w:rPr>
                <w:rFonts w:ascii="Arial" w:hAnsi="Arial" w:cs="Arial"/>
                <w:b/>
                <w:color w:val="FFFFFF"/>
                <w:sz w:val="28"/>
                <w:szCs w:val="28"/>
              </w:rPr>
            </w:pPr>
            <w:r w:rsidRPr="00EE7092">
              <w:rPr>
                <w:rFonts w:ascii="Arial" w:hAnsi="Arial" w:cs="Arial"/>
                <w:b/>
                <w:color w:val="FFFFFF"/>
                <w:sz w:val="28"/>
                <w:szCs w:val="28"/>
              </w:rPr>
              <w:t>3.5.3 Authorisation and Approval of Non-Payroll Expenditure</w:t>
            </w:r>
          </w:p>
          <w:p w14:paraId="01BB70BD"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b/>
                <w:color w:val="FFFFFF"/>
                <w:sz w:val="28"/>
                <w:szCs w:val="28"/>
              </w:rPr>
              <w:t>For Agency Administration</w:t>
            </w:r>
          </w:p>
        </w:tc>
      </w:tr>
      <w:tr w:rsidR="00E02047" w:rsidRPr="00EE7092" w14:paraId="58B83220" w14:textId="77777777" w:rsidTr="006E0756">
        <w:tblPrEx>
          <w:tblBorders>
            <w:insideH w:val="none" w:sz="0" w:space="0" w:color="auto"/>
          </w:tblBorders>
        </w:tblPrEx>
        <w:trPr>
          <w:gridAfter w:val="1"/>
          <w:wAfter w:w="439" w:type="dxa"/>
          <w:cantSplit/>
          <w:trHeight w:val="338"/>
          <w:jc w:val="center"/>
        </w:trPr>
        <w:tc>
          <w:tcPr>
            <w:tcW w:w="2160" w:type="dxa"/>
          </w:tcPr>
          <w:p w14:paraId="5A991257" w14:textId="77777777" w:rsidR="00E02047" w:rsidRPr="00EE7092" w:rsidRDefault="00E02047" w:rsidP="003E0150">
            <w:pPr>
              <w:autoSpaceDE w:val="0"/>
              <w:autoSpaceDN w:val="0"/>
              <w:adjustRightInd w:val="0"/>
              <w:jc w:val="both"/>
              <w:rPr>
                <w:rFonts w:ascii="Arial" w:hAnsi="Arial" w:cs="Arial"/>
                <w:b/>
                <w:sz w:val="28"/>
                <w:szCs w:val="28"/>
              </w:rPr>
            </w:pPr>
          </w:p>
        </w:tc>
        <w:tc>
          <w:tcPr>
            <w:tcW w:w="5940" w:type="dxa"/>
          </w:tcPr>
          <w:p w14:paraId="3D617EC1" w14:textId="77777777" w:rsidR="00E02047" w:rsidRPr="003E0150" w:rsidRDefault="006E0756" w:rsidP="006E0756">
            <w:pPr>
              <w:tabs>
                <w:tab w:val="left" w:pos="432"/>
              </w:tabs>
              <w:autoSpaceDE w:val="0"/>
              <w:autoSpaceDN w:val="0"/>
              <w:adjustRightInd w:val="0"/>
              <w:jc w:val="both"/>
              <w:rPr>
                <w:rFonts w:ascii="Arial" w:hAnsi="Arial" w:cs="Arial"/>
                <w:b/>
                <w:sz w:val="28"/>
                <w:szCs w:val="28"/>
                <w:u w:val="single"/>
              </w:rPr>
            </w:pPr>
            <w:r>
              <w:rPr>
                <w:rFonts w:ascii="Arial" w:hAnsi="Arial" w:cs="Arial"/>
                <w:b/>
                <w:sz w:val="28"/>
                <w:szCs w:val="28"/>
              </w:rPr>
              <w:t xml:space="preserve">1. </w:t>
            </w:r>
            <w:r w:rsidR="00E02047" w:rsidRPr="00EE7092">
              <w:rPr>
                <w:rFonts w:ascii="Arial" w:hAnsi="Arial" w:cs="Arial"/>
                <w:b/>
                <w:sz w:val="28"/>
                <w:szCs w:val="28"/>
                <w:u w:val="single"/>
              </w:rPr>
              <w:t>Routine Revenue Expenditure</w:t>
            </w:r>
          </w:p>
        </w:tc>
        <w:tc>
          <w:tcPr>
            <w:tcW w:w="1440" w:type="dxa"/>
            <w:gridSpan w:val="2"/>
          </w:tcPr>
          <w:p w14:paraId="60488236" w14:textId="77777777" w:rsidR="00E02047" w:rsidRPr="00EE7092" w:rsidRDefault="00E02047" w:rsidP="007B44A1">
            <w:pPr>
              <w:autoSpaceDE w:val="0"/>
              <w:autoSpaceDN w:val="0"/>
              <w:adjustRightInd w:val="0"/>
              <w:jc w:val="both"/>
              <w:rPr>
                <w:rFonts w:ascii="Arial" w:hAnsi="Arial" w:cs="Arial"/>
                <w:b/>
                <w:sz w:val="28"/>
                <w:szCs w:val="28"/>
              </w:rPr>
            </w:pPr>
          </w:p>
        </w:tc>
      </w:tr>
      <w:tr w:rsidR="00E02047" w:rsidRPr="00EE7092" w14:paraId="1736BC10" w14:textId="77777777" w:rsidTr="003E0150">
        <w:tblPrEx>
          <w:tblBorders>
            <w:insideH w:val="none" w:sz="0" w:space="0" w:color="auto"/>
          </w:tblBorders>
        </w:tblPrEx>
        <w:trPr>
          <w:gridAfter w:val="1"/>
          <w:wAfter w:w="439" w:type="dxa"/>
          <w:cantSplit/>
          <w:jc w:val="center"/>
        </w:trPr>
        <w:tc>
          <w:tcPr>
            <w:tcW w:w="2160" w:type="dxa"/>
          </w:tcPr>
          <w:p w14:paraId="2D67CDAB" w14:textId="77777777" w:rsidR="00E02047" w:rsidRPr="00EE7092" w:rsidRDefault="00E02047" w:rsidP="007B44A1">
            <w:pPr>
              <w:autoSpaceDE w:val="0"/>
              <w:autoSpaceDN w:val="0"/>
              <w:adjustRightInd w:val="0"/>
              <w:jc w:val="both"/>
              <w:rPr>
                <w:rFonts w:ascii="Arial" w:hAnsi="Arial" w:cs="Arial"/>
                <w:sz w:val="28"/>
                <w:szCs w:val="28"/>
              </w:rPr>
            </w:pPr>
            <w:r w:rsidRPr="00EE7092">
              <w:rPr>
                <w:rFonts w:ascii="Arial" w:hAnsi="Arial" w:cs="Arial"/>
                <w:sz w:val="28"/>
                <w:szCs w:val="28"/>
              </w:rPr>
              <w:t>Not required</w:t>
            </w:r>
          </w:p>
        </w:tc>
        <w:tc>
          <w:tcPr>
            <w:tcW w:w="5940" w:type="dxa"/>
          </w:tcPr>
          <w:p w14:paraId="0249DD03" w14:textId="77777777" w:rsidR="00E02047" w:rsidRPr="00EE7092" w:rsidRDefault="00E02047" w:rsidP="00024128">
            <w:pPr>
              <w:numPr>
                <w:ilvl w:val="1"/>
                <w:numId w:val="3"/>
              </w:numPr>
              <w:tabs>
                <w:tab w:val="left" w:pos="432"/>
              </w:tabs>
              <w:autoSpaceDE w:val="0"/>
              <w:autoSpaceDN w:val="0"/>
              <w:adjustRightInd w:val="0"/>
              <w:ind w:left="0" w:firstLine="0"/>
              <w:jc w:val="both"/>
              <w:rPr>
                <w:rFonts w:ascii="Arial" w:hAnsi="Arial" w:cs="Arial"/>
                <w:sz w:val="28"/>
                <w:szCs w:val="28"/>
              </w:rPr>
            </w:pPr>
            <w:r w:rsidRPr="00EE7092">
              <w:rPr>
                <w:rFonts w:ascii="Arial" w:hAnsi="Arial" w:cs="Arial"/>
                <w:sz w:val="28"/>
                <w:szCs w:val="28"/>
              </w:rPr>
              <w:t>Within budget limits</w:t>
            </w:r>
          </w:p>
        </w:tc>
        <w:tc>
          <w:tcPr>
            <w:tcW w:w="1440" w:type="dxa"/>
            <w:gridSpan w:val="2"/>
          </w:tcPr>
          <w:p w14:paraId="66B05EEE" w14:textId="77777777" w:rsidR="00E02047" w:rsidRPr="00EE7092" w:rsidRDefault="00E02047" w:rsidP="007B44A1">
            <w:pPr>
              <w:autoSpaceDE w:val="0"/>
              <w:autoSpaceDN w:val="0"/>
              <w:adjustRightInd w:val="0"/>
              <w:jc w:val="both"/>
              <w:rPr>
                <w:rFonts w:ascii="Arial" w:hAnsi="Arial" w:cs="Arial"/>
                <w:b/>
                <w:sz w:val="28"/>
                <w:szCs w:val="28"/>
              </w:rPr>
            </w:pPr>
          </w:p>
        </w:tc>
      </w:tr>
      <w:tr w:rsidR="00E02047" w:rsidRPr="00EE7092" w14:paraId="5205E343" w14:textId="77777777" w:rsidTr="003E0150">
        <w:tblPrEx>
          <w:tblBorders>
            <w:insideH w:val="none" w:sz="0" w:space="0" w:color="auto"/>
          </w:tblBorders>
        </w:tblPrEx>
        <w:trPr>
          <w:gridAfter w:val="1"/>
          <w:wAfter w:w="439" w:type="dxa"/>
          <w:cantSplit/>
          <w:jc w:val="center"/>
        </w:trPr>
        <w:tc>
          <w:tcPr>
            <w:tcW w:w="2160" w:type="dxa"/>
          </w:tcPr>
          <w:p w14:paraId="29D97600" w14:textId="77777777" w:rsidR="00E02047" w:rsidRPr="00EE7092" w:rsidRDefault="00E02047" w:rsidP="007B44A1">
            <w:pPr>
              <w:autoSpaceDE w:val="0"/>
              <w:autoSpaceDN w:val="0"/>
              <w:adjustRightInd w:val="0"/>
              <w:jc w:val="both"/>
              <w:rPr>
                <w:rFonts w:ascii="Arial" w:hAnsi="Arial" w:cs="Arial"/>
                <w:sz w:val="28"/>
                <w:szCs w:val="28"/>
              </w:rPr>
            </w:pPr>
          </w:p>
        </w:tc>
        <w:tc>
          <w:tcPr>
            <w:tcW w:w="5940" w:type="dxa"/>
          </w:tcPr>
          <w:p w14:paraId="16909CB8" w14:textId="77777777" w:rsidR="00E02047" w:rsidRPr="00EE7092" w:rsidRDefault="00E02047" w:rsidP="007B44A1">
            <w:pPr>
              <w:tabs>
                <w:tab w:val="left" w:pos="432"/>
              </w:tabs>
              <w:autoSpaceDE w:val="0"/>
              <w:autoSpaceDN w:val="0"/>
              <w:adjustRightInd w:val="0"/>
              <w:jc w:val="both"/>
              <w:rPr>
                <w:rFonts w:ascii="Arial" w:hAnsi="Arial" w:cs="Arial"/>
                <w:sz w:val="28"/>
                <w:szCs w:val="28"/>
              </w:rPr>
            </w:pPr>
          </w:p>
        </w:tc>
        <w:tc>
          <w:tcPr>
            <w:tcW w:w="1440" w:type="dxa"/>
            <w:gridSpan w:val="2"/>
          </w:tcPr>
          <w:p w14:paraId="44D8F398" w14:textId="77777777" w:rsidR="00E02047" w:rsidRPr="00EE7092" w:rsidRDefault="00E02047" w:rsidP="007B44A1">
            <w:pPr>
              <w:autoSpaceDE w:val="0"/>
              <w:autoSpaceDN w:val="0"/>
              <w:adjustRightInd w:val="0"/>
              <w:jc w:val="both"/>
              <w:rPr>
                <w:rFonts w:ascii="Arial" w:hAnsi="Arial" w:cs="Arial"/>
                <w:b/>
                <w:sz w:val="28"/>
                <w:szCs w:val="28"/>
              </w:rPr>
            </w:pPr>
          </w:p>
        </w:tc>
      </w:tr>
      <w:tr w:rsidR="00E02047" w:rsidRPr="00EE7092" w14:paraId="40AEF454" w14:textId="77777777" w:rsidTr="003E0150">
        <w:tblPrEx>
          <w:tblBorders>
            <w:insideH w:val="none" w:sz="0" w:space="0" w:color="auto"/>
          </w:tblBorders>
        </w:tblPrEx>
        <w:trPr>
          <w:gridAfter w:val="1"/>
          <w:wAfter w:w="439" w:type="dxa"/>
          <w:jc w:val="center"/>
        </w:trPr>
        <w:tc>
          <w:tcPr>
            <w:tcW w:w="2160" w:type="dxa"/>
          </w:tcPr>
          <w:p w14:paraId="46EC6166" w14:textId="77777777" w:rsidR="00E02047" w:rsidRPr="00EE7092" w:rsidRDefault="00E02047" w:rsidP="007B44A1">
            <w:pPr>
              <w:autoSpaceDE w:val="0"/>
              <w:autoSpaceDN w:val="0"/>
              <w:adjustRightInd w:val="0"/>
              <w:jc w:val="both"/>
              <w:rPr>
                <w:rFonts w:ascii="Arial" w:hAnsi="Arial" w:cs="Arial"/>
                <w:sz w:val="28"/>
                <w:szCs w:val="28"/>
              </w:rPr>
            </w:pPr>
            <w:r w:rsidRPr="00EE7092">
              <w:rPr>
                <w:rFonts w:ascii="Arial" w:hAnsi="Arial" w:cs="Arial"/>
                <w:sz w:val="28"/>
                <w:szCs w:val="28"/>
              </w:rPr>
              <w:t>Limits may be</w:t>
            </w:r>
          </w:p>
        </w:tc>
        <w:tc>
          <w:tcPr>
            <w:tcW w:w="5940" w:type="dxa"/>
          </w:tcPr>
          <w:p w14:paraId="75615AA5" w14:textId="77777777" w:rsidR="00E02047" w:rsidRPr="00EE7092" w:rsidRDefault="00E02047" w:rsidP="00024128">
            <w:pPr>
              <w:numPr>
                <w:ilvl w:val="2"/>
                <w:numId w:val="3"/>
              </w:numPr>
              <w:tabs>
                <w:tab w:val="left" w:pos="432"/>
              </w:tabs>
              <w:autoSpaceDE w:val="0"/>
              <w:autoSpaceDN w:val="0"/>
              <w:adjustRightInd w:val="0"/>
              <w:ind w:left="0" w:firstLine="0"/>
              <w:jc w:val="both"/>
              <w:rPr>
                <w:rFonts w:ascii="Arial" w:hAnsi="Arial" w:cs="Arial"/>
                <w:b/>
                <w:sz w:val="28"/>
                <w:szCs w:val="28"/>
                <w:u w:val="single"/>
              </w:rPr>
            </w:pPr>
            <w:r w:rsidRPr="00EE7092">
              <w:rPr>
                <w:rFonts w:ascii="Arial" w:hAnsi="Arial" w:cs="Arial"/>
                <w:b/>
                <w:sz w:val="28"/>
                <w:szCs w:val="28"/>
                <w:u w:val="single"/>
              </w:rPr>
              <w:t>Non-Routine Revenue Expenditure</w:t>
            </w:r>
          </w:p>
        </w:tc>
        <w:tc>
          <w:tcPr>
            <w:tcW w:w="1440" w:type="dxa"/>
            <w:gridSpan w:val="2"/>
          </w:tcPr>
          <w:p w14:paraId="32DF6EEB" w14:textId="77777777" w:rsidR="00E02047" w:rsidRPr="00EE7092" w:rsidRDefault="00E02047" w:rsidP="007B44A1">
            <w:pPr>
              <w:autoSpaceDE w:val="0"/>
              <w:autoSpaceDN w:val="0"/>
              <w:adjustRightInd w:val="0"/>
              <w:jc w:val="both"/>
              <w:rPr>
                <w:rFonts w:ascii="Arial" w:hAnsi="Arial" w:cs="Arial"/>
                <w:b/>
                <w:sz w:val="28"/>
                <w:szCs w:val="28"/>
                <w:u w:val="single"/>
              </w:rPr>
            </w:pPr>
          </w:p>
        </w:tc>
      </w:tr>
      <w:tr w:rsidR="00E02047" w:rsidRPr="00EE7092" w14:paraId="668BEACB" w14:textId="77777777" w:rsidTr="003E0150">
        <w:tblPrEx>
          <w:tblBorders>
            <w:insideH w:val="none" w:sz="0" w:space="0" w:color="auto"/>
          </w:tblBorders>
        </w:tblPrEx>
        <w:trPr>
          <w:gridAfter w:val="1"/>
          <w:wAfter w:w="439" w:type="dxa"/>
          <w:jc w:val="center"/>
        </w:trPr>
        <w:tc>
          <w:tcPr>
            <w:tcW w:w="2160" w:type="dxa"/>
          </w:tcPr>
          <w:p w14:paraId="12E014E2" w14:textId="77777777" w:rsidR="00E02047" w:rsidRPr="00EE7092" w:rsidRDefault="006E0184" w:rsidP="007B44A1">
            <w:pPr>
              <w:autoSpaceDE w:val="0"/>
              <w:autoSpaceDN w:val="0"/>
              <w:adjustRightInd w:val="0"/>
              <w:jc w:val="both"/>
              <w:rPr>
                <w:rFonts w:ascii="Arial" w:hAnsi="Arial" w:cs="Arial"/>
                <w:sz w:val="28"/>
                <w:szCs w:val="28"/>
              </w:rPr>
            </w:pPr>
            <w:r w:rsidRPr="00EE7092">
              <w:rPr>
                <w:rFonts w:ascii="Arial" w:hAnsi="Arial" w:cs="Arial"/>
                <w:sz w:val="28"/>
                <w:szCs w:val="28"/>
              </w:rPr>
              <w:t>V</w:t>
            </w:r>
            <w:r w:rsidR="00E02047" w:rsidRPr="00EE7092">
              <w:rPr>
                <w:rFonts w:ascii="Arial" w:hAnsi="Arial" w:cs="Arial"/>
                <w:sz w:val="28"/>
                <w:szCs w:val="28"/>
              </w:rPr>
              <w:t>aried</w:t>
            </w:r>
          </w:p>
        </w:tc>
        <w:tc>
          <w:tcPr>
            <w:tcW w:w="5940" w:type="dxa"/>
          </w:tcPr>
          <w:p w14:paraId="398DD7D3" w14:textId="77777777" w:rsidR="00E02047" w:rsidRPr="00580025" w:rsidRDefault="00580025" w:rsidP="007B44A1">
            <w:pPr>
              <w:autoSpaceDE w:val="0"/>
              <w:autoSpaceDN w:val="0"/>
              <w:adjustRightInd w:val="0"/>
              <w:jc w:val="both"/>
              <w:rPr>
                <w:rFonts w:ascii="Arial" w:hAnsi="Arial" w:cs="Arial"/>
                <w:b/>
                <w:sz w:val="28"/>
                <w:szCs w:val="28"/>
              </w:rPr>
            </w:pPr>
            <w:r w:rsidRPr="00580025">
              <w:rPr>
                <w:rFonts w:ascii="Arial" w:hAnsi="Arial" w:cs="Arial"/>
                <w:b/>
                <w:sz w:val="28"/>
                <w:szCs w:val="28"/>
              </w:rPr>
              <w:t xml:space="preserve">(excluding </w:t>
            </w:r>
            <w:r>
              <w:rPr>
                <w:rFonts w:ascii="Arial" w:hAnsi="Arial" w:cs="Arial"/>
                <w:b/>
                <w:sz w:val="28"/>
                <w:szCs w:val="28"/>
              </w:rPr>
              <w:t>use of external management consultants (3.4.8)</w:t>
            </w:r>
          </w:p>
        </w:tc>
        <w:tc>
          <w:tcPr>
            <w:tcW w:w="1440" w:type="dxa"/>
            <w:gridSpan w:val="2"/>
          </w:tcPr>
          <w:p w14:paraId="119D9C90" w14:textId="77777777" w:rsidR="00E02047" w:rsidRPr="00EE7092" w:rsidRDefault="00E02047" w:rsidP="007B44A1">
            <w:pPr>
              <w:autoSpaceDE w:val="0"/>
              <w:autoSpaceDN w:val="0"/>
              <w:adjustRightInd w:val="0"/>
              <w:jc w:val="both"/>
              <w:rPr>
                <w:rFonts w:ascii="Arial" w:hAnsi="Arial" w:cs="Arial"/>
                <w:b/>
                <w:sz w:val="28"/>
                <w:szCs w:val="28"/>
                <w:u w:val="single"/>
              </w:rPr>
            </w:pPr>
          </w:p>
        </w:tc>
      </w:tr>
      <w:tr w:rsidR="00E02047" w:rsidRPr="00EE7092" w14:paraId="2151A23E" w14:textId="77777777" w:rsidTr="003E0150">
        <w:tblPrEx>
          <w:tblBorders>
            <w:insideH w:val="none" w:sz="0" w:space="0" w:color="auto"/>
          </w:tblBorders>
        </w:tblPrEx>
        <w:trPr>
          <w:gridAfter w:val="1"/>
          <w:wAfter w:w="439" w:type="dxa"/>
          <w:jc w:val="center"/>
        </w:trPr>
        <w:tc>
          <w:tcPr>
            <w:tcW w:w="2160" w:type="dxa"/>
          </w:tcPr>
          <w:p w14:paraId="20BB6D93" w14:textId="77777777" w:rsidR="00E02047" w:rsidRPr="00EE7092" w:rsidRDefault="00E02047" w:rsidP="007B44A1">
            <w:pPr>
              <w:autoSpaceDE w:val="0"/>
              <w:autoSpaceDN w:val="0"/>
              <w:adjustRightInd w:val="0"/>
              <w:jc w:val="both"/>
              <w:rPr>
                <w:rFonts w:ascii="Arial" w:hAnsi="Arial" w:cs="Arial"/>
                <w:b/>
                <w:sz w:val="28"/>
                <w:szCs w:val="28"/>
              </w:rPr>
            </w:pPr>
          </w:p>
        </w:tc>
        <w:tc>
          <w:tcPr>
            <w:tcW w:w="5940" w:type="dxa"/>
          </w:tcPr>
          <w:p w14:paraId="51677598" w14:textId="77777777" w:rsidR="00E02047" w:rsidRDefault="00E02047" w:rsidP="007B44A1">
            <w:pPr>
              <w:autoSpaceDE w:val="0"/>
              <w:autoSpaceDN w:val="0"/>
              <w:adjustRightInd w:val="0"/>
              <w:jc w:val="both"/>
              <w:rPr>
                <w:rFonts w:ascii="Arial" w:hAnsi="Arial" w:cs="Arial"/>
                <w:b/>
                <w:sz w:val="28"/>
                <w:szCs w:val="28"/>
              </w:rPr>
            </w:pPr>
            <w:r w:rsidRPr="00EE7092">
              <w:rPr>
                <w:rFonts w:ascii="Arial" w:hAnsi="Arial" w:cs="Arial"/>
                <w:b/>
                <w:sz w:val="28"/>
                <w:szCs w:val="28"/>
              </w:rPr>
              <w:t>within budget or ear-marked funds:</w:t>
            </w:r>
          </w:p>
          <w:p w14:paraId="09173638" w14:textId="77777777" w:rsidR="00580025" w:rsidRPr="00580025" w:rsidRDefault="00580025" w:rsidP="007B44A1">
            <w:pPr>
              <w:autoSpaceDE w:val="0"/>
              <w:autoSpaceDN w:val="0"/>
              <w:adjustRightInd w:val="0"/>
              <w:jc w:val="both"/>
              <w:rPr>
                <w:rFonts w:ascii="Arial" w:hAnsi="Arial" w:cs="Arial"/>
                <w:sz w:val="28"/>
                <w:szCs w:val="28"/>
                <w:u w:val="single"/>
              </w:rPr>
            </w:pPr>
            <w:r>
              <w:rPr>
                <w:rFonts w:ascii="Arial" w:hAnsi="Arial" w:cs="Arial"/>
                <w:sz w:val="28"/>
                <w:szCs w:val="28"/>
              </w:rPr>
              <w:t>Please refer to the current Scheme of Delegated Authority for full details of all authorised limits.</w:t>
            </w:r>
          </w:p>
        </w:tc>
        <w:tc>
          <w:tcPr>
            <w:tcW w:w="1440" w:type="dxa"/>
            <w:gridSpan w:val="2"/>
          </w:tcPr>
          <w:p w14:paraId="5A87A855" w14:textId="77777777" w:rsidR="00E02047" w:rsidRPr="00EE7092" w:rsidRDefault="00E02047" w:rsidP="007B44A1">
            <w:pPr>
              <w:autoSpaceDE w:val="0"/>
              <w:autoSpaceDN w:val="0"/>
              <w:adjustRightInd w:val="0"/>
              <w:jc w:val="both"/>
              <w:rPr>
                <w:rFonts w:ascii="Arial" w:hAnsi="Arial" w:cs="Arial"/>
                <w:b/>
                <w:sz w:val="28"/>
                <w:szCs w:val="28"/>
                <w:u w:val="single"/>
              </w:rPr>
            </w:pPr>
          </w:p>
        </w:tc>
      </w:tr>
      <w:tr w:rsidR="00E02047" w:rsidRPr="00EE7092" w14:paraId="555A7543" w14:textId="77777777" w:rsidTr="003E0150">
        <w:tblPrEx>
          <w:tblBorders>
            <w:insideH w:val="none" w:sz="0" w:space="0" w:color="auto"/>
          </w:tblBorders>
        </w:tblPrEx>
        <w:trPr>
          <w:gridAfter w:val="1"/>
          <w:wAfter w:w="439" w:type="dxa"/>
          <w:jc w:val="center"/>
        </w:trPr>
        <w:tc>
          <w:tcPr>
            <w:tcW w:w="2160" w:type="dxa"/>
          </w:tcPr>
          <w:p w14:paraId="53C9E470" w14:textId="77777777" w:rsidR="00E02047" w:rsidRPr="00EE7092" w:rsidRDefault="00E02047" w:rsidP="007B44A1">
            <w:pPr>
              <w:autoSpaceDE w:val="0"/>
              <w:autoSpaceDN w:val="0"/>
              <w:adjustRightInd w:val="0"/>
              <w:jc w:val="both"/>
              <w:rPr>
                <w:rFonts w:ascii="Arial" w:hAnsi="Arial" w:cs="Arial"/>
                <w:b/>
                <w:sz w:val="28"/>
                <w:szCs w:val="28"/>
              </w:rPr>
            </w:pPr>
          </w:p>
        </w:tc>
        <w:tc>
          <w:tcPr>
            <w:tcW w:w="5940" w:type="dxa"/>
          </w:tcPr>
          <w:p w14:paraId="034D7435" w14:textId="77777777" w:rsidR="00E02047" w:rsidRPr="00EE7092" w:rsidRDefault="00E02047" w:rsidP="003E0150">
            <w:pPr>
              <w:tabs>
                <w:tab w:val="left" w:pos="432"/>
              </w:tabs>
              <w:autoSpaceDE w:val="0"/>
              <w:autoSpaceDN w:val="0"/>
              <w:adjustRightInd w:val="0"/>
              <w:ind w:left="357"/>
              <w:jc w:val="both"/>
              <w:rPr>
                <w:rFonts w:ascii="Arial" w:hAnsi="Arial" w:cs="Arial"/>
                <w:b/>
                <w:sz w:val="28"/>
                <w:szCs w:val="28"/>
                <w:u w:val="single"/>
              </w:rPr>
            </w:pPr>
          </w:p>
        </w:tc>
        <w:tc>
          <w:tcPr>
            <w:tcW w:w="1440" w:type="dxa"/>
            <w:gridSpan w:val="2"/>
          </w:tcPr>
          <w:p w14:paraId="4D6FCEB9" w14:textId="77777777" w:rsidR="00E02047" w:rsidRPr="00EE7092" w:rsidRDefault="00E02047" w:rsidP="007B44A1">
            <w:pPr>
              <w:autoSpaceDE w:val="0"/>
              <w:autoSpaceDN w:val="0"/>
              <w:adjustRightInd w:val="0"/>
              <w:jc w:val="both"/>
              <w:rPr>
                <w:rFonts w:ascii="Arial" w:hAnsi="Arial" w:cs="Arial"/>
                <w:b/>
                <w:sz w:val="28"/>
                <w:szCs w:val="28"/>
                <w:u w:val="single"/>
              </w:rPr>
            </w:pPr>
          </w:p>
        </w:tc>
      </w:tr>
      <w:tr w:rsidR="00E02047" w:rsidRPr="00EE7092" w14:paraId="23D5350B" w14:textId="77777777" w:rsidTr="003E0150">
        <w:tblPrEx>
          <w:tblBorders>
            <w:insideH w:val="none" w:sz="0" w:space="0" w:color="auto"/>
          </w:tblBorders>
        </w:tblPrEx>
        <w:trPr>
          <w:gridAfter w:val="1"/>
          <w:wAfter w:w="439" w:type="dxa"/>
          <w:jc w:val="center"/>
        </w:trPr>
        <w:tc>
          <w:tcPr>
            <w:tcW w:w="2160" w:type="dxa"/>
          </w:tcPr>
          <w:p w14:paraId="0A5164F5" w14:textId="77777777" w:rsidR="00E02047" w:rsidRPr="00EE7092" w:rsidRDefault="00E02047" w:rsidP="007B44A1">
            <w:pPr>
              <w:autoSpaceDE w:val="0"/>
              <w:autoSpaceDN w:val="0"/>
              <w:adjustRightInd w:val="0"/>
              <w:jc w:val="both"/>
              <w:rPr>
                <w:rFonts w:ascii="Arial" w:hAnsi="Arial" w:cs="Arial"/>
                <w:b/>
                <w:sz w:val="28"/>
                <w:szCs w:val="28"/>
              </w:rPr>
            </w:pPr>
          </w:p>
        </w:tc>
        <w:tc>
          <w:tcPr>
            <w:tcW w:w="5940" w:type="dxa"/>
          </w:tcPr>
          <w:p w14:paraId="6F9AC7C5" w14:textId="77777777" w:rsidR="00E02047" w:rsidRPr="00EE7092" w:rsidRDefault="006E0756" w:rsidP="007B44A1">
            <w:pPr>
              <w:autoSpaceDE w:val="0"/>
              <w:autoSpaceDN w:val="0"/>
              <w:adjustRightInd w:val="0"/>
              <w:jc w:val="both"/>
              <w:rPr>
                <w:rFonts w:ascii="Arial" w:hAnsi="Arial" w:cs="Arial"/>
                <w:b/>
                <w:sz w:val="28"/>
                <w:szCs w:val="28"/>
                <w:u w:val="single"/>
              </w:rPr>
            </w:pPr>
            <w:r>
              <w:rPr>
                <w:rFonts w:ascii="Arial" w:hAnsi="Arial" w:cs="Arial"/>
                <w:b/>
                <w:sz w:val="28"/>
                <w:szCs w:val="28"/>
              </w:rPr>
              <w:t>N</w:t>
            </w:r>
            <w:r w:rsidR="00E02047" w:rsidRPr="00EE7092">
              <w:rPr>
                <w:rFonts w:ascii="Arial" w:hAnsi="Arial" w:cs="Arial"/>
                <w:b/>
                <w:sz w:val="28"/>
                <w:szCs w:val="28"/>
              </w:rPr>
              <w:t>o budget or ear-marked funds</w:t>
            </w:r>
            <w:r w:rsidR="00E02047" w:rsidRPr="00EE7092">
              <w:rPr>
                <w:rFonts w:ascii="Arial" w:hAnsi="Arial" w:cs="Arial"/>
                <w:sz w:val="28"/>
                <w:szCs w:val="28"/>
              </w:rPr>
              <w:t>:</w:t>
            </w:r>
          </w:p>
        </w:tc>
        <w:tc>
          <w:tcPr>
            <w:tcW w:w="1440" w:type="dxa"/>
            <w:gridSpan w:val="2"/>
          </w:tcPr>
          <w:p w14:paraId="1FEEB652" w14:textId="77777777" w:rsidR="00E02047" w:rsidRPr="00EE7092" w:rsidRDefault="00E02047" w:rsidP="007B44A1">
            <w:pPr>
              <w:autoSpaceDE w:val="0"/>
              <w:autoSpaceDN w:val="0"/>
              <w:adjustRightInd w:val="0"/>
              <w:jc w:val="both"/>
              <w:rPr>
                <w:rFonts w:ascii="Arial" w:hAnsi="Arial" w:cs="Arial"/>
                <w:b/>
                <w:sz w:val="28"/>
                <w:szCs w:val="28"/>
                <w:u w:val="single"/>
              </w:rPr>
            </w:pPr>
          </w:p>
        </w:tc>
      </w:tr>
      <w:tr w:rsidR="00E02047" w:rsidRPr="00EE7092" w14:paraId="1F4E0AC7" w14:textId="77777777" w:rsidTr="003E0150">
        <w:tblPrEx>
          <w:tblBorders>
            <w:insideH w:val="none" w:sz="0" w:space="0" w:color="auto"/>
          </w:tblBorders>
        </w:tblPrEx>
        <w:trPr>
          <w:gridAfter w:val="1"/>
          <w:wAfter w:w="439" w:type="dxa"/>
          <w:jc w:val="center"/>
        </w:trPr>
        <w:tc>
          <w:tcPr>
            <w:tcW w:w="2160" w:type="dxa"/>
          </w:tcPr>
          <w:p w14:paraId="4560A4E3" w14:textId="77777777" w:rsidR="00E02047" w:rsidRPr="00EE7092" w:rsidRDefault="00E02047" w:rsidP="007B44A1">
            <w:pPr>
              <w:autoSpaceDE w:val="0"/>
              <w:autoSpaceDN w:val="0"/>
              <w:adjustRightInd w:val="0"/>
              <w:jc w:val="both"/>
              <w:rPr>
                <w:rFonts w:ascii="Arial" w:hAnsi="Arial" w:cs="Arial"/>
                <w:b/>
                <w:sz w:val="28"/>
                <w:szCs w:val="28"/>
              </w:rPr>
            </w:pPr>
          </w:p>
        </w:tc>
        <w:tc>
          <w:tcPr>
            <w:tcW w:w="5940" w:type="dxa"/>
          </w:tcPr>
          <w:p w14:paraId="27A273A8" w14:textId="77777777" w:rsidR="00580025" w:rsidRPr="00580025" w:rsidRDefault="00E02047" w:rsidP="00024128">
            <w:pPr>
              <w:numPr>
                <w:ilvl w:val="0"/>
                <w:numId w:val="4"/>
              </w:numPr>
              <w:autoSpaceDE w:val="0"/>
              <w:autoSpaceDN w:val="0"/>
              <w:adjustRightInd w:val="0"/>
              <w:jc w:val="both"/>
              <w:rPr>
                <w:rFonts w:ascii="Arial" w:hAnsi="Arial" w:cs="Arial"/>
                <w:b/>
                <w:sz w:val="28"/>
                <w:szCs w:val="28"/>
                <w:u w:val="single"/>
              </w:rPr>
            </w:pPr>
            <w:r w:rsidRPr="00EE7092">
              <w:rPr>
                <w:rFonts w:ascii="Arial" w:hAnsi="Arial" w:cs="Arial"/>
                <w:sz w:val="28"/>
                <w:szCs w:val="28"/>
              </w:rPr>
              <w:t>submission to A</w:t>
            </w:r>
            <w:r w:rsidR="00580025">
              <w:rPr>
                <w:rFonts w:ascii="Arial" w:hAnsi="Arial" w:cs="Arial"/>
                <w:sz w:val="28"/>
                <w:szCs w:val="28"/>
              </w:rPr>
              <w:t xml:space="preserve">gency </w:t>
            </w:r>
            <w:r w:rsidRPr="00EE7092">
              <w:rPr>
                <w:rFonts w:ascii="Arial" w:hAnsi="Arial" w:cs="Arial"/>
                <w:sz w:val="28"/>
                <w:szCs w:val="28"/>
              </w:rPr>
              <w:t>M</w:t>
            </w:r>
            <w:r w:rsidR="00580025">
              <w:rPr>
                <w:rFonts w:ascii="Arial" w:hAnsi="Arial" w:cs="Arial"/>
                <w:sz w:val="28"/>
                <w:szCs w:val="28"/>
              </w:rPr>
              <w:t xml:space="preserve">anagement </w:t>
            </w:r>
            <w:r w:rsidRPr="00EE7092">
              <w:rPr>
                <w:rFonts w:ascii="Arial" w:hAnsi="Arial" w:cs="Arial"/>
                <w:sz w:val="28"/>
                <w:szCs w:val="28"/>
              </w:rPr>
              <w:t>T</w:t>
            </w:r>
            <w:r w:rsidR="00580025">
              <w:rPr>
                <w:rFonts w:ascii="Arial" w:hAnsi="Arial" w:cs="Arial"/>
                <w:sz w:val="28"/>
                <w:szCs w:val="28"/>
              </w:rPr>
              <w:t>eam</w:t>
            </w:r>
          </w:p>
          <w:p w14:paraId="1E3BA9AF" w14:textId="77777777" w:rsidR="00E02047" w:rsidRPr="00EE7092" w:rsidRDefault="00E02047" w:rsidP="003E0150">
            <w:pPr>
              <w:autoSpaceDE w:val="0"/>
              <w:autoSpaceDN w:val="0"/>
              <w:adjustRightInd w:val="0"/>
              <w:ind w:left="357"/>
              <w:jc w:val="both"/>
              <w:rPr>
                <w:rFonts w:ascii="Arial" w:hAnsi="Arial" w:cs="Arial"/>
                <w:b/>
                <w:sz w:val="28"/>
                <w:szCs w:val="28"/>
                <w:u w:val="single"/>
              </w:rPr>
            </w:pPr>
          </w:p>
        </w:tc>
        <w:tc>
          <w:tcPr>
            <w:tcW w:w="1440" w:type="dxa"/>
            <w:gridSpan w:val="2"/>
          </w:tcPr>
          <w:p w14:paraId="71E95425" w14:textId="77777777" w:rsidR="00E02047" w:rsidRPr="00EE7092" w:rsidRDefault="00E02047" w:rsidP="007B44A1">
            <w:pPr>
              <w:autoSpaceDE w:val="0"/>
              <w:autoSpaceDN w:val="0"/>
              <w:adjustRightInd w:val="0"/>
              <w:jc w:val="both"/>
              <w:rPr>
                <w:rFonts w:ascii="Arial" w:hAnsi="Arial" w:cs="Arial"/>
                <w:b/>
                <w:sz w:val="28"/>
                <w:szCs w:val="28"/>
                <w:u w:val="single"/>
              </w:rPr>
            </w:pPr>
          </w:p>
        </w:tc>
      </w:tr>
      <w:tr w:rsidR="00E02047" w:rsidRPr="00EE7092" w14:paraId="2E3C68E7" w14:textId="77777777" w:rsidTr="003E0150">
        <w:tblPrEx>
          <w:tblBorders>
            <w:insideH w:val="none" w:sz="0" w:space="0" w:color="auto"/>
          </w:tblBorders>
        </w:tblPrEx>
        <w:trPr>
          <w:gridAfter w:val="1"/>
          <w:wAfter w:w="439" w:type="dxa"/>
          <w:jc w:val="center"/>
        </w:trPr>
        <w:tc>
          <w:tcPr>
            <w:tcW w:w="2160" w:type="dxa"/>
          </w:tcPr>
          <w:p w14:paraId="1000272C" w14:textId="77777777" w:rsidR="00E02047" w:rsidRPr="00EE7092" w:rsidRDefault="00E02047" w:rsidP="007B44A1">
            <w:pPr>
              <w:autoSpaceDE w:val="0"/>
              <w:autoSpaceDN w:val="0"/>
              <w:adjustRightInd w:val="0"/>
              <w:jc w:val="both"/>
              <w:rPr>
                <w:rFonts w:ascii="Arial" w:hAnsi="Arial" w:cs="Arial"/>
                <w:b/>
                <w:sz w:val="28"/>
                <w:szCs w:val="28"/>
              </w:rPr>
            </w:pPr>
          </w:p>
        </w:tc>
        <w:tc>
          <w:tcPr>
            <w:tcW w:w="5940" w:type="dxa"/>
          </w:tcPr>
          <w:p w14:paraId="70EB8345" w14:textId="77777777" w:rsidR="00E02047" w:rsidRPr="00EE7092" w:rsidRDefault="00E02047" w:rsidP="00580025">
            <w:pPr>
              <w:autoSpaceDE w:val="0"/>
              <w:autoSpaceDN w:val="0"/>
              <w:adjustRightInd w:val="0"/>
              <w:jc w:val="both"/>
              <w:rPr>
                <w:rFonts w:ascii="Arial" w:hAnsi="Arial" w:cs="Arial"/>
                <w:b/>
                <w:sz w:val="28"/>
                <w:szCs w:val="28"/>
                <w:u w:val="single"/>
              </w:rPr>
            </w:pPr>
            <w:r w:rsidRPr="00EE7092">
              <w:rPr>
                <w:rFonts w:ascii="Arial" w:hAnsi="Arial" w:cs="Arial"/>
                <w:b/>
                <w:sz w:val="28"/>
                <w:szCs w:val="28"/>
              </w:rPr>
              <w:t xml:space="preserve">Use of Management Consultants </w:t>
            </w:r>
          </w:p>
        </w:tc>
        <w:tc>
          <w:tcPr>
            <w:tcW w:w="1440" w:type="dxa"/>
            <w:gridSpan w:val="2"/>
          </w:tcPr>
          <w:p w14:paraId="1617E86D" w14:textId="77777777" w:rsidR="00E02047" w:rsidRPr="00EE7092" w:rsidRDefault="00E02047" w:rsidP="007B44A1">
            <w:pPr>
              <w:autoSpaceDE w:val="0"/>
              <w:autoSpaceDN w:val="0"/>
              <w:adjustRightInd w:val="0"/>
              <w:jc w:val="both"/>
              <w:rPr>
                <w:rFonts w:ascii="Arial" w:hAnsi="Arial" w:cs="Arial"/>
                <w:b/>
                <w:sz w:val="28"/>
                <w:szCs w:val="28"/>
                <w:u w:val="single"/>
              </w:rPr>
            </w:pPr>
          </w:p>
        </w:tc>
      </w:tr>
      <w:tr w:rsidR="00E02047" w:rsidRPr="00EE7092" w14:paraId="53DCAB8D" w14:textId="77777777" w:rsidTr="003E0150">
        <w:tblPrEx>
          <w:tblBorders>
            <w:insideH w:val="none" w:sz="0" w:space="0" w:color="auto"/>
          </w:tblBorders>
        </w:tblPrEx>
        <w:trPr>
          <w:gridAfter w:val="1"/>
          <w:wAfter w:w="439" w:type="dxa"/>
          <w:jc w:val="center"/>
        </w:trPr>
        <w:tc>
          <w:tcPr>
            <w:tcW w:w="2160" w:type="dxa"/>
          </w:tcPr>
          <w:p w14:paraId="5E912E72" w14:textId="77777777" w:rsidR="00E02047" w:rsidRPr="00EE7092" w:rsidRDefault="00E02047" w:rsidP="007B44A1">
            <w:pPr>
              <w:autoSpaceDE w:val="0"/>
              <w:autoSpaceDN w:val="0"/>
              <w:adjustRightInd w:val="0"/>
              <w:jc w:val="both"/>
              <w:rPr>
                <w:rFonts w:ascii="Arial" w:hAnsi="Arial" w:cs="Arial"/>
                <w:b/>
                <w:sz w:val="28"/>
                <w:szCs w:val="28"/>
              </w:rPr>
            </w:pPr>
          </w:p>
        </w:tc>
        <w:tc>
          <w:tcPr>
            <w:tcW w:w="5940" w:type="dxa"/>
          </w:tcPr>
          <w:p w14:paraId="02AFC507" w14:textId="77777777" w:rsidR="00E02047" w:rsidRPr="00EE7092" w:rsidRDefault="00E02047" w:rsidP="007B44A1">
            <w:pPr>
              <w:autoSpaceDE w:val="0"/>
              <w:autoSpaceDN w:val="0"/>
              <w:adjustRightInd w:val="0"/>
              <w:jc w:val="both"/>
              <w:rPr>
                <w:rFonts w:ascii="Arial" w:hAnsi="Arial" w:cs="Arial"/>
                <w:b/>
                <w:sz w:val="28"/>
                <w:szCs w:val="28"/>
              </w:rPr>
            </w:pPr>
            <w:r w:rsidRPr="00EE7092">
              <w:rPr>
                <w:rFonts w:ascii="Arial" w:hAnsi="Arial" w:cs="Arial"/>
                <w:sz w:val="28"/>
                <w:szCs w:val="28"/>
                <w:u w:val="single"/>
              </w:rPr>
              <w:t>Authorisation of proposed use</w:t>
            </w:r>
            <w:r w:rsidRPr="00EE7092">
              <w:rPr>
                <w:rFonts w:ascii="Arial" w:hAnsi="Arial" w:cs="Arial"/>
                <w:sz w:val="28"/>
                <w:szCs w:val="28"/>
              </w:rPr>
              <w:t>:</w:t>
            </w:r>
          </w:p>
        </w:tc>
        <w:tc>
          <w:tcPr>
            <w:tcW w:w="1440" w:type="dxa"/>
            <w:gridSpan w:val="2"/>
          </w:tcPr>
          <w:p w14:paraId="2C264974" w14:textId="77777777" w:rsidR="00E02047" w:rsidRPr="00EE7092" w:rsidRDefault="00E02047" w:rsidP="007B44A1">
            <w:pPr>
              <w:autoSpaceDE w:val="0"/>
              <w:autoSpaceDN w:val="0"/>
              <w:adjustRightInd w:val="0"/>
              <w:jc w:val="both"/>
              <w:rPr>
                <w:rFonts w:ascii="Arial" w:hAnsi="Arial" w:cs="Arial"/>
                <w:b/>
                <w:sz w:val="28"/>
                <w:szCs w:val="28"/>
                <w:u w:val="single"/>
              </w:rPr>
            </w:pPr>
          </w:p>
        </w:tc>
      </w:tr>
      <w:tr w:rsidR="00E02047" w:rsidRPr="00EE7092" w14:paraId="14B0786B" w14:textId="77777777" w:rsidTr="003E0150">
        <w:tblPrEx>
          <w:tblBorders>
            <w:insideH w:val="none" w:sz="0" w:space="0" w:color="auto"/>
          </w:tblBorders>
        </w:tblPrEx>
        <w:trPr>
          <w:gridAfter w:val="1"/>
          <w:wAfter w:w="439" w:type="dxa"/>
          <w:jc w:val="center"/>
        </w:trPr>
        <w:tc>
          <w:tcPr>
            <w:tcW w:w="2160" w:type="dxa"/>
          </w:tcPr>
          <w:p w14:paraId="53AE2AD8" w14:textId="77777777" w:rsidR="00731B43" w:rsidRPr="004744A7" w:rsidRDefault="00E02047" w:rsidP="00580025">
            <w:pPr>
              <w:autoSpaceDE w:val="0"/>
              <w:autoSpaceDN w:val="0"/>
              <w:adjustRightInd w:val="0"/>
              <w:jc w:val="both"/>
              <w:rPr>
                <w:rFonts w:ascii="Arial" w:hAnsi="Arial" w:cs="Arial"/>
                <w:sz w:val="28"/>
                <w:szCs w:val="28"/>
              </w:rPr>
            </w:pPr>
            <w:r w:rsidRPr="004744A7">
              <w:rPr>
                <w:rFonts w:ascii="Arial" w:hAnsi="Arial" w:cs="Arial"/>
                <w:sz w:val="28"/>
                <w:szCs w:val="28"/>
              </w:rPr>
              <w:t>Up to £</w:t>
            </w:r>
            <w:r w:rsidR="00731B43" w:rsidRPr="004744A7">
              <w:rPr>
                <w:rFonts w:ascii="Arial" w:hAnsi="Arial" w:cs="Arial"/>
                <w:sz w:val="28"/>
                <w:szCs w:val="28"/>
              </w:rPr>
              <w:t>9,999</w:t>
            </w:r>
          </w:p>
          <w:p w14:paraId="5BAE8C84" w14:textId="77777777" w:rsidR="00E02047" w:rsidRPr="004744A7" w:rsidRDefault="00E02047" w:rsidP="00580025">
            <w:pPr>
              <w:autoSpaceDE w:val="0"/>
              <w:autoSpaceDN w:val="0"/>
              <w:adjustRightInd w:val="0"/>
              <w:jc w:val="both"/>
              <w:rPr>
                <w:rFonts w:ascii="Arial" w:hAnsi="Arial" w:cs="Arial"/>
                <w:strike/>
                <w:sz w:val="28"/>
                <w:szCs w:val="28"/>
              </w:rPr>
            </w:pPr>
          </w:p>
        </w:tc>
        <w:tc>
          <w:tcPr>
            <w:tcW w:w="5940" w:type="dxa"/>
          </w:tcPr>
          <w:p w14:paraId="52517AF2" w14:textId="48A5ABA8" w:rsidR="00E02047" w:rsidRPr="004744A7" w:rsidRDefault="00E02047" w:rsidP="00024128">
            <w:pPr>
              <w:numPr>
                <w:ilvl w:val="0"/>
                <w:numId w:val="4"/>
              </w:numPr>
              <w:autoSpaceDE w:val="0"/>
              <w:autoSpaceDN w:val="0"/>
              <w:adjustRightInd w:val="0"/>
              <w:jc w:val="both"/>
              <w:rPr>
                <w:rFonts w:ascii="Arial" w:hAnsi="Arial" w:cs="Arial"/>
                <w:sz w:val="28"/>
                <w:szCs w:val="28"/>
                <w:u w:val="single"/>
              </w:rPr>
            </w:pPr>
            <w:r w:rsidRPr="004744A7">
              <w:rPr>
                <w:rFonts w:ascii="Arial" w:hAnsi="Arial" w:cs="Arial"/>
                <w:sz w:val="28"/>
                <w:szCs w:val="28"/>
              </w:rPr>
              <w:t xml:space="preserve">Chief Executive and notify </w:t>
            </w:r>
            <w:r w:rsidR="00CC4DF3">
              <w:rPr>
                <w:rFonts w:ascii="Arial" w:hAnsi="Arial" w:cs="Arial"/>
                <w:sz w:val="28"/>
                <w:szCs w:val="28"/>
              </w:rPr>
              <w:t xml:space="preserve">Finance </w:t>
            </w:r>
            <w:r w:rsidRPr="004744A7">
              <w:rPr>
                <w:rFonts w:ascii="Arial" w:hAnsi="Arial" w:cs="Arial"/>
                <w:sz w:val="28"/>
                <w:szCs w:val="28"/>
              </w:rPr>
              <w:t>Policy &amp; Accountability Unit</w:t>
            </w:r>
            <w:r w:rsidR="00580025" w:rsidRPr="004744A7">
              <w:rPr>
                <w:rFonts w:ascii="Arial" w:hAnsi="Arial" w:cs="Arial"/>
                <w:sz w:val="28"/>
                <w:szCs w:val="28"/>
              </w:rPr>
              <w:t xml:space="preserve"> in advance</w:t>
            </w:r>
          </w:p>
        </w:tc>
        <w:tc>
          <w:tcPr>
            <w:tcW w:w="1440" w:type="dxa"/>
            <w:gridSpan w:val="2"/>
          </w:tcPr>
          <w:p w14:paraId="1AE66B56" w14:textId="77777777" w:rsidR="00E02047" w:rsidRPr="00EE7092" w:rsidRDefault="00E02047" w:rsidP="007B44A1">
            <w:pPr>
              <w:autoSpaceDE w:val="0"/>
              <w:autoSpaceDN w:val="0"/>
              <w:adjustRightInd w:val="0"/>
              <w:jc w:val="both"/>
              <w:rPr>
                <w:rFonts w:ascii="Arial" w:hAnsi="Arial" w:cs="Arial"/>
                <w:b/>
                <w:sz w:val="28"/>
                <w:szCs w:val="28"/>
                <w:u w:val="single"/>
              </w:rPr>
            </w:pPr>
          </w:p>
        </w:tc>
      </w:tr>
      <w:tr w:rsidR="00E02047" w:rsidRPr="00EE7092" w14:paraId="3230386C" w14:textId="77777777" w:rsidTr="003E0150">
        <w:tblPrEx>
          <w:tblBorders>
            <w:insideH w:val="none" w:sz="0" w:space="0" w:color="auto"/>
          </w:tblBorders>
        </w:tblPrEx>
        <w:trPr>
          <w:gridAfter w:val="1"/>
          <w:wAfter w:w="439" w:type="dxa"/>
          <w:jc w:val="center"/>
        </w:trPr>
        <w:tc>
          <w:tcPr>
            <w:tcW w:w="2160" w:type="dxa"/>
          </w:tcPr>
          <w:p w14:paraId="510860DC" w14:textId="30AB734D" w:rsidR="00731B43" w:rsidRPr="004744A7" w:rsidRDefault="00525563" w:rsidP="00731B43">
            <w:pPr>
              <w:autoSpaceDE w:val="0"/>
              <w:autoSpaceDN w:val="0"/>
              <w:adjustRightInd w:val="0"/>
              <w:rPr>
                <w:rFonts w:ascii="Arial" w:hAnsi="Arial" w:cs="Arial"/>
                <w:sz w:val="28"/>
                <w:szCs w:val="28"/>
              </w:rPr>
            </w:pPr>
            <w:r w:rsidRPr="004744A7">
              <w:rPr>
                <w:rFonts w:ascii="Arial" w:hAnsi="Arial" w:cs="Arial"/>
                <w:sz w:val="28"/>
                <w:szCs w:val="28"/>
              </w:rPr>
              <w:t>≥</w:t>
            </w:r>
            <w:r>
              <w:rPr>
                <w:rFonts w:ascii="Arial" w:hAnsi="Arial" w:cs="Arial"/>
                <w:sz w:val="28"/>
                <w:szCs w:val="28"/>
              </w:rPr>
              <w:t xml:space="preserve"> </w:t>
            </w:r>
            <w:r w:rsidR="00E02047" w:rsidRPr="004744A7">
              <w:rPr>
                <w:rFonts w:ascii="Arial" w:hAnsi="Arial" w:cs="Arial"/>
                <w:sz w:val="28"/>
                <w:szCs w:val="28"/>
              </w:rPr>
              <w:t>£</w:t>
            </w:r>
            <w:r w:rsidR="00580025" w:rsidRPr="004744A7">
              <w:rPr>
                <w:rFonts w:ascii="Arial" w:hAnsi="Arial" w:cs="Arial"/>
                <w:sz w:val="28"/>
                <w:szCs w:val="28"/>
              </w:rPr>
              <w:t>10</w:t>
            </w:r>
            <w:r w:rsidR="00E02047" w:rsidRPr="004744A7">
              <w:rPr>
                <w:rFonts w:ascii="Arial" w:hAnsi="Arial" w:cs="Arial"/>
                <w:sz w:val="28"/>
                <w:szCs w:val="28"/>
              </w:rPr>
              <w:t>,000</w:t>
            </w:r>
          </w:p>
          <w:p w14:paraId="4978B668" w14:textId="77777777" w:rsidR="003E0150" w:rsidRPr="004744A7" w:rsidRDefault="003E0150" w:rsidP="00580025">
            <w:pPr>
              <w:autoSpaceDE w:val="0"/>
              <w:autoSpaceDN w:val="0"/>
              <w:adjustRightInd w:val="0"/>
              <w:jc w:val="both"/>
              <w:rPr>
                <w:rFonts w:ascii="Arial" w:hAnsi="Arial" w:cs="Arial"/>
                <w:sz w:val="28"/>
                <w:szCs w:val="28"/>
              </w:rPr>
            </w:pPr>
          </w:p>
          <w:p w14:paraId="455FBB33" w14:textId="77777777" w:rsidR="003E0150" w:rsidRPr="004744A7" w:rsidRDefault="003E0150" w:rsidP="00580025">
            <w:pPr>
              <w:autoSpaceDE w:val="0"/>
              <w:autoSpaceDN w:val="0"/>
              <w:adjustRightInd w:val="0"/>
              <w:jc w:val="both"/>
              <w:rPr>
                <w:rFonts w:ascii="Arial" w:hAnsi="Arial" w:cs="Arial"/>
                <w:sz w:val="28"/>
                <w:szCs w:val="28"/>
              </w:rPr>
            </w:pPr>
          </w:p>
          <w:p w14:paraId="049D78FC" w14:textId="77777777" w:rsidR="00731B43" w:rsidRPr="004744A7" w:rsidRDefault="00731B43" w:rsidP="00580025">
            <w:pPr>
              <w:autoSpaceDE w:val="0"/>
              <w:autoSpaceDN w:val="0"/>
              <w:adjustRightInd w:val="0"/>
              <w:jc w:val="both"/>
              <w:rPr>
                <w:rFonts w:ascii="Arial" w:hAnsi="Arial" w:cs="Arial"/>
                <w:sz w:val="28"/>
                <w:szCs w:val="28"/>
              </w:rPr>
            </w:pPr>
          </w:p>
          <w:p w14:paraId="28370CC7" w14:textId="77777777" w:rsidR="00731B43" w:rsidRPr="004744A7" w:rsidRDefault="00731B43" w:rsidP="00580025">
            <w:pPr>
              <w:autoSpaceDE w:val="0"/>
              <w:autoSpaceDN w:val="0"/>
              <w:adjustRightInd w:val="0"/>
              <w:jc w:val="both"/>
              <w:rPr>
                <w:rFonts w:ascii="Arial" w:hAnsi="Arial" w:cs="Arial"/>
                <w:sz w:val="28"/>
                <w:szCs w:val="28"/>
              </w:rPr>
            </w:pPr>
          </w:p>
          <w:p w14:paraId="62F1EEBB" w14:textId="77777777" w:rsidR="003E0150" w:rsidRPr="004744A7" w:rsidRDefault="003E0150" w:rsidP="00580025">
            <w:pPr>
              <w:autoSpaceDE w:val="0"/>
              <w:autoSpaceDN w:val="0"/>
              <w:adjustRightInd w:val="0"/>
              <w:jc w:val="both"/>
              <w:rPr>
                <w:rFonts w:ascii="Arial" w:hAnsi="Arial" w:cs="Arial"/>
                <w:sz w:val="28"/>
                <w:szCs w:val="28"/>
              </w:rPr>
            </w:pPr>
            <w:r w:rsidRPr="004744A7">
              <w:rPr>
                <w:rFonts w:ascii="Arial" w:hAnsi="Arial" w:cs="Arial"/>
                <w:sz w:val="28"/>
                <w:szCs w:val="28"/>
              </w:rPr>
              <w:t>Any amount</w:t>
            </w:r>
          </w:p>
        </w:tc>
        <w:tc>
          <w:tcPr>
            <w:tcW w:w="5940" w:type="dxa"/>
          </w:tcPr>
          <w:p w14:paraId="76605DDD" w14:textId="77777777" w:rsidR="00E02047" w:rsidRPr="004744A7" w:rsidRDefault="00E02047" w:rsidP="00024128">
            <w:pPr>
              <w:numPr>
                <w:ilvl w:val="0"/>
                <w:numId w:val="4"/>
              </w:numPr>
              <w:autoSpaceDE w:val="0"/>
              <w:autoSpaceDN w:val="0"/>
              <w:adjustRightInd w:val="0"/>
              <w:jc w:val="both"/>
              <w:rPr>
                <w:rFonts w:ascii="Arial" w:hAnsi="Arial" w:cs="Arial"/>
                <w:sz w:val="28"/>
                <w:szCs w:val="28"/>
                <w:u w:val="single"/>
              </w:rPr>
            </w:pPr>
            <w:r w:rsidRPr="004744A7">
              <w:rPr>
                <w:rFonts w:ascii="Arial" w:hAnsi="Arial" w:cs="Arial"/>
                <w:sz w:val="28"/>
                <w:szCs w:val="28"/>
              </w:rPr>
              <w:t xml:space="preserve">Chief Executive plus authorisation of </w:t>
            </w:r>
            <w:r w:rsidR="00580025" w:rsidRPr="004744A7">
              <w:rPr>
                <w:rFonts w:ascii="Arial" w:hAnsi="Arial" w:cs="Arial"/>
                <w:sz w:val="28"/>
                <w:szCs w:val="28"/>
              </w:rPr>
              <w:t>the Minister (D</w:t>
            </w:r>
            <w:r w:rsidR="00CF757D">
              <w:rPr>
                <w:rFonts w:ascii="Arial" w:hAnsi="Arial" w:cs="Arial"/>
                <w:sz w:val="28"/>
                <w:szCs w:val="28"/>
              </w:rPr>
              <w:t>oH</w:t>
            </w:r>
            <w:r w:rsidR="00580025" w:rsidRPr="004744A7">
              <w:rPr>
                <w:rFonts w:ascii="Arial" w:hAnsi="Arial" w:cs="Arial"/>
                <w:sz w:val="28"/>
                <w:szCs w:val="28"/>
              </w:rPr>
              <w:t>) in advance.</w:t>
            </w:r>
          </w:p>
          <w:p w14:paraId="69FDD0A2" w14:textId="77777777" w:rsidR="003E0150" w:rsidRPr="004744A7" w:rsidRDefault="003E0150" w:rsidP="003E0150">
            <w:pPr>
              <w:autoSpaceDE w:val="0"/>
              <w:autoSpaceDN w:val="0"/>
              <w:adjustRightInd w:val="0"/>
              <w:ind w:left="357"/>
              <w:jc w:val="both"/>
              <w:rPr>
                <w:rFonts w:ascii="Arial" w:hAnsi="Arial" w:cs="Arial"/>
                <w:sz w:val="28"/>
                <w:szCs w:val="28"/>
                <w:u w:val="single"/>
              </w:rPr>
            </w:pPr>
          </w:p>
          <w:p w14:paraId="477B2E1B" w14:textId="77777777" w:rsidR="00731B43" w:rsidRPr="004744A7" w:rsidRDefault="00731B43" w:rsidP="003E0150">
            <w:pPr>
              <w:autoSpaceDE w:val="0"/>
              <w:autoSpaceDN w:val="0"/>
              <w:adjustRightInd w:val="0"/>
              <w:ind w:left="357"/>
              <w:jc w:val="both"/>
              <w:rPr>
                <w:rFonts w:ascii="Arial" w:hAnsi="Arial" w:cs="Arial"/>
                <w:sz w:val="28"/>
                <w:szCs w:val="28"/>
                <w:u w:val="single"/>
              </w:rPr>
            </w:pPr>
          </w:p>
          <w:p w14:paraId="5BA4AEFA" w14:textId="77777777" w:rsidR="003E0150" w:rsidRPr="004744A7" w:rsidRDefault="003E0150" w:rsidP="003E0150">
            <w:pPr>
              <w:autoSpaceDE w:val="0"/>
              <w:autoSpaceDN w:val="0"/>
              <w:adjustRightInd w:val="0"/>
              <w:jc w:val="both"/>
              <w:rPr>
                <w:rFonts w:ascii="Arial" w:hAnsi="Arial" w:cs="Arial"/>
                <w:sz w:val="28"/>
                <w:szCs w:val="28"/>
              </w:rPr>
            </w:pPr>
            <w:r w:rsidRPr="004744A7">
              <w:rPr>
                <w:rFonts w:ascii="Arial" w:hAnsi="Arial" w:cs="Arial"/>
                <w:sz w:val="28"/>
                <w:szCs w:val="28"/>
                <w:u w:val="single"/>
              </w:rPr>
              <w:t>Approval to pay</w:t>
            </w:r>
            <w:r w:rsidRPr="004744A7">
              <w:rPr>
                <w:rFonts w:ascii="Arial" w:hAnsi="Arial" w:cs="Arial"/>
                <w:sz w:val="28"/>
                <w:szCs w:val="28"/>
              </w:rPr>
              <w:t>:</w:t>
            </w:r>
          </w:p>
          <w:p w14:paraId="57D99F9C" w14:textId="77777777" w:rsidR="003E0150" w:rsidRPr="004744A7" w:rsidRDefault="003E0150" w:rsidP="003E0150">
            <w:pPr>
              <w:autoSpaceDE w:val="0"/>
              <w:autoSpaceDN w:val="0"/>
              <w:adjustRightInd w:val="0"/>
              <w:jc w:val="both"/>
              <w:rPr>
                <w:rFonts w:ascii="Arial" w:hAnsi="Arial" w:cs="Arial"/>
                <w:sz w:val="28"/>
                <w:szCs w:val="28"/>
              </w:rPr>
            </w:pPr>
            <w:r w:rsidRPr="004744A7">
              <w:rPr>
                <w:rFonts w:ascii="Arial" w:hAnsi="Arial" w:cs="Arial"/>
                <w:sz w:val="28"/>
                <w:szCs w:val="28"/>
              </w:rPr>
              <w:t>As per the Scheme of Delegated Authority for Non-purchase order Administration costs.</w:t>
            </w:r>
          </w:p>
          <w:p w14:paraId="52CD0800" w14:textId="77777777" w:rsidR="003E0150" w:rsidRPr="004744A7" w:rsidRDefault="003E0150" w:rsidP="006E0756">
            <w:pPr>
              <w:autoSpaceDE w:val="0"/>
              <w:autoSpaceDN w:val="0"/>
              <w:adjustRightInd w:val="0"/>
              <w:jc w:val="both"/>
              <w:rPr>
                <w:rFonts w:ascii="Arial" w:hAnsi="Arial" w:cs="Arial"/>
                <w:sz w:val="28"/>
                <w:szCs w:val="28"/>
                <w:u w:val="single"/>
              </w:rPr>
            </w:pPr>
          </w:p>
        </w:tc>
        <w:tc>
          <w:tcPr>
            <w:tcW w:w="1440" w:type="dxa"/>
            <w:gridSpan w:val="2"/>
          </w:tcPr>
          <w:p w14:paraId="1EB8CA29" w14:textId="77777777" w:rsidR="00E02047" w:rsidRPr="00EE7092" w:rsidRDefault="00E02047" w:rsidP="007B44A1">
            <w:pPr>
              <w:autoSpaceDE w:val="0"/>
              <w:autoSpaceDN w:val="0"/>
              <w:adjustRightInd w:val="0"/>
              <w:jc w:val="both"/>
              <w:rPr>
                <w:rFonts w:ascii="Arial" w:hAnsi="Arial" w:cs="Arial"/>
                <w:b/>
                <w:sz w:val="28"/>
                <w:szCs w:val="28"/>
                <w:u w:val="single"/>
              </w:rPr>
            </w:pPr>
          </w:p>
        </w:tc>
      </w:tr>
      <w:tr w:rsidR="00E02047" w:rsidRPr="00EE7092" w14:paraId="1E556148" w14:textId="77777777" w:rsidTr="003E0150">
        <w:tblPrEx>
          <w:tblBorders>
            <w:insideH w:val="none" w:sz="0" w:space="0" w:color="auto"/>
          </w:tblBorders>
        </w:tblPrEx>
        <w:trPr>
          <w:gridAfter w:val="1"/>
          <w:wAfter w:w="439" w:type="dxa"/>
          <w:jc w:val="center"/>
        </w:trPr>
        <w:tc>
          <w:tcPr>
            <w:tcW w:w="2160" w:type="dxa"/>
          </w:tcPr>
          <w:p w14:paraId="7EF1638B" w14:textId="77777777" w:rsidR="00E02047" w:rsidRPr="00EE7092" w:rsidRDefault="00E02047" w:rsidP="007B44A1">
            <w:pPr>
              <w:autoSpaceDE w:val="0"/>
              <w:autoSpaceDN w:val="0"/>
              <w:adjustRightInd w:val="0"/>
              <w:jc w:val="both"/>
              <w:rPr>
                <w:rFonts w:ascii="Arial" w:hAnsi="Arial" w:cs="Arial"/>
                <w:sz w:val="28"/>
                <w:szCs w:val="28"/>
              </w:rPr>
            </w:pPr>
          </w:p>
        </w:tc>
        <w:tc>
          <w:tcPr>
            <w:tcW w:w="5940" w:type="dxa"/>
          </w:tcPr>
          <w:p w14:paraId="0D84C34F" w14:textId="25F9F77B" w:rsidR="00E02047" w:rsidRPr="004744A7" w:rsidRDefault="00580025" w:rsidP="007B44A1">
            <w:pPr>
              <w:autoSpaceDE w:val="0"/>
              <w:autoSpaceDN w:val="0"/>
              <w:adjustRightInd w:val="0"/>
              <w:jc w:val="both"/>
              <w:rPr>
                <w:rFonts w:ascii="Arial" w:hAnsi="Arial" w:cs="Arial"/>
                <w:sz w:val="28"/>
                <w:szCs w:val="28"/>
                <w:u w:val="single"/>
              </w:rPr>
            </w:pPr>
            <w:r w:rsidRPr="004744A7">
              <w:rPr>
                <w:rFonts w:ascii="Arial" w:hAnsi="Arial" w:cs="Arial"/>
                <w:sz w:val="28"/>
                <w:szCs w:val="28"/>
                <w:u w:val="single"/>
              </w:rPr>
              <w:t xml:space="preserve">Please note where a </w:t>
            </w:r>
            <w:r w:rsidR="00731B43" w:rsidRPr="004744A7">
              <w:rPr>
                <w:rFonts w:ascii="Arial" w:hAnsi="Arial" w:cs="Arial"/>
                <w:sz w:val="28"/>
                <w:szCs w:val="28"/>
                <w:u w:val="single"/>
              </w:rPr>
              <w:t>direct award contract</w:t>
            </w:r>
            <w:r w:rsidRPr="004744A7">
              <w:rPr>
                <w:rFonts w:ascii="Arial" w:hAnsi="Arial" w:cs="Arial"/>
                <w:sz w:val="28"/>
                <w:szCs w:val="28"/>
                <w:u w:val="single"/>
              </w:rPr>
              <w:t xml:space="preserve"> is proposed for an External Consultancy project the Permanent </w:t>
            </w:r>
            <w:r w:rsidR="00525563">
              <w:rPr>
                <w:rFonts w:ascii="Arial" w:hAnsi="Arial" w:cs="Arial"/>
                <w:sz w:val="28"/>
                <w:szCs w:val="28"/>
                <w:u w:val="single"/>
              </w:rPr>
              <w:t>S</w:t>
            </w:r>
            <w:r w:rsidR="00525563" w:rsidRPr="004744A7">
              <w:rPr>
                <w:rFonts w:ascii="Arial" w:hAnsi="Arial" w:cs="Arial"/>
                <w:sz w:val="28"/>
                <w:szCs w:val="28"/>
                <w:u w:val="single"/>
              </w:rPr>
              <w:t xml:space="preserve">ecretary’s </w:t>
            </w:r>
            <w:r w:rsidRPr="004744A7">
              <w:rPr>
                <w:rFonts w:ascii="Arial" w:hAnsi="Arial" w:cs="Arial"/>
                <w:sz w:val="28"/>
                <w:szCs w:val="28"/>
                <w:u w:val="single"/>
              </w:rPr>
              <w:t>advance approval must also be secured, this applies to ALL levels of expenditure.</w:t>
            </w:r>
          </w:p>
          <w:p w14:paraId="39457242" w14:textId="77777777" w:rsidR="006E0756" w:rsidRPr="00EE7092" w:rsidRDefault="006E0756" w:rsidP="007B44A1">
            <w:pPr>
              <w:autoSpaceDE w:val="0"/>
              <w:autoSpaceDN w:val="0"/>
              <w:adjustRightInd w:val="0"/>
              <w:jc w:val="both"/>
              <w:rPr>
                <w:rFonts w:ascii="Arial" w:hAnsi="Arial" w:cs="Arial"/>
                <w:sz w:val="28"/>
                <w:szCs w:val="28"/>
                <w:u w:val="single"/>
              </w:rPr>
            </w:pPr>
          </w:p>
        </w:tc>
        <w:tc>
          <w:tcPr>
            <w:tcW w:w="1440" w:type="dxa"/>
            <w:gridSpan w:val="2"/>
          </w:tcPr>
          <w:p w14:paraId="383D2F89" w14:textId="77777777" w:rsidR="00E02047" w:rsidRPr="00EE7092" w:rsidRDefault="00E02047" w:rsidP="007B44A1">
            <w:pPr>
              <w:autoSpaceDE w:val="0"/>
              <w:autoSpaceDN w:val="0"/>
              <w:adjustRightInd w:val="0"/>
              <w:jc w:val="both"/>
              <w:rPr>
                <w:rFonts w:ascii="Arial" w:hAnsi="Arial" w:cs="Arial"/>
                <w:b/>
                <w:sz w:val="28"/>
                <w:szCs w:val="28"/>
                <w:u w:val="single"/>
              </w:rPr>
            </w:pPr>
          </w:p>
        </w:tc>
      </w:tr>
      <w:tr w:rsidR="006E0756" w:rsidRPr="00EE7092" w14:paraId="4A9D8E55" w14:textId="77777777" w:rsidTr="00024128">
        <w:trPr>
          <w:gridAfter w:val="1"/>
          <w:wAfter w:w="439" w:type="dxa"/>
          <w:cantSplit/>
          <w:jc w:val="center"/>
        </w:trPr>
        <w:tc>
          <w:tcPr>
            <w:tcW w:w="9540" w:type="dxa"/>
            <w:gridSpan w:val="4"/>
            <w:tcBorders>
              <w:top w:val="single" w:sz="4" w:space="0" w:color="auto"/>
              <w:left w:val="single" w:sz="4" w:space="0" w:color="auto"/>
              <w:bottom w:val="nil"/>
              <w:right w:val="single" w:sz="4" w:space="0" w:color="auto"/>
            </w:tcBorders>
          </w:tcPr>
          <w:p w14:paraId="4C81B7B6" w14:textId="77777777" w:rsidR="006E0756" w:rsidRPr="00EE7092" w:rsidRDefault="006E0756" w:rsidP="00024128">
            <w:pPr>
              <w:autoSpaceDE w:val="0"/>
              <w:autoSpaceDN w:val="0"/>
              <w:adjustRightInd w:val="0"/>
              <w:jc w:val="both"/>
              <w:rPr>
                <w:rFonts w:ascii="Arial" w:hAnsi="Arial" w:cs="Arial"/>
                <w:b/>
                <w:sz w:val="28"/>
                <w:szCs w:val="28"/>
              </w:rPr>
            </w:pPr>
            <w:r w:rsidRPr="00EE7092">
              <w:rPr>
                <w:rFonts w:ascii="Arial" w:hAnsi="Arial" w:cs="Arial"/>
                <w:b/>
                <w:sz w:val="28"/>
                <w:szCs w:val="28"/>
              </w:rPr>
              <w:t>Relates to Section 3.5 of STANDING ORDERS</w:t>
            </w:r>
          </w:p>
          <w:p w14:paraId="27718F92" w14:textId="77777777" w:rsidR="006E0756" w:rsidRPr="00EE7092" w:rsidRDefault="006E0756" w:rsidP="00024128">
            <w:pPr>
              <w:autoSpaceDE w:val="0"/>
              <w:autoSpaceDN w:val="0"/>
              <w:adjustRightInd w:val="0"/>
              <w:jc w:val="both"/>
              <w:rPr>
                <w:rFonts w:ascii="Arial" w:hAnsi="Arial" w:cs="Arial"/>
                <w:b/>
                <w:sz w:val="28"/>
                <w:szCs w:val="28"/>
              </w:rPr>
            </w:pPr>
            <w:r w:rsidRPr="00EE7092">
              <w:rPr>
                <w:rFonts w:ascii="Arial" w:hAnsi="Arial" w:cs="Arial"/>
                <w:b/>
                <w:sz w:val="28"/>
                <w:szCs w:val="28"/>
              </w:rPr>
              <w:t xml:space="preserve"> </w:t>
            </w:r>
          </w:p>
        </w:tc>
      </w:tr>
      <w:tr w:rsidR="006E0756" w:rsidRPr="00EE7092" w14:paraId="5A229C0A" w14:textId="77777777" w:rsidTr="00024128">
        <w:trPr>
          <w:gridAfter w:val="1"/>
          <w:wAfter w:w="439" w:type="dxa"/>
          <w:jc w:val="center"/>
        </w:trPr>
        <w:tc>
          <w:tcPr>
            <w:tcW w:w="9540" w:type="dxa"/>
            <w:gridSpan w:val="4"/>
            <w:tcBorders>
              <w:top w:val="nil"/>
              <w:left w:val="single" w:sz="4" w:space="0" w:color="auto"/>
              <w:bottom w:val="nil"/>
              <w:right w:val="single" w:sz="4" w:space="0" w:color="auto"/>
            </w:tcBorders>
            <w:shd w:val="clear" w:color="auto" w:fill="003399"/>
          </w:tcPr>
          <w:p w14:paraId="196A38DC" w14:textId="77777777" w:rsidR="006E0756" w:rsidRPr="00EE7092" w:rsidRDefault="006E0756" w:rsidP="00024128">
            <w:pPr>
              <w:autoSpaceDE w:val="0"/>
              <w:autoSpaceDN w:val="0"/>
              <w:adjustRightInd w:val="0"/>
              <w:jc w:val="both"/>
              <w:rPr>
                <w:rFonts w:ascii="Arial" w:hAnsi="Arial" w:cs="Arial"/>
                <w:b/>
                <w:color w:val="FFFFFF"/>
                <w:sz w:val="28"/>
                <w:szCs w:val="28"/>
              </w:rPr>
            </w:pPr>
            <w:r w:rsidRPr="00EE7092">
              <w:rPr>
                <w:rFonts w:ascii="Arial" w:hAnsi="Arial" w:cs="Arial"/>
                <w:b/>
                <w:color w:val="FFFFFF"/>
                <w:sz w:val="28"/>
                <w:szCs w:val="28"/>
              </w:rPr>
              <w:t xml:space="preserve">FINANCIAL SCHEMES OF DELEGATION </w:t>
            </w:r>
            <w:r w:rsidRPr="00EE7092">
              <w:rPr>
                <w:rFonts w:ascii="Arial" w:hAnsi="Arial" w:cs="Arial"/>
                <w:b/>
                <w:bCs/>
                <w:color w:val="FFFFFF"/>
                <w:sz w:val="28"/>
                <w:szCs w:val="28"/>
              </w:rPr>
              <w:t>(SO.4.5)</w:t>
            </w:r>
          </w:p>
          <w:p w14:paraId="1B140B91" w14:textId="77777777" w:rsidR="006E0756" w:rsidRPr="00EE7092" w:rsidRDefault="006E0756" w:rsidP="00024128">
            <w:pPr>
              <w:autoSpaceDE w:val="0"/>
              <w:autoSpaceDN w:val="0"/>
              <w:adjustRightInd w:val="0"/>
              <w:jc w:val="both"/>
              <w:rPr>
                <w:rFonts w:ascii="Arial" w:hAnsi="Arial" w:cs="Arial"/>
                <w:b/>
                <w:color w:val="FFFFFF"/>
                <w:sz w:val="28"/>
                <w:szCs w:val="28"/>
              </w:rPr>
            </w:pPr>
            <w:r w:rsidRPr="00EE7092">
              <w:rPr>
                <w:rFonts w:ascii="Arial" w:hAnsi="Arial" w:cs="Arial"/>
                <w:b/>
                <w:color w:val="FFFFFF"/>
                <w:sz w:val="28"/>
                <w:szCs w:val="28"/>
              </w:rPr>
              <w:t>3.5.3 Authorisation and Approval of Non-Payroll Expenditure</w:t>
            </w:r>
          </w:p>
          <w:p w14:paraId="6B0C83A1" w14:textId="77777777" w:rsidR="006E0756" w:rsidRPr="00EE7092" w:rsidRDefault="006E0756" w:rsidP="00024128">
            <w:pPr>
              <w:autoSpaceDE w:val="0"/>
              <w:autoSpaceDN w:val="0"/>
              <w:adjustRightInd w:val="0"/>
              <w:jc w:val="both"/>
              <w:rPr>
                <w:rFonts w:ascii="Arial" w:hAnsi="Arial" w:cs="Arial"/>
                <w:b/>
                <w:sz w:val="28"/>
                <w:szCs w:val="28"/>
              </w:rPr>
            </w:pPr>
            <w:r w:rsidRPr="00EE7092">
              <w:rPr>
                <w:rFonts w:ascii="Arial" w:hAnsi="Arial" w:cs="Arial"/>
                <w:b/>
                <w:color w:val="FFFFFF"/>
                <w:sz w:val="28"/>
                <w:szCs w:val="28"/>
              </w:rPr>
              <w:t>For Agency Administration</w:t>
            </w:r>
          </w:p>
        </w:tc>
      </w:tr>
      <w:tr w:rsidR="00D423B4" w:rsidRPr="00EE7092" w14:paraId="0DFC6E31" w14:textId="77777777" w:rsidTr="003E0150">
        <w:tblPrEx>
          <w:tblBorders>
            <w:insideH w:val="none" w:sz="0" w:space="0" w:color="auto"/>
          </w:tblBorders>
        </w:tblPrEx>
        <w:trPr>
          <w:gridAfter w:val="1"/>
          <w:wAfter w:w="439" w:type="dxa"/>
          <w:jc w:val="center"/>
        </w:trPr>
        <w:tc>
          <w:tcPr>
            <w:tcW w:w="2160" w:type="dxa"/>
          </w:tcPr>
          <w:p w14:paraId="7CC922D7" w14:textId="77777777" w:rsidR="00D423B4" w:rsidRPr="00EE7092" w:rsidRDefault="00D423B4" w:rsidP="007B44A1">
            <w:pPr>
              <w:autoSpaceDE w:val="0"/>
              <w:autoSpaceDN w:val="0"/>
              <w:adjustRightInd w:val="0"/>
              <w:jc w:val="both"/>
              <w:rPr>
                <w:rFonts w:ascii="Arial" w:hAnsi="Arial" w:cs="Arial"/>
                <w:sz w:val="28"/>
                <w:szCs w:val="28"/>
              </w:rPr>
            </w:pPr>
          </w:p>
        </w:tc>
        <w:tc>
          <w:tcPr>
            <w:tcW w:w="5940" w:type="dxa"/>
          </w:tcPr>
          <w:p w14:paraId="4B4A91EF" w14:textId="77777777" w:rsidR="00D423B4" w:rsidRPr="00EE7092" w:rsidRDefault="00D423B4" w:rsidP="007B44A1">
            <w:pPr>
              <w:autoSpaceDE w:val="0"/>
              <w:autoSpaceDN w:val="0"/>
              <w:adjustRightInd w:val="0"/>
              <w:jc w:val="both"/>
              <w:rPr>
                <w:rFonts w:ascii="Arial" w:hAnsi="Arial" w:cs="Arial"/>
                <w:sz w:val="28"/>
                <w:szCs w:val="28"/>
                <w:u w:val="single"/>
              </w:rPr>
            </w:pPr>
          </w:p>
        </w:tc>
        <w:tc>
          <w:tcPr>
            <w:tcW w:w="1440" w:type="dxa"/>
            <w:gridSpan w:val="2"/>
          </w:tcPr>
          <w:p w14:paraId="06CD532C" w14:textId="77777777" w:rsidR="00D423B4" w:rsidRPr="00EE7092" w:rsidRDefault="00D423B4" w:rsidP="007B44A1">
            <w:pPr>
              <w:autoSpaceDE w:val="0"/>
              <w:autoSpaceDN w:val="0"/>
              <w:adjustRightInd w:val="0"/>
              <w:jc w:val="both"/>
              <w:rPr>
                <w:rFonts w:ascii="Arial" w:hAnsi="Arial" w:cs="Arial"/>
                <w:b/>
                <w:sz w:val="28"/>
                <w:szCs w:val="28"/>
                <w:u w:val="single"/>
              </w:rPr>
            </w:pPr>
          </w:p>
        </w:tc>
      </w:tr>
      <w:tr w:rsidR="00E02047" w:rsidRPr="00EE7092" w14:paraId="3E2F0CB5" w14:textId="77777777" w:rsidTr="003E0150">
        <w:tblPrEx>
          <w:tblBorders>
            <w:insideH w:val="none" w:sz="0" w:space="0" w:color="auto"/>
          </w:tblBorders>
        </w:tblPrEx>
        <w:trPr>
          <w:gridAfter w:val="1"/>
          <w:wAfter w:w="439" w:type="dxa"/>
          <w:jc w:val="center"/>
        </w:trPr>
        <w:tc>
          <w:tcPr>
            <w:tcW w:w="2160" w:type="dxa"/>
          </w:tcPr>
          <w:p w14:paraId="281C11EA" w14:textId="77777777" w:rsidR="00E02047" w:rsidRPr="00EE7092" w:rsidRDefault="00E02047" w:rsidP="007B44A1">
            <w:pPr>
              <w:autoSpaceDE w:val="0"/>
              <w:autoSpaceDN w:val="0"/>
              <w:adjustRightInd w:val="0"/>
              <w:jc w:val="both"/>
              <w:rPr>
                <w:rFonts w:ascii="Arial" w:hAnsi="Arial" w:cs="Arial"/>
                <w:sz w:val="28"/>
                <w:szCs w:val="28"/>
              </w:rPr>
            </w:pPr>
          </w:p>
        </w:tc>
        <w:tc>
          <w:tcPr>
            <w:tcW w:w="5940" w:type="dxa"/>
          </w:tcPr>
          <w:p w14:paraId="57E7F5C1" w14:textId="77777777" w:rsidR="005E38F3" w:rsidRPr="003E0150" w:rsidRDefault="00E02047" w:rsidP="00024128">
            <w:pPr>
              <w:numPr>
                <w:ilvl w:val="0"/>
                <w:numId w:val="5"/>
              </w:numPr>
              <w:tabs>
                <w:tab w:val="left" w:pos="432"/>
              </w:tabs>
              <w:autoSpaceDE w:val="0"/>
              <w:autoSpaceDN w:val="0"/>
              <w:adjustRightInd w:val="0"/>
              <w:ind w:left="0" w:firstLine="0"/>
              <w:jc w:val="both"/>
              <w:rPr>
                <w:rFonts w:ascii="Arial" w:hAnsi="Arial" w:cs="Arial"/>
                <w:sz w:val="28"/>
                <w:szCs w:val="28"/>
                <w:u w:val="single"/>
              </w:rPr>
            </w:pPr>
            <w:r w:rsidRPr="00EE7092">
              <w:rPr>
                <w:rFonts w:ascii="Arial" w:hAnsi="Arial" w:cs="Arial"/>
                <w:b/>
                <w:sz w:val="28"/>
                <w:szCs w:val="28"/>
                <w:u w:val="single"/>
              </w:rPr>
              <w:t>Capital Expenditure</w:t>
            </w:r>
          </w:p>
          <w:p w14:paraId="78CBCC58" w14:textId="2AFA66EF" w:rsidR="00D1448E" w:rsidRDefault="00D1448E" w:rsidP="005E38F3">
            <w:pPr>
              <w:tabs>
                <w:tab w:val="left" w:pos="432"/>
              </w:tabs>
              <w:autoSpaceDE w:val="0"/>
              <w:autoSpaceDN w:val="0"/>
              <w:adjustRightInd w:val="0"/>
              <w:jc w:val="both"/>
              <w:rPr>
                <w:rFonts w:ascii="Arial" w:hAnsi="Arial" w:cs="Arial"/>
                <w:sz w:val="28"/>
                <w:szCs w:val="28"/>
              </w:rPr>
            </w:pPr>
            <w:r>
              <w:rPr>
                <w:rFonts w:ascii="Arial" w:hAnsi="Arial" w:cs="Arial"/>
                <w:sz w:val="28"/>
                <w:szCs w:val="28"/>
              </w:rPr>
              <w:lastRenderedPageBreak/>
              <w:t xml:space="preserve">All capital expenditure is subject to appropriate business cases based on Green Book Guidance and </w:t>
            </w:r>
            <w:r w:rsidR="00525563">
              <w:rPr>
                <w:rFonts w:ascii="Arial" w:hAnsi="Arial" w:cs="Arial"/>
                <w:sz w:val="28"/>
                <w:szCs w:val="28"/>
              </w:rPr>
              <w:t xml:space="preserve">Better Business Cases </w:t>
            </w:r>
            <w:r>
              <w:rPr>
                <w:rFonts w:ascii="Arial" w:hAnsi="Arial" w:cs="Arial"/>
                <w:sz w:val="28"/>
                <w:szCs w:val="28"/>
              </w:rPr>
              <w:t xml:space="preserve">NI </w:t>
            </w:r>
            <w:r w:rsidR="00525563" w:rsidDel="00525563">
              <w:rPr>
                <w:rFonts w:ascii="Arial" w:hAnsi="Arial" w:cs="Arial"/>
                <w:sz w:val="28"/>
                <w:szCs w:val="28"/>
              </w:rPr>
              <w:t xml:space="preserve"> </w:t>
            </w:r>
          </w:p>
          <w:p w14:paraId="3D6B4700" w14:textId="6657F0B5" w:rsidR="00D1448E" w:rsidRPr="003E0150" w:rsidRDefault="00D1448E" w:rsidP="005E38F3">
            <w:pPr>
              <w:tabs>
                <w:tab w:val="left" w:pos="432"/>
              </w:tabs>
              <w:autoSpaceDE w:val="0"/>
              <w:autoSpaceDN w:val="0"/>
              <w:adjustRightInd w:val="0"/>
              <w:jc w:val="both"/>
              <w:rPr>
                <w:rFonts w:ascii="Arial" w:hAnsi="Arial" w:cs="Arial"/>
                <w:sz w:val="28"/>
                <w:szCs w:val="28"/>
              </w:rPr>
            </w:pPr>
            <w:r>
              <w:rPr>
                <w:rFonts w:ascii="Arial" w:hAnsi="Arial" w:cs="Arial"/>
                <w:sz w:val="28"/>
                <w:szCs w:val="28"/>
              </w:rPr>
              <w:t>Approval levels are as follows</w:t>
            </w:r>
            <w:r w:rsidR="009139E0">
              <w:rPr>
                <w:rFonts w:ascii="Arial" w:hAnsi="Arial" w:cs="Arial"/>
                <w:sz w:val="28"/>
                <w:szCs w:val="28"/>
              </w:rPr>
              <w:t>, subject to delegated limits as outlined in HSC(F) 04/2022</w:t>
            </w:r>
            <w:r>
              <w:rPr>
                <w:rFonts w:ascii="Arial" w:hAnsi="Arial" w:cs="Arial"/>
                <w:sz w:val="28"/>
                <w:szCs w:val="28"/>
              </w:rPr>
              <w:t>:</w:t>
            </w:r>
          </w:p>
        </w:tc>
        <w:tc>
          <w:tcPr>
            <w:tcW w:w="1440" w:type="dxa"/>
            <w:gridSpan w:val="2"/>
          </w:tcPr>
          <w:p w14:paraId="578FAEBA" w14:textId="77777777" w:rsidR="00E02047" w:rsidRPr="00EE7092" w:rsidRDefault="00E02047" w:rsidP="007B44A1">
            <w:pPr>
              <w:autoSpaceDE w:val="0"/>
              <w:autoSpaceDN w:val="0"/>
              <w:adjustRightInd w:val="0"/>
              <w:jc w:val="both"/>
              <w:rPr>
                <w:rFonts w:ascii="Arial" w:hAnsi="Arial" w:cs="Arial"/>
                <w:b/>
                <w:sz w:val="28"/>
                <w:szCs w:val="28"/>
                <w:u w:val="single"/>
              </w:rPr>
            </w:pPr>
          </w:p>
        </w:tc>
      </w:tr>
      <w:tr w:rsidR="00E02047" w:rsidRPr="00EE7092" w14:paraId="6041F3B2" w14:textId="77777777" w:rsidTr="003E0150">
        <w:tblPrEx>
          <w:tblBorders>
            <w:insideH w:val="none" w:sz="0" w:space="0" w:color="auto"/>
          </w:tblBorders>
        </w:tblPrEx>
        <w:trPr>
          <w:gridAfter w:val="1"/>
          <w:wAfter w:w="439" w:type="dxa"/>
          <w:jc w:val="center"/>
        </w:trPr>
        <w:tc>
          <w:tcPr>
            <w:tcW w:w="2160" w:type="dxa"/>
          </w:tcPr>
          <w:p w14:paraId="2E074E40" w14:textId="77777777" w:rsidR="00E02047" w:rsidRPr="00EE7092" w:rsidRDefault="00E02047" w:rsidP="005E38F3">
            <w:pPr>
              <w:tabs>
                <w:tab w:val="left" w:pos="252"/>
              </w:tabs>
              <w:autoSpaceDE w:val="0"/>
              <w:autoSpaceDN w:val="0"/>
              <w:adjustRightInd w:val="0"/>
              <w:jc w:val="both"/>
              <w:rPr>
                <w:rFonts w:ascii="Arial" w:hAnsi="Arial" w:cs="Arial"/>
                <w:sz w:val="28"/>
                <w:szCs w:val="28"/>
              </w:rPr>
            </w:pPr>
            <w:r w:rsidRPr="00EE7092">
              <w:rPr>
                <w:rFonts w:ascii="Arial" w:hAnsi="Arial" w:cs="Arial"/>
                <w:sz w:val="28"/>
                <w:szCs w:val="28"/>
              </w:rPr>
              <w:t>&lt;£50,000</w:t>
            </w:r>
          </w:p>
        </w:tc>
        <w:tc>
          <w:tcPr>
            <w:tcW w:w="5940" w:type="dxa"/>
          </w:tcPr>
          <w:p w14:paraId="6951C690" w14:textId="77777777" w:rsidR="003E0150" w:rsidRPr="003E0150" w:rsidRDefault="00E02047" w:rsidP="00030868">
            <w:pPr>
              <w:numPr>
                <w:ilvl w:val="1"/>
                <w:numId w:val="53"/>
              </w:numPr>
              <w:tabs>
                <w:tab w:val="left" w:pos="432"/>
              </w:tabs>
              <w:autoSpaceDE w:val="0"/>
              <w:autoSpaceDN w:val="0"/>
              <w:adjustRightInd w:val="0"/>
              <w:ind w:hanging="1473"/>
              <w:rPr>
                <w:rFonts w:ascii="Arial" w:hAnsi="Arial" w:cs="Arial"/>
                <w:b/>
                <w:sz w:val="28"/>
                <w:szCs w:val="28"/>
              </w:rPr>
            </w:pPr>
            <w:r w:rsidRPr="00EE7092">
              <w:rPr>
                <w:rFonts w:ascii="Arial" w:hAnsi="Arial" w:cs="Arial"/>
                <w:sz w:val="28"/>
                <w:szCs w:val="28"/>
              </w:rPr>
              <w:t>Chief Executive</w:t>
            </w:r>
          </w:p>
        </w:tc>
        <w:tc>
          <w:tcPr>
            <w:tcW w:w="1440" w:type="dxa"/>
            <w:gridSpan w:val="2"/>
          </w:tcPr>
          <w:p w14:paraId="013B6FF0" w14:textId="77777777" w:rsidR="00E02047" w:rsidRPr="00EE7092" w:rsidRDefault="00E02047" w:rsidP="007B44A1">
            <w:pPr>
              <w:autoSpaceDE w:val="0"/>
              <w:autoSpaceDN w:val="0"/>
              <w:adjustRightInd w:val="0"/>
              <w:jc w:val="both"/>
              <w:rPr>
                <w:rFonts w:ascii="Arial" w:hAnsi="Arial" w:cs="Arial"/>
                <w:b/>
                <w:sz w:val="28"/>
                <w:szCs w:val="28"/>
                <w:u w:val="single"/>
              </w:rPr>
            </w:pPr>
          </w:p>
        </w:tc>
      </w:tr>
      <w:tr w:rsidR="00E02047" w:rsidRPr="00EE7092" w14:paraId="5FC3CFDA" w14:textId="77777777" w:rsidTr="003E0150">
        <w:tblPrEx>
          <w:tblBorders>
            <w:insideH w:val="none" w:sz="0" w:space="0" w:color="auto"/>
          </w:tblBorders>
        </w:tblPrEx>
        <w:trPr>
          <w:gridAfter w:val="1"/>
          <w:wAfter w:w="439" w:type="dxa"/>
          <w:jc w:val="center"/>
        </w:trPr>
        <w:tc>
          <w:tcPr>
            <w:tcW w:w="2160" w:type="dxa"/>
          </w:tcPr>
          <w:p w14:paraId="5D2EE5A1" w14:textId="77777777" w:rsidR="00E02047" w:rsidRPr="00EE7092" w:rsidRDefault="00E02047" w:rsidP="005E38F3">
            <w:pPr>
              <w:tabs>
                <w:tab w:val="left" w:pos="252"/>
              </w:tabs>
              <w:autoSpaceDE w:val="0"/>
              <w:autoSpaceDN w:val="0"/>
              <w:adjustRightInd w:val="0"/>
              <w:jc w:val="both"/>
              <w:rPr>
                <w:rFonts w:ascii="Arial" w:hAnsi="Arial" w:cs="Arial"/>
                <w:sz w:val="28"/>
                <w:szCs w:val="28"/>
              </w:rPr>
            </w:pPr>
            <w:r w:rsidRPr="00EE7092">
              <w:rPr>
                <w:rFonts w:ascii="Arial" w:hAnsi="Arial" w:cs="Arial"/>
                <w:sz w:val="28"/>
                <w:szCs w:val="28"/>
              </w:rPr>
              <w:t>&gt;£50,000</w:t>
            </w:r>
          </w:p>
        </w:tc>
        <w:tc>
          <w:tcPr>
            <w:tcW w:w="5940" w:type="dxa"/>
          </w:tcPr>
          <w:p w14:paraId="6B2C415B" w14:textId="77777777" w:rsidR="00E02047" w:rsidRPr="005E38F3" w:rsidRDefault="001E1EA8" w:rsidP="00030868">
            <w:pPr>
              <w:numPr>
                <w:ilvl w:val="1"/>
                <w:numId w:val="53"/>
              </w:numPr>
              <w:tabs>
                <w:tab w:val="left" w:pos="432"/>
              </w:tabs>
              <w:autoSpaceDE w:val="0"/>
              <w:autoSpaceDN w:val="0"/>
              <w:adjustRightInd w:val="0"/>
              <w:ind w:hanging="1473"/>
              <w:rPr>
                <w:rFonts w:ascii="Arial" w:hAnsi="Arial" w:cs="Arial"/>
                <w:b/>
                <w:sz w:val="28"/>
                <w:szCs w:val="28"/>
              </w:rPr>
            </w:pPr>
            <w:r>
              <w:rPr>
                <w:rFonts w:ascii="Arial" w:hAnsi="Arial" w:cs="Arial"/>
                <w:sz w:val="28"/>
                <w:szCs w:val="28"/>
              </w:rPr>
              <w:t>PHA b</w:t>
            </w:r>
            <w:r w:rsidR="00E02047" w:rsidRPr="00EE7092">
              <w:rPr>
                <w:rFonts w:ascii="Arial" w:hAnsi="Arial" w:cs="Arial"/>
                <w:sz w:val="28"/>
                <w:szCs w:val="28"/>
              </w:rPr>
              <w:t>oard</w:t>
            </w:r>
          </w:p>
          <w:p w14:paraId="1BD4212B" w14:textId="77777777" w:rsidR="005E38F3" w:rsidRPr="00EE7092" w:rsidRDefault="005E38F3" w:rsidP="005E38F3">
            <w:pPr>
              <w:tabs>
                <w:tab w:val="left" w:pos="432"/>
              </w:tabs>
              <w:autoSpaceDE w:val="0"/>
              <w:autoSpaceDN w:val="0"/>
              <w:adjustRightInd w:val="0"/>
              <w:ind w:left="1440"/>
              <w:rPr>
                <w:rFonts w:ascii="Arial" w:hAnsi="Arial" w:cs="Arial"/>
                <w:b/>
                <w:sz w:val="28"/>
                <w:szCs w:val="28"/>
              </w:rPr>
            </w:pPr>
          </w:p>
        </w:tc>
        <w:tc>
          <w:tcPr>
            <w:tcW w:w="1440" w:type="dxa"/>
            <w:gridSpan w:val="2"/>
          </w:tcPr>
          <w:p w14:paraId="340931AF" w14:textId="77777777" w:rsidR="00E02047" w:rsidRPr="00EE7092" w:rsidRDefault="00E02047" w:rsidP="007B44A1">
            <w:pPr>
              <w:autoSpaceDE w:val="0"/>
              <w:autoSpaceDN w:val="0"/>
              <w:adjustRightInd w:val="0"/>
              <w:jc w:val="both"/>
              <w:rPr>
                <w:rFonts w:ascii="Arial" w:hAnsi="Arial" w:cs="Arial"/>
                <w:b/>
                <w:sz w:val="28"/>
                <w:szCs w:val="28"/>
                <w:u w:val="single"/>
              </w:rPr>
            </w:pPr>
          </w:p>
        </w:tc>
      </w:tr>
      <w:tr w:rsidR="00E02047" w:rsidRPr="00EE7092" w14:paraId="17EF3EC4" w14:textId="77777777" w:rsidTr="003E0150">
        <w:tblPrEx>
          <w:tblBorders>
            <w:insideH w:val="none" w:sz="0" w:space="0" w:color="auto"/>
          </w:tblBorders>
        </w:tblPrEx>
        <w:trPr>
          <w:gridAfter w:val="1"/>
          <w:wAfter w:w="439" w:type="dxa"/>
          <w:jc w:val="center"/>
        </w:trPr>
        <w:tc>
          <w:tcPr>
            <w:tcW w:w="2160" w:type="dxa"/>
          </w:tcPr>
          <w:p w14:paraId="7609D0C2" w14:textId="77777777" w:rsidR="00E02047" w:rsidRPr="00EE7092" w:rsidRDefault="00E02047" w:rsidP="007B44A1">
            <w:pPr>
              <w:tabs>
                <w:tab w:val="left" w:pos="252"/>
              </w:tabs>
              <w:autoSpaceDE w:val="0"/>
              <w:autoSpaceDN w:val="0"/>
              <w:adjustRightInd w:val="0"/>
              <w:jc w:val="both"/>
              <w:rPr>
                <w:rFonts w:ascii="Arial" w:hAnsi="Arial" w:cs="Arial"/>
                <w:sz w:val="28"/>
                <w:szCs w:val="28"/>
              </w:rPr>
            </w:pPr>
          </w:p>
        </w:tc>
        <w:tc>
          <w:tcPr>
            <w:tcW w:w="5940" w:type="dxa"/>
          </w:tcPr>
          <w:p w14:paraId="719A9843" w14:textId="77777777" w:rsidR="003E0150" w:rsidRPr="00EE7092" w:rsidRDefault="003E0150" w:rsidP="003E0150">
            <w:pPr>
              <w:tabs>
                <w:tab w:val="left" w:pos="432"/>
              </w:tabs>
              <w:autoSpaceDE w:val="0"/>
              <w:autoSpaceDN w:val="0"/>
              <w:adjustRightInd w:val="0"/>
              <w:jc w:val="both"/>
              <w:rPr>
                <w:rFonts w:ascii="Arial" w:hAnsi="Arial" w:cs="Arial"/>
                <w:b/>
                <w:sz w:val="28"/>
                <w:szCs w:val="28"/>
                <w:u w:val="single"/>
              </w:rPr>
            </w:pPr>
            <w:r w:rsidRPr="003E0150">
              <w:rPr>
                <w:rFonts w:ascii="Arial" w:hAnsi="Arial" w:cs="Arial"/>
                <w:b/>
                <w:sz w:val="28"/>
                <w:szCs w:val="28"/>
              </w:rPr>
              <w:t xml:space="preserve">4.  </w:t>
            </w:r>
            <w:r w:rsidR="00E02047" w:rsidRPr="00EE7092">
              <w:rPr>
                <w:rFonts w:ascii="Arial" w:hAnsi="Arial" w:cs="Arial"/>
                <w:b/>
                <w:sz w:val="28"/>
                <w:szCs w:val="28"/>
                <w:u w:val="single"/>
              </w:rPr>
              <w:t>Disposal of Agency Assets</w:t>
            </w:r>
          </w:p>
        </w:tc>
        <w:tc>
          <w:tcPr>
            <w:tcW w:w="1440" w:type="dxa"/>
            <w:gridSpan w:val="2"/>
          </w:tcPr>
          <w:p w14:paraId="52D030DC" w14:textId="77777777" w:rsidR="00E02047" w:rsidRPr="00EE7092" w:rsidRDefault="00E02047" w:rsidP="007B44A1">
            <w:pPr>
              <w:autoSpaceDE w:val="0"/>
              <w:autoSpaceDN w:val="0"/>
              <w:adjustRightInd w:val="0"/>
              <w:jc w:val="both"/>
              <w:rPr>
                <w:rFonts w:ascii="Arial" w:hAnsi="Arial" w:cs="Arial"/>
                <w:b/>
                <w:sz w:val="28"/>
                <w:szCs w:val="28"/>
                <w:u w:val="single"/>
              </w:rPr>
            </w:pPr>
          </w:p>
        </w:tc>
      </w:tr>
      <w:tr w:rsidR="00E02047" w:rsidRPr="00EE7092" w14:paraId="46DCCD23" w14:textId="77777777" w:rsidTr="003E0150">
        <w:tblPrEx>
          <w:tblBorders>
            <w:insideH w:val="none" w:sz="0" w:space="0" w:color="auto"/>
          </w:tblBorders>
        </w:tblPrEx>
        <w:trPr>
          <w:gridAfter w:val="1"/>
          <w:wAfter w:w="439" w:type="dxa"/>
          <w:jc w:val="center"/>
        </w:trPr>
        <w:tc>
          <w:tcPr>
            <w:tcW w:w="2160" w:type="dxa"/>
          </w:tcPr>
          <w:p w14:paraId="5047ACAF" w14:textId="77777777" w:rsidR="00E02047" w:rsidRPr="00EE7092" w:rsidRDefault="00E02047" w:rsidP="005E38F3">
            <w:pPr>
              <w:tabs>
                <w:tab w:val="left" w:pos="252"/>
              </w:tabs>
              <w:autoSpaceDE w:val="0"/>
              <w:autoSpaceDN w:val="0"/>
              <w:adjustRightInd w:val="0"/>
              <w:jc w:val="both"/>
              <w:rPr>
                <w:rFonts w:ascii="Arial" w:hAnsi="Arial" w:cs="Arial"/>
                <w:sz w:val="28"/>
                <w:szCs w:val="28"/>
              </w:rPr>
            </w:pPr>
            <w:r w:rsidRPr="00EE7092">
              <w:rPr>
                <w:rFonts w:ascii="Arial" w:hAnsi="Arial" w:cs="Arial"/>
                <w:sz w:val="28"/>
                <w:szCs w:val="28"/>
              </w:rPr>
              <w:t>&lt;£50,000</w:t>
            </w:r>
          </w:p>
        </w:tc>
        <w:tc>
          <w:tcPr>
            <w:tcW w:w="5940" w:type="dxa"/>
          </w:tcPr>
          <w:p w14:paraId="68B89A5A" w14:textId="77777777" w:rsidR="003E0150" w:rsidRPr="003E0150" w:rsidRDefault="00E02047" w:rsidP="00030868">
            <w:pPr>
              <w:numPr>
                <w:ilvl w:val="1"/>
                <w:numId w:val="54"/>
              </w:numPr>
              <w:tabs>
                <w:tab w:val="left" w:pos="432"/>
              </w:tabs>
              <w:autoSpaceDE w:val="0"/>
              <w:autoSpaceDN w:val="0"/>
              <w:adjustRightInd w:val="0"/>
              <w:ind w:hanging="1473"/>
              <w:jc w:val="both"/>
              <w:rPr>
                <w:rFonts w:ascii="Arial" w:hAnsi="Arial" w:cs="Arial"/>
                <w:b/>
                <w:sz w:val="28"/>
                <w:szCs w:val="28"/>
              </w:rPr>
            </w:pPr>
            <w:r w:rsidRPr="00EE7092">
              <w:rPr>
                <w:rFonts w:ascii="Arial" w:hAnsi="Arial" w:cs="Arial"/>
                <w:sz w:val="28"/>
                <w:szCs w:val="28"/>
              </w:rPr>
              <w:t>Chief Executive</w:t>
            </w:r>
          </w:p>
        </w:tc>
        <w:tc>
          <w:tcPr>
            <w:tcW w:w="1440" w:type="dxa"/>
            <w:gridSpan w:val="2"/>
          </w:tcPr>
          <w:p w14:paraId="0D06544D" w14:textId="77777777" w:rsidR="00E02047" w:rsidRPr="00EE7092" w:rsidRDefault="00E02047" w:rsidP="007B44A1">
            <w:pPr>
              <w:autoSpaceDE w:val="0"/>
              <w:autoSpaceDN w:val="0"/>
              <w:adjustRightInd w:val="0"/>
              <w:jc w:val="both"/>
              <w:rPr>
                <w:rFonts w:ascii="Arial" w:hAnsi="Arial" w:cs="Arial"/>
                <w:b/>
                <w:sz w:val="28"/>
                <w:szCs w:val="28"/>
                <w:u w:val="single"/>
              </w:rPr>
            </w:pPr>
          </w:p>
        </w:tc>
      </w:tr>
      <w:tr w:rsidR="00E02047" w:rsidRPr="00EE7092" w14:paraId="634645DF" w14:textId="77777777" w:rsidTr="003E0150">
        <w:tblPrEx>
          <w:tblBorders>
            <w:insideH w:val="none" w:sz="0" w:space="0" w:color="auto"/>
          </w:tblBorders>
        </w:tblPrEx>
        <w:trPr>
          <w:gridAfter w:val="1"/>
          <w:wAfter w:w="439" w:type="dxa"/>
          <w:jc w:val="center"/>
        </w:trPr>
        <w:tc>
          <w:tcPr>
            <w:tcW w:w="2160" w:type="dxa"/>
          </w:tcPr>
          <w:p w14:paraId="1FB69647" w14:textId="77777777" w:rsidR="00E02047" w:rsidRPr="00EE7092" w:rsidRDefault="00E02047" w:rsidP="005E38F3">
            <w:pPr>
              <w:tabs>
                <w:tab w:val="left" w:pos="252"/>
              </w:tabs>
              <w:autoSpaceDE w:val="0"/>
              <w:autoSpaceDN w:val="0"/>
              <w:adjustRightInd w:val="0"/>
              <w:jc w:val="both"/>
              <w:rPr>
                <w:rFonts w:ascii="Arial" w:hAnsi="Arial" w:cs="Arial"/>
                <w:sz w:val="28"/>
                <w:szCs w:val="28"/>
              </w:rPr>
            </w:pPr>
            <w:r w:rsidRPr="00EE7092">
              <w:rPr>
                <w:rFonts w:ascii="Arial" w:hAnsi="Arial" w:cs="Arial"/>
                <w:sz w:val="28"/>
                <w:szCs w:val="28"/>
              </w:rPr>
              <w:t>&gt;£50,000</w:t>
            </w:r>
          </w:p>
        </w:tc>
        <w:tc>
          <w:tcPr>
            <w:tcW w:w="5940" w:type="dxa"/>
          </w:tcPr>
          <w:p w14:paraId="3AAFDE1C" w14:textId="77777777" w:rsidR="006E0756" w:rsidRPr="003B627B" w:rsidRDefault="001E1EA8" w:rsidP="00030868">
            <w:pPr>
              <w:numPr>
                <w:ilvl w:val="1"/>
                <w:numId w:val="54"/>
              </w:numPr>
              <w:tabs>
                <w:tab w:val="left" w:pos="432"/>
              </w:tabs>
              <w:autoSpaceDE w:val="0"/>
              <w:autoSpaceDN w:val="0"/>
              <w:adjustRightInd w:val="0"/>
              <w:ind w:hanging="1473"/>
              <w:jc w:val="both"/>
              <w:rPr>
                <w:rFonts w:ascii="Arial" w:hAnsi="Arial" w:cs="Arial"/>
                <w:sz w:val="28"/>
                <w:szCs w:val="28"/>
              </w:rPr>
            </w:pPr>
            <w:r>
              <w:rPr>
                <w:rFonts w:ascii="Arial" w:hAnsi="Arial" w:cs="Arial"/>
                <w:sz w:val="28"/>
                <w:szCs w:val="28"/>
              </w:rPr>
              <w:t>PHA b</w:t>
            </w:r>
            <w:r w:rsidR="00E02047" w:rsidRPr="00EE7092">
              <w:rPr>
                <w:rFonts w:ascii="Arial" w:hAnsi="Arial" w:cs="Arial"/>
                <w:sz w:val="28"/>
                <w:szCs w:val="28"/>
              </w:rPr>
              <w:t>oard</w:t>
            </w:r>
          </w:p>
          <w:p w14:paraId="07E8BA7B" w14:textId="77777777" w:rsidR="006E0756" w:rsidRPr="00EE7092" w:rsidRDefault="006E0756" w:rsidP="006E0756">
            <w:pPr>
              <w:tabs>
                <w:tab w:val="left" w:pos="432"/>
              </w:tabs>
              <w:autoSpaceDE w:val="0"/>
              <w:autoSpaceDN w:val="0"/>
              <w:adjustRightInd w:val="0"/>
              <w:jc w:val="both"/>
              <w:rPr>
                <w:rFonts w:ascii="Arial" w:hAnsi="Arial" w:cs="Arial"/>
                <w:sz w:val="28"/>
                <w:szCs w:val="28"/>
              </w:rPr>
            </w:pPr>
          </w:p>
        </w:tc>
        <w:tc>
          <w:tcPr>
            <w:tcW w:w="1440" w:type="dxa"/>
            <w:gridSpan w:val="2"/>
          </w:tcPr>
          <w:p w14:paraId="0646C027" w14:textId="77777777" w:rsidR="00E02047" w:rsidRPr="00EE7092" w:rsidRDefault="00E02047" w:rsidP="007B44A1">
            <w:pPr>
              <w:autoSpaceDE w:val="0"/>
              <w:autoSpaceDN w:val="0"/>
              <w:adjustRightInd w:val="0"/>
              <w:jc w:val="both"/>
              <w:rPr>
                <w:rFonts w:ascii="Arial" w:hAnsi="Arial" w:cs="Arial"/>
                <w:b/>
                <w:sz w:val="28"/>
                <w:szCs w:val="28"/>
                <w:u w:val="single"/>
              </w:rPr>
            </w:pPr>
          </w:p>
        </w:tc>
      </w:tr>
      <w:tr w:rsidR="003E0150" w:rsidRPr="00EE7092" w14:paraId="48B07E36" w14:textId="77777777" w:rsidTr="003E0150">
        <w:trPr>
          <w:gridAfter w:val="1"/>
          <w:wAfter w:w="439" w:type="dxa"/>
          <w:cantSplit/>
          <w:jc w:val="center"/>
        </w:trPr>
        <w:tc>
          <w:tcPr>
            <w:tcW w:w="9540" w:type="dxa"/>
            <w:gridSpan w:val="4"/>
            <w:tcBorders>
              <w:top w:val="single" w:sz="4" w:space="0" w:color="auto"/>
              <w:left w:val="single" w:sz="4" w:space="0" w:color="auto"/>
              <w:bottom w:val="nil"/>
              <w:right w:val="single" w:sz="4" w:space="0" w:color="auto"/>
            </w:tcBorders>
          </w:tcPr>
          <w:p w14:paraId="19F37493" w14:textId="77777777" w:rsidR="003E0150" w:rsidRPr="00EE7092" w:rsidRDefault="003E0150" w:rsidP="00024128">
            <w:pPr>
              <w:autoSpaceDE w:val="0"/>
              <w:autoSpaceDN w:val="0"/>
              <w:adjustRightInd w:val="0"/>
              <w:jc w:val="both"/>
              <w:rPr>
                <w:rFonts w:ascii="Arial" w:hAnsi="Arial" w:cs="Arial"/>
                <w:b/>
                <w:sz w:val="28"/>
                <w:szCs w:val="28"/>
              </w:rPr>
            </w:pPr>
            <w:r w:rsidRPr="00EE7092">
              <w:rPr>
                <w:rFonts w:ascii="Arial" w:hAnsi="Arial" w:cs="Arial"/>
                <w:b/>
                <w:sz w:val="28"/>
                <w:szCs w:val="28"/>
              </w:rPr>
              <w:t>Relates to Section 3.5 of STANDING ORDERS</w:t>
            </w:r>
          </w:p>
          <w:p w14:paraId="2BCBE8D8" w14:textId="77777777" w:rsidR="003E0150" w:rsidRPr="00EE7092" w:rsidRDefault="003E0150" w:rsidP="00024128">
            <w:pPr>
              <w:autoSpaceDE w:val="0"/>
              <w:autoSpaceDN w:val="0"/>
              <w:adjustRightInd w:val="0"/>
              <w:jc w:val="both"/>
              <w:rPr>
                <w:rFonts w:ascii="Arial" w:hAnsi="Arial" w:cs="Arial"/>
                <w:b/>
                <w:sz w:val="28"/>
                <w:szCs w:val="28"/>
              </w:rPr>
            </w:pPr>
            <w:r w:rsidRPr="00EE7092">
              <w:rPr>
                <w:rFonts w:ascii="Arial" w:hAnsi="Arial" w:cs="Arial"/>
                <w:b/>
                <w:sz w:val="28"/>
                <w:szCs w:val="28"/>
              </w:rPr>
              <w:t xml:space="preserve"> </w:t>
            </w:r>
          </w:p>
        </w:tc>
      </w:tr>
      <w:tr w:rsidR="003E0150" w:rsidRPr="00EE7092" w14:paraId="5BD549DC" w14:textId="77777777" w:rsidTr="003E0150">
        <w:trPr>
          <w:gridAfter w:val="1"/>
          <w:wAfter w:w="439" w:type="dxa"/>
          <w:jc w:val="center"/>
        </w:trPr>
        <w:tc>
          <w:tcPr>
            <w:tcW w:w="9540" w:type="dxa"/>
            <w:gridSpan w:val="4"/>
            <w:tcBorders>
              <w:top w:val="nil"/>
              <w:left w:val="single" w:sz="4" w:space="0" w:color="auto"/>
              <w:bottom w:val="single" w:sz="4" w:space="0" w:color="auto"/>
              <w:right w:val="single" w:sz="4" w:space="0" w:color="auto"/>
            </w:tcBorders>
            <w:shd w:val="clear" w:color="auto" w:fill="003399"/>
          </w:tcPr>
          <w:p w14:paraId="35E6ABFE" w14:textId="77777777" w:rsidR="003E0150" w:rsidRPr="00EE7092" w:rsidRDefault="003E0150" w:rsidP="00024128">
            <w:pPr>
              <w:autoSpaceDE w:val="0"/>
              <w:autoSpaceDN w:val="0"/>
              <w:adjustRightInd w:val="0"/>
              <w:jc w:val="both"/>
              <w:rPr>
                <w:rFonts w:ascii="Arial" w:hAnsi="Arial" w:cs="Arial"/>
                <w:b/>
                <w:color w:val="FFFFFF"/>
                <w:sz w:val="28"/>
                <w:szCs w:val="28"/>
              </w:rPr>
            </w:pPr>
            <w:r w:rsidRPr="00EE7092">
              <w:rPr>
                <w:rFonts w:ascii="Arial" w:hAnsi="Arial" w:cs="Arial"/>
                <w:b/>
                <w:color w:val="FFFFFF"/>
                <w:sz w:val="28"/>
                <w:szCs w:val="28"/>
              </w:rPr>
              <w:t>FINANCIAL SCHEMES OF DELEGATION</w:t>
            </w:r>
          </w:p>
          <w:p w14:paraId="6D6108F6" w14:textId="77777777" w:rsidR="003E0150" w:rsidRPr="00EE7092" w:rsidRDefault="003E0150" w:rsidP="00024128">
            <w:pPr>
              <w:autoSpaceDE w:val="0"/>
              <w:autoSpaceDN w:val="0"/>
              <w:adjustRightInd w:val="0"/>
              <w:jc w:val="both"/>
              <w:rPr>
                <w:rFonts w:ascii="Arial" w:hAnsi="Arial" w:cs="Arial"/>
                <w:b/>
                <w:color w:val="FFFFFF"/>
                <w:sz w:val="28"/>
                <w:szCs w:val="28"/>
              </w:rPr>
            </w:pPr>
            <w:r w:rsidRPr="00EE7092">
              <w:rPr>
                <w:rFonts w:ascii="Arial" w:hAnsi="Arial" w:cs="Arial"/>
                <w:b/>
                <w:color w:val="FFFFFF"/>
                <w:sz w:val="28"/>
                <w:szCs w:val="28"/>
              </w:rPr>
              <w:t>3.5.4  Authority To Initiate And Approve Cash Advances To</w:t>
            </w:r>
          </w:p>
          <w:p w14:paraId="3EA1AF77" w14:textId="77777777" w:rsidR="003E0150" w:rsidRPr="00EE7092" w:rsidRDefault="003E0150" w:rsidP="00024128">
            <w:pPr>
              <w:autoSpaceDE w:val="0"/>
              <w:autoSpaceDN w:val="0"/>
              <w:adjustRightInd w:val="0"/>
              <w:jc w:val="both"/>
              <w:rPr>
                <w:rFonts w:ascii="Arial" w:hAnsi="Arial" w:cs="Arial"/>
                <w:b/>
                <w:sz w:val="28"/>
                <w:szCs w:val="28"/>
              </w:rPr>
            </w:pPr>
            <w:r w:rsidRPr="00EE7092">
              <w:rPr>
                <w:rFonts w:ascii="Arial" w:hAnsi="Arial" w:cs="Arial"/>
                <w:b/>
                <w:color w:val="FFFFFF"/>
                <w:sz w:val="28"/>
                <w:szCs w:val="28"/>
              </w:rPr>
              <w:t>HSC Bodies</w:t>
            </w:r>
          </w:p>
        </w:tc>
      </w:tr>
      <w:tr w:rsidR="003E0150" w:rsidRPr="003E650E" w14:paraId="1B9A9EF3" w14:textId="77777777" w:rsidTr="003B627B">
        <w:trPr>
          <w:jc w:val="center"/>
        </w:trPr>
        <w:tc>
          <w:tcPr>
            <w:tcW w:w="2155" w:type="dxa"/>
            <w:tcBorders>
              <w:top w:val="nil"/>
              <w:left w:val="single" w:sz="4" w:space="0" w:color="auto"/>
              <w:bottom w:val="single" w:sz="4" w:space="0" w:color="auto"/>
              <w:right w:val="single" w:sz="4" w:space="0" w:color="auto"/>
            </w:tcBorders>
          </w:tcPr>
          <w:p w14:paraId="207F70C3" w14:textId="77777777" w:rsidR="003E0150" w:rsidRPr="002D17E6" w:rsidRDefault="003E0150" w:rsidP="00024128">
            <w:pPr>
              <w:autoSpaceDE w:val="0"/>
              <w:autoSpaceDN w:val="0"/>
              <w:adjustRightInd w:val="0"/>
              <w:jc w:val="both"/>
              <w:rPr>
                <w:rFonts w:ascii="Arial" w:hAnsi="Arial" w:cs="Arial"/>
                <w:sz w:val="28"/>
                <w:szCs w:val="28"/>
              </w:rPr>
            </w:pPr>
          </w:p>
        </w:tc>
        <w:tc>
          <w:tcPr>
            <w:tcW w:w="6095" w:type="dxa"/>
            <w:gridSpan w:val="2"/>
            <w:tcBorders>
              <w:top w:val="nil"/>
              <w:left w:val="single" w:sz="4" w:space="0" w:color="auto"/>
              <w:bottom w:val="single" w:sz="4" w:space="0" w:color="auto"/>
              <w:right w:val="single" w:sz="4" w:space="0" w:color="auto"/>
            </w:tcBorders>
          </w:tcPr>
          <w:p w14:paraId="5415BBA2" w14:textId="77777777" w:rsidR="003E0150" w:rsidRDefault="003E0150" w:rsidP="00024128">
            <w:pPr>
              <w:autoSpaceDE w:val="0"/>
              <w:autoSpaceDN w:val="0"/>
              <w:adjustRightInd w:val="0"/>
              <w:ind w:right="252"/>
              <w:jc w:val="both"/>
              <w:rPr>
                <w:rFonts w:ascii="Arial" w:hAnsi="Arial" w:cs="Arial"/>
                <w:b/>
                <w:sz w:val="28"/>
                <w:szCs w:val="28"/>
              </w:rPr>
            </w:pPr>
            <w:r w:rsidRPr="00EE7092">
              <w:rPr>
                <w:rFonts w:ascii="Arial" w:hAnsi="Arial" w:cs="Arial"/>
                <w:b/>
                <w:sz w:val="28"/>
                <w:szCs w:val="28"/>
              </w:rPr>
              <w:t>FUNCTION</w:t>
            </w:r>
          </w:p>
          <w:p w14:paraId="60CC2B0A" w14:textId="77777777" w:rsidR="003E0150" w:rsidRPr="003E0150" w:rsidRDefault="003E0150" w:rsidP="003E0150">
            <w:pPr>
              <w:autoSpaceDE w:val="0"/>
              <w:autoSpaceDN w:val="0"/>
              <w:adjustRightInd w:val="0"/>
              <w:jc w:val="both"/>
              <w:rPr>
                <w:rFonts w:ascii="Arial" w:hAnsi="Arial" w:cs="Arial"/>
                <w:b/>
                <w:sz w:val="28"/>
                <w:szCs w:val="28"/>
                <w:u w:val="single"/>
              </w:rPr>
            </w:pPr>
            <w:r w:rsidRPr="003E0150">
              <w:rPr>
                <w:rFonts w:ascii="Arial" w:hAnsi="Arial" w:cs="Arial"/>
                <w:b/>
                <w:sz w:val="28"/>
                <w:szCs w:val="28"/>
                <w:u w:val="single"/>
              </w:rPr>
              <w:t>CASH ADVANCES</w:t>
            </w:r>
          </w:p>
          <w:p w14:paraId="139BFBC6" w14:textId="77777777" w:rsidR="003E0150" w:rsidRDefault="003E0150" w:rsidP="00024128">
            <w:pPr>
              <w:autoSpaceDE w:val="0"/>
              <w:autoSpaceDN w:val="0"/>
              <w:adjustRightInd w:val="0"/>
              <w:ind w:right="252"/>
              <w:jc w:val="both"/>
              <w:rPr>
                <w:rFonts w:ascii="Arial" w:hAnsi="Arial" w:cs="Arial"/>
                <w:sz w:val="28"/>
                <w:szCs w:val="28"/>
              </w:rPr>
            </w:pPr>
            <w:r w:rsidRPr="00FF56A2">
              <w:rPr>
                <w:rFonts w:ascii="Arial" w:hAnsi="Arial" w:cs="Arial"/>
                <w:sz w:val="28"/>
                <w:szCs w:val="28"/>
              </w:rPr>
              <w:t>The responsibility for the authorisation and approval of Cash Advances to HSC Bodies is reserved to the Department of Health.</w:t>
            </w:r>
          </w:p>
          <w:p w14:paraId="621685F0" w14:textId="77777777" w:rsidR="003E0150" w:rsidRDefault="003E0150" w:rsidP="00024128">
            <w:pPr>
              <w:autoSpaceDE w:val="0"/>
              <w:autoSpaceDN w:val="0"/>
              <w:adjustRightInd w:val="0"/>
              <w:ind w:right="252"/>
              <w:jc w:val="both"/>
              <w:rPr>
                <w:rFonts w:ascii="Arial" w:hAnsi="Arial" w:cs="Arial"/>
                <w:sz w:val="28"/>
                <w:szCs w:val="28"/>
              </w:rPr>
            </w:pPr>
          </w:p>
          <w:p w14:paraId="151D2C12" w14:textId="77777777" w:rsidR="003E0150" w:rsidRDefault="003E0150" w:rsidP="003E0150">
            <w:pPr>
              <w:autoSpaceDE w:val="0"/>
              <w:autoSpaceDN w:val="0"/>
              <w:adjustRightInd w:val="0"/>
              <w:jc w:val="both"/>
              <w:rPr>
                <w:rFonts w:ascii="Arial" w:hAnsi="Arial" w:cs="Arial"/>
                <w:sz w:val="28"/>
                <w:szCs w:val="28"/>
              </w:rPr>
            </w:pPr>
            <w:r>
              <w:rPr>
                <w:rFonts w:ascii="Arial" w:hAnsi="Arial" w:cs="Arial"/>
                <w:sz w:val="28"/>
                <w:szCs w:val="28"/>
              </w:rPr>
              <w:t xml:space="preserve">The Department retains responsibility for the reconciliation of overall HSC cash draw and reported Income and Expenditure positions of individual HSC organisations in </w:t>
            </w:r>
            <w:smartTag w:uri="urn:schemas-microsoft-com:office:smarttags" w:element="country-region">
              <w:smartTag w:uri="urn:schemas-microsoft-com:office:smarttags" w:element="place">
                <w:r>
                  <w:rPr>
                    <w:rFonts w:ascii="Arial" w:hAnsi="Arial" w:cs="Arial"/>
                    <w:sz w:val="28"/>
                    <w:szCs w:val="28"/>
                  </w:rPr>
                  <w:t>Northern Ireland</w:t>
                </w:r>
              </w:smartTag>
            </w:smartTag>
            <w:r>
              <w:rPr>
                <w:rFonts w:ascii="Arial" w:hAnsi="Arial" w:cs="Arial"/>
                <w:sz w:val="28"/>
                <w:szCs w:val="28"/>
              </w:rPr>
              <w:t>.</w:t>
            </w:r>
          </w:p>
          <w:p w14:paraId="1B3066E3" w14:textId="77777777" w:rsidR="003E0150" w:rsidRDefault="003E0150" w:rsidP="003E0150">
            <w:pPr>
              <w:autoSpaceDE w:val="0"/>
              <w:autoSpaceDN w:val="0"/>
              <w:adjustRightInd w:val="0"/>
              <w:jc w:val="both"/>
              <w:rPr>
                <w:rFonts w:ascii="Arial" w:hAnsi="Arial" w:cs="Arial"/>
                <w:sz w:val="28"/>
                <w:szCs w:val="28"/>
              </w:rPr>
            </w:pPr>
          </w:p>
          <w:p w14:paraId="2AE7DCB8" w14:textId="77777777" w:rsidR="003E0150" w:rsidRPr="003E0150" w:rsidRDefault="003E0150" w:rsidP="003E0150">
            <w:pPr>
              <w:autoSpaceDE w:val="0"/>
              <w:autoSpaceDN w:val="0"/>
              <w:adjustRightInd w:val="0"/>
              <w:jc w:val="both"/>
              <w:rPr>
                <w:rFonts w:ascii="Arial" w:hAnsi="Arial" w:cs="Arial"/>
                <w:b/>
                <w:sz w:val="28"/>
                <w:szCs w:val="28"/>
                <w:u w:val="single"/>
              </w:rPr>
            </w:pPr>
            <w:r w:rsidRPr="003E0150">
              <w:rPr>
                <w:rFonts w:ascii="Arial" w:hAnsi="Arial" w:cs="Arial"/>
                <w:b/>
                <w:sz w:val="28"/>
                <w:szCs w:val="28"/>
                <w:u w:val="single"/>
              </w:rPr>
              <w:t>Limits of Authority</w:t>
            </w:r>
          </w:p>
          <w:p w14:paraId="1C0B58E9" w14:textId="77777777" w:rsidR="003E0150" w:rsidRPr="002D17E6" w:rsidRDefault="003E0150" w:rsidP="006E0756">
            <w:pPr>
              <w:autoSpaceDE w:val="0"/>
              <w:autoSpaceDN w:val="0"/>
              <w:adjustRightInd w:val="0"/>
              <w:jc w:val="both"/>
              <w:rPr>
                <w:rFonts w:ascii="Arial" w:hAnsi="Arial" w:cs="Arial"/>
                <w:sz w:val="28"/>
                <w:szCs w:val="28"/>
              </w:rPr>
            </w:pPr>
            <w:r>
              <w:rPr>
                <w:rFonts w:ascii="Arial" w:hAnsi="Arial" w:cs="Arial"/>
                <w:sz w:val="28"/>
                <w:szCs w:val="28"/>
              </w:rPr>
              <w:t>There is no delegated authority, to the PHA from the Department for cash advanc</w:t>
            </w:r>
            <w:r w:rsidR="006E0756">
              <w:rPr>
                <w:rFonts w:ascii="Arial" w:hAnsi="Arial" w:cs="Arial"/>
                <w:sz w:val="28"/>
                <w:szCs w:val="28"/>
              </w:rPr>
              <w:t>es in any single financial year</w:t>
            </w:r>
          </w:p>
        </w:tc>
        <w:tc>
          <w:tcPr>
            <w:tcW w:w="1729" w:type="dxa"/>
            <w:gridSpan w:val="2"/>
            <w:tcBorders>
              <w:top w:val="nil"/>
              <w:left w:val="single" w:sz="4" w:space="0" w:color="auto"/>
              <w:bottom w:val="single" w:sz="4" w:space="0" w:color="auto"/>
              <w:right w:val="single" w:sz="4" w:space="0" w:color="auto"/>
            </w:tcBorders>
          </w:tcPr>
          <w:p w14:paraId="7A5EA2DB" w14:textId="77777777" w:rsidR="003E0150" w:rsidRPr="003E650E" w:rsidRDefault="003E0150" w:rsidP="00024128">
            <w:pPr>
              <w:autoSpaceDE w:val="0"/>
              <w:autoSpaceDN w:val="0"/>
              <w:adjustRightInd w:val="0"/>
              <w:jc w:val="both"/>
              <w:rPr>
                <w:rFonts w:ascii="Arial" w:hAnsi="Arial" w:cs="Arial"/>
                <w:b/>
                <w:sz w:val="28"/>
                <w:szCs w:val="28"/>
              </w:rPr>
            </w:pPr>
          </w:p>
        </w:tc>
      </w:tr>
    </w:tbl>
    <w:p w14:paraId="15D09FA1" w14:textId="77777777" w:rsidR="00E02047" w:rsidRPr="00EE7092" w:rsidRDefault="00E02047" w:rsidP="007B44A1">
      <w:pPr>
        <w:autoSpaceDE w:val="0"/>
        <w:autoSpaceDN w:val="0"/>
        <w:adjustRightInd w:val="0"/>
        <w:jc w:val="both"/>
        <w:rPr>
          <w:rFonts w:ascii="Arial" w:hAnsi="Arial" w:cs="Arial"/>
          <w:sz w:val="28"/>
          <w:szCs w:val="28"/>
        </w:rPr>
      </w:pPr>
    </w:p>
    <w:p w14:paraId="7F88A4AC" w14:textId="634BBB0F" w:rsidR="00E02047" w:rsidRPr="00EE7092" w:rsidRDefault="00E02047" w:rsidP="007B44A1">
      <w:pPr>
        <w:autoSpaceDE w:val="0"/>
        <w:autoSpaceDN w:val="0"/>
        <w:adjustRightInd w:val="0"/>
        <w:jc w:val="both"/>
        <w:rPr>
          <w:rFonts w:ascii="Arial" w:hAnsi="Arial" w:cs="Arial"/>
          <w:sz w:val="28"/>
          <w:szCs w:val="28"/>
        </w:rPr>
      </w:pPr>
    </w:p>
    <w:p w14:paraId="43162D23" w14:textId="77777777" w:rsidR="009139E0" w:rsidRDefault="009139E0" w:rsidP="003E0150">
      <w:pPr>
        <w:tabs>
          <w:tab w:val="left" w:pos="720"/>
          <w:tab w:val="left" w:pos="1440"/>
          <w:tab w:val="left" w:pos="2160"/>
        </w:tabs>
        <w:autoSpaceDE w:val="0"/>
        <w:autoSpaceDN w:val="0"/>
        <w:adjustRightInd w:val="0"/>
        <w:spacing w:line="360" w:lineRule="auto"/>
        <w:ind w:left="6480"/>
        <w:jc w:val="center"/>
        <w:rPr>
          <w:rFonts w:ascii="Arial" w:hAnsi="Arial" w:cs="Arial"/>
          <w:b/>
          <w:sz w:val="28"/>
          <w:szCs w:val="28"/>
        </w:rPr>
      </w:pPr>
    </w:p>
    <w:p w14:paraId="3BF8E803" w14:textId="77777777" w:rsidR="009139E0" w:rsidRDefault="009139E0" w:rsidP="003E0150">
      <w:pPr>
        <w:tabs>
          <w:tab w:val="left" w:pos="720"/>
          <w:tab w:val="left" w:pos="1440"/>
          <w:tab w:val="left" w:pos="2160"/>
        </w:tabs>
        <w:autoSpaceDE w:val="0"/>
        <w:autoSpaceDN w:val="0"/>
        <w:adjustRightInd w:val="0"/>
        <w:spacing w:line="360" w:lineRule="auto"/>
        <w:ind w:left="6480"/>
        <w:jc w:val="center"/>
        <w:rPr>
          <w:rFonts w:ascii="Arial" w:hAnsi="Arial" w:cs="Arial"/>
          <w:b/>
          <w:sz w:val="28"/>
          <w:szCs w:val="28"/>
        </w:rPr>
      </w:pPr>
    </w:p>
    <w:p w14:paraId="05B589A5" w14:textId="77777777" w:rsidR="0091102F" w:rsidRDefault="0091102F">
      <w:pPr>
        <w:rPr>
          <w:rFonts w:ascii="Arial" w:hAnsi="Arial" w:cs="Arial"/>
          <w:b/>
          <w:sz w:val="28"/>
          <w:szCs w:val="28"/>
        </w:rPr>
      </w:pPr>
      <w:r>
        <w:rPr>
          <w:rFonts w:ascii="Arial" w:hAnsi="Arial" w:cs="Arial"/>
          <w:b/>
          <w:sz w:val="28"/>
          <w:szCs w:val="28"/>
        </w:rPr>
        <w:br w:type="page"/>
      </w:r>
    </w:p>
    <w:p w14:paraId="38225BBD" w14:textId="7938738B" w:rsidR="00E02047" w:rsidRPr="00EE7092" w:rsidRDefault="00E02047" w:rsidP="003E0150">
      <w:pPr>
        <w:tabs>
          <w:tab w:val="left" w:pos="720"/>
          <w:tab w:val="left" w:pos="1440"/>
          <w:tab w:val="left" w:pos="2160"/>
        </w:tabs>
        <w:autoSpaceDE w:val="0"/>
        <w:autoSpaceDN w:val="0"/>
        <w:adjustRightInd w:val="0"/>
        <w:spacing w:line="360" w:lineRule="auto"/>
        <w:ind w:left="6480"/>
        <w:jc w:val="center"/>
        <w:rPr>
          <w:rFonts w:ascii="Arial" w:hAnsi="Arial" w:cs="Arial"/>
          <w:b/>
          <w:sz w:val="28"/>
          <w:szCs w:val="28"/>
        </w:rPr>
      </w:pPr>
      <w:r w:rsidRPr="00EE7092">
        <w:rPr>
          <w:rFonts w:ascii="Arial" w:hAnsi="Arial" w:cs="Arial"/>
          <w:b/>
          <w:sz w:val="28"/>
          <w:szCs w:val="28"/>
        </w:rPr>
        <w:lastRenderedPageBreak/>
        <w:t>Appendix 4</w:t>
      </w:r>
    </w:p>
    <w:p w14:paraId="192621E0" w14:textId="77777777" w:rsidR="00E02047" w:rsidRPr="00EE7092" w:rsidRDefault="00E02047" w:rsidP="007B44A1">
      <w:pPr>
        <w:tabs>
          <w:tab w:val="left" w:pos="720"/>
          <w:tab w:val="left" w:pos="1440"/>
          <w:tab w:val="left" w:pos="2160"/>
        </w:tabs>
        <w:autoSpaceDE w:val="0"/>
        <w:autoSpaceDN w:val="0"/>
        <w:adjustRightInd w:val="0"/>
        <w:spacing w:line="360" w:lineRule="auto"/>
        <w:jc w:val="both"/>
        <w:rPr>
          <w:rFonts w:ascii="Arial" w:hAnsi="Arial" w:cs="Arial"/>
          <w:b/>
          <w:sz w:val="28"/>
          <w:szCs w:val="28"/>
        </w:rPr>
      </w:pPr>
      <w:r w:rsidRPr="00EE7092">
        <w:rPr>
          <w:rFonts w:ascii="Arial" w:hAnsi="Arial" w:cs="Arial"/>
          <w:b/>
          <w:sz w:val="28"/>
          <w:szCs w:val="28"/>
        </w:rPr>
        <w:t>GOVERNANCE AND AUDIT COMMITTEE - Contents</w:t>
      </w:r>
    </w:p>
    <w:p w14:paraId="66EE5B66" w14:textId="77777777" w:rsidR="00E02047" w:rsidRPr="00EE7092" w:rsidRDefault="00E02047" w:rsidP="007B44A1">
      <w:pPr>
        <w:autoSpaceDE w:val="0"/>
        <w:autoSpaceDN w:val="0"/>
        <w:adjustRightInd w:val="0"/>
        <w:jc w:val="both"/>
        <w:rPr>
          <w:rFonts w:ascii="Arial" w:hAnsi="Arial" w:cs="Arial"/>
          <w:b/>
          <w:sz w:val="28"/>
          <w:szCs w:val="28"/>
        </w:rPr>
      </w:pPr>
    </w:p>
    <w:p w14:paraId="61354DC4" w14:textId="77777777" w:rsidR="00E02047" w:rsidRPr="00EE7092" w:rsidRDefault="00E02047" w:rsidP="00024128">
      <w:pPr>
        <w:numPr>
          <w:ilvl w:val="0"/>
          <w:numId w:val="6"/>
        </w:numPr>
        <w:tabs>
          <w:tab w:val="left" w:pos="1440"/>
          <w:tab w:val="left" w:pos="2160"/>
        </w:tabs>
        <w:spacing w:line="360" w:lineRule="auto"/>
        <w:jc w:val="both"/>
        <w:rPr>
          <w:rFonts w:ascii="Arial" w:hAnsi="Arial" w:cs="Arial"/>
          <w:b/>
          <w:bCs/>
          <w:sz w:val="28"/>
          <w:szCs w:val="28"/>
        </w:rPr>
      </w:pPr>
      <w:r w:rsidRPr="00EE7092">
        <w:rPr>
          <w:rFonts w:ascii="Arial" w:hAnsi="Arial" w:cs="Arial"/>
          <w:b/>
          <w:bCs/>
          <w:sz w:val="28"/>
          <w:szCs w:val="28"/>
        </w:rPr>
        <w:t>Remit and Constitution</w:t>
      </w:r>
    </w:p>
    <w:p w14:paraId="54F53FC1" w14:textId="77777777" w:rsidR="00E02047" w:rsidRPr="00EE7092" w:rsidRDefault="00E02047" w:rsidP="00024128">
      <w:pPr>
        <w:numPr>
          <w:ilvl w:val="1"/>
          <w:numId w:val="6"/>
        </w:numPr>
        <w:tabs>
          <w:tab w:val="clear" w:pos="1440"/>
          <w:tab w:val="num" w:pos="1701"/>
          <w:tab w:val="left" w:pos="2160"/>
        </w:tabs>
        <w:spacing w:line="360" w:lineRule="auto"/>
        <w:ind w:left="1701" w:hanging="992"/>
        <w:jc w:val="both"/>
        <w:rPr>
          <w:rFonts w:ascii="Arial" w:hAnsi="Arial" w:cs="Arial"/>
          <w:sz w:val="28"/>
          <w:szCs w:val="28"/>
        </w:rPr>
      </w:pPr>
      <w:r w:rsidRPr="00EE7092">
        <w:rPr>
          <w:rFonts w:ascii="Arial" w:hAnsi="Arial" w:cs="Arial"/>
          <w:sz w:val="28"/>
          <w:szCs w:val="28"/>
        </w:rPr>
        <w:t>Introduction</w:t>
      </w:r>
    </w:p>
    <w:p w14:paraId="5F9BAA00" w14:textId="77777777" w:rsidR="009802D3" w:rsidRPr="00EE7092" w:rsidRDefault="009802D3" w:rsidP="009802D3">
      <w:pPr>
        <w:numPr>
          <w:ilvl w:val="1"/>
          <w:numId w:val="6"/>
        </w:numPr>
        <w:tabs>
          <w:tab w:val="clear" w:pos="1440"/>
          <w:tab w:val="num" w:pos="1701"/>
          <w:tab w:val="left" w:pos="2160"/>
        </w:tabs>
        <w:spacing w:line="360" w:lineRule="auto"/>
        <w:ind w:left="1701" w:hanging="992"/>
        <w:jc w:val="both"/>
        <w:rPr>
          <w:rFonts w:ascii="Arial" w:hAnsi="Arial" w:cs="Arial"/>
          <w:sz w:val="28"/>
          <w:szCs w:val="28"/>
        </w:rPr>
      </w:pPr>
      <w:r w:rsidRPr="00EE7092">
        <w:rPr>
          <w:rFonts w:ascii="Arial" w:hAnsi="Arial" w:cs="Arial"/>
          <w:sz w:val="28"/>
          <w:szCs w:val="28"/>
        </w:rPr>
        <w:t>Establishment of a Governance and Audit Committee</w:t>
      </w:r>
    </w:p>
    <w:p w14:paraId="71D5A880" w14:textId="77777777" w:rsidR="00E02047" w:rsidRPr="00EE7092" w:rsidRDefault="00E02047" w:rsidP="00024128">
      <w:pPr>
        <w:numPr>
          <w:ilvl w:val="1"/>
          <w:numId w:val="6"/>
        </w:numPr>
        <w:tabs>
          <w:tab w:val="clear" w:pos="1440"/>
          <w:tab w:val="num" w:pos="1701"/>
          <w:tab w:val="left" w:pos="2160"/>
        </w:tabs>
        <w:spacing w:line="360" w:lineRule="auto"/>
        <w:ind w:left="1701" w:hanging="992"/>
        <w:jc w:val="both"/>
        <w:rPr>
          <w:rFonts w:ascii="Arial" w:hAnsi="Arial" w:cs="Arial"/>
          <w:sz w:val="28"/>
          <w:szCs w:val="28"/>
        </w:rPr>
      </w:pPr>
      <w:r w:rsidRPr="00EE7092">
        <w:rPr>
          <w:rFonts w:ascii="Arial" w:hAnsi="Arial" w:cs="Arial"/>
          <w:sz w:val="28"/>
          <w:szCs w:val="28"/>
        </w:rPr>
        <w:t>Role</w:t>
      </w:r>
    </w:p>
    <w:p w14:paraId="2CAE22EC" w14:textId="77777777" w:rsidR="00E02047" w:rsidRPr="00EE7092" w:rsidRDefault="00E02047" w:rsidP="00024128">
      <w:pPr>
        <w:numPr>
          <w:ilvl w:val="1"/>
          <w:numId w:val="6"/>
        </w:numPr>
        <w:tabs>
          <w:tab w:val="clear" w:pos="1440"/>
          <w:tab w:val="num" w:pos="1701"/>
          <w:tab w:val="left" w:pos="2160"/>
        </w:tabs>
        <w:spacing w:line="360" w:lineRule="auto"/>
        <w:ind w:left="1701" w:hanging="992"/>
        <w:jc w:val="both"/>
        <w:rPr>
          <w:rFonts w:ascii="Arial" w:hAnsi="Arial" w:cs="Arial"/>
          <w:sz w:val="28"/>
          <w:szCs w:val="28"/>
        </w:rPr>
      </w:pPr>
      <w:r w:rsidRPr="00EE7092">
        <w:rPr>
          <w:rFonts w:ascii="Arial" w:hAnsi="Arial" w:cs="Arial"/>
          <w:sz w:val="28"/>
          <w:szCs w:val="28"/>
        </w:rPr>
        <w:t>Terms of Reference</w:t>
      </w:r>
    </w:p>
    <w:p w14:paraId="2F7E8B48" w14:textId="77777777" w:rsidR="00E02047" w:rsidRPr="00EE7092" w:rsidRDefault="00E02047" w:rsidP="00024128">
      <w:pPr>
        <w:numPr>
          <w:ilvl w:val="1"/>
          <w:numId w:val="6"/>
        </w:numPr>
        <w:tabs>
          <w:tab w:val="clear" w:pos="1440"/>
          <w:tab w:val="num" w:pos="1701"/>
          <w:tab w:val="left" w:pos="2160"/>
        </w:tabs>
        <w:spacing w:line="360" w:lineRule="auto"/>
        <w:ind w:left="1701" w:hanging="992"/>
        <w:jc w:val="both"/>
        <w:rPr>
          <w:rFonts w:ascii="Arial" w:hAnsi="Arial" w:cs="Arial"/>
          <w:sz w:val="28"/>
          <w:szCs w:val="28"/>
        </w:rPr>
      </w:pPr>
      <w:r w:rsidRPr="00EE7092">
        <w:rPr>
          <w:rFonts w:ascii="Arial" w:hAnsi="Arial" w:cs="Arial"/>
          <w:sz w:val="28"/>
          <w:szCs w:val="28"/>
        </w:rPr>
        <w:t>Composition of Governance and Audit Committee</w:t>
      </w:r>
    </w:p>
    <w:p w14:paraId="24B210F1" w14:textId="77777777" w:rsidR="00E02047" w:rsidRPr="00EE7092" w:rsidRDefault="00E02047" w:rsidP="00024128">
      <w:pPr>
        <w:numPr>
          <w:ilvl w:val="1"/>
          <w:numId w:val="6"/>
        </w:numPr>
        <w:tabs>
          <w:tab w:val="clear" w:pos="1440"/>
          <w:tab w:val="num" w:pos="1701"/>
          <w:tab w:val="left" w:pos="2160"/>
        </w:tabs>
        <w:spacing w:line="360" w:lineRule="auto"/>
        <w:ind w:left="1701" w:hanging="992"/>
        <w:jc w:val="both"/>
        <w:rPr>
          <w:rFonts w:ascii="Arial" w:hAnsi="Arial" w:cs="Arial"/>
          <w:sz w:val="28"/>
          <w:szCs w:val="28"/>
        </w:rPr>
      </w:pPr>
      <w:r w:rsidRPr="00EE7092">
        <w:rPr>
          <w:rFonts w:ascii="Arial" w:hAnsi="Arial" w:cs="Arial"/>
          <w:sz w:val="28"/>
          <w:szCs w:val="28"/>
        </w:rPr>
        <w:t>Relationship with Internal Audit</w:t>
      </w:r>
    </w:p>
    <w:p w14:paraId="5E40A179" w14:textId="77777777" w:rsidR="00E02047" w:rsidRPr="00EE7092" w:rsidRDefault="00E02047" w:rsidP="00024128">
      <w:pPr>
        <w:numPr>
          <w:ilvl w:val="1"/>
          <w:numId w:val="6"/>
        </w:numPr>
        <w:tabs>
          <w:tab w:val="clear" w:pos="1440"/>
          <w:tab w:val="num" w:pos="1701"/>
          <w:tab w:val="left" w:pos="2160"/>
        </w:tabs>
        <w:spacing w:line="360" w:lineRule="auto"/>
        <w:ind w:left="1701" w:hanging="992"/>
        <w:jc w:val="both"/>
        <w:rPr>
          <w:rFonts w:ascii="Arial" w:hAnsi="Arial" w:cs="Arial"/>
          <w:sz w:val="28"/>
          <w:szCs w:val="28"/>
        </w:rPr>
      </w:pPr>
      <w:r w:rsidRPr="00EE7092">
        <w:rPr>
          <w:rFonts w:ascii="Arial" w:hAnsi="Arial" w:cs="Arial"/>
          <w:sz w:val="28"/>
          <w:szCs w:val="28"/>
        </w:rPr>
        <w:t>Relationship with External Audit</w:t>
      </w:r>
    </w:p>
    <w:p w14:paraId="707F9A70" w14:textId="77777777" w:rsidR="00E02047" w:rsidRPr="00EE7092" w:rsidRDefault="00E02047" w:rsidP="007B44A1">
      <w:pPr>
        <w:tabs>
          <w:tab w:val="left" w:pos="2160"/>
        </w:tabs>
        <w:spacing w:line="360" w:lineRule="auto"/>
        <w:jc w:val="both"/>
        <w:rPr>
          <w:rFonts w:ascii="Arial" w:hAnsi="Arial" w:cs="Arial"/>
          <w:sz w:val="28"/>
          <w:szCs w:val="28"/>
        </w:rPr>
      </w:pPr>
    </w:p>
    <w:p w14:paraId="6A54A1B6" w14:textId="77777777" w:rsidR="00E02047" w:rsidRPr="00EE7092" w:rsidRDefault="00E02047" w:rsidP="00024128">
      <w:pPr>
        <w:numPr>
          <w:ilvl w:val="0"/>
          <w:numId w:val="6"/>
        </w:numPr>
        <w:tabs>
          <w:tab w:val="left" w:pos="1440"/>
          <w:tab w:val="left" w:pos="2160"/>
        </w:tabs>
        <w:spacing w:line="360" w:lineRule="auto"/>
        <w:jc w:val="both"/>
        <w:rPr>
          <w:rFonts w:ascii="Arial" w:hAnsi="Arial" w:cs="Arial"/>
          <w:b/>
          <w:bCs/>
          <w:sz w:val="28"/>
          <w:szCs w:val="28"/>
        </w:rPr>
      </w:pPr>
      <w:r w:rsidRPr="00EE7092">
        <w:rPr>
          <w:rFonts w:ascii="Arial" w:hAnsi="Arial" w:cs="Arial"/>
          <w:b/>
          <w:bCs/>
          <w:sz w:val="28"/>
          <w:szCs w:val="28"/>
        </w:rPr>
        <w:t>Conduct of Business</w:t>
      </w:r>
    </w:p>
    <w:p w14:paraId="4BCCBA07" w14:textId="77777777" w:rsidR="00E02047" w:rsidRDefault="00E02047" w:rsidP="00024128">
      <w:pPr>
        <w:numPr>
          <w:ilvl w:val="1"/>
          <w:numId w:val="6"/>
        </w:numPr>
        <w:tabs>
          <w:tab w:val="clear" w:pos="1440"/>
          <w:tab w:val="num" w:pos="1701"/>
          <w:tab w:val="left" w:pos="2160"/>
        </w:tabs>
        <w:spacing w:line="360" w:lineRule="auto"/>
        <w:ind w:left="1701" w:hanging="992"/>
        <w:jc w:val="both"/>
        <w:rPr>
          <w:rFonts w:ascii="Arial" w:hAnsi="Arial" w:cs="Arial"/>
          <w:sz w:val="28"/>
          <w:szCs w:val="28"/>
        </w:rPr>
      </w:pPr>
      <w:r w:rsidRPr="00EE7092">
        <w:rPr>
          <w:rFonts w:ascii="Arial" w:hAnsi="Arial" w:cs="Arial"/>
          <w:sz w:val="28"/>
          <w:szCs w:val="28"/>
        </w:rPr>
        <w:t>Attendance</w:t>
      </w:r>
    </w:p>
    <w:p w14:paraId="08098280" w14:textId="77777777" w:rsidR="0088009A" w:rsidRPr="00EE7092" w:rsidRDefault="0088009A" w:rsidP="00024128">
      <w:pPr>
        <w:numPr>
          <w:ilvl w:val="1"/>
          <w:numId w:val="6"/>
        </w:numPr>
        <w:tabs>
          <w:tab w:val="clear" w:pos="1440"/>
          <w:tab w:val="num" w:pos="1701"/>
          <w:tab w:val="left" w:pos="2160"/>
        </w:tabs>
        <w:spacing w:line="360" w:lineRule="auto"/>
        <w:ind w:left="1701" w:hanging="992"/>
        <w:jc w:val="both"/>
        <w:rPr>
          <w:rFonts w:ascii="Arial" w:hAnsi="Arial" w:cs="Arial"/>
          <w:sz w:val="28"/>
          <w:szCs w:val="28"/>
        </w:rPr>
      </w:pPr>
      <w:r>
        <w:rPr>
          <w:rFonts w:ascii="Arial" w:hAnsi="Arial" w:cs="Arial"/>
          <w:sz w:val="28"/>
          <w:szCs w:val="28"/>
        </w:rPr>
        <w:t>Agenda</w:t>
      </w:r>
    </w:p>
    <w:p w14:paraId="6FE027D0" w14:textId="77777777" w:rsidR="00E02047" w:rsidRDefault="00E02047" w:rsidP="00024128">
      <w:pPr>
        <w:numPr>
          <w:ilvl w:val="1"/>
          <w:numId w:val="6"/>
        </w:numPr>
        <w:tabs>
          <w:tab w:val="clear" w:pos="1440"/>
          <w:tab w:val="num" w:pos="1701"/>
          <w:tab w:val="left" w:pos="2160"/>
        </w:tabs>
        <w:spacing w:line="360" w:lineRule="auto"/>
        <w:ind w:left="1701" w:hanging="992"/>
        <w:jc w:val="both"/>
        <w:rPr>
          <w:rFonts w:ascii="Arial" w:hAnsi="Arial" w:cs="Arial"/>
          <w:sz w:val="28"/>
          <w:szCs w:val="28"/>
        </w:rPr>
      </w:pPr>
      <w:r w:rsidRPr="00EE7092">
        <w:rPr>
          <w:rFonts w:ascii="Arial" w:hAnsi="Arial" w:cs="Arial"/>
          <w:sz w:val="28"/>
          <w:szCs w:val="28"/>
        </w:rPr>
        <w:t>Frequency of Meetings</w:t>
      </w:r>
    </w:p>
    <w:p w14:paraId="05644310" w14:textId="77777777" w:rsidR="0088009A" w:rsidRPr="00EE7092" w:rsidRDefault="0088009A" w:rsidP="00024128">
      <w:pPr>
        <w:numPr>
          <w:ilvl w:val="1"/>
          <w:numId w:val="6"/>
        </w:numPr>
        <w:tabs>
          <w:tab w:val="clear" w:pos="1440"/>
          <w:tab w:val="num" w:pos="1701"/>
          <w:tab w:val="left" w:pos="2160"/>
        </w:tabs>
        <w:spacing w:line="360" w:lineRule="auto"/>
        <w:ind w:left="1701" w:hanging="992"/>
        <w:jc w:val="both"/>
        <w:rPr>
          <w:rFonts w:ascii="Arial" w:hAnsi="Arial" w:cs="Arial"/>
          <w:sz w:val="28"/>
          <w:szCs w:val="28"/>
        </w:rPr>
      </w:pPr>
      <w:r>
        <w:rPr>
          <w:rFonts w:ascii="Arial" w:hAnsi="Arial" w:cs="Arial"/>
          <w:sz w:val="28"/>
          <w:szCs w:val="28"/>
        </w:rPr>
        <w:t>Complaints</w:t>
      </w:r>
    </w:p>
    <w:p w14:paraId="726D70E3" w14:textId="77777777" w:rsidR="00E02047" w:rsidRPr="00EE7092" w:rsidRDefault="00886B4A" w:rsidP="007B44A1">
      <w:pPr>
        <w:tabs>
          <w:tab w:val="left" w:pos="720"/>
          <w:tab w:val="left" w:pos="1440"/>
          <w:tab w:val="left" w:pos="2160"/>
        </w:tabs>
        <w:spacing w:line="360" w:lineRule="auto"/>
        <w:jc w:val="both"/>
        <w:rPr>
          <w:rFonts w:ascii="Arial" w:hAnsi="Arial" w:cs="Arial"/>
          <w:sz w:val="28"/>
          <w:szCs w:val="28"/>
        </w:rPr>
      </w:pPr>
      <w:r>
        <w:rPr>
          <w:rFonts w:ascii="Arial" w:hAnsi="Arial" w:cs="Arial"/>
          <w:sz w:val="28"/>
          <w:szCs w:val="28"/>
        </w:rPr>
        <w:br w:type="page"/>
      </w:r>
    </w:p>
    <w:p w14:paraId="6B909785" w14:textId="77777777" w:rsidR="00927B0A" w:rsidRPr="00EE7092" w:rsidRDefault="00927B0A" w:rsidP="00927B0A">
      <w:pPr>
        <w:tabs>
          <w:tab w:val="left" w:pos="720"/>
          <w:tab w:val="left" w:pos="1440"/>
          <w:tab w:val="left" w:pos="2160"/>
        </w:tabs>
        <w:autoSpaceDE w:val="0"/>
        <w:autoSpaceDN w:val="0"/>
        <w:adjustRightInd w:val="0"/>
        <w:jc w:val="both"/>
        <w:rPr>
          <w:rFonts w:ascii="Arial" w:hAnsi="Arial" w:cs="Arial"/>
          <w:b/>
          <w:sz w:val="28"/>
          <w:szCs w:val="28"/>
        </w:rPr>
      </w:pPr>
      <w:r w:rsidRPr="00EE7092">
        <w:rPr>
          <w:rFonts w:ascii="Arial" w:hAnsi="Arial" w:cs="Arial"/>
          <w:b/>
          <w:sz w:val="28"/>
          <w:szCs w:val="28"/>
        </w:rPr>
        <w:lastRenderedPageBreak/>
        <w:t>GOVERNANCE AND AUDIT COMMITTEE</w:t>
      </w:r>
    </w:p>
    <w:p w14:paraId="2511A841" w14:textId="77777777" w:rsidR="00927B0A" w:rsidRPr="00EE7092" w:rsidRDefault="00927B0A" w:rsidP="00927B0A">
      <w:pPr>
        <w:autoSpaceDE w:val="0"/>
        <w:autoSpaceDN w:val="0"/>
        <w:adjustRightInd w:val="0"/>
        <w:jc w:val="both"/>
        <w:rPr>
          <w:rFonts w:ascii="Arial" w:hAnsi="Arial" w:cs="Arial"/>
          <w:b/>
          <w:sz w:val="28"/>
          <w:szCs w:val="28"/>
        </w:rPr>
      </w:pPr>
    </w:p>
    <w:p w14:paraId="31707E7C" w14:textId="77777777" w:rsidR="00927B0A" w:rsidRPr="00EE7092" w:rsidRDefault="00927B0A" w:rsidP="00927B0A">
      <w:pPr>
        <w:autoSpaceDE w:val="0"/>
        <w:autoSpaceDN w:val="0"/>
        <w:adjustRightInd w:val="0"/>
        <w:jc w:val="both"/>
        <w:rPr>
          <w:rFonts w:ascii="Arial" w:hAnsi="Arial" w:cs="Arial"/>
          <w:b/>
          <w:bCs/>
          <w:sz w:val="28"/>
          <w:szCs w:val="28"/>
        </w:rPr>
      </w:pPr>
      <w:r w:rsidRPr="00EE7092">
        <w:rPr>
          <w:rFonts w:ascii="Arial" w:hAnsi="Arial" w:cs="Arial"/>
          <w:b/>
          <w:bCs/>
          <w:sz w:val="28"/>
          <w:szCs w:val="28"/>
        </w:rPr>
        <w:t>1.0</w:t>
      </w:r>
      <w:r w:rsidRPr="00EE7092">
        <w:rPr>
          <w:rFonts w:ascii="Arial" w:hAnsi="Arial" w:cs="Arial"/>
          <w:b/>
          <w:bCs/>
          <w:sz w:val="28"/>
          <w:szCs w:val="28"/>
        </w:rPr>
        <w:tab/>
        <w:t>REMIT AND CONSTITUTION</w:t>
      </w:r>
    </w:p>
    <w:p w14:paraId="43B12FB7" w14:textId="77777777" w:rsidR="00927B0A" w:rsidRPr="00EE7092" w:rsidRDefault="00927B0A" w:rsidP="00927B0A">
      <w:pPr>
        <w:autoSpaceDE w:val="0"/>
        <w:autoSpaceDN w:val="0"/>
        <w:adjustRightInd w:val="0"/>
        <w:jc w:val="both"/>
        <w:rPr>
          <w:rFonts w:ascii="Arial" w:hAnsi="Arial" w:cs="Arial"/>
          <w:b/>
          <w:sz w:val="28"/>
          <w:szCs w:val="28"/>
        </w:rPr>
      </w:pPr>
    </w:p>
    <w:p w14:paraId="7F80630E" w14:textId="77777777" w:rsidR="00927B0A" w:rsidRPr="00EE7092" w:rsidRDefault="00927B0A" w:rsidP="00927B0A">
      <w:pPr>
        <w:numPr>
          <w:ilvl w:val="1"/>
          <w:numId w:val="7"/>
        </w:numPr>
        <w:autoSpaceDE w:val="0"/>
        <w:autoSpaceDN w:val="0"/>
        <w:adjustRightInd w:val="0"/>
        <w:jc w:val="both"/>
        <w:rPr>
          <w:rFonts w:ascii="Arial" w:hAnsi="Arial" w:cs="Arial"/>
          <w:b/>
          <w:sz w:val="28"/>
          <w:szCs w:val="28"/>
        </w:rPr>
      </w:pPr>
      <w:r w:rsidRPr="00EE7092">
        <w:rPr>
          <w:rFonts w:ascii="Arial" w:hAnsi="Arial" w:cs="Arial"/>
          <w:b/>
          <w:sz w:val="28"/>
          <w:szCs w:val="28"/>
        </w:rPr>
        <w:t>Introduction</w:t>
      </w:r>
    </w:p>
    <w:p w14:paraId="7B651FA5" w14:textId="77777777" w:rsidR="00927B0A" w:rsidRPr="00EE7092" w:rsidRDefault="00927B0A" w:rsidP="00927B0A">
      <w:pPr>
        <w:autoSpaceDE w:val="0"/>
        <w:autoSpaceDN w:val="0"/>
        <w:adjustRightInd w:val="0"/>
        <w:jc w:val="both"/>
        <w:rPr>
          <w:rFonts w:ascii="Arial" w:hAnsi="Arial" w:cs="Arial"/>
          <w:b/>
          <w:sz w:val="28"/>
          <w:szCs w:val="28"/>
        </w:rPr>
      </w:pPr>
    </w:p>
    <w:p w14:paraId="717BFE0A" w14:textId="77777777" w:rsidR="00927B0A" w:rsidRPr="00EE7092" w:rsidRDefault="00927B0A" w:rsidP="00927B0A">
      <w:pPr>
        <w:autoSpaceDE w:val="0"/>
        <w:autoSpaceDN w:val="0"/>
        <w:adjustRightInd w:val="0"/>
        <w:jc w:val="both"/>
        <w:rPr>
          <w:rFonts w:ascii="Arial" w:hAnsi="Arial" w:cs="Arial"/>
          <w:b/>
          <w:sz w:val="28"/>
          <w:szCs w:val="28"/>
        </w:rPr>
      </w:pPr>
      <w:r w:rsidRPr="00EE7092">
        <w:rPr>
          <w:rFonts w:ascii="Arial" w:hAnsi="Arial" w:cs="Arial"/>
          <w:b/>
          <w:sz w:val="28"/>
          <w:szCs w:val="28"/>
        </w:rPr>
        <w:t>The Health and Social Care (Reform) Act (</w:t>
      </w:r>
      <w:smartTag w:uri="urn:schemas-microsoft-com:office:smarttags" w:element="country-region">
        <w:smartTag w:uri="urn:schemas-microsoft-com:office:smarttags" w:element="place">
          <w:r w:rsidRPr="00EE7092">
            <w:rPr>
              <w:rFonts w:ascii="Arial" w:hAnsi="Arial" w:cs="Arial"/>
              <w:b/>
              <w:sz w:val="28"/>
              <w:szCs w:val="28"/>
            </w:rPr>
            <w:t>Northern Ireland</w:t>
          </w:r>
        </w:smartTag>
      </w:smartTag>
      <w:r w:rsidRPr="00EE7092">
        <w:rPr>
          <w:rFonts w:ascii="Arial" w:hAnsi="Arial" w:cs="Arial"/>
          <w:b/>
          <w:sz w:val="28"/>
          <w:szCs w:val="28"/>
        </w:rPr>
        <w:t xml:space="preserve">) 2009 applies. </w:t>
      </w:r>
    </w:p>
    <w:p w14:paraId="3CCDC4A3" w14:textId="77777777" w:rsidR="00927B0A" w:rsidRPr="00EE7092" w:rsidRDefault="00927B0A" w:rsidP="00927B0A">
      <w:pPr>
        <w:autoSpaceDE w:val="0"/>
        <w:autoSpaceDN w:val="0"/>
        <w:adjustRightInd w:val="0"/>
        <w:ind w:left="851" w:hanging="851"/>
        <w:jc w:val="both"/>
        <w:rPr>
          <w:rFonts w:ascii="Arial" w:hAnsi="Arial" w:cs="Arial"/>
          <w:b/>
          <w:sz w:val="28"/>
          <w:szCs w:val="28"/>
        </w:rPr>
      </w:pPr>
    </w:p>
    <w:p w14:paraId="3CFD768F" w14:textId="77777777" w:rsidR="00927B0A" w:rsidRPr="00EE7092" w:rsidRDefault="00927B0A" w:rsidP="00927B0A">
      <w:pPr>
        <w:autoSpaceDE w:val="0"/>
        <w:autoSpaceDN w:val="0"/>
        <w:adjustRightInd w:val="0"/>
        <w:ind w:left="851" w:hanging="851"/>
        <w:jc w:val="both"/>
        <w:rPr>
          <w:rFonts w:ascii="Arial" w:hAnsi="Arial" w:cs="Arial"/>
          <w:sz w:val="28"/>
          <w:szCs w:val="28"/>
        </w:rPr>
      </w:pPr>
      <w:r w:rsidRPr="00EE7092">
        <w:rPr>
          <w:rFonts w:ascii="Arial" w:hAnsi="Arial" w:cs="Arial"/>
          <w:bCs/>
          <w:sz w:val="28"/>
          <w:szCs w:val="28"/>
        </w:rPr>
        <w:t>1.1.1</w:t>
      </w:r>
      <w:r w:rsidRPr="00EE7092">
        <w:rPr>
          <w:rFonts w:ascii="Arial" w:hAnsi="Arial" w:cs="Arial"/>
          <w:sz w:val="28"/>
          <w:szCs w:val="28"/>
        </w:rPr>
        <w:t xml:space="preserve"> </w:t>
      </w:r>
      <w:r w:rsidRPr="00EE7092">
        <w:rPr>
          <w:rFonts w:ascii="Arial" w:hAnsi="Arial" w:cs="Arial"/>
          <w:sz w:val="28"/>
          <w:szCs w:val="28"/>
        </w:rPr>
        <w:tab/>
      </w:r>
      <w:r w:rsidRPr="004744A7">
        <w:rPr>
          <w:rFonts w:ascii="Arial" w:hAnsi="Arial" w:cs="Arial"/>
          <w:sz w:val="28"/>
          <w:szCs w:val="28"/>
        </w:rPr>
        <w:t>The Code of Conduct and Code of Accountability originally issued in November 1994, updated and reissued in July 2012, specifies the requirement for HSC Bodies to establish an Audit Committee. It states that the audit committee supports the board and Accountable Officer with regard to their responsibilities for issues of risk, control and governance and associated assurance through a process of constructive challenge. Circular HSS(PDD)</w:t>
      </w:r>
      <w:r>
        <w:rPr>
          <w:rFonts w:ascii="Arial" w:hAnsi="Arial" w:cs="Arial"/>
          <w:sz w:val="28"/>
          <w:szCs w:val="28"/>
        </w:rPr>
        <w:t xml:space="preserve"> 0</w:t>
      </w:r>
      <w:r w:rsidRPr="004744A7">
        <w:rPr>
          <w:rFonts w:ascii="Arial" w:hAnsi="Arial" w:cs="Arial"/>
          <w:sz w:val="28"/>
          <w:szCs w:val="28"/>
        </w:rPr>
        <w:t>8/94 set out detailed guidance on the establishment of audit committees. In addition a Departmental letter issued on 10 July 2009 provides for a representative of the D</w:t>
      </w:r>
      <w:r>
        <w:rPr>
          <w:rFonts w:ascii="Arial" w:hAnsi="Arial" w:cs="Arial"/>
          <w:sz w:val="28"/>
          <w:szCs w:val="28"/>
        </w:rPr>
        <w:t>oH</w:t>
      </w:r>
      <w:r w:rsidRPr="004744A7">
        <w:rPr>
          <w:rFonts w:ascii="Arial" w:hAnsi="Arial" w:cs="Arial"/>
          <w:sz w:val="28"/>
          <w:szCs w:val="28"/>
        </w:rPr>
        <w:t xml:space="preserve"> to attend a Governance and Audit Committee once a year for the purposes of oversight of the Public Health Agency’s systems. This follows on from the Public Accounts Committee’s recommendations set out in their report in July 2008 entitled Good Governance – Effective Working Relationships between Departments and their Arm’s Length Bodies.</w:t>
      </w:r>
      <w:r w:rsidRPr="00EE7092">
        <w:rPr>
          <w:rFonts w:ascii="Arial" w:hAnsi="Arial" w:cs="Arial"/>
          <w:sz w:val="28"/>
          <w:szCs w:val="28"/>
        </w:rPr>
        <w:t xml:space="preserve"> </w:t>
      </w:r>
    </w:p>
    <w:p w14:paraId="62BA2184" w14:textId="77777777" w:rsidR="00927B0A" w:rsidRPr="00EE7092" w:rsidRDefault="00927B0A" w:rsidP="00927B0A">
      <w:pPr>
        <w:autoSpaceDE w:val="0"/>
        <w:autoSpaceDN w:val="0"/>
        <w:adjustRightInd w:val="0"/>
        <w:ind w:left="851" w:hanging="851"/>
        <w:jc w:val="both"/>
        <w:rPr>
          <w:rFonts w:ascii="Arial" w:hAnsi="Arial" w:cs="Arial"/>
          <w:sz w:val="28"/>
          <w:szCs w:val="28"/>
        </w:rPr>
      </w:pPr>
    </w:p>
    <w:p w14:paraId="19A4AF6E" w14:textId="77777777" w:rsidR="00927B0A" w:rsidRDefault="00927B0A" w:rsidP="00927B0A">
      <w:pPr>
        <w:ind w:left="851" w:hanging="851"/>
        <w:jc w:val="both"/>
        <w:rPr>
          <w:rFonts w:ascii="Arial" w:hAnsi="Arial" w:cs="Arial"/>
          <w:sz w:val="28"/>
          <w:szCs w:val="28"/>
        </w:rPr>
      </w:pPr>
      <w:r w:rsidRPr="00EE7092">
        <w:rPr>
          <w:rFonts w:ascii="Arial" w:hAnsi="Arial" w:cs="Arial"/>
          <w:sz w:val="28"/>
          <w:szCs w:val="28"/>
        </w:rPr>
        <w:t>1.1.2</w:t>
      </w:r>
      <w:r w:rsidRPr="00EE7092">
        <w:rPr>
          <w:rFonts w:ascii="Arial" w:hAnsi="Arial" w:cs="Arial"/>
          <w:sz w:val="28"/>
          <w:szCs w:val="28"/>
        </w:rPr>
        <w:tab/>
      </w:r>
      <w:r>
        <w:rPr>
          <w:rFonts w:ascii="Arial" w:hAnsi="Arial" w:cs="Arial"/>
          <w:sz w:val="28"/>
          <w:szCs w:val="28"/>
        </w:rPr>
        <w:t>The cessation of the Controls Assurance process from 1 April 2018 onwards was announced by DoH in August 2017 recognising that for many of the standards a more appropriate assurance mechanism already exists, or could be readily put in place, to enable Chief Executives as Accountable Officers, to discharge their responsibilities and provide assurances to the Department, the Assembly and the public.</w:t>
      </w:r>
    </w:p>
    <w:p w14:paraId="5DEAC6B5" w14:textId="77777777" w:rsidR="00927B0A" w:rsidRDefault="00927B0A" w:rsidP="00927B0A">
      <w:pPr>
        <w:ind w:left="851" w:hanging="851"/>
        <w:jc w:val="both"/>
        <w:rPr>
          <w:rFonts w:ascii="Arial" w:hAnsi="Arial" w:cs="Arial"/>
          <w:sz w:val="28"/>
          <w:szCs w:val="28"/>
        </w:rPr>
      </w:pPr>
    </w:p>
    <w:p w14:paraId="12D5ECFE" w14:textId="77777777" w:rsidR="00927B0A" w:rsidRDefault="00927B0A" w:rsidP="00927B0A">
      <w:pPr>
        <w:ind w:left="851" w:hanging="851"/>
        <w:jc w:val="both"/>
        <w:rPr>
          <w:rFonts w:ascii="Arial" w:hAnsi="Arial" w:cs="Arial"/>
          <w:sz w:val="28"/>
          <w:szCs w:val="28"/>
        </w:rPr>
      </w:pPr>
      <w:r>
        <w:rPr>
          <w:rFonts w:ascii="Arial" w:hAnsi="Arial" w:cs="Arial"/>
          <w:sz w:val="28"/>
          <w:szCs w:val="28"/>
        </w:rPr>
        <w:t>1.1.3</w:t>
      </w:r>
      <w:r>
        <w:rPr>
          <w:rFonts w:ascii="Arial" w:hAnsi="Arial" w:cs="Arial"/>
          <w:sz w:val="28"/>
          <w:szCs w:val="28"/>
        </w:rPr>
        <w:tab/>
        <w:t>On 11 September 2017 the DoH wrote to ALB Governance leads confirming that existing governance and accountability tools provide the Department with appropriate assurance on governance on risk management namely:</w:t>
      </w:r>
    </w:p>
    <w:p w14:paraId="33F17A95" w14:textId="77777777" w:rsidR="00927B0A" w:rsidRPr="00B52669" w:rsidRDefault="00927B0A" w:rsidP="00927B0A">
      <w:pPr>
        <w:pStyle w:val="ListParagraph"/>
        <w:numPr>
          <w:ilvl w:val="0"/>
          <w:numId w:val="70"/>
        </w:numPr>
        <w:ind w:left="1418" w:hanging="425"/>
        <w:jc w:val="both"/>
        <w:rPr>
          <w:rFonts w:ascii="Arial" w:hAnsi="Arial" w:cs="Arial"/>
          <w:sz w:val="28"/>
          <w:szCs w:val="28"/>
        </w:rPr>
      </w:pPr>
      <w:r w:rsidRPr="00B52669">
        <w:rPr>
          <w:rFonts w:ascii="Arial" w:hAnsi="Arial" w:cs="Arial"/>
          <w:sz w:val="28"/>
          <w:szCs w:val="28"/>
        </w:rPr>
        <w:t>Accountability process and sponsorship function</w:t>
      </w:r>
      <w:r>
        <w:rPr>
          <w:rFonts w:ascii="Arial" w:hAnsi="Arial" w:cs="Arial"/>
          <w:sz w:val="28"/>
          <w:szCs w:val="28"/>
        </w:rPr>
        <w:t>;</w:t>
      </w:r>
    </w:p>
    <w:p w14:paraId="51F86358" w14:textId="77777777" w:rsidR="00927B0A" w:rsidRPr="00B52669" w:rsidRDefault="00927B0A" w:rsidP="00927B0A">
      <w:pPr>
        <w:pStyle w:val="ListParagraph"/>
        <w:numPr>
          <w:ilvl w:val="0"/>
          <w:numId w:val="70"/>
        </w:numPr>
        <w:ind w:left="1418" w:hanging="425"/>
        <w:jc w:val="both"/>
        <w:rPr>
          <w:rFonts w:ascii="Arial" w:hAnsi="Arial" w:cs="Arial"/>
          <w:sz w:val="28"/>
          <w:szCs w:val="28"/>
        </w:rPr>
      </w:pPr>
      <w:r w:rsidRPr="00B52669">
        <w:rPr>
          <w:rFonts w:ascii="Arial" w:hAnsi="Arial" w:cs="Arial"/>
          <w:sz w:val="28"/>
          <w:szCs w:val="28"/>
        </w:rPr>
        <w:t>Board Governance self-assessment tool</w:t>
      </w:r>
      <w:r>
        <w:rPr>
          <w:rFonts w:ascii="Arial" w:hAnsi="Arial" w:cs="Arial"/>
          <w:sz w:val="28"/>
          <w:szCs w:val="28"/>
        </w:rPr>
        <w:t>;</w:t>
      </w:r>
    </w:p>
    <w:p w14:paraId="4108102B" w14:textId="77777777" w:rsidR="00927B0A" w:rsidRPr="00B52669" w:rsidRDefault="00927B0A" w:rsidP="00927B0A">
      <w:pPr>
        <w:pStyle w:val="ListParagraph"/>
        <w:numPr>
          <w:ilvl w:val="0"/>
          <w:numId w:val="70"/>
        </w:numPr>
        <w:ind w:left="1418" w:hanging="425"/>
        <w:jc w:val="both"/>
        <w:rPr>
          <w:rFonts w:ascii="Arial" w:hAnsi="Arial" w:cs="Arial"/>
          <w:sz w:val="28"/>
          <w:szCs w:val="28"/>
        </w:rPr>
      </w:pPr>
      <w:r w:rsidRPr="00B52669">
        <w:rPr>
          <w:rFonts w:ascii="Arial" w:hAnsi="Arial" w:cs="Arial"/>
          <w:sz w:val="28"/>
          <w:szCs w:val="28"/>
        </w:rPr>
        <w:t>Assurance Framework</w:t>
      </w:r>
      <w:r>
        <w:rPr>
          <w:rFonts w:ascii="Arial" w:hAnsi="Arial" w:cs="Arial"/>
          <w:sz w:val="28"/>
          <w:szCs w:val="28"/>
        </w:rPr>
        <w:t>;</w:t>
      </w:r>
    </w:p>
    <w:p w14:paraId="6D611C5B" w14:textId="77777777" w:rsidR="00927B0A" w:rsidRPr="00B52669" w:rsidRDefault="00927B0A" w:rsidP="00927B0A">
      <w:pPr>
        <w:pStyle w:val="ListParagraph"/>
        <w:numPr>
          <w:ilvl w:val="0"/>
          <w:numId w:val="70"/>
        </w:numPr>
        <w:ind w:left="1418" w:hanging="425"/>
        <w:jc w:val="both"/>
        <w:rPr>
          <w:rFonts w:ascii="Arial" w:hAnsi="Arial" w:cs="Arial"/>
          <w:sz w:val="28"/>
          <w:szCs w:val="28"/>
        </w:rPr>
      </w:pPr>
      <w:r w:rsidRPr="00B52669">
        <w:rPr>
          <w:rFonts w:ascii="Arial" w:hAnsi="Arial" w:cs="Arial"/>
          <w:sz w:val="28"/>
          <w:szCs w:val="28"/>
        </w:rPr>
        <w:t>Mid-Year Assurance and Governance Statement</w:t>
      </w:r>
      <w:r>
        <w:rPr>
          <w:rFonts w:ascii="Arial" w:hAnsi="Arial" w:cs="Arial"/>
          <w:sz w:val="28"/>
          <w:szCs w:val="28"/>
        </w:rPr>
        <w:t>;</w:t>
      </w:r>
    </w:p>
    <w:p w14:paraId="4189CDFD" w14:textId="77777777" w:rsidR="00927B0A" w:rsidRPr="00B52669" w:rsidRDefault="00927B0A" w:rsidP="00927B0A">
      <w:pPr>
        <w:pStyle w:val="ListParagraph"/>
        <w:numPr>
          <w:ilvl w:val="0"/>
          <w:numId w:val="70"/>
        </w:numPr>
        <w:ind w:left="1418" w:hanging="425"/>
        <w:jc w:val="both"/>
        <w:rPr>
          <w:rFonts w:ascii="Arial" w:hAnsi="Arial" w:cs="Arial"/>
          <w:sz w:val="28"/>
          <w:szCs w:val="28"/>
        </w:rPr>
      </w:pPr>
      <w:r w:rsidRPr="00B52669">
        <w:rPr>
          <w:rFonts w:ascii="Arial" w:hAnsi="Arial" w:cs="Arial"/>
          <w:sz w:val="28"/>
          <w:szCs w:val="28"/>
        </w:rPr>
        <w:t>Independent assurance – BSO Internal Audit/RQIA; and</w:t>
      </w:r>
    </w:p>
    <w:p w14:paraId="5EB0315C" w14:textId="77777777" w:rsidR="00927B0A" w:rsidRPr="00B52669" w:rsidRDefault="00927B0A" w:rsidP="00927B0A">
      <w:pPr>
        <w:pStyle w:val="ListParagraph"/>
        <w:numPr>
          <w:ilvl w:val="0"/>
          <w:numId w:val="70"/>
        </w:numPr>
        <w:ind w:left="1418" w:hanging="284"/>
        <w:jc w:val="both"/>
        <w:rPr>
          <w:rFonts w:ascii="Arial" w:hAnsi="Arial" w:cs="Arial"/>
          <w:sz w:val="28"/>
          <w:szCs w:val="28"/>
        </w:rPr>
      </w:pPr>
      <w:r w:rsidRPr="00B52669">
        <w:rPr>
          <w:rFonts w:ascii="Arial" w:hAnsi="Arial" w:cs="Arial"/>
          <w:sz w:val="28"/>
          <w:szCs w:val="28"/>
        </w:rPr>
        <w:t>Management Statement/Financial Memorandum</w:t>
      </w:r>
    </w:p>
    <w:p w14:paraId="28627715" w14:textId="77777777" w:rsidR="00927B0A" w:rsidRPr="00EE7092" w:rsidRDefault="00927B0A" w:rsidP="00927B0A">
      <w:pPr>
        <w:ind w:left="851" w:hanging="851"/>
        <w:jc w:val="both"/>
        <w:rPr>
          <w:rFonts w:ascii="Arial" w:hAnsi="Arial" w:cs="Arial"/>
          <w:sz w:val="28"/>
          <w:szCs w:val="28"/>
        </w:rPr>
      </w:pPr>
      <w:r>
        <w:rPr>
          <w:rFonts w:ascii="Arial" w:hAnsi="Arial" w:cs="Arial"/>
          <w:sz w:val="28"/>
          <w:szCs w:val="28"/>
        </w:rPr>
        <w:lastRenderedPageBreak/>
        <w:tab/>
      </w:r>
    </w:p>
    <w:p w14:paraId="647F203E" w14:textId="77777777" w:rsidR="00927B0A" w:rsidRPr="00EE7092" w:rsidRDefault="00927B0A" w:rsidP="00927B0A">
      <w:pPr>
        <w:ind w:left="851" w:hanging="851"/>
        <w:jc w:val="both"/>
        <w:rPr>
          <w:rFonts w:ascii="Arial" w:hAnsi="Arial" w:cs="Arial"/>
          <w:sz w:val="28"/>
          <w:szCs w:val="28"/>
        </w:rPr>
      </w:pPr>
      <w:r>
        <w:rPr>
          <w:rFonts w:ascii="Arial" w:hAnsi="Arial" w:cs="Arial"/>
          <w:sz w:val="28"/>
          <w:szCs w:val="28"/>
        </w:rPr>
        <w:t>1.1.4</w:t>
      </w:r>
      <w:r>
        <w:rPr>
          <w:rFonts w:ascii="Arial" w:hAnsi="Arial" w:cs="Arial"/>
          <w:sz w:val="28"/>
          <w:szCs w:val="28"/>
        </w:rPr>
        <w:tab/>
        <w:t>I</w:t>
      </w:r>
      <w:r w:rsidRPr="00EE7092">
        <w:rPr>
          <w:rFonts w:ascii="Arial" w:hAnsi="Arial" w:cs="Arial"/>
          <w:sz w:val="28"/>
          <w:szCs w:val="28"/>
        </w:rPr>
        <w:t>n January 2003 the D</w:t>
      </w:r>
      <w:r>
        <w:rPr>
          <w:rFonts w:ascii="Arial" w:hAnsi="Arial" w:cs="Arial"/>
          <w:sz w:val="28"/>
          <w:szCs w:val="28"/>
        </w:rPr>
        <w:t>epartment</w:t>
      </w:r>
      <w:r w:rsidRPr="00EE7092">
        <w:rPr>
          <w:rFonts w:ascii="Arial" w:hAnsi="Arial" w:cs="Arial"/>
          <w:sz w:val="28"/>
          <w:szCs w:val="28"/>
        </w:rPr>
        <w:t xml:space="preserve"> issued guidance under Circular HSS(PPM)10/2002, specific to clinical and social care governance.  The guidance was to enable </w:t>
      </w:r>
      <w:r>
        <w:rPr>
          <w:rFonts w:ascii="Arial" w:hAnsi="Arial" w:cs="Arial"/>
          <w:sz w:val="28"/>
          <w:szCs w:val="28"/>
        </w:rPr>
        <w:t>HSC</w:t>
      </w:r>
      <w:r w:rsidRPr="00EE7092">
        <w:rPr>
          <w:rFonts w:ascii="Arial" w:hAnsi="Arial" w:cs="Arial"/>
          <w:sz w:val="28"/>
          <w:szCs w:val="28"/>
        </w:rPr>
        <w:t xml:space="preserve"> organisations to formally begin the process of developing and implementing clinical and social care governance arrangements within their respective organisations and set a framework for action which highlighted the roles, responsibilities, reporting and monitoring mechanisms that are necessary to ensure delivery of high quality health and social care.</w:t>
      </w:r>
    </w:p>
    <w:p w14:paraId="7C04CC87" w14:textId="77777777" w:rsidR="00927B0A" w:rsidRPr="00EE7092" w:rsidRDefault="00927B0A" w:rsidP="00927B0A">
      <w:pPr>
        <w:ind w:left="851" w:hanging="851"/>
        <w:jc w:val="both"/>
        <w:rPr>
          <w:rFonts w:ascii="Arial" w:hAnsi="Arial" w:cs="Arial"/>
          <w:sz w:val="28"/>
          <w:szCs w:val="28"/>
        </w:rPr>
      </w:pPr>
    </w:p>
    <w:p w14:paraId="5F27475C" w14:textId="77777777" w:rsidR="00927B0A" w:rsidRDefault="00927B0A" w:rsidP="00927B0A">
      <w:pPr>
        <w:ind w:left="851" w:hanging="851"/>
        <w:jc w:val="both"/>
        <w:rPr>
          <w:rFonts w:ascii="Arial" w:hAnsi="Arial" w:cs="Arial"/>
          <w:sz w:val="28"/>
          <w:szCs w:val="28"/>
        </w:rPr>
      </w:pPr>
      <w:r w:rsidRPr="00EE7092">
        <w:rPr>
          <w:rFonts w:ascii="Arial" w:hAnsi="Arial" w:cs="Arial"/>
          <w:sz w:val="28"/>
          <w:szCs w:val="28"/>
        </w:rPr>
        <w:t xml:space="preserve">1.1.5 </w:t>
      </w:r>
      <w:r>
        <w:rPr>
          <w:rFonts w:ascii="Arial" w:hAnsi="Arial" w:cs="Arial"/>
          <w:sz w:val="28"/>
          <w:szCs w:val="28"/>
        </w:rPr>
        <w:tab/>
        <w:t>The</w:t>
      </w:r>
      <w:r w:rsidRPr="00EE7092">
        <w:rPr>
          <w:rFonts w:ascii="Arial" w:hAnsi="Arial" w:cs="Arial"/>
          <w:sz w:val="28"/>
          <w:szCs w:val="28"/>
        </w:rPr>
        <w:t xml:space="preserve"> circular also stipulated the requirement that this new guidance should be read in the context of previous guidance already issued on the implementation of a common system of risk management.</w:t>
      </w:r>
    </w:p>
    <w:p w14:paraId="00E9790E" w14:textId="77777777" w:rsidR="00927B0A" w:rsidRPr="00EE7092" w:rsidRDefault="00927B0A" w:rsidP="00927B0A">
      <w:pPr>
        <w:ind w:left="851" w:hanging="851"/>
        <w:jc w:val="both"/>
        <w:rPr>
          <w:rFonts w:ascii="Arial" w:hAnsi="Arial" w:cs="Arial"/>
          <w:sz w:val="28"/>
          <w:szCs w:val="28"/>
        </w:rPr>
      </w:pPr>
    </w:p>
    <w:p w14:paraId="17D5BF64" w14:textId="77777777" w:rsidR="00927B0A" w:rsidRDefault="00927B0A" w:rsidP="00927B0A">
      <w:pPr>
        <w:ind w:left="851" w:hanging="851"/>
        <w:jc w:val="both"/>
        <w:rPr>
          <w:rFonts w:ascii="Arial" w:hAnsi="Arial" w:cs="Arial"/>
          <w:sz w:val="28"/>
          <w:szCs w:val="28"/>
        </w:rPr>
      </w:pPr>
      <w:r w:rsidRPr="00EE7092">
        <w:rPr>
          <w:rFonts w:ascii="Arial" w:hAnsi="Arial" w:cs="Arial"/>
          <w:sz w:val="28"/>
          <w:szCs w:val="28"/>
        </w:rPr>
        <w:t>1.1.6</w:t>
      </w:r>
      <w:r>
        <w:rPr>
          <w:rFonts w:ascii="Arial" w:hAnsi="Arial" w:cs="Arial"/>
          <w:sz w:val="28"/>
          <w:szCs w:val="28"/>
        </w:rPr>
        <w:tab/>
      </w:r>
      <w:r w:rsidRPr="00EE7092">
        <w:rPr>
          <w:rFonts w:ascii="Arial" w:hAnsi="Arial" w:cs="Arial"/>
          <w:sz w:val="28"/>
          <w:szCs w:val="28"/>
        </w:rPr>
        <w:t xml:space="preserve">The Health and Personal Social Services (Quality Improvement and Regulation) (Northern Ireland) Order 2003 imposed a ‘statutory duty of quality’ on </w:t>
      </w:r>
      <w:r>
        <w:rPr>
          <w:rFonts w:ascii="Arial" w:hAnsi="Arial" w:cs="Arial"/>
          <w:sz w:val="28"/>
          <w:szCs w:val="28"/>
        </w:rPr>
        <w:t>HSC</w:t>
      </w:r>
      <w:r w:rsidRPr="00EE7092">
        <w:rPr>
          <w:rFonts w:ascii="Arial" w:hAnsi="Arial" w:cs="Arial"/>
          <w:sz w:val="28"/>
          <w:szCs w:val="28"/>
        </w:rPr>
        <w:t xml:space="preserve"> Boards and Trusts.  To support this legal responsibility, the Quality Standards for Health and S</w:t>
      </w:r>
      <w:r>
        <w:rPr>
          <w:rFonts w:ascii="Arial" w:hAnsi="Arial" w:cs="Arial"/>
          <w:sz w:val="28"/>
          <w:szCs w:val="28"/>
        </w:rPr>
        <w:t>ocial Care have been issued by the Department</w:t>
      </w:r>
      <w:r w:rsidRPr="00EE7092">
        <w:rPr>
          <w:rFonts w:ascii="Arial" w:hAnsi="Arial" w:cs="Arial"/>
          <w:sz w:val="28"/>
          <w:szCs w:val="28"/>
        </w:rPr>
        <w:t xml:space="preserve">.  They will be used by the new Regulation, Quality Improvement Authority (RQIA) to assess the quality of care provided by the </w:t>
      </w:r>
      <w:r>
        <w:rPr>
          <w:rFonts w:ascii="Arial" w:hAnsi="Arial" w:cs="Arial"/>
          <w:sz w:val="28"/>
          <w:szCs w:val="28"/>
        </w:rPr>
        <w:t>HSC</w:t>
      </w:r>
      <w:r w:rsidRPr="00EE7092">
        <w:rPr>
          <w:rFonts w:ascii="Arial" w:hAnsi="Arial" w:cs="Arial"/>
          <w:sz w:val="28"/>
          <w:szCs w:val="28"/>
        </w:rPr>
        <w:t>.</w:t>
      </w:r>
    </w:p>
    <w:p w14:paraId="7E1C26BC" w14:textId="77777777" w:rsidR="00927B0A" w:rsidRDefault="00927B0A" w:rsidP="00927B0A">
      <w:pPr>
        <w:ind w:left="851" w:hanging="851"/>
        <w:jc w:val="both"/>
        <w:rPr>
          <w:rFonts w:ascii="Arial" w:hAnsi="Arial" w:cs="Arial"/>
          <w:sz w:val="28"/>
          <w:szCs w:val="28"/>
        </w:rPr>
      </w:pPr>
    </w:p>
    <w:p w14:paraId="1906E39C" w14:textId="77777777" w:rsidR="00927B0A" w:rsidRPr="0069739E" w:rsidRDefault="00927B0A" w:rsidP="00927B0A">
      <w:pPr>
        <w:ind w:left="851" w:hanging="851"/>
        <w:jc w:val="both"/>
        <w:rPr>
          <w:rFonts w:ascii="Arial" w:hAnsi="Arial" w:cs="Arial"/>
          <w:sz w:val="28"/>
          <w:szCs w:val="28"/>
        </w:rPr>
      </w:pPr>
      <w:r w:rsidRPr="0069739E">
        <w:rPr>
          <w:rFonts w:ascii="Arial" w:hAnsi="Arial" w:cs="Arial"/>
          <w:sz w:val="28"/>
          <w:szCs w:val="28"/>
        </w:rPr>
        <w:t>1.1.7</w:t>
      </w:r>
      <w:r w:rsidRPr="0069739E">
        <w:rPr>
          <w:rFonts w:ascii="Arial" w:hAnsi="Arial" w:cs="Arial"/>
          <w:sz w:val="28"/>
          <w:szCs w:val="28"/>
        </w:rPr>
        <w:tab/>
        <w:t>The Audit and Risk Assurance Committee Handbook (NI), issued by the Department of Finance (</w:t>
      </w:r>
      <w:r>
        <w:rPr>
          <w:rFonts w:ascii="Arial" w:hAnsi="Arial" w:cs="Arial"/>
          <w:sz w:val="28"/>
          <w:szCs w:val="28"/>
        </w:rPr>
        <w:t>April</w:t>
      </w:r>
      <w:r w:rsidRPr="0069739E">
        <w:rPr>
          <w:rFonts w:ascii="Arial" w:hAnsi="Arial" w:cs="Arial"/>
          <w:sz w:val="28"/>
          <w:szCs w:val="28"/>
        </w:rPr>
        <w:t xml:space="preserve"> 201</w:t>
      </w:r>
      <w:r>
        <w:rPr>
          <w:rFonts w:ascii="Arial" w:hAnsi="Arial" w:cs="Arial"/>
          <w:sz w:val="28"/>
          <w:szCs w:val="28"/>
        </w:rPr>
        <w:t>8</w:t>
      </w:r>
      <w:r w:rsidRPr="0069739E">
        <w:rPr>
          <w:rFonts w:ascii="Arial" w:hAnsi="Arial" w:cs="Arial"/>
          <w:sz w:val="28"/>
          <w:szCs w:val="28"/>
        </w:rPr>
        <w:t>) sets out the five good practice principles (membership, independence, objectivity and understanding; skills; role of the audit and risk assurance committee; scope of work; communication and reporting) which Governance and Audit Committees should meet.</w:t>
      </w:r>
    </w:p>
    <w:p w14:paraId="3856A9B8" w14:textId="77777777" w:rsidR="00927B0A" w:rsidRDefault="00927B0A" w:rsidP="00927B0A">
      <w:pPr>
        <w:ind w:left="960" w:hanging="720"/>
        <w:jc w:val="both"/>
        <w:rPr>
          <w:rFonts w:ascii="Arial" w:hAnsi="Arial" w:cs="Arial"/>
          <w:sz w:val="28"/>
          <w:szCs w:val="28"/>
        </w:rPr>
      </w:pPr>
    </w:p>
    <w:p w14:paraId="6FB9CDB6" w14:textId="77777777" w:rsidR="00927B0A" w:rsidRPr="00EE7092" w:rsidRDefault="00927B0A" w:rsidP="00927B0A">
      <w:pPr>
        <w:autoSpaceDE w:val="0"/>
        <w:autoSpaceDN w:val="0"/>
        <w:adjustRightInd w:val="0"/>
        <w:jc w:val="both"/>
        <w:rPr>
          <w:rFonts w:ascii="Arial" w:hAnsi="Arial" w:cs="Arial"/>
          <w:b/>
          <w:sz w:val="28"/>
          <w:szCs w:val="28"/>
        </w:rPr>
      </w:pPr>
      <w:r>
        <w:rPr>
          <w:rFonts w:ascii="Arial" w:hAnsi="Arial" w:cs="Arial"/>
          <w:b/>
          <w:sz w:val="28"/>
          <w:szCs w:val="28"/>
        </w:rPr>
        <w:t>1.2</w:t>
      </w:r>
      <w:r>
        <w:rPr>
          <w:rFonts w:ascii="Arial" w:hAnsi="Arial" w:cs="Arial"/>
          <w:b/>
          <w:sz w:val="28"/>
          <w:szCs w:val="28"/>
        </w:rPr>
        <w:tab/>
      </w:r>
      <w:r w:rsidRPr="00EE7092">
        <w:rPr>
          <w:rFonts w:ascii="Arial" w:hAnsi="Arial" w:cs="Arial"/>
          <w:b/>
          <w:sz w:val="28"/>
          <w:szCs w:val="28"/>
        </w:rPr>
        <w:t xml:space="preserve">Establishment of a </w:t>
      </w:r>
      <w:r w:rsidRPr="00EE7092">
        <w:rPr>
          <w:rFonts w:ascii="Arial" w:hAnsi="Arial" w:cs="Arial"/>
          <w:b/>
          <w:bCs/>
          <w:sz w:val="28"/>
          <w:szCs w:val="28"/>
        </w:rPr>
        <w:t>Governance and Audit Committee</w:t>
      </w:r>
    </w:p>
    <w:p w14:paraId="46159F1A" w14:textId="77777777" w:rsidR="00927B0A" w:rsidRPr="00EE7092" w:rsidRDefault="00927B0A" w:rsidP="00927B0A">
      <w:pPr>
        <w:autoSpaceDE w:val="0"/>
        <w:autoSpaceDN w:val="0"/>
        <w:adjustRightInd w:val="0"/>
        <w:ind w:hanging="720"/>
        <w:jc w:val="both"/>
        <w:rPr>
          <w:rFonts w:ascii="Arial" w:hAnsi="Arial" w:cs="Arial"/>
          <w:b/>
          <w:sz w:val="28"/>
          <w:szCs w:val="28"/>
        </w:rPr>
      </w:pPr>
    </w:p>
    <w:p w14:paraId="46857625" w14:textId="77777777" w:rsidR="00927B0A" w:rsidRPr="00EE7092" w:rsidRDefault="00927B0A" w:rsidP="00927B0A">
      <w:pPr>
        <w:autoSpaceDE w:val="0"/>
        <w:autoSpaceDN w:val="0"/>
        <w:adjustRightInd w:val="0"/>
        <w:ind w:left="851" w:hanging="851"/>
        <w:jc w:val="both"/>
        <w:rPr>
          <w:rFonts w:ascii="Arial" w:hAnsi="Arial" w:cs="Arial"/>
          <w:sz w:val="28"/>
          <w:szCs w:val="28"/>
        </w:rPr>
      </w:pPr>
      <w:r w:rsidRPr="00EE7092">
        <w:rPr>
          <w:rFonts w:ascii="Arial" w:hAnsi="Arial" w:cs="Arial"/>
          <w:bCs/>
          <w:sz w:val="28"/>
          <w:szCs w:val="28"/>
        </w:rPr>
        <w:t>1.</w:t>
      </w:r>
      <w:r>
        <w:rPr>
          <w:rFonts w:ascii="Arial" w:hAnsi="Arial" w:cs="Arial"/>
          <w:bCs/>
          <w:sz w:val="28"/>
          <w:szCs w:val="28"/>
        </w:rPr>
        <w:t>2</w:t>
      </w:r>
      <w:r w:rsidRPr="00EE7092">
        <w:rPr>
          <w:rFonts w:ascii="Arial" w:hAnsi="Arial" w:cs="Arial"/>
          <w:bCs/>
          <w:sz w:val="28"/>
          <w:szCs w:val="28"/>
        </w:rPr>
        <w:t>.1</w:t>
      </w:r>
      <w:r w:rsidRPr="00EE7092">
        <w:rPr>
          <w:rFonts w:ascii="Arial" w:hAnsi="Arial" w:cs="Arial"/>
          <w:sz w:val="28"/>
          <w:szCs w:val="28"/>
        </w:rPr>
        <w:t xml:space="preserve"> </w:t>
      </w:r>
      <w:r w:rsidRPr="00EE7092">
        <w:rPr>
          <w:rFonts w:ascii="Arial" w:hAnsi="Arial" w:cs="Arial"/>
          <w:sz w:val="28"/>
          <w:szCs w:val="28"/>
        </w:rPr>
        <w:tab/>
        <w:t>The Governance and Audit Committee is to be constituted as a Committee of the board with the authority to act with independence.  The terms of reference of the Committee are to be approved by the board and recorded in the board minutes.</w:t>
      </w:r>
    </w:p>
    <w:p w14:paraId="09125125" w14:textId="77777777" w:rsidR="00927B0A" w:rsidRPr="00EE7092" w:rsidRDefault="00927B0A" w:rsidP="00927B0A">
      <w:pPr>
        <w:autoSpaceDE w:val="0"/>
        <w:autoSpaceDN w:val="0"/>
        <w:adjustRightInd w:val="0"/>
        <w:ind w:left="851" w:hanging="851"/>
        <w:jc w:val="both"/>
        <w:rPr>
          <w:rFonts w:ascii="Arial" w:hAnsi="Arial" w:cs="Arial"/>
          <w:sz w:val="28"/>
          <w:szCs w:val="28"/>
        </w:rPr>
      </w:pPr>
    </w:p>
    <w:p w14:paraId="1EBFBAE8" w14:textId="77777777" w:rsidR="00927B0A" w:rsidRPr="00EE7092" w:rsidRDefault="00927B0A" w:rsidP="00927B0A">
      <w:pPr>
        <w:autoSpaceDE w:val="0"/>
        <w:autoSpaceDN w:val="0"/>
        <w:adjustRightInd w:val="0"/>
        <w:ind w:left="851" w:hanging="851"/>
        <w:jc w:val="both"/>
        <w:rPr>
          <w:rFonts w:ascii="Arial" w:hAnsi="Arial" w:cs="Arial"/>
          <w:sz w:val="28"/>
          <w:szCs w:val="28"/>
        </w:rPr>
      </w:pPr>
      <w:r>
        <w:rPr>
          <w:rFonts w:ascii="Arial" w:hAnsi="Arial" w:cs="Arial"/>
          <w:sz w:val="28"/>
          <w:szCs w:val="28"/>
        </w:rPr>
        <w:t>1.2.2</w:t>
      </w:r>
      <w:r>
        <w:rPr>
          <w:rFonts w:ascii="Arial" w:hAnsi="Arial" w:cs="Arial"/>
          <w:sz w:val="28"/>
          <w:szCs w:val="28"/>
        </w:rPr>
        <w:tab/>
      </w:r>
      <w:r w:rsidRPr="00EE7092">
        <w:rPr>
          <w:rFonts w:ascii="Arial" w:hAnsi="Arial" w:cs="Arial"/>
          <w:sz w:val="28"/>
          <w:szCs w:val="28"/>
        </w:rPr>
        <w:t>The members of the Committee shall be appointed b</w:t>
      </w:r>
      <w:r>
        <w:rPr>
          <w:rFonts w:ascii="Arial" w:hAnsi="Arial" w:cs="Arial"/>
          <w:sz w:val="28"/>
          <w:szCs w:val="28"/>
        </w:rPr>
        <w:t>y</w:t>
      </w:r>
      <w:r w:rsidRPr="00EE7092">
        <w:rPr>
          <w:rFonts w:ascii="Arial" w:hAnsi="Arial" w:cs="Arial"/>
          <w:sz w:val="28"/>
          <w:szCs w:val="28"/>
        </w:rPr>
        <w:t xml:space="preserve"> the board.  At any time </w:t>
      </w:r>
      <w:r>
        <w:rPr>
          <w:rFonts w:ascii="Arial" w:hAnsi="Arial" w:cs="Arial"/>
          <w:sz w:val="28"/>
          <w:szCs w:val="28"/>
        </w:rPr>
        <w:t>a</w:t>
      </w:r>
      <w:r w:rsidRPr="00EE7092">
        <w:rPr>
          <w:rFonts w:ascii="Arial" w:hAnsi="Arial" w:cs="Arial"/>
          <w:sz w:val="28"/>
          <w:szCs w:val="28"/>
        </w:rPr>
        <w:t xml:space="preserve"> member of the Committee may resign or be removed by the board</w:t>
      </w:r>
      <w:r>
        <w:rPr>
          <w:rFonts w:ascii="Arial" w:hAnsi="Arial" w:cs="Arial"/>
          <w:sz w:val="28"/>
          <w:szCs w:val="28"/>
        </w:rPr>
        <w:t>,</w:t>
      </w:r>
      <w:r w:rsidRPr="00EE7092">
        <w:rPr>
          <w:rFonts w:ascii="Arial" w:hAnsi="Arial" w:cs="Arial"/>
          <w:sz w:val="28"/>
          <w:szCs w:val="28"/>
        </w:rPr>
        <w:t xml:space="preserve"> and shall</w:t>
      </w:r>
      <w:r>
        <w:rPr>
          <w:rFonts w:ascii="Arial" w:hAnsi="Arial" w:cs="Arial"/>
          <w:sz w:val="28"/>
          <w:szCs w:val="28"/>
        </w:rPr>
        <w:t xml:space="preserve"> also</w:t>
      </w:r>
      <w:r w:rsidRPr="00EE7092">
        <w:rPr>
          <w:rFonts w:ascii="Arial" w:hAnsi="Arial" w:cs="Arial"/>
          <w:sz w:val="28"/>
          <w:szCs w:val="28"/>
        </w:rPr>
        <w:t xml:space="preserve"> cease to be a member of the Committee upon ceasing to be a board member.  Any vacancy shall be filled promptly by the board.</w:t>
      </w:r>
    </w:p>
    <w:p w14:paraId="3C720E2E" w14:textId="77777777" w:rsidR="00927B0A" w:rsidRPr="00EE7092" w:rsidRDefault="00927B0A" w:rsidP="00927B0A">
      <w:pPr>
        <w:autoSpaceDE w:val="0"/>
        <w:autoSpaceDN w:val="0"/>
        <w:adjustRightInd w:val="0"/>
        <w:ind w:left="851" w:hanging="851"/>
        <w:jc w:val="both"/>
        <w:rPr>
          <w:rFonts w:ascii="Arial" w:hAnsi="Arial" w:cs="Arial"/>
          <w:sz w:val="28"/>
          <w:szCs w:val="28"/>
        </w:rPr>
      </w:pPr>
    </w:p>
    <w:p w14:paraId="7E96C184" w14:textId="77777777" w:rsidR="00927B0A" w:rsidRPr="00EE7092" w:rsidRDefault="00927B0A" w:rsidP="00927B0A">
      <w:pPr>
        <w:autoSpaceDE w:val="0"/>
        <w:autoSpaceDN w:val="0"/>
        <w:adjustRightInd w:val="0"/>
        <w:ind w:left="851" w:hanging="851"/>
        <w:jc w:val="both"/>
        <w:rPr>
          <w:rFonts w:ascii="Arial" w:hAnsi="Arial" w:cs="Arial"/>
          <w:sz w:val="28"/>
          <w:szCs w:val="28"/>
        </w:rPr>
      </w:pPr>
      <w:r w:rsidRPr="00EE7092">
        <w:rPr>
          <w:rFonts w:ascii="Arial" w:hAnsi="Arial" w:cs="Arial"/>
          <w:bCs/>
          <w:sz w:val="28"/>
          <w:szCs w:val="28"/>
        </w:rPr>
        <w:lastRenderedPageBreak/>
        <w:t>1.</w:t>
      </w:r>
      <w:r>
        <w:rPr>
          <w:rFonts w:ascii="Arial" w:hAnsi="Arial" w:cs="Arial"/>
          <w:bCs/>
          <w:sz w:val="28"/>
          <w:szCs w:val="28"/>
        </w:rPr>
        <w:t>2</w:t>
      </w:r>
      <w:r w:rsidRPr="00EE7092">
        <w:rPr>
          <w:rFonts w:ascii="Arial" w:hAnsi="Arial" w:cs="Arial"/>
          <w:bCs/>
          <w:sz w:val="28"/>
          <w:szCs w:val="28"/>
        </w:rPr>
        <w:t>.</w:t>
      </w:r>
      <w:r>
        <w:rPr>
          <w:rFonts w:ascii="Arial" w:hAnsi="Arial" w:cs="Arial"/>
          <w:bCs/>
          <w:sz w:val="28"/>
          <w:szCs w:val="28"/>
        </w:rPr>
        <w:t>3</w:t>
      </w:r>
      <w:r w:rsidRPr="00EE7092">
        <w:rPr>
          <w:rFonts w:ascii="Arial" w:hAnsi="Arial" w:cs="Arial"/>
          <w:sz w:val="28"/>
          <w:szCs w:val="28"/>
        </w:rPr>
        <w:tab/>
        <w:t>Governance and Audit Committee meetings shall be conducted formally and minutes submitted to the board at its next meeting in accordance with section 5.2.21.</w:t>
      </w:r>
    </w:p>
    <w:p w14:paraId="788AD7BD" w14:textId="77777777" w:rsidR="00927B0A" w:rsidRPr="00EE7092" w:rsidRDefault="00927B0A" w:rsidP="00927B0A">
      <w:pPr>
        <w:autoSpaceDE w:val="0"/>
        <w:autoSpaceDN w:val="0"/>
        <w:adjustRightInd w:val="0"/>
        <w:ind w:left="851" w:hanging="851"/>
        <w:jc w:val="both"/>
        <w:rPr>
          <w:rFonts w:ascii="Arial" w:hAnsi="Arial" w:cs="Arial"/>
          <w:b/>
          <w:sz w:val="28"/>
          <w:szCs w:val="28"/>
        </w:rPr>
      </w:pPr>
    </w:p>
    <w:p w14:paraId="0183785B" w14:textId="77777777" w:rsidR="00927B0A" w:rsidRPr="00EE7092" w:rsidRDefault="00927B0A" w:rsidP="00927B0A">
      <w:pPr>
        <w:autoSpaceDE w:val="0"/>
        <w:autoSpaceDN w:val="0"/>
        <w:adjustRightInd w:val="0"/>
        <w:ind w:left="851" w:hanging="851"/>
        <w:jc w:val="both"/>
        <w:rPr>
          <w:rFonts w:ascii="Arial" w:hAnsi="Arial" w:cs="Arial"/>
          <w:sz w:val="28"/>
          <w:szCs w:val="28"/>
        </w:rPr>
      </w:pPr>
      <w:r w:rsidRPr="00EE7092">
        <w:rPr>
          <w:rFonts w:ascii="Arial" w:hAnsi="Arial" w:cs="Arial"/>
          <w:bCs/>
          <w:sz w:val="28"/>
          <w:szCs w:val="28"/>
        </w:rPr>
        <w:t>1.</w:t>
      </w:r>
      <w:r>
        <w:rPr>
          <w:rFonts w:ascii="Arial" w:hAnsi="Arial" w:cs="Arial"/>
          <w:bCs/>
          <w:sz w:val="28"/>
          <w:szCs w:val="28"/>
        </w:rPr>
        <w:t>2</w:t>
      </w:r>
      <w:r w:rsidRPr="00EE7092">
        <w:rPr>
          <w:rFonts w:ascii="Arial" w:hAnsi="Arial" w:cs="Arial"/>
          <w:bCs/>
          <w:sz w:val="28"/>
          <w:szCs w:val="28"/>
        </w:rPr>
        <w:t>.</w:t>
      </w:r>
      <w:r>
        <w:rPr>
          <w:rFonts w:ascii="Arial" w:hAnsi="Arial" w:cs="Arial"/>
          <w:bCs/>
          <w:sz w:val="28"/>
          <w:szCs w:val="28"/>
        </w:rPr>
        <w:t>4</w:t>
      </w:r>
      <w:r w:rsidRPr="00EE7092">
        <w:rPr>
          <w:rFonts w:ascii="Arial" w:hAnsi="Arial" w:cs="Arial"/>
          <w:sz w:val="28"/>
          <w:szCs w:val="28"/>
        </w:rPr>
        <w:tab/>
        <w:t xml:space="preserve">The Committee shall meet at least </w:t>
      </w:r>
      <w:r w:rsidRPr="00EE7092">
        <w:rPr>
          <w:rFonts w:ascii="Arial" w:hAnsi="Arial" w:cs="Arial"/>
          <w:bCs/>
          <w:sz w:val="28"/>
          <w:szCs w:val="28"/>
        </w:rPr>
        <w:t>four</w:t>
      </w:r>
      <w:r w:rsidRPr="00EE7092">
        <w:rPr>
          <w:rFonts w:ascii="Arial" w:hAnsi="Arial" w:cs="Arial"/>
          <w:sz w:val="28"/>
          <w:szCs w:val="28"/>
        </w:rPr>
        <w:t xml:space="preserve"> times per year.  Agendas and briefing papers shall be prepared and circulated in sufficient time for members to give them due consideration.  </w:t>
      </w:r>
    </w:p>
    <w:p w14:paraId="2BACF6EE" w14:textId="77777777" w:rsidR="00927B0A" w:rsidRPr="00EE7092" w:rsidRDefault="00927B0A" w:rsidP="00927B0A">
      <w:pPr>
        <w:autoSpaceDE w:val="0"/>
        <w:autoSpaceDN w:val="0"/>
        <w:adjustRightInd w:val="0"/>
        <w:ind w:left="851" w:hanging="851"/>
        <w:jc w:val="both"/>
        <w:rPr>
          <w:rFonts w:ascii="Arial" w:hAnsi="Arial" w:cs="Arial"/>
          <w:b/>
          <w:bCs/>
          <w:sz w:val="28"/>
          <w:szCs w:val="28"/>
        </w:rPr>
      </w:pPr>
    </w:p>
    <w:p w14:paraId="2589C0F6" w14:textId="77777777" w:rsidR="00927B0A" w:rsidRPr="00EE7092" w:rsidRDefault="00927B0A" w:rsidP="00927B0A">
      <w:pPr>
        <w:autoSpaceDE w:val="0"/>
        <w:autoSpaceDN w:val="0"/>
        <w:adjustRightInd w:val="0"/>
        <w:ind w:left="851" w:hanging="851"/>
        <w:jc w:val="both"/>
        <w:rPr>
          <w:rFonts w:ascii="Arial" w:hAnsi="Arial" w:cs="Arial"/>
          <w:sz w:val="28"/>
          <w:szCs w:val="28"/>
        </w:rPr>
      </w:pPr>
      <w:r w:rsidRPr="00EE7092">
        <w:rPr>
          <w:rFonts w:ascii="Arial" w:hAnsi="Arial" w:cs="Arial"/>
          <w:bCs/>
          <w:sz w:val="28"/>
          <w:szCs w:val="28"/>
        </w:rPr>
        <w:t>1.</w:t>
      </w:r>
      <w:r>
        <w:rPr>
          <w:rFonts w:ascii="Arial" w:hAnsi="Arial" w:cs="Arial"/>
          <w:bCs/>
          <w:sz w:val="28"/>
          <w:szCs w:val="28"/>
        </w:rPr>
        <w:t>2</w:t>
      </w:r>
      <w:r w:rsidRPr="00EE7092">
        <w:rPr>
          <w:rFonts w:ascii="Arial" w:hAnsi="Arial" w:cs="Arial"/>
          <w:bCs/>
          <w:sz w:val="28"/>
          <w:szCs w:val="28"/>
        </w:rPr>
        <w:t>.</w:t>
      </w:r>
      <w:r>
        <w:rPr>
          <w:rFonts w:ascii="Arial" w:hAnsi="Arial" w:cs="Arial"/>
          <w:bCs/>
          <w:sz w:val="28"/>
          <w:szCs w:val="28"/>
        </w:rPr>
        <w:t>5</w:t>
      </w:r>
      <w:r w:rsidRPr="00EE7092">
        <w:rPr>
          <w:rFonts w:ascii="Arial" w:hAnsi="Arial" w:cs="Arial"/>
          <w:sz w:val="28"/>
          <w:szCs w:val="28"/>
        </w:rPr>
        <w:tab/>
        <w:t xml:space="preserve">As part of one of the meetings, members shall consider the internal and external audit plans and at another meeting, shall review the annual report of the External Auditor.  There shall be an opportunity for the Committee to meet the External Auditor once a year without the Chairperson of </w:t>
      </w:r>
      <w:r>
        <w:rPr>
          <w:rFonts w:ascii="Arial" w:hAnsi="Arial" w:cs="Arial"/>
          <w:sz w:val="28"/>
          <w:szCs w:val="28"/>
        </w:rPr>
        <w:t xml:space="preserve">the </w:t>
      </w:r>
      <w:r w:rsidRPr="00EE7092">
        <w:rPr>
          <w:rFonts w:ascii="Arial" w:hAnsi="Arial" w:cs="Arial"/>
          <w:sz w:val="28"/>
          <w:szCs w:val="28"/>
        </w:rPr>
        <w:t>board, the</w:t>
      </w:r>
      <w:r>
        <w:rPr>
          <w:rFonts w:ascii="Arial" w:hAnsi="Arial" w:cs="Arial"/>
          <w:sz w:val="28"/>
          <w:szCs w:val="28"/>
        </w:rPr>
        <w:t xml:space="preserve"> Chief Executive,</w:t>
      </w:r>
      <w:r w:rsidRPr="00EE7092">
        <w:rPr>
          <w:rFonts w:ascii="Arial" w:hAnsi="Arial" w:cs="Arial"/>
          <w:sz w:val="28"/>
          <w:szCs w:val="28"/>
        </w:rPr>
        <w:t xml:space="preserve"> Executive</w:t>
      </w:r>
      <w:r>
        <w:rPr>
          <w:rFonts w:ascii="Arial" w:hAnsi="Arial" w:cs="Arial"/>
          <w:sz w:val="28"/>
          <w:szCs w:val="28"/>
        </w:rPr>
        <w:t xml:space="preserve"> Directors</w:t>
      </w:r>
      <w:r w:rsidRPr="00EE7092">
        <w:rPr>
          <w:rFonts w:ascii="Arial" w:hAnsi="Arial" w:cs="Arial"/>
          <w:sz w:val="28"/>
          <w:szCs w:val="28"/>
        </w:rPr>
        <w:t xml:space="preserve"> and officers being present.</w:t>
      </w:r>
    </w:p>
    <w:p w14:paraId="30BC5AB2" w14:textId="77777777" w:rsidR="00927B0A" w:rsidRPr="00EE7092" w:rsidRDefault="00927B0A" w:rsidP="00927B0A">
      <w:pPr>
        <w:autoSpaceDE w:val="0"/>
        <w:autoSpaceDN w:val="0"/>
        <w:adjustRightInd w:val="0"/>
        <w:ind w:left="851" w:hanging="851"/>
        <w:jc w:val="both"/>
        <w:rPr>
          <w:rFonts w:ascii="Arial" w:hAnsi="Arial" w:cs="Arial"/>
          <w:sz w:val="28"/>
          <w:szCs w:val="28"/>
        </w:rPr>
      </w:pPr>
    </w:p>
    <w:p w14:paraId="44F03F22" w14:textId="77777777" w:rsidR="00927B0A" w:rsidRPr="00842CF5" w:rsidRDefault="00927B0A" w:rsidP="00927B0A">
      <w:pPr>
        <w:pStyle w:val="ListParagraph"/>
        <w:numPr>
          <w:ilvl w:val="2"/>
          <w:numId w:val="71"/>
        </w:numPr>
        <w:autoSpaceDE w:val="0"/>
        <w:autoSpaceDN w:val="0"/>
        <w:adjustRightInd w:val="0"/>
        <w:ind w:left="851" w:hanging="851"/>
        <w:jc w:val="both"/>
        <w:rPr>
          <w:rFonts w:ascii="Arial" w:hAnsi="Arial" w:cs="Arial"/>
          <w:sz w:val="28"/>
          <w:szCs w:val="28"/>
        </w:rPr>
      </w:pPr>
      <w:r w:rsidRPr="00842CF5">
        <w:rPr>
          <w:rFonts w:ascii="Arial" w:hAnsi="Arial" w:cs="Arial"/>
          <w:sz w:val="28"/>
          <w:szCs w:val="28"/>
        </w:rPr>
        <w:t>If the Committee is of the view that there is evidence of an ultra vires transaction or the committing of improper acts, the Chairperson of the Governance and Audit Committee shall present the facts to a full meeting of the board.  Exceptionally, the matter may need to be referred to the DoH (to the Director of Financial Management in the first instance).</w:t>
      </w:r>
    </w:p>
    <w:p w14:paraId="4FB2E317" w14:textId="77777777" w:rsidR="00927B0A" w:rsidRDefault="00927B0A" w:rsidP="00927B0A">
      <w:pPr>
        <w:ind w:left="960" w:hanging="720"/>
        <w:jc w:val="both"/>
        <w:rPr>
          <w:rFonts w:ascii="Arial" w:hAnsi="Arial" w:cs="Arial"/>
          <w:sz w:val="28"/>
          <w:szCs w:val="28"/>
        </w:rPr>
      </w:pPr>
    </w:p>
    <w:p w14:paraId="1CBEC286" w14:textId="77777777" w:rsidR="00927B0A" w:rsidRPr="00EE7092" w:rsidRDefault="00927B0A" w:rsidP="00927B0A">
      <w:pPr>
        <w:autoSpaceDE w:val="0"/>
        <w:autoSpaceDN w:val="0"/>
        <w:adjustRightInd w:val="0"/>
        <w:jc w:val="both"/>
        <w:rPr>
          <w:rFonts w:ascii="Arial" w:hAnsi="Arial" w:cs="Arial"/>
          <w:b/>
          <w:sz w:val="28"/>
          <w:szCs w:val="28"/>
        </w:rPr>
      </w:pPr>
      <w:r w:rsidRPr="00EE7092">
        <w:rPr>
          <w:rFonts w:ascii="Arial" w:hAnsi="Arial" w:cs="Arial"/>
          <w:b/>
          <w:sz w:val="28"/>
          <w:szCs w:val="28"/>
        </w:rPr>
        <w:t>1.</w:t>
      </w:r>
      <w:r>
        <w:rPr>
          <w:rFonts w:ascii="Arial" w:hAnsi="Arial" w:cs="Arial"/>
          <w:b/>
          <w:sz w:val="28"/>
          <w:szCs w:val="28"/>
        </w:rPr>
        <w:t>3</w:t>
      </w:r>
      <w:r>
        <w:rPr>
          <w:rFonts w:ascii="Arial" w:hAnsi="Arial" w:cs="Arial"/>
          <w:b/>
          <w:sz w:val="28"/>
          <w:szCs w:val="28"/>
        </w:rPr>
        <w:tab/>
      </w:r>
      <w:r w:rsidRPr="00EE7092">
        <w:rPr>
          <w:rFonts w:ascii="Arial" w:hAnsi="Arial" w:cs="Arial"/>
          <w:b/>
          <w:sz w:val="28"/>
          <w:szCs w:val="28"/>
        </w:rPr>
        <w:t>Role</w:t>
      </w:r>
    </w:p>
    <w:p w14:paraId="5D394800" w14:textId="77777777" w:rsidR="00927B0A" w:rsidRPr="00EE7092" w:rsidRDefault="00927B0A" w:rsidP="00927B0A">
      <w:pPr>
        <w:autoSpaceDE w:val="0"/>
        <w:autoSpaceDN w:val="0"/>
        <w:adjustRightInd w:val="0"/>
        <w:jc w:val="both"/>
        <w:rPr>
          <w:rFonts w:ascii="Arial" w:hAnsi="Arial" w:cs="Arial"/>
          <w:b/>
          <w:color w:val="000080"/>
          <w:sz w:val="28"/>
          <w:szCs w:val="28"/>
        </w:rPr>
      </w:pPr>
    </w:p>
    <w:p w14:paraId="798C001D" w14:textId="77777777" w:rsidR="00927B0A" w:rsidRPr="00EE7092" w:rsidRDefault="00927B0A" w:rsidP="00927B0A">
      <w:pPr>
        <w:autoSpaceDE w:val="0"/>
        <w:autoSpaceDN w:val="0"/>
        <w:adjustRightInd w:val="0"/>
        <w:jc w:val="both"/>
        <w:rPr>
          <w:rFonts w:ascii="Arial" w:hAnsi="Arial" w:cs="Arial"/>
          <w:sz w:val="28"/>
          <w:szCs w:val="28"/>
        </w:rPr>
      </w:pPr>
      <w:r w:rsidRPr="00EE7092">
        <w:rPr>
          <w:rFonts w:ascii="Arial" w:hAnsi="Arial" w:cs="Arial"/>
          <w:bCs/>
          <w:sz w:val="28"/>
          <w:szCs w:val="28"/>
        </w:rPr>
        <w:t>1.</w:t>
      </w:r>
      <w:r>
        <w:rPr>
          <w:rFonts w:ascii="Arial" w:hAnsi="Arial" w:cs="Arial"/>
          <w:bCs/>
          <w:sz w:val="28"/>
          <w:szCs w:val="28"/>
        </w:rPr>
        <w:t>3</w:t>
      </w:r>
      <w:r w:rsidRPr="00EE7092">
        <w:rPr>
          <w:rFonts w:ascii="Arial" w:hAnsi="Arial" w:cs="Arial"/>
          <w:bCs/>
          <w:sz w:val="28"/>
          <w:szCs w:val="28"/>
        </w:rPr>
        <w:t>.1</w:t>
      </w:r>
      <w:r w:rsidRPr="00EE7092">
        <w:rPr>
          <w:rFonts w:ascii="Arial" w:hAnsi="Arial" w:cs="Arial"/>
          <w:b/>
          <w:sz w:val="28"/>
          <w:szCs w:val="28"/>
        </w:rPr>
        <w:tab/>
      </w:r>
      <w:r w:rsidRPr="00EE7092">
        <w:rPr>
          <w:rFonts w:ascii="Arial" w:hAnsi="Arial" w:cs="Arial"/>
          <w:sz w:val="28"/>
          <w:szCs w:val="28"/>
        </w:rPr>
        <w:t>The board is responsible for:</w:t>
      </w:r>
    </w:p>
    <w:p w14:paraId="0AED49C1" w14:textId="77777777" w:rsidR="00927B0A" w:rsidRPr="00EE7092" w:rsidRDefault="00927B0A" w:rsidP="00927B0A">
      <w:pPr>
        <w:numPr>
          <w:ilvl w:val="0"/>
          <w:numId w:val="55"/>
        </w:numPr>
        <w:autoSpaceDE w:val="0"/>
        <w:autoSpaceDN w:val="0"/>
        <w:adjustRightInd w:val="0"/>
        <w:ind w:left="1418" w:hanging="425"/>
        <w:jc w:val="both"/>
        <w:rPr>
          <w:rFonts w:ascii="Arial" w:hAnsi="Arial" w:cs="Arial"/>
          <w:sz w:val="28"/>
          <w:szCs w:val="28"/>
        </w:rPr>
      </w:pPr>
      <w:r>
        <w:rPr>
          <w:rFonts w:ascii="Arial" w:hAnsi="Arial" w:cs="Arial"/>
          <w:sz w:val="28"/>
          <w:szCs w:val="28"/>
        </w:rPr>
        <w:t xml:space="preserve"> </w:t>
      </w:r>
      <w:r w:rsidRPr="00EE7092">
        <w:rPr>
          <w:rFonts w:ascii="Arial" w:hAnsi="Arial" w:cs="Arial"/>
          <w:sz w:val="28"/>
          <w:szCs w:val="28"/>
        </w:rPr>
        <w:t>management of its activities in accordance with laws and regulations; and</w:t>
      </w:r>
    </w:p>
    <w:p w14:paraId="4C333646" w14:textId="77777777" w:rsidR="00927B0A" w:rsidRDefault="00927B0A" w:rsidP="00927B0A">
      <w:pPr>
        <w:numPr>
          <w:ilvl w:val="0"/>
          <w:numId w:val="55"/>
        </w:numPr>
        <w:autoSpaceDE w:val="0"/>
        <w:autoSpaceDN w:val="0"/>
        <w:adjustRightInd w:val="0"/>
        <w:ind w:left="1418" w:hanging="425"/>
        <w:jc w:val="both"/>
        <w:rPr>
          <w:rFonts w:ascii="Arial" w:hAnsi="Arial" w:cs="Arial"/>
          <w:sz w:val="28"/>
          <w:szCs w:val="28"/>
        </w:rPr>
      </w:pPr>
      <w:r w:rsidRPr="00EE7092">
        <w:rPr>
          <w:rFonts w:ascii="Arial" w:hAnsi="Arial" w:cs="Arial"/>
          <w:sz w:val="28"/>
          <w:szCs w:val="28"/>
        </w:rPr>
        <w:t>the establishment and maintenance of a system of internal control designed to give reasonable assurance that:</w:t>
      </w:r>
    </w:p>
    <w:p w14:paraId="63B5E801" w14:textId="77777777" w:rsidR="00927B0A" w:rsidRPr="00EE7092" w:rsidRDefault="00927B0A" w:rsidP="00927B0A">
      <w:pPr>
        <w:numPr>
          <w:ilvl w:val="1"/>
          <w:numId w:val="56"/>
        </w:numPr>
        <w:autoSpaceDE w:val="0"/>
        <w:autoSpaceDN w:val="0"/>
        <w:adjustRightInd w:val="0"/>
        <w:ind w:left="1985" w:hanging="567"/>
        <w:jc w:val="both"/>
        <w:rPr>
          <w:rFonts w:ascii="Arial" w:hAnsi="Arial" w:cs="Arial"/>
          <w:sz w:val="28"/>
          <w:szCs w:val="28"/>
        </w:rPr>
      </w:pPr>
      <w:r w:rsidRPr="00EE7092">
        <w:rPr>
          <w:rFonts w:ascii="Arial" w:hAnsi="Arial" w:cs="Arial"/>
          <w:sz w:val="28"/>
          <w:szCs w:val="28"/>
        </w:rPr>
        <w:t>assets are safeguarded;</w:t>
      </w:r>
    </w:p>
    <w:p w14:paraId="549260A1" w14:textId="77777777" w:rsidR="00927B0A" w:rsidRPr="00EE7092" w:rsidRDefault="00927B0A" w:rsidP="00927B0A">
      <w:pPr>
        <w:numPr>
          <w:ilvl w:val="1"/>
          <w:numId w:val="56"/>
        </w:numPr>
        <w:autoSpaceDE w:val="0"/>
        <w:autoSpaceDN w:val="0"/>
        <w:adjustRightInd w:val="0"/>
        <w:ind w:left="1985" w:hanging="567"/>
        <w:jc w:val="both"/>
        <w:rPr>
          <w:rFonts w:ascii="Arial" w:hAnsi="Arial" w:cs="Arial"/>
          <w:sz w:val="28"/>
          <w:szCs w:val="28"/>
        </w:rPr>
      </w:pPr>
      <w:r w:rsidRPr="00EE7092">
        <w:rPr>
          <w:rFonts w:ascii="Arial" w:hAnsi="Arial" w:cs="Arial"/>
          <w:sz w:val="28"/>
          <w:szCs w:val="28"/>
        </w:rPr>
        <w:t>waste and inefficiency are avoided;</w:t>
      </w:r>
    </w:p>
    <w:p w14:paraId="0E91DA68" w14:textId="77777777" w:rsidR="00927B0A" w:rsidRPr="00EE7092" w:rsidRDefault="00927B0A" w:rsidP="00927B0A">
      <w:pPr>
        <w:numPr>
          <w:ilvl w:val="1"/>
          <w:numId w:val="56"/>
        </w:numPr>
        <w:autoSpaceDE w:val="0"/>
        <w:autoSpaceDN w:val="0"/>
        <w:adjustRightInd w:val="0"/>
        <w:ind w:left="1985" w:hanging="567"/>
        <w:jc w:val="both"/>
        <w:rPr>
          <w:rFonts w:ascii="Arial" w:hAnsi="Arial" w:cs="Arial"/>
          <w:sz w:val="28"/>
          <w:szCs w:val="28"/>
        </w:rPr>
      </w:pPr>
      <w:r w:rsidRPr="00EE7092">
        <w:rPr>
          <w:rFonts w:ascii="Arial" w:hAnsi="Arial" w:cs="Arial"/>
          <w:sz w:val="28"/>
          <w:szCs w:val="28"/>
        </w:rPr>
        <w:t>reliable financial information is produced; and</w:t>
      </w:r>
    </w:p>
    <w:p w14:paraId="0C747A10" w14:textId="77777777" w:rsidR="00927B0A" w:rsidRPr="00EE7092" w:rsidRDefault="00927B0A" w:rsidP="00927B0A">
      <w:pPr>
        <w:numPr>
          <w:ilvl w:val="1"/>
          <w:numId w:val="56"/>
        </w:numPr>
        <w:autoSpaceDE w:val="0"/>
        <w:autoSpaceDN w:val="0"/>
        <w:adjustRightInd w:val="0"/>
        <w:ind w:left="1985" w:hanging="567"/>
        <w:jc w:val="both"/>
        <w:rPr>
          <w:rFonts w:ascii="Arial" w:hAnsi="Arial" w:cs="Arial"/>
          <w:sz w:val="28"/>
          <w:szCs w:val="28"/>
        </w:rPr>
      </w:pPr>
      <w:r w:rsidRPr="00EE7092">
        <w:rPr>
          <w:rFonts w:ascii="Arial" w:hAnsi="Arial" w:cs="Arial"/>
          <w:sz w:val="28"/>
          <w:szCs w:val="28"/>
        </w:rPr>
        <w:t>value for money is continuously sought.</w:t>
      </w:r>
    </w:p>
    <w:p w14:paraId="6B7B66B7" w14:textId="77777777" w:rsidR="00927B0A" w:rsidRPr="00EE7092" w:rsidRDefault="00927B0A" w:rsidP="00927B0A">
      <w:pPr>
        <w:autoSpaceDE w:val="0"/>
        <w:autoSpaceDN w:val="0"/>
        <w:adjustRightInd w:val="0"/>
        <w:ind w:left="720" w:firstLine="720"/>
        <w:jc w:val="both"/>
        <w:rPr>
          <w:rFonts w:ascii="Arial" w:hAnsi="Arial" w:cs="Arial"/>
          <w:sz w:val="28"/>
          <w:szCs w:val="28"/>
        </w:rPr>
      </w:pPr>
    </w:p>
    <w:p w14:paraId="78206F71" w14:textId="77777777" w:rsidR="00927B0A" w:rsidRPr="00EE7092" w:rsidRDefault="00927B0A" w:rsidP="00927B0A">
      <w:pPr>
        <w:autoSpaceDE w:val="0"/>
        <w:autoSpaceDN w:val="0"/>
        <w:adjustRightInd w:val="0"/>
        <w:ind w:left="851" w:hanging="851"/>
        <w:jc w:val="both"/>
        <w:rPr>
          <w:rFonts w:ascii="Arial" w:hAnsi="Arial" w:cs="Arial"/>
          <w:sz w:val="28"/>
          <w:szCs w:val="28"/>
        </w:rPr>
      </w:pPr>
      <w:r w:rsidRPr="00EE7092">
        <w:rPr>
          <w:rFonts w:ascii="Arial" w:hAnsi="Arial" w:cs="Arial"/>
          <w:bCs/>
          <w:sz w:val="28"/>
          <w:szCs w:val="28"/>
        </w:rPr>
        <w:t>1.</w:t>
      </w:r>
      <w:r>
        <w:rPr>
          <w:rFonts w:ascii="Arial" w:hAnsi="Arial" w:cs="Arial"/>
          <w:bCs/>
          <w:sz w:val="28"/>
          <w:szCs w:val="28"/>
        </w:rPr>
        <w:t>3</w:t>
      </w:r>
      <w:r w:rsidRPr="00EE7092">
        <w:rPr>
          <w:rFonts w:ascii="Arial" w:hAnsi="Arial" w:cs="Arial"/>
          <w:bCs/>
          <w:sz w:val="28"/>
          <w:szCs w:val="28"/>
        </w:rPr>
        <w:t>.2</w:t>
      </w:r>
      <w:r>
        <w:rPr>
          <w:rFonts w:ascii="Arial" w:hAnsi="Arial" w:cs="Arial"/>
          <w:sz w:val="28"/>
          <w:szCs w:val="28"/>
        </w:rPr>
        <w:tab/>
      </w:r>
      <w:r w:rsidRPr="00EE7092">
        <w:rPr>
          <w:rFonts w:ascii="Arial" w:hAnsi="Arial" w:cs="Arial"/>
          <w:sz w:val="28"/>
          <w:szCs w:val="28"/>
        </w:rPr>
        <w:t>The Committee assists the board in these functions by providing an independent and objective review of:</w:t>
      </w:r>
    </w:p>
    <w:p w14:paraId="0F6030B9" w14:textId="77777777" w:rsidR="00927B0A" w:rsidRPr="00EE7092" w:rsidRDefault="00927B0A" w:rsidP="00927B0A">
      <w:pPr>
        <w:numPr>
          <w:ilvl w:val="0"/>
          <w:numId w:val="9"/>
        </w:numPr>
        <w:tabs>
          <w:tab w:val="clear" w:pos="180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All control systems,</w:t>
      </w:r>
    </w:p>
    <w:p w14:paraId="7839E79F" w14:textId="77777777" w:rsidR="00927B0A" w:rsidRPr="00EE7092" w:rsidRDefault="00927B0A" w:rsidP="00927B0A">
      <w:pPr>
        <w:numPr>
          <w:ilvl w:val="0"/>
          <w:numId w:val="9"/>
        </w:numPr>
        <w:tabs>
          <w:tab w:val="clear" w:pos="1800"/>
          <w:tab w:val="left" w:pos="1418"/>
        </w:tabs>
        <w:autoSpaceDE w:val="0"/>
        <w:autoSpaceDN w:val="0"/>
        <w:adjustRightInd w:val="0"/>
        <w:ind w:left="1418" w:hanging="425"/>
        <w:jc w:val="both"/>
        <w:rPr>
          <w:rFonts w:ascii="Arial" w:hAnsi="Arial" w:cs="Arial"/>
          <w:sz w:val="28"/>
          <w:szCs w:val="28"/>
        </w:rPr>
      </w:pPr>
      <w:r w:rsidRPr="00EE7092">
        <w:rPr>
          <w:rFonts w:ascii="Arial" w:hAnsi="Arial" w:cs="Arial"/>
          <w:sz w:val="28"/>
          <w:szCs w:val="28"/>
        </w:rPr>
        <w:t>the information provided to the board;</w:t>
      </w:r>
    </w:p>
    <w:p w14:paraId="6077A45D" w14:textId="77777777" w:rsidR="00927B0A" w:rsidRPr="00EE7092" w:rsidRDefault="00927B0A" w:rsidP="00927B0A">
      <w:pPr>
        <w:numPr>
          <w:ilvl w:val="0"/>
          <w:numId w:val="9"/>
        </w:numPr>
        <w:tabs>
          <w:tab w:val="clear" w:pos="1800"/>
          <w:tab w:val="left" w:pos="1418"/>
        </w:tabs>
        <w:autoSpaceDE w:val="0"/>
        <w:autoSpaceDN w:val="0"/>
        <w:adjustRightInd w:val="0"/>
        <w:ind w:left="1418" w:hanging="425"/>
        <w:jc w:val="both"/>
        <w:rPr>
          <w:rFonts w:ascii="Arial" w:hAnsi="Arial" w:cs="Arial"/>
          <w:sz w:val="28"/>
          <w:szCs w:val="28"/>
        </w:rPr>
      </w:pPr>
      <w:r w:rsidRPr="00EE7092">
        <w:rPr>
          <w:rFonts w:ascii="Arial" w:hAnsi="Arial" w:cs="Arial"/>
          <w:sz w:val="28"/>
          <w:szCs w:val="28"/>
        </w:rPr>
        <w:t xml:space="preserve">compliance with law, guidance and </w:t>
      </w:r>
      <w:r w:rsidRPr="00EE7092">
        <w:rPr>
          <w:rFonts w:ascii="Arial" w:hAnsi="Arial" w:cs="Arial"/>
          <w:b/>
          <w:sz w:val="28"/>
          <w:szCs w:val="28"/>
        </w:rPr>
        <w:t>Code of Conduct and Code of Accountability</w:t>
      </w:r>
      <w:r w:rsidRPr="00EE7092">
        <w:rPr>
          <w:rFonts w:ascii="Arial" w:hAnsi="Arial" w:cs="Arial"/>
          <w:sz w:val="28"/>
          <w:szCs w:val="28"/>
        </w:rPr>
        <w:t>; and</w:t>
      </w:r>
    </w:p>
    <w:p w14:paraId="68E96950" w14:textId="77777777" w:rsidR="00927B0A" w:rsidRPr="00EC530E" w:rsidRDefault="00927B0A" w:rsidP="00927B0A">
      <w:pPr>
        <w:numPr>
          <w:ilvl w:val="0"/>
          <w:numId w:val="9"/>
        </w:numPr>
        <w:tabs>
          <w:tab w:val="clear" w:pos="1800"/>
        </w:tabs>
        <w:autoSpaceDE w:val="0"/>
        <w:autoSpaceDN w:val="0"/>
        <w:adjustRightInd w:val="0"/>
        <w:ind w:left="1418" w:hanging="425"/>
        <w:jc w:val="both"/>
        <w:rPr>
          <w:rFonts w:ascii="Arial" w:hAnsi="Arial" w:cs="Arial"/>
          <w:sz w:val="28"/>
          <w:szCs w:val="28"/>
        </w:rPr>
      </w:pPr>
      <w:r w:rsidRPr="00EE7092">
        <w:rPr>
          <w:rFonts w:ascii="Arial" w:hAnsi="Arial" w:cs="Arial"/>
          <w:sz w:val="28"/>
          <w:szCs w:val="28"/>
        </w:rPr>
        <w:t>Governance processes within the board.</w:t>
      </w:r>
    </w:p>
    <w:p w14:paraId="5D7A009F" w14:textId="77777777" w:rsidR="00927B0A" w:rsidRDefault="00927B0A" w:rsidP="00927B0A">
      <w:pPr>
        <w:autoSpaceDE w:val="0"/>
        <w:autoSpaceDN w:val="0"/>
        <w:adjustRightInd w:val="0"/>
        <w:ind w:left="1701" w:hanging="992"/>
        <w:jc w:val="both"/>
        <w:rPr>
          <w:rFonts w:ascii="Arial" w:hAnsi="Arial" w:cs="Arial"/>
          <w:sz w:val="28"/>
          <w:szCs w:val="28"/>
        </w:rPr>
      </w:pPr>
    </w:p>
    <w:p w14:paraId="2C76B672" w14:textId="77777777" w:rsidR="00927B0A" w:rsidRPr="00886B4A" w:rsidRDefault="00927B0A" w:rsidP="00927B0A">
      <w:pPr>
        <w:autoSpaceDE w:val="0"/>
        <w:autoSpaceDN w:val="0"/>
        <w:adjustRightInd w:val="0"/>
        <w:ind w:left="851" w:hanging="851"/>
        <w:jc w:val="both"/>
        <w:rPr>
          <w:rFonts w:ascii="Arial" w:hAnsi="Arial" w:cs="Arial"/>
          <w:iCs/>
          <w:sz w:val="28"/>
          <w:szCs w:val="28"/>
        </w:rPr>
      </w:pPr>
      <w:r>
        <w:rPr>
          <w:rFonts w:ascii="Arial" w:hAnsi="Arial" w:cs="Arial"/>
          <w:sz w:val="28"/>
          <w:szCs w:val="28"/>
        </w:rPr>
        <w:lastRenderedPageBreak/>
        <w:t>1.3.3</w:t>
      </w:r>
      <w:r>
        <w:rPr>
          <w:rFonts w:ascii="Arial" w:hAnsi="Arial" w:cs="Arial"/>
          <w:sz w:val="28"/>
          <w:szCs w:val="28"/>
        </w:rPr>
        <w:tab/>
      </w:r>
      <w:r w:rsidRPr="00EE7092">
        <w:rPr>
          <w:rFonts w:ascii="Arial" w:hAnsi="Arial" w:cs="Arial"/>
          <w:iCs/>
          <w:sz w:val="28"/>
          <w:szCs w:val="28"/>
        </w:rPr>
        <w:t>The board of the Agency have agreed</w:t>
      </w:r>
      <w:r>
        <w:rPr>
          <w:rFonts w:ascii="Arial" w:hAnsi="Arial" w:cs="Arial"/>
          <w:iCs/>
          <w:sz w:val="28"/>
          <w:szCs w:val="28"/>
        </w:rPr>
        <w:t xml:space="preserve"> that:</w:t>
      </w:r>
      <w:r w:rsidRPr="00EE7092">
        <w:rPr>
          <w:rFonts w:ascii="Arial" w:hAnsi="Arial" w:cs="Arial"/>
          <w:iCs/>
          <w:sz w:val="28"/>
          <w:szCs w:val="28"/>
        </w:rPr>
        <w:t>.</w:t>
      </w:r>
    </w:p>
    <w:p w14:paraId="6141EF5B" w14:textId="77777777" w:rsidR="00927B0A" w:rsidRPr="00C72640" w:rsidRDefault="00927B0A" w:rsidP="00927B0A">
      <w:pPr>
        <w:pStyle w:val="ListParagraph"/>
        <w:numPr>
          <w:ilvl w:val="0"/>
          <w:numId w:val="73"/>
        </w:numPr>
        <w:ind w:left="1418" w:hanging="425"/>
        <w:rPr>
          <w:rFonts w:ascii="Arial" w:hAnsi="Arial" w:cs="Arial"/>
          <w:sz w:val="28"/>
        </w:rPr>
      </w:pPr>
      <w:r w:rsidRPr="00C72640">
        <w:rPr>
          <w:rFonts w:ascii="Arial" w:hAnsi="Arial" w:cs="Arial"/>
          <w:sz w:val="28"/>
        </w:rPr>
        <w:t>The Governance and Audit Committee will have an integrated governance approach encompassing financial governance, clinical and social care governance and organisational governance, all of which are underpinned by sound systems of risk management.</w:t>
      </w:r>
    </w:p>
    <w:p w14:paraId="39885BE3" w14:textId="77777777" w:rsidR="00927B0A" w:rsidRDefault="00927B0A" w:rsidP="00927B0A">
      <w:pPr>
        <w:pStyle w:val="ListParagraph"/>
        <w:numPr>
          <w:ilvl w:val="0"/>
          <w:numId w:val="73"/>
        </w:numPr>
        <w:ind w:left="1418" w:hanging="425"/>
        <w:rPr>
          <w:rFonts w:ascii="Arial" w:hAnsi="Arial" w:cs="Arial"/>
          <w:sz w:val="28"/>
        </w:rPr>
      </w:pPr>
      <w:r w:rsidRPr="00C72640">
        <w:rPr>
          <w:rFonts w:ascii="Arial" w:hAnsi="Arial" w:cs="Arial"/>
          <w:sz w:val="28"/>
        </w:rPr>
        <w:t>The Governance and Audit Committee will support the PHA board and Accounting Officer by reviewing the completeness of assurances to satisfy their needs and by reviewing the reliability and integrity of the assurances.</w:t>
      </w:r>
    </w:p>
    <w:p w14:paraId="3F39E789" w14:textId="77777777" w:rsidR="00927B0A" w:rsidRPr="00C72640" w:rsidRDefault="00927B0A" w:rsidP="00927B0A">
      <w:pPr>
        <w:pStyle w:val="ListParagraph"/>
        <w:numPr>
          <w:ilvl w:val="0"/>
          <w:numId w:val="73"/>
        </w:numPr>
        <w:ind w:left="1418" w:hanging="425"/>
        <w:rPr>
          <w:rFonts w:ascii="Arial" w:hAnsi="Arial" w:cs="Arial"/>
          <w:sz w:val="28"/>
        </w:rPr>
      </w:pPr>
      <w:r w:rsidRPr="00C72640">
        <w:rPr>
          <w:rFonts w:ascii="Arial" w:hAnsi="Arial" w:cs="Arial"/>
          <w:sz w:val="28"/>
        </w:rPr>
        <w:t>A designated senior manager shall serve as secretary to the Committee</w:t>
      </w:r>
    </w:p>
    <w:p w14:paraId="2B7444F8" w14:textId="77777777" w:rsidR="00927B0A" w:rsidRPr="00EE7092" w:rsidRDefault="00927B0A" w:rsidP="00927B0A">
      <w:pPr>
        <w:autoSpaceDE w:val="0"/>
        <w:autoSpaceDN w:val="0"/>
        <w:adjustRightInd w:val="0"/>
        <w:ind w:left="1701" w:hanging="992"/>
        <w:jc w:val="both"/>
        <w:rPr>
          <w:rFonts w:ascii="Arial" w:hAnsi="Arial" w:cs="Arial"/>
          <w:sz w:val="28"/>
          <w:szCs w:val="28"/>
        </w:rPr>
      </w:pPr>
    </w:p>
    <w:p w14:paraId="26869B89" w14:textId="77777777" w:rsidR="00927B0A" w:rsidRPr="00EE7092" w:rsidRDefault="00927B0A" w:rsidP="00927B0A">
      <w:pPr>
        <w:autoSpaceDE w:val="0"/>
        <w:autoSpaceDN w:val="0"/>
        <w:adjustRightInd w:val="0"/>
        <w:ind w:left="851" w:hanging="851"/>
        <w:jc w:val="both"/>
        <w:rPr>
          <w:rFonts w:ascii="Arial" w:hAnsi="Arial" w:cs="Arial"/>
          <w:sz w:val="28"/>
          <w:szCs w:val="28"/>
        </w:rPr>
      </w:pPr>
      <w:r>
        <w:rPr>
          <w:rFonts w:ascii="Arial" w:hAnsi="Arial" w:cs="Arial"/>
          <w:sz w:val="28"/>
          <w:szCs w:val="28"/>
        </w:rPr>
        <w:t>1.3.4</w:t>
      </w:r>
      <w:r>
        <w:rPr>
          <w:rFonts w:ascii="Arial" w:hAnsi="Arial" w:cs="Arial"/>
          <w:sz w:val="28"/>
          <w:szCs w:val="28"/>
        </w:rPr>
        <w:tab/>
      </w:r>
      <w:r w:rsidRPr="00EE7092">
        <w:rPr>
          <w:rFonts w:ascii="Arial" w:hAnsi="Arial" w:cs="Arial"/>
          <w:sz w:val="28"/>
          <w:szCs w:val="28"/>
        </w:rPr>
        <w:t xml:space="preserve">The Committee is authorised by the board to investigate or have investigated any activity within its Terms of Reference and in performing these duties shall have the right, at all reasonable times to inspect any books, records or documents including any e-mail records </w:t>
      </w:r>
      <w:r>
        <w:rPr>
          <w:rFonts w:ascii="Arial" w:hAnsi="Arial" w:cs="Arial"/>
          <w:sz w:val="28"/>
          <w:szCs w:val="28"/>
        </w:rPr>
        <w:t>relating to the matter</w:t>
      </w:r>
      <w:r w:rsidRPr="00EE7092">
        <w:rPr>
          <w:rFonts w:ascii="Arial" w:hAnsi="Arial" w:cs="Arial"/>
          <w:sz w:val="28"/>
          <w:szCs w:val="28"/>
        </w:rPr>
        <w:t>.  It can seek any information it requires from any employee and all employees are directed to co-operate with any request made by the Committee.  The only exception to this is patient identifiable data that is required to be kept confidential.</w:t>
      </w:r>
    </w:p>
    <w:p w14:paraId="1509AE83" w14:textId="77777777" w:rsidR="00927B0A" w:rsidRPr="00EE7092" w:rsidRDefault="00927B0A" w:rsidP="00927B0A">
      <w:pPr>
        <w:autoSpaceDE w:val="0"/>
        <w:autoSpaceDN w:val="0"/>
        <w:adjustRightInd w:val="0"/>
        <w:ind w:left="851" w:hanging="851"/>
        <w:jc w:val="both"/>
        <w:rPr>
          <w:rFonts w:ascii="Arial" w:hAnsi="Arial" w:cs="Arial"/>
          <w:sz w:val="28"/>
          <w:szCs w:val="28"/>
        </w:rPr>
      </w:pPr>
    </w:p>
    <w:p w14:paraId="2F78A5F7" w14:textId="77777777" w:rsidR="00927B0A" w:rsidRPr="00EE7092" w:rsidRDefault="00927B0A" w:rsidP="00927B0A">
      <w:pPr>
        <w:autoSpaceDE w:val="0"/>
        <w:autoSpaceDN w:val="0"/>
        <w:adjustRightInd w:val="0"/>
        <w:ind w:left="851" w:hanging="851"/>
        <w:jc w:val="both"/>
        <w:rPr>
          <w:rFonts w:ascii="Arial" w:hAnsi="Arial" w:cs="Arial"/>
          <w:sz w:val="28"/>
          <w:szCs w:val="28"/>
        </w:rPr>
      </w:pPr>
      <w:r>
        <w:rPr>
          <w:rFonts w:ascii="Arial" w:hAnsi="Arial" w:cs="Arial"/>
          <w:sz w:val="28"/>
          <w:szCs w:val="28"/>
        </w:rPr>
        <w:t>1.3.5</w:t>
      </w:r>
      <w:r>
        <w:rPr>
          <w:rFonts w:ascii="Arial" w:hAnsi="Arial" w:cs="Arial"/>
          <w:sz w:val="28"/>
          <w:szCs w:val="28"/>
        </w:rPr>
        <w:tab/>
      </w:r>
      <w:r w:rsidRPr="00EE7092">
        <w:rPr>
          <w:rFonts w:ascii="Arial" w:hAnsi="Arial" w:cs="Arial"/>
          <w:sz w:val="28"/>
          <w:szCs w:val="28"/>
        </w:rPr>
        <w:t>The Committee is authorised by the board to obtain outside legal or other independent advice and to secure the attendance of outsiders with relevant experience and expertise if it considers this necessary</w:t>
      </w:r>
      <w:r>
        <w:rPr>
          <w:rFonts w:ascii="Arial" w:hAnsi="Arial" w:cs="Arial"/>
          <w:sz w:val="28"/>
          <w:szCs w:val="28"/>
        </w:rPr>
        <w:t>,</w:t>
      </w:r>
      <w:r w:rsidRPr="00EE7092">
        <w:rPr>
          <w:rFonts w:ascii="Arial" w:hAnsi="Arial" w:cs="Arial"/>
          <w:sz w:val="28"/>
          <w:szCs w:val="28"/>
        </w:rPr>
        <w:t xml:space="preserve"> subject to the board’s procurement, budgetary and other requirements.</w:t>
      </w:r>
    </w:p>
    <w:p w14:paraId="4283CE6B" w14:textId="77777777" w:rsidR="00927B0A" w:rsidRDefault="00927B0A" w:rsidP="00927B0A">
      <w:pPr>
        <w:autoSpaceDE w:val="0"/>
        <w:autoSpaceDN w:val="0"/>
        <w:adjustRightInd w:val="0"/>
        <w:ind w:left="851" w:hanging="851"/>
        <w:jc w:val="both"/>
        <w:rPr>
          <w:rFonts w:ascii="Arial" w:hAnsi="Arial" w:cs="Arial"/>
          <w:sz w:val="28"/>
          <w:szCs w:val="28"/>
        </w:rPr>
      </w:pPr>
    </w:p>
    <w:p w14:paraId="5592C8F8" w14:textId="77777777" w:rsidR="00927B0A" w:rsidRPr="00C57668" w:rsidRDefault="00927B0A" w:rsidP="00927B0A">
      <w:pPr>
        <w:autoSpaceDE w:val="0"/>
        <w:autoSpaceDN w:val="0"/>
        <w:adjustRightInd w:val="0"/>
        <w:ind w:left="851" w:hanging="851"/>
        <w:jc w:val="both"/>
        <w:rPr>
          <w:rFonts w:ascii="Arial" w:hAnsi="Arial" w:cs="Arial"/>
          <w:sz w:val="28"/>
          <w:szCs w:val="28"/>
        </w:rPr>
      </w:pPr>
      <w:r>
        <w:rPr>
          <w:rFonts w:ascii="Arial" w:hAnsi="Arial" w:cs="Arial"/>
          <w:sz w:val="28"/>
          <w:szCs w:val="28"/>
        </w:rPr>
        <w:t>1.3.6</w:t>
      </w:r>
      <w:r>
        <w:rPr>
          <w:rFonts w:ascii="Arial" w:hAnsi="Arial" w:cs="Arial"/>
          <w:sz w:val="28"/>
          <w:szCs w:val="28"/>
        </w:rPr>
        <w:tab/>
      </w:r>
      <w:r w:rsidRPr="00C57668">
        <w:rPr>
          <w:rFonts w:ascii="Arial" w:hAnsi="Arial" w:cs="Arial"/>
          <w:sz w:val="28"/>
          <w:szCs w:val="28"/>
        </w:rPr>
        <w:t>The Chair of the Committee should report to the board on a regular basis on the work of the Committee.</w:t>
      </w:r>
    </w:p>
    <w:p w14:paraId="7B34B3B9" w14:textId="77777777" w:rsidR="00927B0A" w:rsidRDefault="00927B0A" w:rsidP="00927B0A">
      <w:pPr>
        <w:autoSpaceDE w:val="0"/>
        <w:autoSpaceDN w:val="0"/>
        <w:adjustRightInd w:val="0"/>
        <w:jc w:val="both"/>
        <w:rPr>
          <w:rFonts w:ascii="Arial" w:hAnsi="Arial" w:cs="Arial"/>
          <w:sz w:val="28"/>
          <w:szCs w:val="28"/>
        </w:rPr>
      </w:pPr>
    </w:p>
    <w:p w14:paraId="2FDFB40C" w14:textId="77777777" w:rsidR="00927B0A" w:rsidRPr="00DD1E85" w:rsidRDefault="00927B0A" w:rsidP="00927B0A">
      <w:pPr>
        <w:autoSpaceDE w:val="0"/>
        <w:autoSpaceDN w:val="0"/>
        <w:adjustRightInd w:val="0"/>
        <w:ind w:left="851" w:hanging="851"/>
        <w:jc w:val="both"/>
        <w:rPr>
          <w:rFonts w:ascii="Arial" w:hAnsi="Arial" w:cs="Arial"/>
          <w:sz w:val="28"/>
          <w:szCs w:val="28"/>
        </w:rPr>
      </w:pPr>
      <w:r>
        <w:rPr>
          <w:rFonts w:ascii="Arial" w:hAnsi="Arial" w:cs="Arial"/>
          <w:sz w:val="28"/>
          <w:szCs w:val="28"/>
        </w:rPr>
        <w:t>1.3.7</w:t>
      </w:r>
      <w:r>
        <w:rPr>
          <w:rFonts w:ascii="Arial" w:hAnsi="Arial" w:cs="Arial"/>
          <w:sz w:val="28"/>
          <w:szCs w:val="28"/>
        </w:rPr>
        <w:tab/>
      </w:r>
      <w:r w:rsidRPr="00DD1E85">
        <w:rPr>
          <w:rFonts w:ascii="Arial" w:hAnsi="Arial" w:cs="Arial"/>
          <w:sz w:val="28"/>
          <w:szCs w:val="28"/>
        </w:rPr>
        <w:t xml:space="preserve">The Committee shall give an assurance to the board of the Agency each year on the adequacy and effectiveness of the system of internal control in operation within the Agency. </w:t>
      </w:r>
    </w:p>
    <w:p w14:paraId="340B034E" w14:textId="77777777" w:rsidR="00927B0A" w:rsidRDefault="00927B0A" w:rsidP="00927B0A">
      <w:pPr>
        <w:jc w:val="both"/>
        <w:rPr>
          <w:rFonts w:ascii="Arial" w:hAnsi="Arial" w:cs="Arial"/>
          <w:sz w:val="28"/>
          <w:szCs w:val="28"/>
        </w:rPr>
      </w:pPr>
    </w:p>
    <w:p w14:paraId="258AA419" w14:textId="77777777" w:rsidR="00927B0A" w:rsidRPr="00EE7092" w:rsidRDefault="00927B0A" w:rsidP="00927B0A">
      <w:pPr>
        <w:autoSpaceDE w:val="0"/>
        <w:autoSpaceDN w:val="0"/>
        <w:adjustRightInd w:val="0"/>
        <w:ind w:left="709" w:hanging="709"/>
        <w:jc w:val="both"/>
        <w:rPr>
          <w:rFonts w:ascii="Arial" w:hAnsi="Arial" w:cs="Arial"/>
          <w:b/>
          <w:sz w:val="28"/>
          <w:szCs w:val="28"/>
        </w:rPr>
      </w:pPr>
      <w:r>
        <w:rPr>
          <w:rFonts w:ascii="Arial" w:hAnsi="Arial" w:cs="Arial"/>
          <w:b/>
          <w:sz w:val="28"/>
          <w:szCs w:val="28"/>
        </w:rPr>
        <w:t>1.4</w:t>
      </w:r>
      <w:r>
        <w:rPr>
          <w:rFonts w:ascii="Arial" w:hAnsi="Arial" w:cs="Arial"/>
          <w:b/>
          <w:sz w:val="28"/>
          <w:szCs w:val="28"/>
        </w:rPr>
        <w:tab/>
      </w:r>
      <w:r w:rsidRPr="00EE7092">
        <w:rPr>
          <w:rFonts w:ascii="Arial" w:hAnsi="Arial" w:cs="Arial"/>
          <w:b/>
          <w:sz w:val="28"/>
          <w:szCs w:val="28"/>
        </w:rPr>
        <w:t>Terms of Reference</w:t>
      </w:r>
    </w:p>
    <w:p w14:paraId="52C627FA" w14:textId="77777777" w:rsidR="00927B0A" w:rsidRDefault="00927B0A" w:rsidP="00927B0A">
      <w:pPr>
        <w:autoSpaceDE w:val="0"/>
        <w:autoSpaceDN w:val="0"/>
        <w:adjustRightInd w:val="0"/>
        <w:ind w:left="1701" w:hanging="992"/>
        <w:jc w:val="both"/>
        <w:rPr>
          <w:rFonts w:ascii="Arial" w:hAnsi="Arial" w:cs="Arial"/>
          <w:sz w:val="28"/>
          <w:szCs w:val="28"/>
        </w:rPr>
      </w:pPr>
    </w:p>
    <w:p w14:paraId="16F873F2" w14:textId="77777777" w:rsidR="00927B0A" w:rsidRPr="00EE7092" w:rsidRDefault="00927B0A" w:rsidP="00927B0A">
      <w:pPr>
        <w:autoSpaceDE w:val="0"/>
        <w:autoSpaceDN w:val="0"/>
        <w:adjustRightInd w:val="0"/>
        <w:ind w:left="851" w:hanging="851"/>
        <w:jc w:val="both"/>
        <w:rPr>
          <w:rFonts w:ascii="Arial" w:hAnsi="Arial" w:cs="Arial"/>
          <w:sz w:val="28"/>
          <w:szCs w:val="28"/>
        </w:rPr>
      </w:pPr>
      <w:r>
        <w:rPr>
          <w:rFonts w:ascii="Arial" w:hAnsi="Arial" w:cs="Arial"/>
          <w:sz w:val="28"/>
          <w:szCs w:val="28"/>
        </w:rPr>
        <w:t>1.4.1</w:t>
      </w:r>
      <w:r>
        <w:rPr>
          <w:rFonts w:ascii="Arial" w:hAnsi="Arial" w:cs="Arial"/>
          <w:sz w:val="28"/>
          <w:szCs w:val="28"/>
        </w:rPr>
        <w:tab/>
      </w:r>
      <w:r w:rsidRPr="00EE7092">
        <w:rPr>
          <w:rFonts w:ascii="Arial" w:hAnsi="Arial" w:cs="Arial"/>
          <w:sz w:val="28"/>
          <w:szCs w:val="28"/>
        </w:rPr>
        <w:t>The Terms of Reference will be reviewed at least annually by the Governance and Audit Committee</w:t>
      </w:r>
      <w:r>
        <w:rPr>
          <w:rFonts w:ascii="Arial" w:hAnsi="Arial" w:cs="Arial"/>
          <w:sz w:val="28"/>
          <w:szCs w:val="28"/>
        </w:rPr>
        <w:t xml:space="preserve"> and the PHA board,</w:t>
      </w:r>
      <w:r w:rsidRPr="00EE7092">
        <w:rPr>
          <w:rFonts w:ascii="Arial" w:hAnsi="Arial" w:cs="Arial"/>
          <w:sz w:val="28"/>
          <w:szCs w:val="28"/>
        </w:rPr>
        <w:t xml:space="preserve"> to ensure that the work of the Committee is aligned with the business needs of the organisation.  </w:t>
      </w:r>
    </w:p>
    <w:p w14:paraId="5484C163" w14:textId="77777777" w:rsidR="00927B0A" w:rsidRPr="00EE7092" w:rsidRDefault="00927B0A" w:rsidP="00927B0A">
      <w:pPr>
        <w:autoSpaceDE w:val="0"/>
        <w:autoSpaceDN w:val="0"/>
        <w:adjustRightInd w:val="0"/>
        <w:ind w:left="1701" w:hanging="992"/>
        <w:jc w:val="both"/>
        <w:rPr>
          <w:rFonts w:ascii="Arial" w:hAnsi="Arial" w:cs="Arial"/>
          <w:sz w:val="28"/>
          <w:szCs w:val="28"/>
        </w:rPr>
      </w:pPr>
    </w:p>
    <w:p w14:paraId="03FBCED5" w14:textId="77777777" w:rsidR="00927B0A" w:rsidRPr="00EE7092" w:rsidRDefault="00927B0A" w:rsidP="00927B0A">
      <w:pPr>
        <w:autoSpaceDE w:val="0"/>
        <w:autoSpaceDN w:val="0"/>
        <w:adjustRightInd w:val="0"/>
        <w:ind w:left="851" w:hanging="851"/>
        <w:jc w:val="both"/>
        <w:rPr>
          <w:rFonts w:ascii="Arial" w:hAnsi="Arial" w:cs="Arial"/>
          <w:sz w:val="28"/>
          <w:szCs w:val="28"/>
        </w:rPr>
      </w:pPr>
      <w:r>
        <w:rPr>
          <w:rFonts w:ascii="Arial" w:hAnsi="Arial" w:cs="Arial"/>
          <w:bCs/>
          <w:sz w:val="28"/>
          <w:szCs w:val="28"/>
        </w:rPr>
        <w:t>1.4.2</w:t>
      </w:r>
      <w:r>
        <w:rPr>
          <w:rFonts w:ascii="Arial" w:hAnsi="Arial" w:cs="Arial"/>
          <w:bCs/>
          <w:sz w:val="28"/>
          <w:szCs w:val="28"/>
        </w:rPr>
        <w:tab/>
      </w:r>
      <w:r w:rsidRPr="00EE7092">
        <w:rPr>
          <w:rFonts w:ascii="Arial" w:hAnsi="Arial" w:cs="Arial"/>
          <w:sz w:val="28"/>
          <w:szCs w:val="28"/>
        </w:rPr>
        <w:t>The Committee shall undertake the following tasks:</w:t>
      </w:r>
    </w:p>
    <w:p w14:paraId="6E3A6903" w14:textId="77777777" w:rsidR="00927B0A" w:rsidRPr="00EE7092" w:rsidRDefault="00927B0A" w:rsidP="00927B0A">
      <w:pPr>
        <w:autoSpaceDE w:val="0"/>
        <w:autoSpaceDN w:val="0"/>
        <w:adjustRightInd w:val="0"/>
        <w:jc w:val="both"/>
        <w:rPr>
          <w:rFonts w:ascii="Arial" w:hAnsi="Arial" w:cs="Arial"/>
          <w:sz w:val="28"/>
          <w:szCs w:val="28"/>
        </w:rPr>
      </w:pPr>
    </w:p>
    <w:p w14:paraId="51DB9BAA" w14:textId="77777777" w:rsidR="00927B0A" w:rsidRPr="00EE7092"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sidRPr="00EE7092">
        <w:rPr>
          <w:rFonts w:ascii="Arial" w:hAnsi="Arial" w:cs="Arial"/>
          <w:sz w:val="28"/>
          <w:szCs w:val="28"/>
        </w:rPr>
        <w:lastRenderedPageBreak/>
        <w:t xml:space="preserve">Review and recommend the board approve the Governance </w:t>
      </w:r>
      <w:r>
        <w:rPr>
          <w:rFonts w:ascii="Arial" w:hAnsi="Arial" w:cs="Arial"/>
          <w:sz w:val="28"/>
          <w:szCs w:val="28"/>
        </w:rPr>
        <w:t xml:space="preserve">Framework, any associated implementation plan </w:t>
      </w:r>
      <w:r w:rsidRPr="00EE7092">
        <w:rPr>
          <w:rFonts w:ascii="Arial" w:hAnsi="Arial" w:cs="Arial"/>
          <w:sz w:val="28"/>
          <w:szCs w:val="28"/>
        </w:rPr>
        <w:t xml:space="preserve">and </w:t>
      </w:r>
      <w:r>
        <w:rPr>
          <w:rFonts w:ascii="Arial" w:hAnsi="Arial" w:cs="Arial"/>
          <w:sz w:val="28"/>
          <w:szCs w:val="28"/>
        </w:rPr>
        <w:t>the PHA</w:t>
      </w:r>
      <w:r w:rsidRPr="00EE7092">
        <w:rPr>
          <w:rFonts w:ascii="Arial" w:hAnsi="Arial" w:cs="Arial"/>
          <w:sz w:val="28"/>
          <w:szCs w:val="28"/>
        </w:rPr>
        <w:t xml:space="preserve"> Assurance Framework</w:t>
      </w:r>
      <w:r>
        <w:rPr>
          <w:rFonts w:ascii="Arial" w:hAnsi="Arial" w:cs="Arial"/>
          <w:sz w:val="28"/>
          <w:szCs w:val="28"/>
        </w:rPr>
        <w:t>;</w:t>
      </w:r>
    </w:p>
    <w:p w14:paraId="70EFA118" w14:textId="77777777" w:rsidR="00927B0A" w:rsidRPr="00EE7092"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review the monitoring reports of the Information Governance Steering Group;</w:t>
      </w:r>
    </w:p>
    <w:p w14:paraId="34041BD7" w14:textId="77777777" w:rsidR="00927B0A"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p</w:t>
      </w:r>
      <w:r w:rsidRPr="00EE7092">
        <w:rPr>
          <w:rFonts w:ascii="Arial" w:hAnsi="Arial" w:cs="Arial"/>
          <w:sz w:val="28"/>
          <w:szCs w:val="28"/>
        </w:rPr>
        <w:t xml:space="preserve">rovide assurance to the board that governance is being appropriately managed in line with </w:t>
      </w:r>
      <w:r>
        <w:rPr>
          <w:rFonts w:ascii="Arial" w:hAnsi="Arial" w:cs="Arial"/>
          <w:sz w:val="28"/>
          <w:szCs w:val="28"/>
        </w:rPr>
        <w:t xml:space="preserve"> the Governance Framework;</w:t>
      </w:r>
    </w:p>
    <w:p w14:paraId="1CACE658" w14:textId="77777777" w:rsidR="00927B0A" w:rsidRPr="0069739E"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sidRPr="0069739E">
        <w:rPr>
          <w:rFonts w:ascii="Arial" w:hAnsi="Arial" w:cs="Arial"/>
          <w:sz w:val="28"/>
          <w:szCs w:val="28"/>
        </w:rPr>
        <w:t>Advise the board on the strategic processes for risk, control and governance and the Governance Statement;</w:t>
      </w:r>
    </w:p>
    <w:p w14:paraId="300D6C47" w14:textId="77777777" w:rsidR="00927B0A" w:rsidRPr="00EE7092"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r</w:t>
      </w:r>
      <w:r w:rsidRPr="00EE7092">
        <w:rPr>
          <w:rFonts w:ascii="Arial" w:hAnsi="Arial" w:cs="Arial"/>
          <w:sz w:val="28"/>
          <w:szCs w:val="28"/>
        </w:rPr>
        <w:t>eview and approve the internal audit work plan prior to commencement of work;</w:t>
      </w:r>
    </w:p>
    <w:p w14:paraId="0DFF9D03" w14:textId="77777777" w:rsidR="00927B0A" w:rsidRPr="00EE7092"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r</w:t>
      </w:r>
      <w:r w:rsidRPr="00EE7092">
        <w:rPr>
          <w:rFonts w:ascii="Arial" w:hAnsi="Arial" w:cs="Arial"/>
          <w:sz w:val="28"/>
          <w:szCs w:val="28"/>
        </w:rPr>
        <w:t>eview verification reports and assurance reports from internal audit assignments and management's responses;</w:t>
      </w:r>
    </w:p>
    <w:p w14:paraId="22373EEE" w14:textId="77777777" w:rsidR="00927B0A" w:rsidRPr="00EE7092"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m</w:t>
      </w:r>
      <w:r w:rsidRPr="00EE7092">
        <w:rPr>
          <w:rFonts w:ascii="Arial" w:hAnsi="Arial" w:cs="Arial"/>
          <w:sz w:val="28"/>
          <w:szCs w:val="28"/>
        </w:rPr>
        <w:t>onitor management’s progress in meeting internal audit recommendations;</w:t>
      </w:r>
    </w:p>
    <w:p w14:paraId="3C75E4D6" w14:textId="77777777" w:rsidR="00927B0A" w:rsidRPr="00EE7092"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p</w:t>
      </w:r>
      <w:r w:rsidRPr="00EE7092">
        <w:rPr>
          <w:rFonts w:ascii="Arial" w:hAnsi="Arial" w:cs="Arial"/>
          <w:sz w:val="28"/>
          <w:szCs w:val="28"/>
        </w:rPr>
        <w:t>rior to the external audit, discuss the audit plan with the auditor including the reliance to be placed on internal audit;</w:t>
      </w:r>
    </w:p>
    <w:p w14:paraId="11D8BE50" w14:textId="77777777" w:rsidR="00927B0A" w:rsidRPr="00EE7092"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r</w:t>
      </w:r>
      <w:r w:rsidRPr="00EE7092">
        <w:rPr>
          <w:rFonts w:ascii="Arial" w:hAnsi="Arial" w:cs="Arial"/>
          <w:sz w:val="28"/>
          <w:szCs w:val="28"/>
        </w:rPr>
        <w:t>eview the external auditor's report to those charged with Governance and management's response;</w:t>
      </w:r>
    </w:p>
    <w:p w14:paraId="4309AB00" w14:textId="77777777" w:rsidR="00927B0A" w:rsidRPr="00EE7092"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r</w:t>
      </w:r>
      <w:r w:rsidRPr="00EE7092">
        <w:rPr>
          <w:rFonts w:ascii="Arial" w:hAnsi="Arial" w:cs="Arial"/>
          <w:sz w:val="28"/>
          <w:szCs w:val="28"/>
        </w:rPr>
        <w:t>eview the Annual Report and the Financial Statements prior to signature by the Accounting Officer;</w:t>
      </w:r>
    </w:p>
    <w:p w14:paraId="64F1F1B8" w14:textId="77777777" w:rsidR="00927B0A" w:rsidRPr="00EE7092"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p</w:t>
      </w:r>
      <w:r w:rsidRPr="00EE7092">
        <w:rPr>
          <w:rFonts w:ascii="Arial" w:hAnsi="Arial" w:cs="Arial"/>
          <w:sz w:val="28"/>
          <w:szCs w:val="28"/>
        </w:rPr>
        <w:t>eriodically obtain the views of the external and internal auditors on the work and effectiveness of the Governance and Audit Committee;</w:t>
      </w:r>
    </w:p>
    <w:p w14:paraId="30D30E11" w14:textId="77777777" w:rsidR="00927B0A" w:rsidRPr="00EE7092"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s</w:t>
      </w:r>
      <w:r w:rsidRPr="00EE7092">
        <w:rPr>
          <w:rFonts w:ascii="Arial" w:hAnsi="Arial" w:cs="Arial"/>
          <w:sz w:val="28"/>
          <w:szCs w:val="28"/>
        </w:rPr>
        <w:t>eek annual assurance of the independence and effectiveness of the Agency’s external and internal auditors</w:t>
      </w:r>
      <w:r>
        <w:rPr>
          <w:rFonts w:ascii="Arial" w:hAnsi="Arial" w:cs="Arial"/>
          <w:sz w:val="28"/>
          <w:szCs w:val="28"/>
        </w:rPr>
        <w:t>;</w:t>
      </w:r>
    </w:p>
    <w:p w14:paraId="2BCF5D12" w14:textId="77777777" w:rsidR="00927B0A" w:rsidRPr="00EE7092"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c</w:t>
      </w:r>
      <w:r w:rsidRPr="00EE7092">
        <w:rPr>
          <w:rFonts w:ascii="Arial" w:hAnsi="Arial" w:cs="Arial"/>
          <w:sz w:val="28"/>
          <w:szCs w:val="28"/>
        </w:rPr>
        <w:t>onsider any report of the Public Accounts Committee or the Comptroller and Auditor General involving the Agency and review management's proposed response before presentation to the board;</w:t>
      </w:r>
    </w:p>
    <w:p w14:paraId="4D324C89" w14:textId="77777777" w:rsidR="00927B0A" w:rsidRPr="00EE7092"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b</w:t>
      </w:r>
      <w:r w:rsidRPr="00EE7092">
        <w:rPr>
          <w:rFonts w:ascii="Arial" w:hAnsi="Arial" w:cs="Arial"/>
          <w:sz w:val="28"/>
          <w:szCs w:val="28"/>
        </w:rPr>
        <w:t>ring to the board's attention VFM studies that have been done elsewhere which might be relevant and review the work of the Agency in this area</w:t>
      </w:r>
      <w:r>
        <w:rPr>
          <w:rFonts w:ascii="Arial" w:hAnsi="Arial" w:cs="Arial"/>
          <w:sz w:val="28"/>
          <w:szCs w:val="28"/>
        </w:rPr>
        <w:t>;</w:t>
      </w:r>
    </w:p>
    <w:p w14:paraId="1DAF0B2C" w14:textId="77777777" w:rsidR="00927B0A" w:rsidRPr="00EE7092"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r</w:t>
      </w:r>
      <w:r w:rsidRPr="00EE7092">
        <w:rPr>
          <w:rFonts w:ascii="Arial" w:hAnsi="Arial" w:cs="Arial"/>
          <w:sz w:val="28"/>
          <w:szCs w:val="28"/>
        </w:rPr>
        <w:t>eview the Agency Officer responses and actions in respect of RQIA assessments and recommendations, where applicable</w:t>
      </w:r>
      <w:r>
        <w:rPr>
          <w:rFonts w:ascii="Arial" w:hAnsi="Arial" w:cs="Arial"/>
          <w:sz w:val="28"/>
          <w:szCs w:val="28"/>
        </w:rPr>
        <w:t>;</w:t>
      </w:r>
    </w:p>
    <w:p w14:paraId="5F4C63EF" w14:textId="77777777" w:rsidR="00927B0A" w:rsidRPr="00EE7092"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r</w:t>
      </w:r>
      <w:r w:rsidRPr="00EE7092">
        <w:rPr>
          <w:rFonts w:ascii="Arial" w:hAnsi="Arial" w:cs="Arial"/>
          <w:sz w:val="28"/>
          <w:szCs w:val="28"/>
        </w:rPr>
        <w:t>eview Agency Officer responses and actions in respect of other regulatory and supervisory bodies</w:t>
      </w:r>
      <w:r>
        <w:rPr>
          <w:rFonts w:ascii="Arial" w:hAnsi="Arial" w:cs="Arial"/>
          <w:sz w:val="28"/>
          <w:szCs w:val="28"/>
        </w:rPr>
        <w:t>;</w:t>
      </w:r>
    </w:p>
    <w:p w14:paraId="10A2B692" w14:textId="77777777" w:rsidR="00927B0A" w:rsidRPr="00EE7092"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r</w:t>
      </w:r>
      <w:r w:rsidRPr="00EE7092">
        <w:rPr>
          <w:rFonts w:ascii="Arial" w:hAnsi="Arial" w:cs="Arial"/>
          <w:sz w:val="28"/>
          <w:szCs w:val="28"/>
        </w:rPr>
        <w:t>eview and give particular attention to non-standardised issues of representation;</w:t>
      </w:r>
    </w:p>
    <w:p w14:paraId="4D42C459" w14:textId="77777777" w:rsidR="00927B0A" w:rsidRPr="00EE7092"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g</w:t>
      </w:r>
      <w:r w:rsidRPr="00EE7092">
        <w:rPr>
          <w:rFonts w:ascii="Arial" w:hAnsi="Arial" w:cs="Arial"/>
          <w:sz w:val="28"/>
          <w:szCs w:val="28"/>
        </w:rPr>
        <w:t>ive regular reports (both written and verbal) to the PHA board;</w:t>
      </w:r>
    </w:p>
    <w:p w14:paraId="157364D9" w14:textId="77777777" w:rsidR="00927B0A"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t>p</w:t>
      </w:r>
      <w:r w:rsidRPr="00EE7092">
        <w:rPr>
          <w:rFonts w:ascii="Arial" w:hAnsi="Arial" w:cs="Arial"/>
          <w:sz w:val="28"/>
          <w:szCs w:val="28"/>
        </w:rPr>
        <w:t xml:space="preserve">rovide an annual report to the PHA board timed to support </w:t>
      </w:r>
      <w:r w:rsidRPr="0069739E">
        <w:rPr>
          <w:rFonts w:ascii="Arial" w:hAnsi="Arial" w:cs="Arial"/>
          <w:sz w:val="28"/>
          <w:szCs w:val="28"/>
        </w:rPr>
        <w:t>preparation of the Governance Statement; and</w:t>
      </w:r>
    </w:p>
    <w:p w14:paraId="06F09C7F" w14:textId="77777777" w:rsidR="00927B0A" w:rsidRPr="00EE7092" w:rsidRDefault="00927B0A" w:rsidP="00927B0A">
      <w:pPr>
        <w:numPr>
          <w:ilvl w:val="0"/>
          <w:numId w:val="11"/>
        </w:numPr>
        <w:tabs>
          <w:tab w:val="clear" w:pos="1620"/>
          <w:tab w:val="left" w:pos="1418"/>
        </w:tabs>
        <w:autoSpaceDE w:val="0"/>
        <w:autoSpaceDN w:val="0"/>
        <w:adjustRightInd w:val="0"/>
        <w:ind w:left="1418" w:hanging="425"/>
        <w:jc w:val="both"/>
        <w:rPr>
          <w:rFonts w:ascii="Arial" w:hAnsi="Arial" w:cs="Arial"/>
          <w:sz w:val="28"/>
          <w:szCs w:val="28"/>
        </w:rPr>
      </w:pPr>
      <w:r>
        <w:rPr>
          <w:rFonts w:ascii="Arial" w:hAnsi="Arial" w:cs="Arial"/>
          <w:sz w:val="28"/>
          <w:szCs w:val="28"/>
        </w:rPr>
        <w:lastRenderedPageBreak/>
        <w:t>Carry out an annual review of the committee in accordance with the NIAO audit committee self-assessment checklist.</w:t>
      </w:r>
    </w:p>
    <w:p w14:paraId="57B06870" w14:textId="77777777" w:rsidR="00927B0A" w:rsidRPr="00EE7092" w:rsidRDefault="00927B0A" w:rsidP="00927B0A">
      <w:pPr>
        <w:autoSpaceDE w:val="0"/>
        <w:autoSpaceDN w:val="0"/>
        <w:adjustRightInd w:val="0"/>
        <w:jc w:val="both"/>
        <w:rPr>
          <w:rFonts w:ascii="Arial" w:hAnsi="Arial" w:cs="Arial"/>
          <w:sz w:val="28"/>
          <w:szCs w:val="28"/>
        </w:rPr>
      </w:pPr>
    </w:p>
    <w:p w14:paraId="25A36249" w14:textId="77777777" w:rsidR="00927B0A" w:rsidRPr="00842CF5" w:rsidRDefault="00927B0A" w:rsidP="00927B0A">
      <w:pPr>
        <w:pStyle w:val="ListParagraph"/>
        <w:numPr>
          <w:ilvl w:val="2"/>
          <w:numId w:val="72"/>
        </w:numPr>
        <w:autoSpaceDE w:val="0"/>
        <w:autoSpaceDN w:val="0"/>
        <w:adjustRightInd w:val="0"/>
        <w:ind w:left="851" w:hanging="851"/>
        <w:jc w:val="both"/>
        <w:rPr>
          <w:rFonts w:ascii="Arial" w:hAnsi="Arial" w:cs="Arial"/>
          <w:sz w:val="28"/>
          <w:szCs w:val="28"/>
        </w:rPr>
      </w:pPr>
      <w:r w:rsidRPr="00842CF5">
        <w:rPr>
          <w:rFonts w:ascii="Arial" w:hAnsi="Arial" w:cs="Arial"/>
          <w:sz w:val="28"/>
          <w:szCs w:val="28"/>
        </w:rPr>
        <w:t>The responsibility for internal control rests with management. The Governance and Audit Committee shall review its scope and effectiveness.</w:t>
      </w:r>
    </w:p>
    <w:p w14:paraId="07FE5CF2" w14:textId="77777777" w:rsidR="00927B0A" w:rsidRPr="00EE7092" w:rsidRDefault="00927B0A" w:rsidP="00927B0A">
      <w:pPr>
        <w:tabs>
          <w:tab w:val="num" w:pos="1701"/>
        </w:tabs>
        <w:autoSpaceDE w:val="0"/>
        <w:autoSpaceDN w:val="0"/>
        <w:adjustRightInd w:val="0"/>
        <w:ind w:left="851" w:hanging="851"/>
        <w:jc w:val="both"/>
        <w:rPr>
          <w:rFonts w:ascii="Arial" w:hAnsi="Arial" w:cs="Arial"/>
          <w:sz w:val="28"/>
          <w:szCs w:val="28"/>
        </w:rPr>
      </w:pPr>
    </w:p>
    <w:p w14:paraId="44405BE6" w14:textId="77777777" w:rsidR="00927B0A" w:rsidRPr="00EE7092" w:rsidRDefault="00927B0A" w:rsidP="00927B0A">
      <w:pPr>
        <w:tabs>
          <w:tab w:val="num" w:pos="1701"/>
        </w:tabs>
        <w:autoSpaceDE w:val="0"/>
        <w:autoSpaceDN w:val="0"/>
        <w:adjustRightInd w:val="0"/>
        <w:ind w:left="851" w:hanging="851"/>
        <w:jc w:val="both"/>
        <w:rPr>
          <w:rFonts w:ascii="Arial" w:hAnsi="Arial" w:cs="Arial"/>
          <w:sz w:val="28"/>
          <w:szCs w:val="28"/>
        </w:rPr>
      </w:pPr>
      <w:r>
        <w:rPr>
          <w:rFonts w:ascii="Arial" w:hAnsi="Arial" w:cs="Arial"/>
          <w:bCs/>
          <w:sz w:val="28"/>
          <w:szCs w:val="28"/>
        </w:rPr>
        <w:t>1.4.4</w:t>
      </w:r>
      <w:r>
        <w:rPr>
          <w:rFonts w:ascii="Arial" w:hAnsi="Arial" w:cs="Arial"/>
          <w:bCs/>
          <w:sz w:val="28"/>
          <w:szCs w:val="28"/>
        </w:rPr>
        <w:tab/>
      </w:r>
      <w:r w:rsidRPr="00EE7092">
        <w:rPr>
          <w:rFonts w:ascii="Arial" w:hAnsi="Arial" w:cs="Arial"/>
          <w:sz w:val="28"/>
          <w:szCs w:val="28"/>
        </w:rPr>
        <w:t>The Governance and Audit Committee shall also:</w:t>
      </w:r>
    </w:p>
    <w:p w14:paraId="741251EE" w14:textId="77777777" w:rsidR="00927B0A" w:rsidRPr="00EE7092" w:rsidRDefault="00927B0A" w:rsidP="00927B0A">
      <w:pPr>
        <w:numPr>
          <w:ilvl w:val="0"/>
          <w:numId w:val="13"/>
        </w:numPr>
        <w:tabs>
          <w:tab w:val="clear" w:pos="1620"/>
          <w:tab w:val="num" w:pos="1418"/>
        </w:tabs>
        <w:autoSpaceDE w:val="0"/>
        <w:autoSpaceDN w:val="0"/>
        <w:adjustRightInd w:val="0"/>
        <w:ind w:left="1418" w:hanging="425"/>
        <w:jc w:val="both"/>
        <w:rPr>
          <w:rFonts w:ascii="Arial" w:hAnsi="Arial" w:cs="Arial"/>
          <w:sz w:val="28"/>
          <w:szCs w:val="28"/>
        </w:rPr>
      </w:pPr>
      <w:r>
        <w:rPr>
          <w:rFonts w:ascii="Arial" w:hAnsi="Arial" w:cs="Arial"/>
          <w:sz w:val="28"/>
          <w:szCs w:val="28"/>
        </w:rPr>
        <w:t>R</w:t>
      </w:r>
      <w:r w:rsidRPr="00EE7092">
        <w:rPr>
          <w:rFonts w:ascii="Arial" w:hAnsi="Arial" w:cs="Arial"/>
          <w:sz w:val="28"/>
          <w:szCs w:val="28"/>
        </w:rPr>
        <w:t>eview proposed changes to standing orders and standing financial instructions;</w:t>
      </w:r>
    </w:p>
    <w:p w14:paraId="7DDE0D52" w14:textId="77777777" w:rsidR="00927B0A" w:rsidRPr="00EE7092" w:rsidRDefault="00927B0A" w:rsidP="00927B0A">
      <w:pPr>
        <w:numPr>
          <w:ilvl w:val="0"/>
          <w:numId w:val="13"/>
        </w:numPr>
        <w:tabs>
          <w:tab w:val="clear" w:pos="1620"/>
          <w:tab w:val="num" w:pos="1418"/>
        </w:tabs>
        <w:autoSpaceDE w:val="0"/>
        <w:autoSpaceDN w:val="0"/>
        <w:adjustRightInd w:val="0"/>
        <w:ind w:left="1418" w:hanging="425"/>
        <w:jc w:val="both"/>
        <w:rPr>
          <w:rFonts w:ascii="Arial" w:hAnsi="Arial" w:cs="Arial"/>
          <w:sz w:val="28"/>
          <w:szCs w:val="28"/>
        </w:rPr>
      </w:pPr>
      <w:r>
        <w:rPr>
          <w:rFonts w:ascii="Arial" w:hAnsi="Arial" w:cs="Arial"/>
          <w:sz w:val="28"/>
          <w:szCs w:val="28"/>
        </w:rPr>
        <w:t>e</w:t>
      </w:r>
      <w:r w:rsidRPr="00EE7092">
        <w:rPr>
          <w:rFonts w:ascii="Arial" w:hAnsi="Arial" w:cs="Arial"/>
          <w:sz w:val="28"/>
          <w:szCs w:val="28"/>
        </w:rPr>
        <w:t>xamine the circumstances associated with each instance when standing orders are waived;</w:t>
      </w:r>
    </w:p>
    <w:p w14:paraId="4AB1F85A" w14:textId="77777777" w:rsidR="00927B0A" w:rsidRPr="00EE7092" w:rsidRDefault="00927B0A" w:rsidP="00927B0A">
      <w:pPr>
        <w:numPr>
          <w:ilvl w:val="0"/>
          <w:numId w:val="13"/>
        </w:numPr>
        <w:tabs>
          <w:tab w:val="clear" w:pos="1620"/>
          <w:tab w:val="num" w:pos="1418"/>
        </w:tabs>
        <w:autoSpaceDE w:val="0"/>
        <w:autoSpaceDN w:val="0"/>
        <w:adjustRightInd w:val="0"/>
        <w:ind w:left="1418" w:hanging="425"/>
        <w:jc w:val="both"/>
        <w:rPr>
          <w:rFonts w:ascii="Arial" w:hAnsi="Arial" w:cs="Arial"/>
          <w:sz w:val="28"/>
          <w:szCs w:val="28"/>
        </w:rPr>
      </w:pPr>
      <w:r>
        <w:rPr>
          <w:rFonts w:ascii="Arial" w:hAnsi="Arial" w:cs="Arial"/>
          <w:sz w:val="28"/>
          <w:szCs w:val="28"/>
        </w:rPr>
        <w:t>r</w:t>
      </w:r>
      <w:r w:rsidRPr="00EE7092">
        <w:rPr>
          <w:rFonts w:ascii="Arial" w:hAnsi="Arial" w:cs="Arial"/>
          <w:sz w:val="28"/>
          <w:szCs w:val="28"/>
        </w:rPr>
        <w:t>eview all proposed losses for write-off and compensation payments and make recommendations to the board;</w:t>
      </w:r>
    </w:p>
    <w:p w14:paraId="28916E63" w14:textId="77777777" w:rsidR="00927B0A" w:rsidRPr="00EE7092" w:rsidRDefault="00927B0A" w:rsidP="00927B0A">
      <w:pPr>
        <w:numPr>
          <w:ilvl w:val="0"/>
          <w:numId w:val="13"/>
        </w:numPr>
        <w:tabs>
          <w:tab w:val="clear" w:pos="1620"/>
          <w:tab w:val="num" w:pos="1418"/>
        </w:tabs>
        <w:autoSpaceDE w:val="0"/>
        <w:autoSpaceDN w:val="0"/>
        <w:adjustRightInd w:val="0"/>
        <w:ind w:left="1418" w:hanging="425"/>
        <w:jc w:val="both"/>
        <w:rPr>
          <w:rFonts w:ascii="Arial" w:hAnsi="Arial" w:cs="Arial"/>
          <w:sz w:val="28"/>
          <w:szCs w:val="28"/>
        </w:rPr>
      </w:pPr>
      <w:r>
        <w:rPr>
          <w:rFonts w:ascii="Arial" w:hAnsi="Arial" w:cs="Arial"/>
          <w:sz w:val="28"/>
          <w:szCs w:val="28"/>
        </w:rPr>
        <w:t>a</w:t>
      </w:r>
      <w:r w:rsidRPr="00EE7092">
        <w:rPr>
          <w:rFonts w:ascii="Arial" w:hAnsi="Arial" w:cs="Arial"/>
          <w:sz w:val="28"/>
          <w:szCs w:val="28"/>
        </w:rPr>
        <w:t xml:space="preserve">pprove accounting policies and subsequent changes to them; </w:t>
      </w:r>
    </w:p>
    <w:p w14:paraId="6E448FB3" w14:textId="77777777" w:rsidR="00927B0A" w:rsidRPr="00EE7092" w:rsidRDefault="00927B0A" w:rsidP="00927B0A">
      <w:pPr>
        <w:numPr>
          <w:ilvl w:val="0"/>
          <w:numId w:val="13"/>
        </w:numPr>
        <w:tabs>
          <w:tab w:val="clear" w:pos="1620"/>
          <w:tab w:val="num" w:pos="1418"/>
        </w:tabs>
        <w:autoSpaceDE w:val="0"/>
        <w:autoSpaceDN w:val="0"/>
        <w:adjustRightInd w:val="0"/>
        <w:ind w:left="1418" w:hanging="425"/>
        <w:jc w:val="both"/>
        <w:rPr>
          <w:rFonts w:ascii="Arial" w:hAnsi="Arial" w:cs="Arial"/>
          <w:sz w:val="28"/>
          <w:szCs w:val="28"/>
        </w:rPr>
      </w:pPr>
      <w:r>
        <w:rPr>
          <w:rFonts w:ascii="Arial" w:hAnsi="Arial" w:cs="Arial"/>
          <w:sz w:val="28"/>
          <w:szCs w:val="28"/>
        </w:rPr>
        <w:t>m</w:t>
      </w:r>
      <w:r w:rsidRPr="00EE7092">
        <w:rPr>
          <w:rFonts w:ascii="Arial" w:hAnsi="Arial" w:cs="Arial"/>
          <w:sz w:val="28"/>
          <w:szCs w:val="28"/>
        </w:rPr>
        <w:t xml:space="preserve">onitor the implementation of the </w:t>
      </w:r>
      <w:r w:rsidRPr="00EE7092">
        <w:rPr>
          <w:rFonts w:ascii="Arial" w:hAnsi="Arial" w:cs="Arial"/>
          <w:b/>
          <w:sz w:val="28"/>
          <w:szCs w:val="28"/>
        </w:rPr>
        <w:t>Code of Conduct and Code of Accountability</w:t>
      </w:r>
      <w:r w:rsidRPr="00EE7092">
        <w:rPr>
          <w:rFonts w:ascii="Arial" w:hAnsi="Arial" w:cs="Arial"/>
          <w:sz w:val="28"/>
          <w:szCs w:val="28"/>
        </w:rPr>
        <w:t xml:space="preserve"> thus offering assurance to the board of probity in the conduct of business; and</w:t>
      </w:r>
    </w:p>
    <w:p w14:paraId="5749A7A8" w14:textId="77777777" w:rsidR="00927B0A" w:rsidRPr="00EE7092" w:rsidRDefault="00927B0A" w:rsidP="00927B0A">
      <w:pPr>
        <w:numPr>
          <w:ilvl w:val="0"/>
          <w:numId w:val="13"/>
        </w:numPr>
        <w:tabs>
          <w:tab w:val="clear" w:pos="1620"/>
          <w:tab w:val="num" w:pos="1418"/>
        </w:tabs>
        <w:autoSpaceDE w:val="0"/>
        <w:autoSpaceDN w:val="0"/>
        <w:adjustRightInd w:val="0"/>
        <w:ind w:left="1418" w:hanging="425"/>
        <w:jc w:val="both"/>
        <w:rPr>
          <w:rFonts w:ascii="Arial" w:hAnsi="Arial" w:cs="Arial"/>
          <w:sz w:val="28"/>
          <w:szCs w:val="28"/>
        </w:rPr>
      </w:pPr>
      <w:r>
        <w:rPr>
          <w:rFonts w:ascii="Arial" w:hAnsi="Arial" w:cs="Arial"/>
          <w:sz w:val="28"/>
          <w:szCs w:val="28"/>
        </w:rPr>
        <w:t>m</w:t>
      </w:r>
      <w:r w:rsidRPr="00EE7092">
        <w:rPr>
          <w:rFonts w:ascii="Arial" w:hAnsi="Arial" w:cs="Arial"/>
          <w:sz w:val="28"/>
          <w:szCs w:val="28"/>
        </w:rPr>
        <w:t xml:space="preserve">onitor and review the effectiveness of the Agency’s Counter Fraud </w:t>
      </w:r>
      <w:r w:rsidRPr="0069739E">
        <w:rPr>
          <w:rFonts w:ascii="Arial" w:hAnsi="Arial" w:cs="Arial"/>
          <w:sz w:val="28"/>
          <w:szCs w:val="28"/>
        </w:rPr>
        <w:t>programme and the whistle-blowing processes.</w:t>
      </w:r>
    </w:p>
    <w:p w14:paraId="3FB1CBF2" w14:textId="77777777" w:rsidR="00927B0A" w:rsidRPr="00886B4A" w:rsidRDefault="00927B0A" w:rsidP="00927B0A">
      <w:pPr>
        <w:pStyle w:val="BodyTextIndent"/>
        <w:spacing w:line="240" w:lineRule="auto"/>
        <w:ind w:left="0"/>
        <w:rPr>
          <w:rFonts w:cs="Arial"/>
          <w:szCs w:val="28"/>
          <w:lang w:val="en-GB"/>
        </w:rPr>
      </w:pPr>
    </w:p>
    <w:p w14:paraId="22E9DCAE" w14:textId="77777777" w:rsidR="00927B0A" w:rsidRPr="00EE7092" w:rsidRDefault="00927B0A" w:rsidP="00927B0A">
      <w:pPr>
        <w:autoSpaceDE w:val="0"/>
        <w:autoSpaceDN w:val="0"/>
        <w:adjustRightInd w:val="0"/>
        <w:jc w:val="both"/>
        <w:rPr>
          <w:rFonts w:ascii="Arial" w:hAnsi="Arial" w:cs="Arial"/>
          <w:b/>
          <w:sz w:val="28"/>
          <w:szCs w:val="28"/>
        </w:rPr>
      </w:pPr>
      <w:r w:rsidRPr="00EE7092">
        <w:rPr>
          <w:rFonts w:ascii="Arial" w:hAnsi="Arial" w:cs="Arial"/>
          <w:b/>
          <w:sz w:val="28"/>
          <w:szCs w:val="28"/>
        </w:rPr>
        <w:t>1.</w:t>
      </w:r>
      <w:r>
        <w:rPr>
          <w:rFonts w:ascii="Arial" w:hAnsi="Arial" w:cs="Arial"/>
          <w:b/>
          <w:sz w:val="28"/>
          <w:szCs w:val="28"/>
        </w:rPr>
        <w:t>5</w:t>
      </w:r>
      <w:r w:rsidRPr="00EE7092">
        <w:rPr>
          <w:rFonts w:ascii="Arial" w:hAnsi="Arial" w:cs="Arial"/>
          <w:b/>
          <w:sz w:val="28"/>
          <w:szCs w:val="28"/>
        </w:rPr>
        <w:tab/>
        <w:t>Composition of the Governance and Audit Committee</w:t>
      </w:r>
    </w:p>
    <w:p w14:paraId="00C3C9EB" w14:textId="77777777" w:rsidR="00927B0A" w:rsidRPr="00EE7092" w:rsidRDefault="00927B0A" w:rsidP="00927B0A">
      <w:pPr>
        <w:autoSpaceDE w:val="0"/>
        <w:autoSpaceDN w:val="0"/>
        <w:adjustRightInd w:val="0"/>
        <w:jc w:val="both"/>
        <w:rPr>
          <w:rFonts w:ascii="Arial" w:hAnsi="Arial" w:cs="Arial"/>
          <w:bCs/>
          <w:sz w:val="28"/>
          <w:szCs w:val="28"/>
        </w:rPr>
      </w:pPr>
    </w:p>
    <w:p w14:paraId="7225F384" w14:textId="77777777" w:rsidR="00927B0A" w:rsidRPr="004744A7" w:rsidRDefault="00927B0A" w:rsidP="00927B0A">
      <w:pPr>
        <w:autoSpaceDE w:val="0"/>
        <w:autoSpaceDN w:val="0"/>
        <w:adjustRightInd w:val="0"/>
        <w:ind w:left="851" w:hanging="851"/>
        <w:jc w:val="both"/>
        <w:rPr>
          <w:rFonts w:ascii="Arial" w:hAnsi="Arial" w:cs="Arial"/>
          <w:bCs/>
          <w:sz w:val="28"/>
          <w:szCs w:val="28"/>
        </w:rPr>
      </w:pPr>
      <w:r w:rsidRPr="007E1C6E">
        <w:rPr>
          <w:rFonts w:ascii="Arial" w:hAnsi="Arial" w:cs="Arial"/>
          <w:bCs/>
          <w:sz w:val="28"/>
          <w:szCs w:val="28"/>
        </w:rPr>
        <w:t>1.</w:t>
      </w:r>
      <w:r>
        <w:rPr>
          <w:rFonts w:ascii="Arial" w:hAnsi="Arial" w:cs="Arial"/>
          <w:bCs/>
          <w:sz w:val="28"/>
          <w:szCs w:val="28"/>
        </w:rPr>
        <w:t>5</w:t>
      </w:r>
      <w:r w:rsidRPr="007E1C6E">
        <w:rPr>
          <w:rFonts w:ascii="Arial" w:hAnsi="Arial" w:cs="Arial"/>
          <w:bCs/>
          <w:sz w:val="28"/>
          <w:szCs w:val="28"/>
        </w:rPr>
        <w:t>.1</w:t>
      </w:r>
      <w:r w:rsidRPr="007E1C6E">
        <w:rPr>
          <w:rFonts w:ascii="Arial" w:hAnsi="Arial" w:cs="Arial"/>
          <w:bCs/>
          <w:sz w:val="28"/>
          <w:szCs w:val="28"/>
        </w:rPr>
        <w:tab/>
        <w:t xml:space="preserve">The Committee shall comprise a minimum of four Non-Executive Directors with a quorum of three. In exceptional circumstances, and only with the approval of the </w:t>
      </w:r>
      <w:r>
        <w:rPr>
          <w:rFonts w:ascii="Arial" w:hAnsi="Arial" w:cs="Arial"/>
          <w:bCs/>
          <w:sz w:val="28"/>
          <w:szCs w:val="28"/>
        </w:rPr>
        <w:t xml:space="preserve">Committee </w:t>
      </w:r>
      <w:r w:rsidRPr="007E1C6E">
        <w:rPr>
          <w:rFonts w:ascii="Arial" w:hAnsi="Arial" w:cs="Arial"/>
          <w:bCs/>
          <w:sz w:val="28"/>
          <w:szCs w:val="28"/>
        </w:rPr>
        <w:t>Chair, the quorum shall be two.  A number of Lay Advisors may be appointed and shall attend meetings of the Committee and shall participate fully in the discussions but shall not be able to vote.</w:t>
      </w:r>
    </w:p>
    <w:p w14:paraId="34FC032B" w14:textId="77777777" w:rsidR="00927B0A" w:rsidRPr="004744A7" w:rsidRDefault="00927B0A" w:rsidP="00927B0A">
      <w:pPr>
        <w:autoSpaceDE w:val="0"/>
        <w:autoSpaceDN w:val="0"/>
        <w:adjustRightInd w:val="0"/>
        <w:ind w:left="851" w:hanging="851"/>
        <w:jc w:val="both"/>
        <w:rPr>
          <w:rFonts w:ascii="Arial" w:hAnsi="Arial" w:cs="Arial"/>
          <w:bCs/>
          <w:sz w:val="28"/>
          <w:szCs w:val="28"/>
        </w:rPr>
      </w:pPr>
    </w:p>
    <w:p w14:paraId="43126382" w14:textId="77777777" w:rsidR="00927B0A" w:rsidRPr="004744A7" w:rsidRDefault="00927B0A" w:rsidP="00927B0A">
      <w:pPr>
        <w:pStyle w:val="BodyTextIndent3"/>
        <w:numPr>
          <w:ilvl w:val="2"/>
          <w:numId w:val="74"/>
        </w:numPr>
        <w:tabs>
          <w:tab w:val="clear" w:pos="4140"/>
          <w:tab w:val="left" w:pos="1701"/>
        </w:tabs>
        <w:spacing w:line="240" w:lineRule="auto"/>
        <w:ind w:left="851" w:hanging="851"/>
        <w:rPr>
          <w:rFonts w:cs="Arial"/>
          <w:b/>
          <w:color w:val="auto"/>
          <w:szCs w:val="28"/>
        </w:rPr>
      </w:pPr>
      <w:r w:rsidRPr="004744A7">
        <w:rPr>
          <w:rFonts w:cs="Arial"/>
          <w:color w:val="auto"/>
          <w:szCs w:val="28"/>
        </w:rPr>
        <w:t xml:space="preserve">None of these Non-Executive Directors shall be the Chairperson of the board although he/she may be invited to attend meetings that are discussing issues pertinent to the whole Agency.  Additionally, none of the Governance and Audit Committee members should be the chair </w:t>
      </w:r>
      <w:r>
        <w:rPr>
          <w:rFonts w:cs="Arial"/>
          <w:color w:val="auto"/>
          <w:szCs w:val="28"/>
        </w:rPr>
        <w:t>or</w:t>
      </w:r>
      <w:r w:rsidRPr="004744A7">
        <w:rPr>
          <w:rFonts w:cs="Arial"/>
          <w:color w:val="auto"/>
          <w:szCs w:val="28"/>
        </w:rPr>
        <w:t xml:space="preserve"> members of the remuneration committee.</w:t>
      </w:r>
    </w:p>
    <w:p w14:paraId="338058BB" w14:textId="77777777" w:rsidR="00927B0A" w:rsidRPr="00EE7092" w:rsidRDefault="00927B0A" w:rsidP="00927B0A">
      <w:pPr>
        <w:autoSpaceDE w:val="0"/>
        <w:autoSpaceDN w:val="0"/>
        <w:adjustRightInd w:val="0"/>
        <w:ind w:left="851" w:hanging="851"/>
        <w:jc w:val="both"/>
        <w:rPr>
          <w:rFonts w:ascii="Arial" w:hAnsi="Arial" w:cs="Arial"/>
          <w:bCs/>
          <w:sz w:val="28"/>
          <w:szCs w:val="28"/>
        </w:rPr>
      </w:pPr>
    </w:p>
    <w:p w14:paraId="5DD8C3FD" w14:textId="77777777" w:rsidR="00927B0A" w:rsidRPr="00C72640" w:rsidRDefault="00927B0A" w:rsidP="00927B0A">
      <w:pPr>
        <w:pStyle w:val="ListParagraph"/>
        <w:numPr>
          <w:ilvl w:val="2"/>
          <w:numId w:val="74"/>
        </w:numPr>
        <w:autoSpaceDE w:val="0"/>
        <w:autoSpaceDN w:val="0"/>
        <w:adjustRightInd w:val="0"/>
        <w:ind w:left="851" w:hanging="851"/>
        <w:jc w:val="both"/>
        <w:rPr>
          <w:rFonts w:ascii="Arial" w:hAnsi="Arial" w:cs="Arial"/>
          <w:bCs/>
          <w:sz w:val="28"/>
          <w:szCs w:val="28"/>
        </w:rPr>
      </w:pPr>
      <w:r w:rsidRPr="00C72640">
        <w:rPr>
          <w:rFonts w:ascii="Arial" w:hAnsi="Arial" w:cs="Arial"/>
          <w:bCs/>
          <w:sz w:val="28"/>
          <w:szCs w:val="28"/>
        </w:rPr>
        <w:t>The Director of Operations of the Agency, the internal and external auditors and the Lead Officer for Governance (Assistant Director Planning and Operational Services) may attend the Committee by invitation and others may also be required to attend as necessary.</w:t>
      </w:r>
    </w:p>
    <w:p w14:paraId="5FE3BABE" w14:textId="77777777" w:rsidR="00927B0A" w:rsidRPr="00EE7092" w:rsidRDefault="00927B0A" w:rsidP="00927B0A">
      <w:pPr>
        <w:autoSpaceDE w:val="0"/>
        <w:autoSpaceDN w:val="0"/>
        <w:adjustRightInd w:val="0"/>
        <w:ind w:left="851" w:hanging="851"/>
        <w:jc w:val="both"/>
        <w:rPr>
          <w:rFonts w:ascii="Arial" w:hAnsi="Arial" w:cs="Arial"/>
          <w:b/>
          <w:sz w:val="28"/>
          <w:szCs w:val="28"/>
        </w:rPr>
      </w:pPr>
    </w:p>
    <w:p w14:paraId="3E7FF233" w14:textId="77777777" w:rsidR="00927B0A" w:rsidRPr="00EE7092" w:rsidRDefault="00927B0A" w:rsidP="00927B0A">
      <w:pPr>
        <w:autoSpaceDE w:val="0"/>
        <w:autoSpaceDN w:val="0"/>
        <w:adjustRightInd w:val="0"/>
        <w:ind w:left="851" w:hanging="851"/>
        <w:jc w:val="both"/>
        <w:rPr>
          <w:rFonts w:ascii="Arial" w:hAnsi="Arial" w:cs="Arial"/>
          <w:sz w:val="28"/>
          <w:szCs w:val="28"/>
        </w:rPr>
      </w:pPr>
      <w:r>
        <w:rPr>
          <w:rFonts w:ascii="Arial" w:hAnsi="Arial" w:cs="Arial"/>
          <w:bCs/>
          <w:sz w:val="28"/>
          <w:szCs w:val="28"/>
        </w:rPr>
        <w:lastRenderedPageBreak/>
        <w:t>1.5</w:t>
      </w:r>
      <w:r w:rsidRPr="00EE7092">
        <w:rPr>
          <w:rFonts w:ascii="Arial" w:hAnsi="Arial" w:cs="Arial"/>
          <w:bCs/>
          <w:sz w:val="28"/>
          <w:szCs w:val="28"/>
        </w:rPr>
        <w:t>.4</w:t>
      </w:r>
      <w:r w:rsidRPr="00EE7092">
        <w:rPr>
          <w:rFonts w:ascii="Arial" w:hAnsi="Arial" w:cs="Arial"/>
          <w:sz w:val="28"/>
          <w:szCs w:val="28"/>
        </w:rPr>
        <w:tab/>
        <w:t xml:space="preserve">Where possible, at least one member of the Committee shall have financial expertise and if possible, the remaining members shall include representation from clinical and social care backgrounds.  </w:t>
      </w:r>
    </w:p>
    <w:p w14:paraId="4D7B6CF0" w14:textId="77777777" w:rsidR="00927B0A" w:rsidRPr="00EE7092" w:rsidRDefault="00927B0A" w:rsidP="00927B0A">
      <w:pPr>
        <w:autoSpaceDE w:val="0"/>
        <w:autoSpaceDN w:val="0"/>
        <w:adjustRightInd w:val="0"/>
        <w:ind w:left="851" w:hanging="851"/>
        <w:jc w:val="both"/>
        <w:rPr>
          <w:rFonts w:ascii="Arial" w:hAnsi="Arial" w:cs="Arial"/>
          <w:sz w:val="28"/>
          <w:szCs w:val="28"/>
        </w:rPr>
      </w:pPr>
    </w:p>
    <w:p w14:paraId="130F07EF" w14:textId="77777777" w:rsidR="00927B0A" w:rsidRPr="00EE7092" w:rsidRDefault="00927B0A" w:rsidP="00927B0A">
      <w:pPr>
        <w:autoSpaceDE w:val="0"/>
        <w:autoSpaceDN w:val="0"/>
        <w:adjustRightInd w:val="0"/>
        <w:ind w:left="851" w:hanging="851"/>
        <w:jc w:val="both"/>
        <w:rPr>
          <w:rFonts w:ascii="Arial" w:hAnsi="Arial" w:cs="Arial"/>
          <w:sz w:val="28"/>
          <w:szCs w:val="28"/>
        </w:rPr>
      </w:pPr>
      <w:r>
        <w:rPr>
          <w:rFonts w:ascii="Arial" w:hAnsi="Arial" w:cs="Arial"/>
          <w:sz w:val="28"/>
          <w:szCs w:val="28"/>
        </w:rPr>
        <w:t>1.5.5</w:t>
      </w:r>
      <w:r>
        <w:rPr>
          <w:rFonts w:ascii="Arial" w:hAnsi="Arial" w:cs="Arial"/>
          <w:sz w:val="28"/>
          <w:szCs w:val="28"/>
        </w:rPr>
        <w:tab/>
      </w:r>
      <w:r w:rsidRPr="00EE7092">
        <w:rPr>
          <w:rFonts w:ascii="Arial" w:hAnsi="Arial" w:cs="Arial"/>
          <w:sz w:val="28"/>
          <w:szCs w:val="28"/>
        </w:rPr>
        <w:t>The Non-Executive members shall select a Chairperson of the Committee from among their number.</w:t>
      </w:r>
    </w:p>
    <w:p w14:paraId="42B02002" w14:textId="77777777" w:rsidR="00927B0A" w:rsidRPr="00EE7092" w:rsidRDefault="00927B0A" w:rsidP="00927B0A">
      <w:pPr>
        <w:tabs>
          <w:tab w:val="num" w:pos="1701"/>
        </w:tabs>
        <w:autoSpaceDE w:val="0"/>
        <w:autoSpaceDN w:val="0"/>
        <w:adjustRightInd w:val="0"/>
        <w:ind w:left="851" w:hanging="851"/>
        <w:jc w:val="both"/>
        <w:rPr>
          <w:rFonts w:ascii="Arial" w:hAnsi="Arial" w:cs="Arial"/>
          <w:sz w:val="28"/>
          <w:szCs w:val="28"/>
        </w:rPr>
      </w:pPr>
    </w:p>
    <w:p w14:paraId="79C8D1CD" w14:textId="77777777" w:rsidR="00927B0A" w:rsidRPr="00C72640" w:rsidRDefault="00927B0A" w:rsidP="00927B0A">
      <w:pPr>
        <w:pStyle w:val="ListParagraph"/>
        <w:numPr>
          <w:ilvl w:val="2"/>
          <w:numId w:val="75"/>
        </w:numPr>
        <w:autoSpaceDE w:val="0"/>
        <w:autoSpaceDN w:val="0"/>
        <w:adjustRightInd w:val="0"/>
        <w:ind w:left="851" w:hanging="851"/>
        <w:jc w:val="both"/>
        <w:rPr>
          <w:rFonts w:ascii="Arial" w:hAnsi="Arial" w:cs="Arial"/>
          <w:sz w:val="28"/>
          <w:szCs w:val="28"/>
        </w:rPr>
      </w:pPr>
      <w:r w:rsidRPr="00C72640">
        <w:rPr>
          <w:rFonts w:ascii="Arial" w:hAnsi="Arial" w:cs="Arial"/>
          <w:sz w:val="28"/>
          <w:szCs w:val="28"/>
        </w:rPr>
        <w:t>The Chairperson of the Committee will ensure open lines of communication with members of the Committee, the board, Head of Internal Audit and Head of External Audit.</w:t>
      </w:r>
    </w:p>
    <w:p w14:paraId="2825A6F3" w14:textId="77777777" w:rsidR="00927B0A" w:rsidRPr="00EE7092" w:rsidRDefault="00927B0A" w:rsidP="00927B0A">
      <w:pPr>
        <w:tabs>
          <w:tab w:val="num" w:pos="1701"/>
        </w:tabs>
        <w:autoSpaceDE w:val="0"/>
        <w:autoSpaceDN w:val="0"/>
        <w:adjustRightInd w:val="0"/>
        <w:ind w:left="851" w:hanging="851"/>
        <w:jc w:val="both"/>
        <w:rPr>
          <w:rFonts w:ascii="Arial" w:hAnsi="Arial" w:cs="Arial"/>
          <w:sz w:val="28"/>
          <w:szCs w:val="28"/>
        </w:rPr>
      </w:pPr>
    </w:p>
    <w:p w14:paraId="47828D52" w14:textId="77777777" w:rsidR="00927B0A" w:rsidRPr="00C72640" w:rsidRDefault="00927B0A" w:rsidP="00927B0A">
      <w:pPr>
        <w:pStyle w:val="ListParagraph"/>
        <w:numPr>
          <w:ilvl w:val="2"/>
          <w:numId w:val="75"/>
        </w:numPr>
        <w:autoSpaceDE w:val="0"/>
        <w:autoSpaceDN w:val="0"/>
        <w:adjustRightInd w:val="0"/>
        <w:ind w:left="851" w:hanging="851"/>
        <w:jc w:val="both"/>
        <w:rPr>
          <w:rFonts w:ascii="Arial" w:hAnsi="Arial" w:cs="Arial"/>
          <w:sz w:val="28"/>
          <w:szCs w:val="28"/>
        </w:rPr>
      </w:pPr>
      <w:r w:rsidRPr="00C72640">
        <w:rPr>
          <w:rFonts w:ascii="Arial" w:hAnsi="Arial" w:cs="Arial"/>
          <w:sz w:val="28"/>
          <w:szCs w:val="28"/>
        </w:rPr>
        <w:t>The Governance and Audit Committee will annually review the skills base to check they have the necessary skills required for an effective committee.</w:t>
      </w:r>
    </w:p>
    <w:p w14:paraId="767462D8" w14:textId="77777777" w:rsidR="00927B0A" w:rsidRDefault="00927B0A" w:rsidP="00927B0A">
      <w:pPr>
        <w:autoSpaceDE w:val="0"/>
        <w:autoSpaceDN w:val="0"/>
        <w:adjustRightInd w:val="0"/>
        <w:jc w:val="both"/>
        <w:rPr>
          <w:rFonts w:ascii="Arial" w:hAnsi="Arial" w:cs="Arial"/>
          <w:sz w:val="28"/>
          <w:szCs w:val="28"/>
        </w:rPr>
      </w:pPr>
    </w:p>
    <w:p w14:paraId="6A00F36D" w14:textId="77777777" w:rsidR="00927B0A" w:rsidRPr="00EE7092" w:rsidRDefault="00927B0A" w:rsidP="00927B0A">
      <w:pPr>
        <w:autoSpaceDE w:val="0"/>
        <w:autoSpaceDN w:val="0"/>
        <w:adjustRightInd w:val="0"/>
        <w:jc w:val="both"/>
        <w:rPr>
          <w:rFonts w:ascii="Arial" w:hAnsi="Arial" w:cs="Arial"/>
          <w:b/>
          <w:sz w:val="28"/>
          <w:szCs w:val="28"/>
        </w:rPr>
      </w:pPr>
      <w:r w:rsidRPr="00EE7092">
        <w:rPr>
          <w:rFonts w:ascii="Arial" w:hAnsi="Arial" w:cs="Arial"/>
          <w:b/>
          <w:sz w:val="28"/>
          <w:szCs w:val="28"/>
        </w:rPr>
        <w:t>1.</w:t>
      </w:r>
      <w:r>
        <w:rPr>
          <w:rFonts w:ascii="Arial" w:hAnsi="Arial" w:cs="Arial"/>
          <w:b/>
          <w:sz w:val="28"/>
          <w:szCs w:val="28"/>
        </w:rPr>
        <w:t>6</w:t>
      </w:r>
      <w:r w:rsidRPr="00EE7092">
        <w:rPr>
          <w:rFonts w:ascii="Arial" w:hAnsi="Arial" w:cs="Arial"/>
          <w:b/>
          <w:sz w:val="28"/>
          <w:szCs w:val="28"/>
        </w:rPr>
        <w:tab/>
        <w:t>Relationship with Internal Audit</w:t>
      </w:r>
    </w:p>
    <w:p w14:paraId="41877949" w14:textId="77777777" w:rsidR="00927B0A" w:rsidRPr="00EE7092" w:rsidRDefault="00927B0A" w:rsidP="00927B0A">
      <w:pPr>
        <w:autoSpaceDE w:val="0"/>
        <w:autoSpaceDN w:val="0"/>
        <w:adjustRightInd w:val="0"/>
        <w:jc w:val="both"/>
        <w:rPr>
          <w:rFonts w:ascii="Arial" w:hAnsi="Arial" w:cs="Arial"/>
          <w:bCs/>
          <w:sz w:val="28"/>
          <w:szCs w:val="28"/>
        </w:rPr>
      </w:pPr>
    </w:p>
    <w:p w14:paraId="0544B373" w14:textId="77777777" w:rsidR="00927B0A" w:rsidRPr="00EE7092" w:rsidRDefault="00927B0A" w:rsidP="00927B0A">
      <w:pPr>
        <w:autoSpaceDE w:val="0"/>
        <w:autoSpaceDN w:val="0"/>
        <w:adjustRightInd w:val="0"/>
        <w:ind w:left="851" w:hanging="851"/>
        <w:jc w:val="both"/>
        <w:rPr>
          <w:rFonts w:ascii="Arial" w:hAnsi="Arial" w:cs="Arial"/>
          <w:sz w:val="28"/>
          <w:szCs w:val="28"/>
        </w:rPr>
      </w:pPr>
      <w:r w:rsidRPr="00EE7092">
        <w:rPr>
          <w:rFonts w:ascii="Arial" w:hAnsi="Arial" w:cs="Arial"/>
          <w:bCs/>
          <w:sz w:val="28"/>
          <w:szCs w:val="28"/>
        </w:rPr>
        <w:t>1.</w:t>
      </w:r>
      <w:r>
        <w:rPr>
          <w:rFonts w:ascii="Arial" w:hAnsi="Arial" w:cs="Arial"/>
          <w:bCs/>
          <w:sz w:val="28"/>
          <w:szCs w:val="28"/>
        </w:rPr>
        <w:t>6</w:t>
      </w:r>
      <w:r w:rsidRPr="00EE7092">
        <w:rPr>
          <w:rFonts w:ascii="Arial" w:hAnsi="Arial" w:cs="Arial"/>
          <w:bCs/>
          <w:sz w:val="28"/>
          <w:szCs w:val="28"/>
        </w:rPr>
        <w:t>.1</w:t>
      </w:r>
      <w:r w:rsidRPr="00EE7092">
        <w:rPr>
          <w:rFonts w:ascii="Arial" w:hAnsi="Arial" w:cs="Arial"/>
          <w:sz w:val="28"/>
          <w:szCs w:val="28"/>
        </w:rPr>
        <w:tab/>
        <w:t>The Governance and Audit Committee must obtain the necessary information to assure the board that the systems of internal control are operating effectively and for this they shall rely on the work of Internal Audit together with the External Auditor.</w:t>
      </w:r>
    </w:p>
    <w:p w14:paraId="37A4F2A8" w14:textId="77777777" w:rsidR="00927B0A" w:rsidRPr="00EE7092" w:rsidRDefault="00927B0A" w:rsidP="00927B0A">
      <w:pPr>
        <w:autoSpaceDE w:val="0"/>
        <w:autoSpaceDN w:val="0"/>
        <w:adjustRightInd w:val="0"/>
        <w:ind w:left="851" w:hanging="851"/>
        <w:jc w:val="both"/>
        <w:rPr>
          <w:rFonts w:ascii="Arial" w:hAnsi="Arial" w:cs="Arial"/>
          <w:sz w:val="28"/>
          <w:szCs w:val="28"/>
        </w:rPr>
      </w:pPr>
    </w:p>
    <w:p w14:paraId="4DFDF37E" w14:textId="77777777" w:rsidR="00927B0A" w:rsidRPr="00EE7092" w:rsidRDefault="00927B0A" w:rsidP="00927B0A">
      <w:pPr>
        <w:autoSpaceDE w:val="0"/>
        <w:autoSpaceDN w:val="0"/>
        <w:adjustRightInd w:val="0"/>
        <w:ind w:left="851" w:hanging="851"/>
        <w:jc w:val="both"/>
        <w:rPr>
          <w:rFonts w:ascii="Arial" w:hAnsi="Arial" w:cs="Arial"/>
          <w:sz w:val="28"/>
          <w:szCs w:val="28"/>
        </w:rPr>
      </w:pPr>
      <w:r w:rsidRPr="00EE7092">
        <w:rPr>
          <w:rFonts w:ascii="Arial" w:hAnsi="Arial" w:cs="Arial"/>
          <w:bCs/>
          <w:sz w:val="28"/>
          <w:szCs w:val="28"/>
        </w:rPr>
        <w:t>1.</w:t>
      </w:r>
      <w:r>
        <w:rPr>
          <w:rFonts w:ascii="Arial" w:hAnsi="Arial" w:cs="Arial"/>
          <w:bCs/>
          <w:sz w:val="28"/>
          <w:szCs w:val="28"/>
        </w:rPr>
        <w:t>6</w:t>
      </w:r>
      <w:r w:rsidRPr="00EE7092">
        <w:rPr>
          <w:rFonts w:ascii="Arial" w:hAnsi="Arial" w:cs="Arial"/>
          <w:bCs/>
          <w:sz w:val="28"/>
          <w:szCs w:val="28"/>
        </w:rPr>
        <w:t>.2</w:t>
      </w:r>
      <w:r w:rsidRPr="00EE7092">
        <w:rPr>
          <w:rFonts w:ascii="Arial" w:hAnsi="Arial" w:cs="Arial"/>
          <w:sz w:val="28"/>
          <w:szCs w:val="28"/>
        </w:rPr>
        <w:tab/>
        <w:t>The Governance and Audit Committee shall receive reports of findings on internal control.  These reports shall form the basis of the Committee's conclusions and recommendations.  The Director of Operations</w:t>
      </w:r>
      <w:r w:rsidRPr="00EE7092">
        <w:rPr>
          <w:rFonts w:ascii="Arial" w:hAnsi="Arial" w:cs="Arial"/>
          <w:color w:val="0000FF"/>
          <w:sz w:val="28"/>
          <w:szCs w:val="28"/>
        </w:rPr>
        <w:t xml:space="preserve"> </w:t>
      </w:r>
      <w:r w:rsidRPr="00EE7092">
        <w:rPr>
          <w:rFonts w:ascii="Arial" w:hAnsi="Arial" w:cs="Arial"/>
          <w:sz w:val="28"/>
          <w:szCs w:val="28"/>
        </w:rPr>
        <w:t>is responsible for the management of internal audit arrangements.  The Committee shall participate in the selection process when an internal audit service provider is changed.</w:t>
      </w:r>
    </w:p>
    <w:p w14:paraId="22730829" w14:textId="77777777" w:rsidR="00927B0A" w:rsidRDefault="00927B0A" w:rsidP="00927B0A">
      <w:pPr>
        <w:tabs>
          <w:tab w:val="left" w:pos="1701"/>
        </w:tabs>
        <w:autoSpaceDE w:val="0"/>
        <w:autoSpaceDN w:val="0"/>
        <w:adjustRightInd w:val="0"/>
        <w:ind w:left="851" w:hanging="851"/>
        <w:jc w:val="both"/>
        <w:rPr>
          <w:rFonts w:ascii="Arial" w:hAnsi="Arial" w:cs="Arial"/>
          <w:sz w:val="28"/>
          <w:szCs w:val="28"/>
        </w:rPr>
      </w:pPr>
    </w:p>
    <w:p w14:paraId="320CC923" w14:textId="77777777" w:rsidR="00927B0A" w:rsidRDefault="00927B0A" w:rsidP="00927B0A">
      <w:pPr>
        <w:pStyle w:val="ListParagraph"/>
        <w:numPr>
          <w:ilvl w:val="2"/>
          <w:numId w:val="76"/>
        </w:numPr>
        <w:autoSpaceDE w:val="0"/>
        <w:autoSpaceDN w:val="0"/>
        <w:adjustRightInd w:val="0"/>
        <w:ind w:left="709"/>
        <w:jc w:val="both"/>
        <w:rPr>
          <w:rFonts w:ascii="Arial" w:hAnsi="Arial" w:cs="Arial"/>
          <w:sz w:val="28"/>
          <w:szCs w:val="28"/>
        </w:rPr>
      </w:pPr>
      <w:r w:rsidRPr="00DD1E85">
        <w:rPr>
          <w:rFonts w:ascii="Arial" w:hAnsi="Arial" w:cs="Arial"/>
          <w:sz w:val="28"/>
          <w:szCs w:val="28"/>
        </w:rPr>
        <w:t xml:space="preserve">A nominated senior manager is responsible for securing the internal audit service for the Agency. A direct reporting line, independent of the Chief Executive and other Executive Directors, shall be available to the Chair of the Governance and Audit Committee. </w:t>
      </w:r>
    </w:p>
    <w:p w14:paraId="2F8D1F0E" w14:textId="77777777" w:rsidR="00927B0A" w:rsidRPr="00DD1E85" w:rsidRDefault="00927B0A" w:rsidP="00927B0A">
      <w:pPr>
        <w:pStyle w:val="ListParagraph"/>
        <w:autoSpaceDE w:val="0"/>
        <w:autoSpaceDN w:val="0"/>
        <w:adjustRightInd w:val="0"/>
        <w:ind w:left="709"/>
        <w:jc w:val="both"/>
        <w:rPr>
          <w:rFonts w:ascii="Arial" w:hAnsi="Arial" w:cs="Arial"/>
          <w:sz w:val="28"/>
          <w:szCs w:val="28"/>
        </w:rPr>
      </w:pPr>
    </w:p>
    <w:p w14:paraId="53ED1FAC" w14:textId="77777777" w:rsidR="00927B0A" w:rsidRPr="00EE7092" w:rsidRDefault="00927B0A" w:rsidP="00927B0A">
      <w:pPr>
        <w:autoSpaceDE w:val="0"/>
        <w:autoSpaceDN w:val="0"/>
        <w:adjustRightInd w:val="0"/>
        <w:ind w:left="851" w:hanging="851"/>
        <w:jc w:val="both"/>
        <w:rPr>
          <w:rFonts w:ascii="Arial" w:hAnsi="Arial" w:cs="Arial"/>
          <w:sz w:val="28"/>
          <w:szCs w:val="28"/>
        </w:rPr>
      </w:pPr>
      <w:r>
        <w:rPr>
          <w:rFonts w:ascii="Arial" w:hAnsi="Arial" w:cs="Arial"/>
          <w:sz w:val="28"/>
          <w:szCs w:val="28"/>
        </w:rPr>
        <w:t>1.6.4</w:t>
      </w:r>
      <w:r>
        <w:rPr>
          <w:rFonts w:ascii="Arial" w:hAnsi="Arial" w:cs="Arial"/>
          <w:sz w:val="28"/>
          <w:szCs w:val="28"/>
        </w:rPr>
        <w:tab/>
        <w:t>The nominated senior manager</w:t>
      </w:r>
      <w:r w:rsidRPr="00EE7092">
        <w:rPr>
          <w:rFonts w:ascii="Arial" w:hAnsi="Arial" w:cs="Arial"/>
          <w:sz w:val="28"/>
          <w:szCs w:val="28"/>
        </w:rPr>
        <w:t xml:space="preserve"> shall </w:t>
      </w:r>
      <w:r>
        <w:rPr>
          <w:rFonts w:ascii="Arial" w:hAnsi="Arial" w:cs="Arial"/>
          <w:sz w:val="28"/>
          <w:szCs w:val="28"/>
        </w:rPr>
        <w:t xml:space="preserve">also </w:t>
      </w:r>
      <w:r w:rsidRPr="00EE7092">
        <w:rPr>
          <w:rFonts w:ascii="Arial" w:hAnsi="Arial" w:cs="Arial"/>
          <w:sz w:val="28"/>
          <w:szCs w:val="28"/>
        </w:rPr>
        <w:t xml:space="preserve">ensure </w:t>
      </w:r>
      <w:r>
        <w:rPr>
          <w:rFonts w:ascii="Arial" w:hAnsi="Arial" w:cs="Arial"/>
          <w:sz w:val="28"/>
          <w:szCs w:val="28"/>
        </w:rPr>
        <w:t>that</w:t>
      </w:r>
      <w:r w:rsidRPr="00EE7092">
        <w:rPr>
          <w:rFonts w:ascii="Arial" w:hAnsi="Arial" w:cs="Arial"/>
          <w:sz w:val="28"/>
          <w:szCs w:val="28"/>
        </w:rPr>
        <w:t xml:space="preserve"> management respond promptly to Internal Audit reports and shall monitor the performance of the Internal Audit Service on behalf of the Committee.</w:t>
      </w:r>
    </w:p>
    <w:p w14:paraId="4AE4DD2E" w14:textId="77777777" w:rsidR="00927B0A" w:rsidRDefault="00927B0A" w:rsidP="00927B0A">
      <w:pPr>
        <w:autoSpaceDE w:val="0"/>
        <w:autoSpaceDN w:val="0"/>
        <w:adjustRightInd w:val="0"/>
        <w:ind w:left="851" w:hanging="851"/>
        <w:jc w:val="both"/>
        <w:rPr>
          <w:rFonts w:ascii="Arial" w:hAnsi="Arial" w:cs="Arial"/>
          <w:sz w:val="28"/>
          <w:szCs w:val="28"/>
        </w:rPr>
      </w:pPr>
    </w:p>
    <w:p w14:paraId="4906036E" w14:textId="77777777" w:rsidR="00927B0A" w:rsidRPr="00EE7092" w:rsidRDefault="00927B0A" w:rsidP="00927B0A">
      <w:pPr>
        <w:autoSpaceDE w:val="0"/>
        <w:autoSpaceDN w:val="0"/>
        <w:adjustRightInd w:val="0"/>
        <w:ind w:left="851" w:hanging="851"/>
        <w:jc w:val="both"/>
        <w:rPr>
          <w:rFonts w:ascii="Arial" w:hAnsi="Arial" w:cs="Arial"/>
          <w:sz w:val="28"/>
          <w:szCs w:val="28"/>
        </w:rPr>
      </w:pPr>
      <w:r>
        <w:rPr>
          <w:rFonts w:ascii="Arial" w:hAnsi="Arial" w:cs="Arial"/>
          <w:sz w:val="28"/>
          <w:szCs w:val="28"/>
        </w:rPr>
        <w:t>1.6.5</w:t>
      </w:r>
      <w:r>
        <w:rPr>
          <w:rFonts w:ascii="Arial" w:hAnsi="Arial" w:cs="Arial"/>
          <w:sz w:val="28"/>
          <w:szCs w:val="28"/>
        </w:rPr>
        <w:tab/>
        <w:t>The Chair of the Governance and Audit Committee will meet annually with the head of Internal Audit.</w:t>
      </w:r>
    </w:p>
    <w:p w14:paraId="06BE6503" w14:textId="77777777" w:rsidR="00927B0A" w:rsidRPr="00EE7092" w:rsidRDefault="00927B0A" w:rsidP="00927B0A">
      <w:pPr>
        <w:autoSpaceDE w:val="0"/>
        <w:autoSpaceDN w:val="0"/>
        <w:adjustRightInd w:val="0"/>
        <w:jc w:val="both"/>
        <w:rPr>
          <w:rFonts w:ascii="Arial" w:hAnsi="Arial" w:cs="Arial"/>
          <w:sz w:val="28"/>
          <w:szCs w:val="28"/>
        </w:rPr>
      </w:pPr>
    </w:p>
    <w:p w14:paraId="5135D398" w14:textId="77777777" w:rsidR="00927B0A" w:rsidRDefault="00927B0A" w:rsidP="00927B0A">
      <w:pPr>
        <w:autoSpaceDE w:val="0"/>
        <w:autoSpaceDN w:val="0"/>
        <w:adjustRightInd w:val="0"/>
        <w:ind w:left="709" w:hanging="709"/>
        <w:jc w:val="both"/>
        <w:rPr>
          <w:rFonts w:ascii="Arial" w:hAnsi="Arial" w:cs="Arial"/>
          <w:b/>
          <w:sz w:val="28"/>
          <w:szCs w:val="28"/>
        </w:rPr>
      </w:pPr>
    </w:p>
    <w:p w14:paraId="19034E34" w14:textId="77777777" w:rsidR="00927B0A" w:rsidRDefault="00927B0A" w:rsidP="00927B0A">
      <w:pPr>
        <w:autoSpaceDE w:val="0"/>
        <w:autoSpaceDN w:val="0"/>
        <w:adjustRightInd w:val="0"/>
        <w:ind w:left="709" w:hanging="709"/>
        <w:jc w:val="both"/>
        <w:rPr>
          <w:rFonts w:ascii="Arial" w:hAnsi="Arial" w:cs="Arial"/>
          <w:b/>
          <w:sz w:val="28"/>
          <w:szCs w:val="28"/>
        </w:rPr>
      </w:pPr>
    </w:p>
    <w:p w14:paraId="2EDBEE85" w14:textId="77777777" w:rsidR="00927B0A" w:rsidRPr="00EE7092" w:rsidRDefault="00927B0A" w:rsidP="00927B0A">
      <w:pPr>
        <w:autoSpaceDE w:val="0"/>
        <w:autoSpaceDN w:val="0"/>
        <w:adjustRightInd w:val="0"/>
        <w:ind w:left="709" w:hanging="709"/>
        <w:jc w:val="both"/>
        <w:rPr>
          <w:rFonts w:ascii="Arial" w:hAnsi="Arial" w:cs="Arial"/>
          <w:b/>
          <w:sz w:val="28"/>
          <w:szCs w:val="28"/>
        </w:rPr>
      </w:pPr>
      <w:r w:rsidRPr="00EE7092">
        <w:rPr>
          <w:rFonts w:ascii="Arial" w:hAnsi="Arial" w:cs="Arial"/>
          <w:b/>
          <w:sz w:val="28"/>
          <w:szCs w:val="28"/>
        </w:rPr>
        <w:lastRenderedPageBreak/>
        <w:t>1.</w:t>
      </w:r>
      <w:r>
        <w:rPr>
          <w:rFonts w:ascii="Arial" w:hAnsi="Arial" w:cs="Arial"/>
          <w:b/>
          <w:sz w:val="28"/>
          <w:szCs w:val="28"/>
        </w:rPr>
        <w:t>7</w:t>
      </w:r>
      <w:r w:rsidRPr="00EE7092">
        <w:rPr>
          <w:rFonts w:ascii="Arial" w:hAnsi="Arial" w:cs="Arial"/>
          <w:b/>
          <w:sz w:val="28"/>
          <w:szCs w:val="28"/>
        </w:rPr>
        <w:tab/>
        <w:t>Relationship with External Audit</w:t>
      </w:r>
    </w:p>
    <w:p w14:paraId="465A1EAF" w14:textId="77777777" w:rsidR="00927B0A" w:rsidRPr="00EE7092" w:rsidRDefault="00927B0A" w:rsidP="00927B0A">
      <w:pPr>
        <w:autoSpaceDE w:val="0"/>
        <w:autoSpaceDN w:val="0"/>
        <w:adjustRightInd w:val="0"/>
        <w:ind w:left="900" w:hanging="900"/>
        <w:jc w:val="both"/>
        <w:rPr>
          <w:rFonts w:ascii="Arial" w:hAnsi="Arial" w:cs="Arial"/>
          <w:b/>
          <w:sz w:val="28"/>
          <w:szCs w:val="28"/>
        </w:rPr>
      </w:pPr>
    </w:p>
    <w:p w14:paraId="0A580C86" w14:textId="77777777" w:rsidR="00927B0A" w:rsidRPr="00EE7092" w:rsidRDefault="00927B0A" w:rsidP="00927B0A">
      <w:pPr>
        <w:autoSpaceDE w:val="0"/>
        <w:autoSpaceDN w:val="0"/>
        <w:adjustRightInd w:val="0"/>
        <w:ind w:left="851" w:hanging="851"/>
        <w:jc w:val="both"/>
        <w:rPr>
          <w:rFonts w:ascii="Arial" w:hAnsi="Arial" w:cs="Arial"/>
          <w:sz w:val="28"/>
          <w:szCs w:val="28"/>
        </w:rPr>
      </w:pPr>
      <w:r w:rsidRPr="00EE7092">
        <w:rPr>
          <w:rFonts w:ascii="Arial" w:hAnsi="Arial" w:cs="Arial"/>
          <w:bCs/>
          <w:sz w:val="28"/>
          <w:szCs w:val="28"/>
        </w:rPr>
        <w:t>1.</w:t>
      </w:r>
      <w:r>
        <w:rPr>
          <w:rFonts w:ascii="Arial" w:hAnsi="Arial" w:cs="Arial"/>
          <w:bCs/>
          <w:sz w:val="28"/>
          <w:szCs w:val="28"/>
        </w:rPr>
        <w:t>7</w:t>
      </w:r>
      <w:r w:rsidRPr="00EE7092">
        <w:rPr>
          <w:rFonts w:ascii="Arial" w:hAnsi="Arial" w:cs="Arial"/>
          <w:bCs/>
          <w:sz w:val="28"/>
          <w:szCs w:val="28"/>
        </w:rPr>
        <w:t>.1</w:t>
      </w:r>
      <w:r w:rsidRPr="00EE7092">
        <w:rPr>
          <w:rFonts w:ascii="Arial" w:hAnsi="Arial" w:cs="Arial"/>
          <w:sz w:val="28"/>
          <w:szCs w:val="28"/>
        </w:rPr>
        <w:tab/>
        <w:t xml:space="preserve">The Governance and Audit Committee shall rely upon the certification of the accuracy, probity and legality of the Annual Accounts provided by the External Auditor, combined with the more detailed internal audit review of systems and procedures and </w:t>
      </w:r>
      <w:r>
        <w:rPr>
          <w:rFonts w:ascii="Arial" w:hAnsi="Arial" w:cs="Arial"/>
          <w:sz w:val="28"/>
          <w:szCs w:val="28"/>
        </w:rPr>
        <w:t>other monitoring reports provided by officers</w:t>
      </w:r>
      <w:r w:rsidRPr="00EE7092">
        <w:rPr>
          <w:rFonts w:ascii="Arial" w:hAnsi="Arial" w:cs="Arial"/>
          <w:sz w:val="28"/>
          <w:szCs w:val="28"/>
        </w:rPr>
        <w:t>, in discharging its responsibilities for ensuring sound internal control systems and accurate accounts and providing such assurances to the board.</w:t>
      </w:r>
    </w:p>
    <w:p w14:paraId="6EE52833" w14:textId="77777777" w:rsidR="00927B0A" w:rsidRPr="00EE7092" w:rsidRDefault="00927B0A" w:rsidP="00927B0A">
      <w:pPr>
        <w:autoSpaceDE w:val="0"/>
        <w:autoSpaceDN w:val="0"/>
        <w:adjustRightInd w:val="0"/>
        <w:ind w:left="851" w:hanging="851"/>
        <w:jc w:val="both"/>
        <w:rPr>
          <w:rFonts w:ascii="Arial" w:hAnsi="Arial" w:cs="Arial"/>
          <w:b/>
          <w:sz w:val="28"/>
          <w:szCs w:val="28"/>
        </w:rPr>
      </w:pPr>
    </w:p>
    <w:p w14:paraId="68441D38" w14:textId="77777777" w:rsidR="00927B0A" w:rsidRPr="00EE7092" w:rsidRDefault="00927B0A" w:rsidP="00927B0A">
      <w:pPr>
        <w:autoSpaceDE w:val="0"/>
        <w:autoSpaceDN w:val="0"/>
        <w:adjustRightInd w:val="0"/>
        <w:ind w:left="851" w:hanging="851"/>
        <w:jc w:val="both"/>
        <w:rPr>
          <w:rFonts w:ascii="Arial" w:hAnsi="Arial" w:cs="Arial"/>
          <w:sz w:val="28"/>
          <w:szCs w:val="28"/>
        </w:rPr>
      </w:pPr>
      <w:r w:rsidRPr="00EE7092">
        <w:rPr>
          <w:rFonts w:ascii="Arial" w:hAnsi="Arial" w:cs="Arial"/>
          <w:bCs/>
          <w:sz w:val="28"/>
          <w:szCs w:val="28"/>
        </w:rPr>
        <w:t>1.</w:t>
      </w:r>
      <w:r>
        <w:rPr>
          <w:rFonts w:ascii="Arial" w:hAnsi="Arial" w:cs="Arial"/>
          <w:bCs/>
          <w:sz w:val="28"/>
          <w:szCs w:val="28"/>
        </w:rPr>
        <w:t>7</w:t>
      </w:r>
      <w:r w:rsidRPr="00EE7092">
        <w:rPr>
          <w:rFonts w:ascii="Arial" w:hAnsi="Arial" w:cs="Arial"/>
          <w:bCs/>
          <w:sz w:val="28"/>
          <w:szCs w:val="28"/>
        </w:rPr>
        <w:t>.2</w:t>
      </w:r>
      <w:r w:rsidRPr="00EE7092">
        <w:rPr>
          <w:rFonts w:ascii="Arial" w:hAnsi="Arial" w:cs="Arial"/>
          <w:sz w:val="28"/>
          <w:szCs w:val="28"/>
        </w:rPr>
        <w:tab/>
        <w:t>The External Auditor shall provide an independent assessment of any major activity within his remit and a mechanism for reporting the outcome of value for money or regularity studies.  Non-Executive Directors shall raise any significant matters which cause them concern.</w:t>
      </w:r>
    </w:p>
    <w:p w14:paraId="1821CE61" w14:textId="77777777" w:rsidR="00927B0A" w:rsidRDefault="00927B0A" w:rsidP="00927B0A">
      <w:pPr>
        <w:autoSpaceDE w:val="0"/>
        <w:autoSpaceDN w:val="0"/>
        <w:adjustRightInd w:val="0"/>
        <w:ind w:left="851" w:hanging="851"/>
        <w:jc w:val="both"/>
        <w:rPr>
          <w:rFonts w:ascii="Arial" w:hAnsi="Arial" w:cs="Arial"/>
          <w:sz w:val="28"/>
          <w:szCs w:val="28"/>
        </w:rPr>
      </w:pPr>
    </w:p>
    <w:p w14:paraId="63F71B54" w14:textId="77777777" w:rsidR="00927B0A" w:rsidRDefault="00927B0A" w:rsidP="00927B0A">
      <w:pPr>
        <w:tabs>
          <w:tab w:val="left" w:pos="1701"/>
        </w:tabs>
        <w:autoSpaceDE w:val="0"/>
        <w:autoSpaceDN w:val="0"/>
        <w:adjustRightInd w:val="0"/>
        <w:ind w:left="851" w:hanging="851"/>
        <w:jc w:val="both"/>
        <w:rPr>
          <w:rFonts w:ascii="Arial" w:hAnsi="Arial" w:cs="Arial"/>
          <w:sz w:val="28"/>
          <w:szCs w:val="28"/>
        </w:rPr>
      </w:pPr>
      <w:r>
        <w:rPr>
          <w:rFonts w:ascii="Arial" w:hAnsi="Arial" w:cs="Arial"/>
          <w:sz w:val="28"/>
          <w:szCs w:val="28"/>
        </w:rPr>
        <w:t>1.7.3</w:t>
      </w:r>
      <w:r>
        <w:rPr>
          <w:rFonts w:ascii="Arial" w:hAnsi="Arial" w:cs="Arial"/>
          <w:sz w:val="28"/>
          <w:szCs w:val="28"/>
        </w:rPr>
        <w:tab/>
        <w:t xml:space="preserve">The Northern </w:t>
      </w:r>
      <w:r w:rsidRPr="00EE7092">
        <w:rPr>
          <w:rFonts w:ascii="Arial" w:hAnsi="Arial" w:cs="Arial"/>
          <w:sz w:val="28"/>
          <w:szCs w:val="28"/>
        </w:rPr>
        <w:t xml:space="preserve">Ireland Comptroller and Auditor General is the </w:t>
      </w:r>
      <w:r>
        <w:rPr>
          <w:rFonts w:ascii="Arial" w:hAnsi="Arial" w:cs="Arial"/>
          <w:sz w:val="28"/>
          <w:szCs w:val="28"/>
        </w:rPr>
        <w:t xml:space="preserve">  appointed External Auditor.  </w:t>
      </w:r>
      <w:r w:rsidRPr="00EE7092">
        <w:rPr>
          <w:rFonts w:ascii="Arial" w:hAnsi="Arial" w:cs="Arial"/>
          <w:sz w:val="28"/>
          <w:szCs w:val="28"/>
        </w:rPr>
        <w:t xml:space="preserve">He may appoint independent </w:t>
      </w:r>
      <w:r>
        <w:rPr>
          <w:rFonts w:ascii="Arial" w:hAnsi="Arial" w:cs="Arial"/>
          <w:sz w:val="28"/>
          <w:szCs w:val="28"/>
        </w:rPr>
        <w:t xml:space="preserve">companies as external auditor.  </w:t>
      </w:r>
      <w:r w:rsidRPr="00EE7092">
        <w:rPr>
          <w:rFonts w:ascii="Arial" w:hAnsi="Arial" w:cs="Arial"/>
          <w:sz w:val="28"/>
          <w:szCs w:val="28"/>
        </w:rPr>
        <w:t>The Governance &amp; Audit Committee has a duty to ensure that an effective External Audit service is provided.  Officers shall offer advice to the Committee in their annual assessment of the performance of the External Audit Service.  The Committee shall also monitor the extent and scope of co-operation and joint planning between external and internal audit.  Any problems shall be raised with the External Auditor.</w:t>
      </w:r>
    </w:p>
    <w:p w14:paraId="19E05948" w14:textId="77777777" w:rsidR="00927B0A" w:rsidRDefault="00927B0A" w:rsidP="00927B0A">
      <w:pPr>
        <w:tabs>
          <w:tab w:val="left" w:pos="1843"/>
        </w:tabs>
        <w:autoSpaceDE w:val="0"/>
        <w:autoSpaceDN w:val="0"/>
        <w:adjustRightInd w:val="0"/>
        <w:ind w:left="851" w:hanging="851"/>
        <w:jc w:val="both"/>
        <w:rPr>
          <w:rFonts w:ascii="Arial" w:hAnsi="Arial" w:cs="Arial"/>
          <w:sz w:val="28"/>
          <w:szCs w:val="28"/>
        </w:rPr>
      </w:pPr>
      <w:r>
        <w:rPr>
          <w:rFonts w:ascii="Arial" w:hAnsi="Arial" w:cs="Arial"/>
          <w:sz w:val="28"/>
          <w:szCs w:val="28"/>
        </w:rPr>
        <w:t xml:space="preserve">           </w:t>
      </w:r>
    </w:p>
    <w:p w14:paraId="4ECDEAFC" w14:textId="77777777" w:rsidR="00927B0A" w:rsidRPr="00EE7092" w:rsidRDefault="00927B0A" w:rsidP="00927B0A">
      <w:pPr>
        <w:tabs>
          <w:tab w:val="left" w:pos="1701"/>
        </w:tabs>
        <w:autoSpaceDE w:val="0"/>
        <w:autoSpaceDN w:val="0"/>
        <w:adjustRightInd w:val="0"/>
        <w:ind w:left="851" w:hanging="851"/>
        <w:jc w:val="both"/>
        <w:rPr>
          <w:rFonts w:ascii="Arial" w:hAnsi="Arial" w:cs="Arial"/>
          <w:color w:val="0000FF"/>
          <w:sz w:val="28"/>
          <w:szCs w:val="28"/>
        </w:rPr>
      </w:pPr>
      <w:r>
        <w:rPr>
          <w:rFonts w:ascii="Arial" w:hAnsi="Arial" w:cs="Arial"/>
          <w:sz w:val="28"/>
          <w:szCs w:val="28"/>
        </w:rPr>
        <w:t>1.7.4</w:t>
      </w:r>
      <w:r>
        <w:rPr>
          <w:rFonts w:ascii="Arial" w:hAnsi="Arial" w:cs="Arial"/>
          <w:sz w:val="28"/>
          <w:szCs w:val="28"/>
        </w:rPr>
        <w:tab/>
        <w:t xml:space="preserve">The Chair of the Governance and Audit Committee will meet             annually with the External Auditor. </w:t>
      </w:r>
      <w:r w:rsidRPr="00EE7092">
        <w:rPr>
          <w:rFonts w:ascii="Arial" w:hAnsi="Arial" w:cs="Arial"/>
          <w:color w:val="0000FF"/>
          <w:sz w:val="28"/>
          <w:szCs w:val="28"/>
        </w:rPr>
        <w:tab/>
      </w:r>
    </w:p>
    <w:p w14:paraId="4CBC987E" w14:textId="77777777" w:rsidR="00927B0A" w:rsidRDefault="00927B0A" w:rsidP="00927B0A">
      <w:pPr>
        <w:autoSpaceDE w:val="0"/>
        <w:autoSpaceDN w:val="0"/>
        <w:adjustRightInd w:val="0"/>
        <w:jc w:val="both"/>
        <w:rPr>
          <w:rFonts w:ascii="Arial" w:hAnsi="Arial" w:cs="Arial"/>
          <w:sz w:val="28"/>
          <w:szCs w:val="28"/>
        </w:rPr>
      </w:pPr>
    </w:p>
    <w:p w14:paraId="7A32F688" w14:textId="77777777" w:rsidR="00927B0A" w:rsidRPr="00EE7092" w:rsidRDefault="00927B0A" w:rsidP="00927B0A">
      <w:pPr>
        <w:autoSpaceDE w:val="0"/>
        <w:autoSpaceDN w:val="0"/>
        <w:adjustRightInd w:val="0"/>
        <w:jc w:val="both"/>
        <w:rPr>
          <w:rFonts w:ascii="Arial" w:hAnsi="Arial" w:cs="Arial"/>
          <w:sz w:val="28"/>
          <w:szCs w:val="28"/>
        </w:rPr>
      </w:pPr>
    </w:p>
    <w:p w14:paraId="1028BAAB" w14:textId="77777777" w:rsidR="00927B0A" w:rsidRPr="00EE7092" w:rsidRDefault="00927B0A" w:rsidP="00927B0A">
      <w:pPr>
        <w:autoSpaceDE w:val="0"/>
        <w:autoSpaceDN w:val="0"/>
        <w:adjustRightInd w:val="0"/>
        <w:jc w:val="both"/>
        <w:rPr>
          <w:rFonts w:ascii="Arial" w:hAnsi="Arial" w:cs="Arial"/>
          <w:b/>
          <w:sz w:val="28"/>
          <w:szCs w:val="28"/>
        </w:rPr>
      </w:pPr>
      <w:r w:rsidRPr="00EE7092">
        <w:rPr>
          <w:rFonts w:ascii="Arial" w:hAnsi="Arial" w:cs="Arial"/>
          <w:b/>
          <w:sz w:val="28"/>
          <w:szCs w:val="28"/>
        </w:rPr>
        <w:t>2.0 CONDUCT OF BUSINESS</w:t>
      </w:r>
    </w:p>
    <w:p w14:paraId="058DDDF5" w14:textId="77777777" w:rsidR="00927B0A" w:rsidRPr="00EE7092" w:rsidRDefault="00927B0A" w:rsidP="00927B0A">
      <w:pPr>
        <w:jc w:val="both"/>
        <w:rPr>
          <w:rFonts w:ascii="Arial" w:hAnsi="Arial" w:cs="Arial"/>
          <w:sz w:val="28"/>
          <w:szCs w:val="28"/>
        </w:rPr>
      </w:pPr>
    </w:p>
    <w:p w14:paraId="2E88BD72" w14:textId="77777777" w:rsidR="00927B0A" w:rsidRPr="00EE7092" w:rsidRDefault="00927B0A" w:rsidP="00927B0A">
      <w:pPr>
        <w:autoSpaceDE w:val="0"/>
        <w:autoSpaceDN w:val="0"/>
        <w:adjustRightInd w:val="0"/>
        <w:jc w:val="both"/>
        <w:rPr>
          <w:rFonts w:ascii="Arial" w:hAnsi="Arial" w:cs="Arial"/>
          <w:b/>
          <w:sz w:val="28"/>
          <w:szCs w:val="28"/>
        </w:rPr>
      </w:pPr>
      <w:r w:rsidRPr="00EE7092">
        <w:rPr>
          <w:rFonts w:ascii="Arial" w:hAnsi="Arial" w:cs="Arial"/>
          <w:b/>
          <w:sz w:val="28"/>
          <w:szCs w:val="28"/>
        </w:rPr>
        <w:t>2.1</w:t>
      </w:r>
      <w:r w:rsidRPr="00EE7092">
        <w:rPr>
          <w:rFonts w:ascii="Arial" w:hAnsi="Arial" w:cs="Arial"/>
          <w:b/>
          <w:sz w:val="28"/>
          <w:szCs w:val="28"/>
        </w:rPr>
        <w:tab/>
        <w:t>Attendance</w:t>
      </w:r>
    </w:p>
    <w:p w14:paraId="4ED89628" w14:textId="77777777" w:rsidR="00927B0A" w:rsidRPr="00EE7092" w:rsidRDefault="00927B0A" w:rsidP="00927B0A">
      <w:pPr>
        <w:autoSpaceDE w:val="0"/>
        <w:autoSpaceDN w:val="0"/>
        <w:adjustRightInd w:val="0"/>
        <w:ind w:left="900" w:hanging="900"/>
        <w:jc w:val="both"/>
        <w:rPr>
          <w:rFonts w:ascii="Arial" w:hAnsi="Arial" w:cs="Arial"/>
          <w:b/>
          <w:sz w:val="28"/>
          <w:szCs w:val="28"/>
        </w:rPr>
      </w:pPr>
    </w:p>
    <w:p w14:paraId="66054AE7" w14:textId="77777777" w:rsidR="00927B0A" w:rsidRPr="00EE7092" w:rsidRDefault="00927B0A" w:rsidP="00927B0A">
      <w:pPr>
        <w:autoSpaceDE w:val="0"/>
        <w:autoSpaceDN w:val="0"/>
        <w:adjustRightInd w:val="0"/>
        <w:ind w:left="851" w:hanging="851"/>
        <w:jc w:val="both"/>
        <w:rPr>
          <w:rFonts w:ascii="Arial" w:hAnsi="Arial" w:cs="Arial"/>
          <w:sz w:val="28"/>
          <w:szCs w:val="28"/>
        </w:rPr>
      </w:pPr>
      <w:r w:rsidRPr="00EE7092">
        <w:rPr>
          <w:rFonts w:ascii="Arial" w:hAnsi="Arial" w:cs="Arial"/>
          <w:bCs/>
          <w:sz w:val="28"/>
          <w:szCs w:val="28"/>
        </w:rPr>
        <w:t>2.1.1</w:t>
      </w:r>
      <w:r w:rsidRPr="00EE7092">
        <w:rPr>
          <w:rFonts w:ascii="Arial" w:hAnsi="Arial" w:cs="Arial"/>
          <w:sz w:val="28"/>
          <w:szCs w:val="28"/>
        </w:rPr>
        <w:tab/>
        <w:t>Only the members of the Committee, the Lay Advisors and the nominated senior manager (who acts as secretary to the Committee), shall attend meetings as a matter of course together with appropriate administrative support staff.</w:t>
      </w:r>
    </w:p>
    <w:p w14:paraId="74177FF8" w14:textId="77777777" w:rsidR="00927B0A" w:rsidRPr="00EE7092" w:rsidRDefault="00927B0A" w:rsidP="00927B0A">
      <w:pPr>
        <w:autoSpaceDE w:val="0"/>
        <w:autoSpaceDN w:val="0"/>
        <w:adjustRightInd w:val="0"/>
        <w:ind w:left="851" w:hanging="851"/>
        <w:jc w:val="both"/>
        <w:rPr>
          <w:rFonts w:ascii="Arial" w:hAnsi="Arial" w:cs="Arial"/>
          <w:sz w:val="28"/>
          <w:szCs w:val="28"/>
        </w:rPr>
      </w:pPr>
    </w:p>
    <w:p w14:paraId="44953731" w14:textId="77777777" w:rsidR="00927B0A" w:rsidRPr="00EE7092" w:rsidRDefault="00927B0A" w:rsidP="00927B0A">
      <w:pPr>
        <w:autoSpaceDE w:val="0"/>
        <w:autoSpaceDN w:val="0"/>
        <w:adjustRightInd w:val="0"/>
        <w:ind w:left="851" w:hanging="851"/>
        <w:jc w:val="both"/>
        <w:rPr>
          <w:rFonts w:ascii="Arial" w:hAnsi="Arial" w:cs="Arial"/>
          <w:sz w:val="28"/>
          <w:szCs w:val="28"/>
        </w:rPr>
      </w:pPr>
      <w:r w:rsidRPr="00EE7092">
        <w:rPr>
          <w:rFonts w:ascii="Arial" w:hAnsi="Arial" w:cs="Arial"/>
          <w:bCs/>
          <w:sz w:val="28"/>
          <w:szCs w:val="28"/>
        </w:rPr>
        <w:t>2.1.2</w:t>
      </w:r>
      <w:r w:rsidRPr="004744A7">
        <w:rPr>
          <w:rFonts w:ascii="Arial" w:hAnsi="Arial" w:cs="Arial"/>
          <w:sz w:val="28"/>
          <w:szCs w:val="28"/>
        </w:rPr>
        <w:tab/>
        <w:t xml:space="preserve">The </w:t>
      </w:r>
      <w:r>
        <w:rPr>
          <w:rFonts w:ascii="Arial" w:hAnsi="Arial" w:cs="Arial"/>
          <w:sz w:val="28"/>
          <w:szCs w:val="28"/>
        </w:rPr>
        <w:t xml:space="preserve">Agency </w:t>
      </w:r>
      <w:r w:rsidRPr="004744A7">
        <w:rPr>
          <w:rFonts w:ascii="Arial" w:hAnsi="Arial" w:cs="Arial"/>
          <w:sz w:val="28"/>
          <w:szCs w:val="28"/>
        </w:rPr>
        <w:t xml:space="preserve">board's Chairperson and other Executive or Non-Executive board members may be invited to attend as required.  The Lead Officer for Governance, the Director of Operations and the Director of Finance shall have a standing invitation to attend all meetings except the annual </w:t>
      </w:r>
      <w:r w:rsidRPr="004744A7">
        <w:rPr>
          <w:rFonts w:ascii="Arial" w:hAnsi="Arial" w:cs="Arial"/>
          <w:sz w:val="28"/>
          <w:szCs w:val="28"/>
        </w:rPr>
        <w:lastRenderedPageBreak/>
        <w:t>meeting with the External Auditor when it is stipulated that no Officers shall attend (see 2.1.3 below).</w:t>
      </w:r>
    </w:p>
    <w:p w14:paraId="2B73346F" w14:textId="77777777" w:rsidR="00927B0A" w:rsidRPr="00EE7092" w:rsidRDefault="00927B0A" w:rsidP="00927B0A">
      <w:pPr>
        <w:autoSpaceDE w:val="0"/>
        <w:autoSpaceDN w:val="0"/>
        <w:adjustRightInd w:val="0"/>
        <w:ind w:left="851" w:hanging="851"/>
        <w:jc w:val="both"/>
        <w:rPr>
          <w:rFonts w:ascii="Arial" w:hAnsi="Arial" w:cs="Arial"/>
          <w:sz w:val="28"/>
          <w:szCs w:val="28"/>
        </w:rPr>
      </w:pPr>
    </w:p>
    <w:p w14:paraId="7DAF53CC" w14:textId="77777777" w:rsidR="00927B0A" w:rsidRPr="00EE7092" w:rsidRDefault="00927B0A" w:rsidP="00927B0A">
      <w:pPr>
        <w:autoSpaceDE w:val="0"/>
        <w:autoSpaceDN w:val="0"/>
        <w:adjustRightInd w:val="0"/>
        <w:ind w:left="851" w:hanging="851"/>
        <w:jc w:val="both"/>
        <w:rPr>
          <w:rFonts w:ascii="Arial" w:hAnsi="Arial" w:cs="Arial"/>
          <w:sz w:val="28"/>
          <w:szCs w:val="28"/>
        </w:rPr>
      </w:pPr>
      <w:r w:rsidRPr="00EE7092">
        <w:rPr>
          <w:rFonts w:ascii="Arial" w:hAnsi="Arial" w:cs="Arial"/>
          <w:bCs/>
          <w:sz w:val="28"/>
          <w:szCs w:val="28"/>
        </w:rPr>
        <w:t>2.1.3</w:t>
      </w:r>
      <w:r w:rsidRPr="00EE7092">
        <w:rPr>
          <w:rFonts w:ascii="Arial" w:hAnsi="Arial" w:cs="Arial"/>
          <w:sz w:val="28"/>
          <w:szCs w:val="28"/>
        </w:rPr>
        <w:tab/>
        <w:t>The External Auditor shall be invited to attend any meeting of the Committee. The Committee shall meet the External Auditor, without the presence of officers, once a year.</w:t>
      </w:r>
    </w:p>
    <w:p w14:paraId="4A2EB245" w14:textId="77777777" w:rsidR="00927B0A" w:rsidRPr="00EE7092" w:rsidRDefault="00927B0A" w:rsidP="00927B0A">
      <w:pPr>
        <w:autoSpaceDE w:val="0"/>
        <w:autoSpaceDN w:val="0"/>
        <w:adjustRightInd w:val="0"/>
        <w:ind w:left="851" w:hanging="851"/>
        <w:jc w:val="both"/>
        <w:rPr>
          <w:rFonts w:ascii="Arial" w:hAnsi="Arial" w:cs="Arial"/>
          <w:sz w:val="28"/>
          <w:szCs w:val="28"/>
        </w:rPr>
      </w:pPr>
    </w:p>
    <w:p w14:paraId="7C79CFF6" w14:textId="77777777" w:rsidR="00927B0A" w:rsidRPr="00EE7092" w:rsidRDefault="00927B0A" w:rsidP="00927B0A">
      <w:pPr>
        <w:tabs>
          <w:tab w:val="left" w:pos="1701"/>
        </w:tabs>
        <w:autoSpaceDE w:val="0"/>
        <w:autoSpaceDN w:val="0"/>
        <w:adjustRightInd w:val="0"/>
        <w:ind w:left="851" w:hanging="851"/>
        <w:jc w:val="both"/>
        <w:rPr>
          <w:rFonts w:ascii="Arial" w:hAnsi="Arial" w:cs="Arial"/>
          <w:sz w:val="28"/>
          <w:szCs w:val="28"/>
        </w:rPr>
      </w:pPr>
      <w:r>
        <w:rPr>
          <w:rFonts w:ascii="Arial" w:hAnsi="Arial" w:cs="Arial"/>
          <w:sz w:val="28"/>
          <w:szCs w:val="28"/>
        </w:rPr>
        <w:t>2.1.4</w:t>
      </w:r>
      <w:r>
        <w:rPr>
          <w:rFonts w:ascii="Arial" w:hAnsi="Arial" w:cs="Arial"/>
          <w:sz w:val="28"/>
          <w:szCs w:val="28"/>
        </w:rPr>
        <w:tab/>
      </w:r>
      <w:r w:rsidRPr="00EE7092">
        <w:rPr>
          <w:rFonts w:ascii="Arial" w:hAnsi="Arial" w:cs="Arial"/>
          <w:sz w:val="28"/>
          <w:szCs w:val="28"/>
        </w:rPr>
        <w:t xml:space="preserve">Any member of staff of the Agency may be required to attend a meeting of the Committee as necessary.  </w:t>
      </w:r>
    </w:p>
    <w:p w14:paraId="682C1AD5" w14:textId="77777777" w:rsidR="00927B0A" w:rsidRPr="00EE7092" w:rsidRDefault="00927B0A" w:rsidP="00927B0A">
      <w:pPr>
        <w:autoSpaceDE w:val="0"/>
        <w:autoSpaceDN w:val="0"/>
        <w:adjustRightInd w:val="0"/>
        <w:ind w:left="851" w:hanging="851"/>
        <w:jc w:val="both"/>
        <w:rPr>
          <w:rFonts w:ascii="Arial" w:hAnsi="Arial" w:cs="Arial"/>
          <w:sz w:val="28"/>
          <w:szCs w:val="28"/>
        </w:rPr>
      </w:pPr>
    </w:p>
    <w:p w14:paraId="7F0E50FD" w14:textId="77777777" w:rsidR="00927B0A" w:rsidRDefault="00927B0A" w:rsidP="00927B0A">
      <w:pPr>
        <w:autoSpaceDE w:val="0"/>
        <w:autoSpaceDN w:val="0"/>
        <w:adjustRightInd w:val="0"/>
        <w:ind w:left="851" w:hanging="851"/>
        <w:jc w:val="both"/>
        <w:rPr>
          <w:rFonts w:ascii="Arial" w:hAnsi="Arial" w:cs="Arial"/>
          <w:sz w:val="28"/>
          <w:szCs w:val="28"/>
        </w:rPr>
      </w:pPr>
      <w:r>
        <w:rPr>
          <w:rFonts w:ascii="Arial" w:hAnsi="Arial" w:cs="Arial"/>
          <w:sz w:val="28"/>
          <w:szCs w:val="28"/>
        </w:rPr>
        <w:t>2.1.5</w:t>
      </w:r>
      <w:r>
        <w:rPr>
          <w:rFonts w:ascii="Arial" w:hAnsi="Arial" w:cs="Arial"/>
          <w:sz w:val="28"/>
          <w:szCs w:val="28"/>
        </w:rPr>
        <w:tab/>
      </w:r>
      <w:r w:rsidRPr="00EE7092">
        <w:rPr>
          <w:rFonts w:ascii="Arial" w:hAnsi="Arial" w:cs="Arial"/>
          <w:sz w:val="28"/>
          <w:szCs w:val="28"/>
        </w:rPr>
        <w:t>The Corporate Secretariat</w:t>
      </w:r>
      <w:r w:rsidRPr="00EE7092">
        <w:rPr>
          <w:rFonts w:ascii="Arial" w:hAnsi="Arial" w:cs="Arial"/>
          <w:color w:val="0000FF"/>
          <w:sz w:val="28"/>
          <w:szCs w:val="28"/>
        </w:rPr>
        <w:t xml:space="preserve"> </w:t>
      </w:r>
      <w:r w:rsidRPr="00EE7092">
        <w:rPr>
          <w:rFonts w:ascii="Arial" w:hAnsi="Arial" w:cs="Arial"/>
          <w:sz w:val="28"/>
          <w:szCs w:val="28"/>
        </w:rPr>
        <w:t>shall service the committee.</w:t>
      </w:r>
    </w:p>
    <w:p w14:paraId="63460487" w14:textId="77777777" w:rsidR="00927B0A" w:rsidRPr="00EE7092" w:rsidRDefault="00927B0A" w:rsidP="00927B0A">
      <w:pPr>
        <w:autoSpaceDE w:val="0"/>
        <w:autoSpaceDN w:val="0"/>
        <w:adjustRightInd w:val="0"/>
        <w:jc w:val="both"/>
        <w:rPr>
          <w:rFonts w:ascii="Arial" w:hAnsi="Arial" w:cs="Arial"/>
          <w:sz w:val="28"/>
          <w:szCs w:val="28"/>
        </w:rPr>
      </w:pPr>
    </w:p>
    <w:p w14:paraId="10288A62" w14:textId="77777777" w:rsidR="00927B0A" w:rsidRDefault="00927B0A" w:rsidP="00927B0A">
      <w:pPr>
        <w:autoSpaceDE w:val="0"/>
        <w:autoSpaceDN w:val="0"/>
        <w:adjustRightInd w:val="0"/>
        <w:ind w:left="851" w:hanging="851"/>
        <w:jc w:val="both"/>
        <w:rPr>
          <w:rFonts w:ascii="Arial" w:hAnsi="Arial" w:cs="Arial"/>
          <w:b/>
          <w:sz w:val="28"/>
          <w:szCs w:val="28"/>
        </w:rPr>
      </w:pPr>
      <w:r>
        <w:rPr>
          <w:rFonts w:ascii="Arial" w:hAnsi="Arial" w:cs="Arial"/>
          <w:b/>
          <w:sz w:val="28"/>
          <w:szCs w:val="28"/>
        </w:rPr>
        <w:t>2.2</w:t>
      </w:r>
      <w:r>
        <w:rPr>
          <w:rFonts w:ascii="Arial" w:hAnsi="Arial" w:cs="Arial"/>
          <w:b/>
          <w:sz w:val="28"/>
          <w:szCs w:val="28"/>
        </w:rPr>
        <w:tab/>
      </w:r>
      <w:r w:rsidRPr="00A70281">
        <w:rPr>
          <w:rFonts w:ascii="Arial" w:hAnsi="Arial" w:cs="Arial"/>
          <w:b/>
          <w:sz w:val="28"/>
          <w:szCs w:val="28"/>
        </w:rPr>
        <w:t>Agenda</w:t>
      </w:r>
    </w:p>
    <w:p w14:paraId="7E51952F" w14:textId="77777777" w:rsidR="00927B0A" w:rsidRDefault="00927B0A" w:rsidP="00927B0A">
      <w:pPr>
        <w:autoSpaceDE w:val="0"/>
        <w:autoSpaceDN w:val="0"/>
        <w:adjustRightInd w:val="0"/>
        <w:ind w:left="720"/>
        <w:jc w:val="both"/>
        <w:rPr>
          <w:rFonts w:ascii="Arial" w:hAnsi="Arial" w:cs="Arial"/>
          <w:b/>
          <w:sz w:val="28"/>
          <w:szCs w:val="28"/>
        </w:rPr>
      </w:pPr>
    </w:p>
    <w:p w14:paraId="1AD52623" w14:textId="77777777" w:rsidR="00927B0A" w:rsidRPr="00B83923" w:rsidRDefault="00927B0A" w:rsidP="00927B0A">
      <w:pPr>
        <w:autoSpaceDE w:val="0"/>
        <w:autoSpaceDN w:val="0"/>
        <w:adjustRightInd w:val="0"/>
        <w:ind w:left="851" w:hanging="851"/>
        <w:jc w:val="both"/>
        <w:rPr>
          <w:rFonts w:ascii="Arial" w:hAnsi="Arial" w:cs="Arial"/>
          <w:sz w:val="28"/>
          <w:szCs w:val="28"/>
        </w:rPr>
      </w:pPr>
      <w:r>
        <w:rPr>
          <w:rFonts w:ascii="Arial" w:hAnsi="Arial" w:cs="Arial"/>
          <w:sz w:val="28"/>
          <w:szCs w:val="28"/>
        </w:rPr>
        <w:t xml:space="preserve">2.2.1 </w:t>
      </w:r>
      <w:r>
        <w:rPr>
          <w:rFonts w:ascii="Arial" w:hAnsi="Arial" w:cs="Arial"/>
          <w:sz w:val="28"/>
          <w:szCs w:val="28"/>
        </w:rPr>
        <w:tab/>
      </w:r>
      <w:r w:rsidRPr="00EE7092">
        <w:rPr>
          <w:rFonts w:ascii="Arial" w:hAnsi="Arial" w:cs="Arial"/>
          <w:sz w:val="28"/>
          <w:szCs w:val="28"/>
        </w:rPr>
        <w:t>Governance and Audit Committee meetings will include ‘conflict of interest’ as a standing item.  In instances where there is a declaration of interest in any of the agenda items, members will be asked to leave the meeting while those items are being discussed.  In instances where the conflict of interest is likely to be ongoing the member may be asked to stand down from the Governance and Audit Committee.</w:t>
      </w:r>
    </w:p>
    <w:p w14:paraId="7E24BC24" w14:textId="77777777" w:rsidR="00927B0A" w:rsidRDefault="00927B0A" w:rsidP="00927B0A">
      <w:pPr>
        <w:autoSpaceDE w:val="0"/>
        <w:autoSpaceDN w:val="0"/>
        <w:adjustRightInd w:val="0"/>
        <w:ind w:left="851" w:hanging="851"/>
        <w:jc w:val="both"/>
        <w:rPr>
          <w:rFonts w:ascii="Arial" w:hAnsi="Arial" w:cs="Arial"/>
          <w:sz w:val="28"/>
          <w:szCs w:val="28"/>
        </w:rPr>
      </w:pPr>
    </w:p>
    <w:p w14:paraId="6252B074" w14:textId="77777777" w:rsidR="00927B0A" w:rsidRDefault="00927B0A" w:rsidP="00927B0A">
      <w:pPr>
        <w:autoSpaceDE w:val="0"/>
        <w:autoSpaceDN w:val="0"/>
        <w:adjustRightInd w:val="0"/>
        <w:ind w:left="851" w:hanging="851"/>
        <w:jc w:val="both"/>
        <w:rPr>
          <w:rFonts w:ascii="Arial" w:hAnsi="Arial" w:cs="Arial"/>
          <w:sz w:val="28"/>
          <w:szCs w:val="28"/>
        </w:rPr>
      </w:pPr>
      <w:r>
        <w:rPr>
          <w:rFonts w:ascii="Arial" w:hAnsi="Arial" w:cs="Arial"/>
          <w:sz w:val="28"/>
          <w:szCs w:val="28"/>
        </w:rPr>
        <w:t xml:space="preserve">2.2.2 </w:t>
      </w:r>
      <w:r>
        <w:rPr>
          <w:rFonts w:ascii="Arial" w:hAnsi="Arial" w:cs="Arial"/>
          <w:sz w:val="28"/>
          <w:szCs w:val="28"/>
        </w:rPr>
        <w:tab/>
        <w:t xml:space="preserve">Items for ‘Any Other Business’ should formally be requested from the chair in advance of the meeting. </w:t>
      </w:r>
    </w:p>
    <w:p w14:paraId="19484A41" w14:textId="77777777" w:rsidR="00927B0A" w:rsidRDefault="00927B0A" w:rsidP="00927B0A">
      <w:pPr>
        <w:autoSpaceDE w:val="0"/>
        <w:autoSpaceDN w:val="0"/>
        <w:adjustRightInd w:val="0"/>
        <w:jc w:val="both"/>
        <w:rPr>
          <w:rFonts w:ascii="Arial" w:hAnsi="Arial" w:cs="Arial"/>
          <w:sz w:val="28"/>
          <w:szCs w:val="28"/>
        </w:rPr>
      </w:pPr>
    </w:p>
    <w:p w14:paraId="0555599D" w14:textId="77777777" w:rsidR="00927B0A" w:rsidRPr="00EE7092" w:rsidRDefault="00927B0A" w:rsidP="00927B0A">
      <w:pPr>
        <w:autoSpaceDE w:val="0"/>
        <w:autoSpaceDN w:val="0"/>
        <w:adjustRightInd w:val="0"/>
        <w:ind w:left="851" w:hanging="851"/>
        <w:jc w:val="both"/>
        <w:rPr>
          <w:rFonts w:ascii="Arial" w:hAnsi="Arial" w:cs="Arial"/>
          <w:b/>
          <w:sz w:val="28"/>
          <w:szCs w:val="28"/>
        </w:rPr>
      </w:pPr>
      <w:r>
        <w:rPr>
          <w:rFonts w:ascii="Arial" w:hAnsi="Arial" w:cs="Arial"/>
          <w:b/>
          <w:sz w:val="28"/>
          <w:szCs w:val="28"/>
        </w:rPr>
        <w:t>2.3</w:t>
      </w:r>
      <w:r>
        <w:rPr>
          <w:rFonts w:ascii="Arial" w:hAnsi="Arial" w:cs="Arial"/>
          <w:b/>
          <w:sz w:val="28"/>
          <w:szCs w:val="28"/>
        </w:rPr>
        <w:tab/>
      </w:r>
      <w:r w:rsidRPr="00EE7092">
        <w:rPr>
          <w:rFonts w:ascii="Arial" w:hAnsi="Arial" w:cs="Arial"/>
          <w:b/>
          <w:sz w:val="28"/>
          <w:szCs w:val="28"/>
        </w:rPr>
        <w:t>Frequency of Meetings</w:t>
      </w:r>
    </w:p>
    <w:p w14:paraId="365B7FC7" w14:textId="77777777" w:rsidR="00927B0A" w:rsidRPr="00EE7092" w:rsidRDefault="00927B0A" w:rsidP="00927B0A">
      <w:pPr>
        <w:autoSpaceDE w:val="0"/>
        <w:autoSpaceDN w:val="0"/>
        <w:adjustRightInd w:val="0"/>
        <w:jc w:val="both"/>
        <w:rPr>
          <w:rFonts w:ascii="Arial" w:hAnsi="Arial" w:cs="Arial"/>
          <w:b/>
          <w:sz w:val="28"/>
          <w:szCs w:val="28"/>
        </w:rPr>
      </w:pPr>
    </w:p>
    <w:p w14:paraId="6F41C16B" w14:textId="77777777" w:rsidR="00927B0A" w:rsidRPr="00EE7092" w:rsidRDefault="00927B0A" w:rsidP="00927B0A">
      <w:pPr>
        <w:autoSpaceDE w:val="0"/>
        <w:autoSpaceDN w:val="0"/>
        <w:adjustRightInd w:val="0"/>
        <w:ind w:left="851" w:hanging="851"/>
        <w:jc w:val="both"/>
        <w:rPr>
          <w:rFonts w:ascii="Arial" w:hAnsi="Arial" w:cs="Arial"/>
          <w:sz w:val="28"/>
          <w:szCs w:val="28"/>
        </w:rPr>
      </w:pPr>
      <w:r>
        <w:rPr>
          <w:rFonts w:ascii="Arial" w:hAnsi="Arial" w:cs="Arial"/>
          <w:sz w:val="28"/>
          <w:szCs w:val="28"/>
        </w:rPr>
        <w:t xml:space="preserve">2.3.1 </w:t>
      </w:r>
      <w:r>
        <w:rPr>
          <w:rFonts w:ascii="Arial" w:hAnsi="Arial" w:cs="Arial"/>
          <w:sz w:val="28"/>
          <w:szCs w:val="28"/>
        </w:rPr>
        <w:tab/>
      </w:r>
      <w:r w:rsidRPr="00EE7092">
        <w:rPr>
          <w:rFonts w:ascii="Arial" w:hAnsi="Arial" w:cs="Arial"/>
          <w:sz w:val="28"/>
          <w:szCs w:val="28"/>
        </w:rPr>
        <w:t xml:space="preserve">Routine meetings are to be held four times per year.  Further meetings may be arranged at the discretion of the Chairperson as necessary.  The Secretary to the Committee shall upon request of the Chair or any other member of the </w:t>
      </w:r>
      <w:r>
        <w:rPr>
          <w:rFonts w:ascii="Arial" w:hAnsi="Arial" w:cs="Arial"/>
          <w:sz w:val="28"/>
          <w:szCs w:val="28"/>
        </w:rPr>
        <w:t>C</w:t>
      </w:r>
      <w:r w:rsidRPr="00EE7092">
        <w:rPr>
          <w:rFonts w:ascii="Arial" w:hAnsi="Arial" w:cs="Arial"/>
          <w:sz w:val="28"/>
          <w:szCs w:val="28"/>
        </w:rPr>
        <w:t>ommittee, or by the board’s external auditors, call a meeting of the Committee, either by letter, e-mail, fax or telephone, giving at least three working days’ notice</w:t>
      </w:r>
      <w:r>
        <w:rPr>
          <w:rFonts w:ascii="Arial" w:hAnsi="Arial" w:cs="Arial"/>
          <w:sz w:val="28"/>
          <w:szCs w:val="28"/>
        </w:rPr>
        <w:t>.</w:t>
      </w:r>
      <w:r w:rsidRPr="00EE7092">
        <w:rPr>
          <w:rFonts w:ascii="Arial" w:hAnsi="Arial" w:cs="Arial"/>
          <w:sz w:val="28"/>
          <w:szCs w:val="28"/>
        </w:rPr>
        <w:t xml:space="preserve"> </w:t>
      </w:r>
    </w:p>
    <w:p w14:paraId="48A614B1" w14:textId="77777777" w:rsidR="00927B0A" w:rsidRPr="00EE7092" w:rsidRDefault="00927B0A" w:rsidP="00927B0A">
      <w:pPr>
        <w:autoSpaceDE w:val="0"/>
        <w:autoSpaceDN w:val="0"/>
        <w:adjustRightInd w:val="0"/>
        <w:ind w:left="900" w:hanging="900"/>
        <w:jc w:val="both"/>
        <w:rPr>
          <w:rFonts w:ascii="Arial" w:hAnsi="Arial" w:cs="Arial"/>
          <w:b/>
          <w:color w:val="0000FF"/>
          <w:sz w:val="28"/>
          <w:szCs w:val="28"/>
        </w:rPr>
      </w:pPr>
    </w:p>
    <w:p w14:paraId="267496A8" w14:textId="77777777" w:rsidR="00927B0A" w:rsidRDefault="00927B0A" w:rsidP="00927B0A">
      <w:pPr>
        <w:autoSpaceDE w:val="0"/>
        <w:autoSpaceDN w:val="0"/>
        <w:adjustRightInd w:val="0"/>
        <w:ind w:left="851" w:hanging="851"/>
        <w:jc w:val="both"/>
        <w:rPr>
          <w:rFonts w:ascii="Arial" w:hAnsi="Arial" w:cs="Arial"/>
          <w:b/>
          <w:sz w:val="28"/>
          <w:szCs w:val="28"/>
        </w:rPr>
      </w:pPr>
      <w:r>
        <w:rPr>
          <w:rFonts w:ascii="Arial" w:hAnsi="Arial" w:cs="Arial"/>
          <w:b/>
          <w:sz w:val="28"/>
          <w:szCs w:val="28"/>
        </w:rPr>
        <w:t>2.4</w:t>
      </w:r>
      <w:r>
        <w:rPr>
          <w:rFonts w:ascii="Arial" w:hAnsi="Arial" w:cs="Arial"/>
          <w:b/>
          <w:sz w:val="28"/>
          <w:szCs w:val="28"/>
        </w:rPr>
        <w:tab/>
      </w:r>
      <w:r w:rsidRPr="00EE7092">
        <w:rPr>
          <w:rFonts w:ascii="Arial" w:hAnsi="Arial" w:cs="Arial"/>
          <w:b/>
          <w:sz w:val="28"/>
          <w:szCs w:val="28"/>
        </w:rPr>
        <w:t xml:space="preserve">Complaints Matters  </w:t>
      </w:r>
    </w:p>
    <w:p w14:paraId="61C46207" w14:textId="77777777" w:rsidR="00927B0A" w:rsidRDefault="00927B0A" w:rsidP="00927B0A">
      <w:pPr>
        <w:autoSpaceDE w:val="0"/>
        <w:autoSpaceDN w:val="0"/>
        <w:adjustRightInd w:val="0"/>
        <w:ind w:left="720"/>
        <w:jc w:val="both"/>
        <w:rPr>
          <w:rFonts w:ascii="Arial" w:hAnsi="Arial" w:cs="Arial"/>
          <w:b/>
          <w:sz w:val="28"/>
          <w:szCs w:val="28"/>
        </w:rPr>
      </w:pPr>
    </w:p>
    <w:p w14:paraId="45F18CD2" w14:textId="77777777" w:rsidR="00927B0A" w:rsidRPr="003074CC" w:rsidRDefault="00927B0A" w:rsidP="00927B0A">
      <w:pPr>
        <w:tabs>
          <w:tab w:val="left" w:pos="851"/>
        </w:tabs>
        <w:autoSpaceDE w:val="0"/>
        <w:autoSpaceDN w:val="0"/>
        <w:adjustRightInd w:val="0"/>
        <w:ind w:left="851" w:hanging="851"/>
        <w:jc w:val="both"/>
        <w:rPr>
          <w:rFonts w:ascii="Arial" w:hAnsi="Arial" w:cs="Arial"/>
          <w:sz w:val="28"/>
          <w:szCs w:val="28"/>
        </w:rPr>
      </w:pPr>
      <w:r w:rsidRPr="003074CC">
        <w:rPr>
          <w:rFonts w:ascii="Arial" w:hAnsi="Arial" w:cs="Arial"/>
          <w:sz w:val="28"/>
          <w:szCs w:val="28"/>
        </w:rPr>
        <w:t>2.</w:t>
      </w:r>
      <w:r>
        <w:rPr>
          <w:rFonts w:ascii="Arial" w:hAnsi="Arial" w:cs="Arial"/>
          <w:sz w:val="28"/>
          <w:szCs w:val="28"/>
        </w:rPr>
        <w:t>4.1</w:t>
      </w:r>
      <w:r>
        <w:rPr>
          <w:rFonts w:ascii="Arial" w:hAnsi="Arial" w:cs="Arial"/>
          <w:sz w:val="28"/>
          <w:szCs w:val="28"/>
        </w:rPr>
        <w:tab/>
      </w:r>
      <w:r w:rsidRPr="003074CC">
        <w:rPr>
          <w:rFonts w:ascii="Arial" w:hAnsi="Arial" w:cs="Arial"/>
          <w:sz w:val="28"/>
          <w:szCs w:val="28"/>
        </w:rPr>
        <w:t>Complaints will be reviewed by the Governance and Audit</w:t>
      </w:r>
      <w:r>
        <w:rPr>
          <w:rFonts w:ascii="Arial" w:hAnsi="Arial" w:cs="Arial"/>
          <w:sz w:val="28"/>
          <w:szCs w:val="28"/>
        </w:rPr>
        <w:t xml:space="preserve"> Committee</w:t>
      </w:r>
    </w:p>
    <w:p w14:paraId="5EB42BCE" w14:textId="77777777" w:rsidR="00927B0A" w:rsidRDefault="00927B0A" w:rsidP="00927B0A"/>
    <w:p w14:paraId="41015DAB" w14:textId="77777777" w:rsidR="00E02047" w:rsidRPr="00EE7092" w:rsidRDefault="00B83923" w:rsidP="007B44A1">
      <w:pPr>
        <w:autoSpaceDE w:val="0"/>
        <w:autoSpaceDN w:val="0"/>
        <w:adjustRightInd w:val="0"/>
        <w:jc w:val="both"/>
        <w:rPr>
          <w:rFonts w:ascii="Arial" w:hAnsi="Arial" w:cs="Arial"/>
          <w:sz w:val="28"/>
          <w:szCs w:val="28"/>
        </w:rPr>
      </w:pPr>
      <w:r>
        <w:rPr>
          <w:rFonts w:ascii="Arial" w:hAnsi="Arial" w:cs="Arial"/>
          <w:sz w:val="28"/>
          <w:szCs w:val="28"/>
        </w:rPr>
        <w:br w:type="page"/>
      </w:r>
    </w:p>
    <w:p w14:paraId="6C734F2C" w14:textId="77777777" w:rsidR="00F93670" w:rsidRDefault="00F93670" w:rsidP="00F93670">
      <w:pPr>
        <w:tabs>
          <w:tab w:val="left" w:pos="1701"/>
        </w:tabs>
        <w:autoSpaceDE w:val="0"/>
        <w:autoSpaceDN w:val="0"/>
        <w:adjustRightInd w:val="0"/>
        <w:ind w:left="720"/>
        <w:jc w:val="right"/>
        <w:rPr>
          <w:rFonts w:ascii="Arial" w:hAnsi="Arial" w:cs="Arial"/>
          <w:b/>
          <w:sz w:val="28"/>
          <w:szCs w:val="28"/>
        </w:rPr>
      </w:pPr>
      <w:r w:rsidRPr="00EE7092">
        <w:rPr>
          <w:rFonts w:ascii="Arial" w:hAnsi="Arial" w:cs="Arial"/>
          <w:b/>
          <w:sz w:val="28"/>
          <w:szCs w:val="28"/>
        </w:rPr>
        <w:lastRenderedPageBreak/>
        <w:t>Appendix 5</w:t>
      </w:r>
    </w:p>
    <w:p w14:paraId="1EB133F6" w14:textId="77777777" w:rsidR="00F93670" w:rsidRPr="00EE7092" w:rsidRDefault="00F93670" w:rsidP="00F93670">
      <w:pPr>
        <w:autoSpaceDE w:val="0"/>
        <w:autoSpaceDN w:val="0"/>
        <w:adjustRightInd w:val="0"/>
        <w:ind w:left="720"/>
        <w:jc w:val="right"/>
        <w:rPr>
          <w:rFonts w:ascii="Arial" w:hAnsi="Arial" w:cs="Arial"/>
          <w:b/>
          <w:color w:val="0000FF"/>
          <w:sz w:val="28"/>
          <w:szCs w:val="28"/>
        </w:rPr>
      </w:pPr>
    </w:p>
    <w:p w14:paraId="0F232A47" w14:textId="77777777" w:rsidR="00F93670" w:rsidRPr="00EE7092" w:rsidRDefault="00F93670" w:rsidP="00F93670">
      <w:pPr>
        <w:tabs>
          <w:tab w:val="left" w:pos="720"/>
          <w:tab w:val="left" w:pos="1440"/>
          <w:tab w:val="left" w:pos="2160"/>
        </w:tabs>
        <w:autoSpaceDE w:val="0"/>
        <w:autoSpaceDN w:val="0"/>
        <w:adjustRightInd w:val="0"/>
        <w:ind w:left="720" w:hanging="720"/>
        <w:jc w:val="both"/>
        <w:rPr>
          <w:rFonts w:ascii="Arial" w:hAnsi="Arial" w:cs="Arial"/>
          <w:b/>
          <w:sz w:val="28"/>
          <w:szCs w:val="28"/>
        </w:rPr>
      </w:pPr>
      <w:r w:rsidRPr="00EE7092">
        <w:rPr>
          <w:rFonts w:ascii="Arial" w:hAnsi="Arial" w:cs="Arial"/>
          <w:b/>
          <w:sz w:val="28"/>
          <w:szCs w:val="28"/>
        </w:rPr>
        <w:t xml:space="preserve">REMUNERATION AND TERMS OF SERVICE COMMITTEE </w:t>
      </w:r>
    </w:p>
    <w:p w14:paraId="5319AB53" w14:textId="77777777" w:rsidR="00F93670" w:rsidRPr="00EE7092" w:rsidRDefault="00F93670" w:rsidP="00F93670">
      <w:pPr>
        <w:tabs>
          <w:tab w:val="left" w:pos="720"/>
          <w:tab w:val="left" w:pos="1440"/>
          <w:tab w:val="left" w:pos="2160"/>
        </w:tabs>
        <w:autoSpaceDE w:val="0"/>
        <w:autoSpaceDN w:val="0"/>
        <w:adjustRightInd w:val="0"/>
        <w:ind w:left="720" w:hanging="720"/>
        <w:jc w:val="both"/>
        <w:rPr>
          <w:rFonts w:ascii="Arial" w:hAnsi="Arial" w:cs="Arial"/>
          <w:b/>
          <w:sz w:val="28"/>
          <w:szCs w:val="28"/>
        </w:rPr>
      </w:pPr>
    </w:p>
    <w:p w14:paraId="1ACE7E93" w14:textId="77777777" w:rsidR="00F93670" w:rsidRDefault="00F93670" w:rsidP="00F93670">
      <w:pPr>
        <w:tabs>
          <w:tab w:val="left" w:pos="720"/>
          <w:tab w:val="left" w:pos="1440"/>
          <w:tab w:val="left" w:pos="2160"/>
        </w:tabs>
        <w:autoSpaceDE w:val="0"/>
        <w:autoSpaceDN w:val="0"/>
        <w:adjustRightInd w:val="0"/>
        <w:ind w:left="720" w:hanging="720"/>
        <w:jc w:val="both"/>
        <w:rPr>
          <w:rFonts w:ascii="Arial" w:hAnsi="Arial" w:cs="Arial"/>
          <w:b/>
          <w:sz w:val="28"/>
        </w:rPr>
      </w:pPr>
      <w:r>
        <w:rPr>
          <w:rFonts w:ascii="Arial" w:hAnsi="Arial" w:cs="Arial"/>
          <w:b/>
          <w:sz w:val="28"/>
        </w:rPr>
        <w:t>Contents</w:t>
      </w:r>
    </w:p>
    <w:p w14:paraId="7EDA84B2" w14:textId="77777777" w:rsidR="00F93670" w:rsidRDefault="00F93670" w:rsidP="00F93670">
      <w:pPr>
        <w:autoSpaceDE w:val="0"/>
        <w:autoSpaceDN w:val="0"/>
        <w:adjustRightInd w:val="0"/>
        <w:jc w:val="both"/>
        <w:rPr>
          <w:rFonts w:ascii="Arial" w:hAnsi="Arial" w:cs="Arial"/>
          <w:b/>
          <w:sz w:val="28"/>
        </w:rPr>
      </w:pPr>
    </w:p>
    <w:p w14:paraId="2021A2D1" w14:textId="77777777" w:rsidR="00F93670" w:rsidRDefault="00F93670" w:rsidP="00024128">
      <w:pPr>
        <w:numPr>
          <w:ilvl w:val="0"/>
          <w:numId w:val="18"/>
        </w:numPr>
        <w:tabs>
          <w:tab w:val="left" w:pos="1440"/>
          <w:tab w:val="left" w:pos="2160"/>
        </w:tabs>
        <w:jc w:val="both"/>
        <w:rPr>
          <w:rFonts w:ascii="Arial" w:hAnsi="Arial" w:cs="Arial"/>
          <w:b/>
          <w:bCs/>
          <w:sz w:val="28"/>
        </w:rPr>
      </w:pPr>
      <w:r>
        <w:rPr>
          <w:rFonts w:ascii="Arial" w:hAnsi="Arial" w:cs="Arial"/>
          <w:b/>
          <w:bCs/>
          <w:sz w:val="28"/>
        </w:rPr>
        <w:t>Remit and Constitution</w:t>
      </w:r>
    </w:p>
    <w:p w14:paraId="456FF308" w14:textId="77777777" w:rsidR="00F93670" w:rsidRDefault="00F93670" w:rsidP="00F93670">
      <w:pPr>
        <w:tabs>
          <w:tab w:val="left" w:pos="1440"/>
          <w:tab w:val="left" w:pos="2160"/>
        </w:tabs>
        <w:ind w:left="720"/>
        <w:jc w:val="both"/>
        <w:rPr>
          <w:rFonts w:ascii="Arial" w:hAnsi="Arial" w:cs="Arial"/>
          <w:b/>
          <w:bCs/>
          <w:sz w:val="28"/>
        </w:rPr>
      </w:pPr>
    </w:p>
    <w:p w14:paraId="72CB6234" w14:textId="77777777" w:rsidR="00F93670" w:rsidRDefault="00F93670" w:rsidP="00024128">
      <w:pPr>
        <w:numPr>
          <w:ilvl w:val="1"/>
          <w:numId w:val="18"/>
        </w:numPr>
        <w:tabs>
          <w:tab w:val="clear" w:pos="1440"/>
          <w:tab w:val="num" w:pos="1701"/>
          <w:tab w:val="left" w:pos="2160"/>
        </w:tabs>
        <w:ind w:left="1701" w:hanging="992"/>
        <w:jc w:val="both"/>
        <w:rPr>
          <w:rFonts w:ascii="Arial" w:hAnsi="Arial" w:cs="Arial"/>
          <w:sz w:val="28"/>
        </w:rPr>
      </w:pPr>
      <w:r>
        <w:rPr>
          <w:rFonts w:ascii="Arial" w:hAnsi="Arial" w:cs="Arial"/>
          <w:sz w:val="28"/>
        </w:rPr>
        <w:t>Introduction</w:t>
      </w:r>
    </w:p>
    <w:p w14:paraId="7F835F18" w14:textId="77777777" w:rsidR="00F93670" w:rsidRDefault="00F93670" w:rsidP="00024128">
      <w:pPr>
        <w:numPr>
          <w:ilvl w:val="1"/>
          <w:numId w:val="18"/>
        </w:numPr>
        <w:tabs>
          <w:tab w:val="clear" w:pos="1440"/>
          <w:tab w:val="num" w:pos="1701"/>
          <w:tab w:val="left" w:pos="2160"/>
        </w:tabs>
        <w:ind w:left="1701" w:hanging="992"/>
        <w:jc w:val="both"/>
        <w:rPr>
          <w:rFonts w:ascii="Arial" w:hAnsi="Arial" w:cs="Arial"/>
          <w:sz w:val="28"/>
        </w:rPr>
      </w:pPr>
      <w:r>
        <w:rPr>
          <w:rFonts w:ascii="Arial" w:hAnsi="Arial" w:cs="Arial"/>
          <w:sz w:val="28"/>
        </w:rPr>
        <w:t>Background</w:t>
      </w:r>
    </w:p>
    <w:p w14:paraId="6DE425CF" w14:textId="77777777" w:rsidR="00F93670" w:rsidRDefault="00F93670" w:rsidP="00024128">
      <w:pPr>
        <w:numPr>
          <w:ilvl w:val="1"/>
          <w:numId w:val="18"/>
        </w:numPr>
        <w:tabs>
          <w:tab w:val="clear" w:pos="1440"/>
          <w:tab w:val="num" w:pos="1701"/>
          <w:tab w:val="left" w:pos="2160"/>
        </w:tabs>
        <w:ind w:left="1701" w:hanging="992"/>
        <w:jc w:val="both"/>
        <w:rPr>
          <w:rFonts w:ascii="Arial" w:hAnsi="Arial" w:cs="Arial"/>
          <w:sz w:val="28"/>
        </w:rPr>
      </w:pPr>
      <w:r>
        <w:rPr>
          <w:rFonts w:ascii="Arial" w:hAnsi="Arial" w:cs="Arial"/>
          <w:sz w:val="28"/>
        </w:rPr>
        <w:t>Role</w:t>
      </w:r>
    </w:p>
    <w:p w14:paraId="648B6D69" w14:textId="77777777" w:rsidR="00F93670" w:rsidRDefault="00F93670" w:rsidP="00024128">
      <w:pPr>
        <w:numPr>
          <w:ilvl w:val="1"/>
          <w:numId w:val="18"/>
        </w:numPr>
        <w:tabs>
          <w:tab w:val="clear" w:pos="1440"/>
          <w:tab w:val="num" w:pos="1701"/>
          <w:tab w:val="left" w:pos="2160"/>
        </w:tabs>
        <w:ind w:left="1701" w:hanging="992"/>
        <w:jc w:val="both"/>
        <w:rPr>
          <w:rFonts w:ascii="Arial" w:hAnsi="Arial" w:cs="Arial"/>
          <w:sz w:val="28"/>
        </w:rPr>
      </w:pPr>
      <w:r>
        <w:rPr>
          <w:rFonts w:ascii="Arial" w:hAnsi="Arial" w:cs="Arial"/>
          <w:sz w:val="28"/>
        </w:rPr>
        <w:t>Terms of Reference</w:t>
      </w:r>
    </w:p>
    <w:p w14:paraId="53F12EAF" w14:textId="77777777" w:rsidR="00F93670" w:rsidRDefault="00F93670" w:rsidP="00024128">
      <w:pPr>
        <w:numPr>
          <w:ilvl w:val="1"/>
          <w:numId w:val="18"/>
        </w:numPr>
        <w:tabs>
          <w:tab w:val="clear" w:pos="1440"/>
          <w:tab w:val="num" w:pos="1701"/>
          <w:tab w:val="left" w:pos="2160"/>
        </w:tabs>
        <w:ind w:left="1701" w:hanging="992"/>
        <w:jc w:val="both"/>
        <w:rPr>
          <w:rFonts w:ascii="Arial" w:hAnsi="Arial" w:cs="Arial"/>
          <w:sz w:val="28"/>
        </w:rPr>
      </w:pPr>
      <w:r>
        <w:rPr>
          <w:rFonts w:ascii="Arial" w:hAnsi="Arial" w:cs="Arial"/>
          <w:sz w:val="28"/>
        </w:rPr>
        <w:t>Relationship with and Reporting to the board</w:t>
      </w:r>
    </w:p>
    <w:p w14:paraId="6698CBBC" w14:textId="77777777" w:rsidR="00F93670" w:rsidRDefault="00F93670" w:rsidP="00024128">
      <w:pPr>
        <w:numPr>
          <w:ilvl w:val="1"/>
          <w:numId w:val="18"/>
        </w:numPr>
        <w:tabs>
          <w:tab w:val="clear" w:pos="1440"/>
          <w:tab w:val="num" w:pos="1701"/>
          <w:tab w:val="left" w:pos="2160"/>
        </w:tabs>
        <w:ind w:left="1701" w:hanging="992"/>
        <w:jc w:val="both"/>
        <w:rPr>
          <w:rFonts w:ascii="Arial" w:hAnsi="Arial" w:cs="Arial"/>
          <w:sz w:val="28"/>
        </w:rPr>
      </w:pPr>
      <w:r>
        <w:rPr>
          <w:rFonts w:ascii="Arial" w:hAnsi="Arial" w:cs="Arial"/>
          <w:sz w:val="28"/>
        </w:rPr>
        <w:t>Composition of the Remuneration and Terms of Service Committee</w:t>
      </w:r>
    </w:p>
    <w:p w14:paraId="0ECCD52D" w14:textId="77777777" w:rsidR="00F93670" w:rsidRDefault="00F93670" w:rsidP="00024128">
      <w:pPr>
        <w:numPr>
          <w:ilvl w:val="1"/>
          <w:numId w:val="18"/>
        </w:numPr>
        <w:tabs>
          <w:tab w:val="clear" w:pos="1440"/>
          <w:tab w:val="num" w:pos="1701"/>
          <w:tab w:val="left" w:pos="2160"/>
        </w:tabs>
        <w:ind w:left="1701" w:hanging="992"/>
        <w:jc w:val="both"/>
        <w:rPr>
          <w:rFonts w:ascii="Arial" w:hAnsi="Arial" w:cs="Arial"/>
          <w:sz w:val="28"/>
        </w:rPr>
      </w:pPr>
      <w:r>
        <w:rPr>
          <w:rFonts w:ascii="Arial" w:hAnsi="Arial" w:cs="Arial"/>
          <w:sz w:val="28"/>
        </w:rPr>
        <w:t>Establishment of a Remuneration and Terms of Service Committee</w:t>
      </w:r>
    </w:p>
    <w:p w14:paraId="631AC5B6" w14:textId="77777777" w:rsidR="00F93670" w:rsidRDefault="00F93670" w:rsidP="00F93670">
      <w:pPr>
        <w:tabs>
          <w:tab w:val="left" w:pos="2160"/>
        </w:tabs>
        <w:jc w:val="both"/>
        <w:rPr>
          <w:rFonts w:ascii="Arial" w:hAnsi="Arial" w:cs="Arial"/>
          <w:color w:val="0000FF"/>
          <w:sz w:val="28"/>
        </w:rPr>
      </w:pPr>
    </w:p>
    <w:p w14:paraId="151FB0F6" w14:textId="77777777" w:rsidR="00F93670" w:rsidRDefault="00F93670" w:rsidP="00024128">
      <w:pPr>
        <w:numPr>
          <w:ilvl w:val="0"/>
          <w:numId w:val="18"/>
        </w:numPr>
        <w:tabs>
          <w:tab w:val="left" w:pos="1440"/>
          <w:tab w:val="left" w:pos="2160"/>
        </w:tabs>
        <w:jc w:val="both"/>
        <w:rPr>
          <w:rFonts w:ascii="Arial" w:hAnsi="Arial" w:cs="Arial"/>
          <w:b/>
          <w:bCs/>
          <w:sz w:val="28"/>
        </w:rPr>
      </w:pPr>
      <w:r>
        <w:rPr>
          <w:rFonts w:ascii="Arial" w:hAnsi="Arial" w:cs="Arial"/>
          <w:b/>
          <w:bCs/>
          <w:sz w:val="28"/>
        </w:rPr>
        <w:t>Conduct of Business</w:t>
      </w:r>
    </w:p>
    <w:p w14:paraId="7BD478AC" w14:textId="77777777" w:rsidR="00F93670" w:rsidRDefault="00F93670" w:rsidP="00F93670">
      <w:pPr>
        <w:tabs>
          <w:tab w:val="left" w:pos="1440"/>
          <w:tab w:val="left" w:pos="2160"/>
        </w:tabs>
        <w:ind w:left="720"/>
        <w:jc w:val="both"/>
        <w:rPr>
          <w:rFonts w:ascii="Arial" w:hAnsi="Arial" w:cs="Arial"/>
          <w:b/>
          <w:bCs/>
          <w:sz w:val="28"/>
        </w:rPr>
      </w:pPr>
    </w:p>
    <w:p w14:paraId="21265E3D" w14:textId="77777777" w:rsidR="00F93670" w:rsidRDefault="00F93670" w:rsidP="00024128">
      <w:pPr>
        <w:numPr>
          <w:ilvl w:val="1"/>
          <w:numId w:val="18"/>
        </w:numPr>
        <w:tabs>
          <w:tab w:val="clear" w:pos="1440"/>
          <w:tab w:val="num" w:pos="1701"/>
          <w:tab w:val="left" w:pos="2160"/>
        </w:tabs>
        <w:ind w:left="1701" w:hanging="992"/>
        <w:jc w:val="both"/>
        <w:rPr>
          <w:rFonts w:ascii="Arial" w:hAnsi="Arial" w:cs="Arial"/>
          <w:sz w:val="28"/>
        </w:rPr>
      </w:pPr>
      <w:r>
        <w:rPr>
          <w:rFonts w:ascii="Arial" w:hAnsi="Arial" w:cs="Arial"/>
          <w:sz w:val="28"/>
        </w:rPr>
        <w:t>Attendance</w:t>
      </w:r>
    </w:p>
    <w:p w14:paraId="57FA1876" w14:textId="77777777" w:rsidR="00F93670" w:rsidRDefault="00F93670" w:rsidP="00024128">
      <w:pPr>
        <w:numPr>
          <w:ilvl w:val="1"/>
          <w:numId w:val="18"/>
        </w:numPr>
        <w:tabs>
          <w:tab w:val="clear" w:pos="1440"/>
          <w:tab w:val="num" w:pos="1701"/>
          <w:tab w:val="left" w:pos="2160"/>
        </w:tabs>
        <w:ind w:left="1701" w:hanging="992"/>
        <w:jc w:val="both"/>
        <w:rPr>
          <w:rFonts w:ascii="Arial" w:hAnsi="Arial" w:cs="Arial"/>
          <w:sz w:val="28"/>
        </w:rPr>
      </w:pPr>
      <w:r>
        <w:rPr>
          <w:rFonts w:ascii="Arial" w:hAnsi="Arial" w:cs="Arial"/>
          <w:sz w:val="28"/>
        </w:rPr>
        <w:t>Agenda</w:t>
      </w:r>
    </w:p>
    <w:p w14:paraId="30893997" w14:textId="77777777" w:rsidR="00F93670" w:rsidRDefault="00F93670" w:rsidP="00024128">
      <w:pPr>
        <w:numPr>
          <w:ilvl w:val="1"/>
          <w:numId w:val="18"/>
        </w:numPr>
        <w:tabs>
          <w:tab w:val="clear" w:pos="1440"/>
          <w:tab w:val="num" w:pos="1701"/>
          <w:tab w:val="left" w:pos="2160"/>
        </w:tabs>
        <w:ind w:left="1701" w:hanging="992"/>
        <w:jc w:val="both"/>
        <w:rPr>
          <w:rFonts w:ascii="Arial" w:hAnsi="Arial" w:cs="Arial"/>
          <w:sz w:val="28"/>
        </w:rPr>
      </w:pPr>
      <w:r>
        <w:rPr>
          <w:rFonts w:ascii="Arial" w:hAnsi="Arial" w:cs="Arial"/>
          <w:sz w:val="28"/>
        </w:rPr>
        <w:t>Frequency of Meetings</w:t>
      </w:r>
    </w:p>
    <w:p w14:paraId="1B731DB7" w14:textId="77777777" w:rsidR="003074CC" w:rsidRDefault="003074CC" w:rsidP="003074CC">
      <w:pPr>
        <w:tabs>
          <w:tab w:val="left" w:pos="1701"/>
        </w:tabs>
        <w:autoSpaceDE w:val="0"/>
        <w:autoSpaceDN w:val="0"/>
        <w:adjustRightInd w:val="0"/>
        <w:rPr>
          <w:rFonts w:ascii="Arial" w:hAnsi="Arial" w:cs="Arial"/>
          <w:sz w:val="28"/>
          <w:szCs w:val="28"/>
        </w:rPr>
      </w:pPr>
    </w:p>
    <w:p w14:paraId="2A47B060" w14:textId="77777777" w:rsidR="003074CC" w:rsidRDefault="003074CC" w:rsidP="003074CC">
      <w:pPr>
        <w:tabs>
          <w:tab w:val="left" w:pos="1701"/>
        </w:tabs>
        <w:autoSpaceDE w:val="0"/>
        <w:autoSpaceDN w:val="0"/>
        <w:adjustRightInd w:val="0"/>
        <w:rPr>
          <w:rFonts w:ascii="Arial" w:hAnsi="Arial" w:cs="Arial"/>
          <w:sz w:val="28"/>
          <w:szCs w:val="28"/>
        </w:rPr>
      </w:pPr>
    </w:p>
    <w:p w14:paraId="1B4623E0" w14:textId="77777777" w:rsidR="00D10F16" w:rsidRDefault="00E02047" w:rsidP="00F93670">
      <w:pPr>
        <w:tabs>
          <w:tab w:val="left" w:pos="1701"/>
        </w:tabs>
        <w:autoSpaceDE w:val="0"/>
        <w:autoSpaceDN w:val="0"/>
        <w:adjustRightInd w:val="0"/>
        <w:rPr>
          <w:rFonts w:ascii="Arial" w:hAnsi="Arial" w:cs="Arial"/>
          <w:sz w:val="28"/>
        </w:rPr>
      </w:pPr>
      <w:r w:rsidRPr="00EE7092">
        <w:rPr>
          <w:rFonts w:ascii="Arial" w:hAnsi="Arial" w:cs="Arial"/>
          <w:i/>
          <w:iCs/>
          <w:sz w:val="28"/>
          <w:szCs w:val="28"/>
        </w:rPr>
        <w:tab/>
      </w:r>
      <w:r w:rsidRPr="00EE7092">
        <w:rPr>
          <w:rFonts w:ascii="Arial" w:hAnsi="Arial" w:cs="Arial"/>
          <w:i/>
          <w:iCs/>
          <w:sz w:val="28"/>
          <w:szCs w:val="28"/>
        </w:rPr>
        <w:tab/>
      </w:r>
      <w:r w:rsidRPr="00EE7092">
        <w:rPr>
          <w:rFonts w:ascii="Arial" w:hAnsi="Arial" w:cs="Arial"/>
          <w:i/>
          <w:iCs/>
          <w:sz w:val="28"/>
          <w:szCs w:val="28"/>
        </w:rPr>
        <w:tab/>
      </w:r>
      <w:r w:rsidRPr="00EE7092">
        <w:rPr>
          <w:rFonts w:ascii="Arial" w:hAnsi="Arial" w:cs="Arial"/>
          <w:i/>
          <w:iCs/>
          <w:sz w:val="28"/>
          <w:szCs w:val="28"/>
        </w:rPr>
        <w:tab/>
      </w:r>
      <w:r w:rsidRPr="00EE7092">
        <w:rPr>
          <w:rFonts w:ascii="Arial" w:hAnsi="Arial" w:cs="Arial"/>
          <w:i/>
          <w:iCs/>
          <w:sz w:val="28"/>
          <w:szCs w:val="28"/>
        </w:rPr>
        <w:tab/>
      </w:r>
      <w:r w:rsidRPr="00EE7092">
        <w:rPr>
          <w:rFonts w:ascii="Arial" w:hAnsi="Arial" w:cs="Arial"/>
          <w:i/>
          <w:iCs/>
          <w:sz w:val="28"/>
          <w:szCs w:val="28"/>
        </w:rPr>
        <w:tab/>
      </w:r>
      <w:r w:rsidRPr="00EE7092">
        <w:rPr>
          <w:rFonts w:ascii="Arial" w:hAnsi="Arial" w:cs="Arial"/>
          <w:i/>
          <w:iCs/>
          <w:sz w:val="28"/>
          <w:szCs w:val="28"/>
        </w:rPr>
        <w:tab/>
      </w:r>
      <w:r w:rsidRPr="00EE7092">
        <w:rPr>
          <w:rFonts w:ascii="Arial" w:hAnsi="Arial" w:cs="Arial"/>
          <w:i/>
          <w:iCs/>
          <w:sz w:val="28"/>
          <w:szCs w:val="28"/>
        </w:rPr>
        <w:tab/>
      </w:r>
    </w:p>
    <w:p w14:paraId="6CDB0969" w14:textId="77777777" w:rsidR="00D10F16" w:rsidRDefault="00D10F16" w:rsidP="007B44A1">
      <w:pPr>
        <w:tabs>
          <w:tab w:val="left" w:pos="1440"/>
          <w:tab w:val="left" w:pos="2160"/>
        </w:tabs>
        <w:jc w:val="both"/>
        <w:rPr>
          <w:rFonts w:ascii="Arial" w:hAnsi="Arial" w:cs="Arial"/>
          <w:color w:val="0000FF"/>
          <w:sz w:val="28"/>
        </w:rPr>
      </w:pPr>
    </w:p>
    <w:p w14:paraId="2A04F476" w14:textId="77777777" w:rsidR="00D10F16" w:rsidRDefault="00D10F16" w:rsidP="007B44A1">
      <w:pPr>
        <w:jc w:val="both"/>
        <w:rPr>
          <w:rFonts w:ascii="Arial" w:hAnsi="Arial" w:cs="Arial"/>
          <w:color w:val="0000FF"/>
          <w:sz w:val="28"/>
        </w:rPr>
      </w:pPr>
    </w:p>
    <w:p w14:paraId="1B231B53"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r>
        <w:rPr>
          <w:rFonts w:ascii="Arial" w:hAnsi="Arial" w:cs="Arial"/>
          <w:sz w:val="28"/>
        </w:rPr>
        <w:br w:type="page"/>
      </w:r>
      <w:r>
        <w:rPr>
          <w:rFonts w:ascii="Arial" w:hAnsi="Arial" w:cs="Arial"/>
          <w:b/>
          <w:sz w:val="28"/>
        </w:rPr>
        <w:lastRenderedPageBreak/>
        <w:t>REMUNERATION AND TERMS OF SERVICE COMMITTEE</w:t>
      </w:r>
    </w:p>
    <w:p w14:paraId="2CDC0B6E" w14:textId="77777777" w:rsidR="00D10F16" w:rsidRDefault="00D10F16" w:rsidP="007B44A1">
      <w:pPr>
        <w:jc w:val="both"/>
        <w:rPr>
          <w:rFonts w:ascii="Arial" w:hAnsi="Arial" w:cs="Arial"/>
          <w:b/>
          <w:bCs/>
          <w:sz w:val="28"/>
        </w:rPr>
      </w:pPr>
    </w:p>
    <w:p w14:paraId="10AF515B" w14:textId="77777777" w:rsidR="00D10F16" w:rsidRDefault="00D10F16" w:rsidP="007B44A1">
      <w:pPr>
        <w:jc w:val="both"/>
        <w:rPr>
          <w:rFonts w:ascii="Arial" w:hAnsi="Arial" w:cs="Arial"/>
          <w:b/>
          <w:bCs/>
          <w:sz w:val="28"/>
        </w:rPr>
      </w:pPr>
    </w:p>
    <w:p w14:paraId="30D0D418" w14:textId="77777777" w:rsidR="00D10F16" w:rsidRDefault="00D10F16" w:rsidP="007B44A1">
      <w:pPr>
        <w:jc w:val="both"/>
        <w:rPr>
          <w:rFonts w:ascii="Arial" w:hAnsi="Arial" w:cs="Arial"/>
          <w:b/>
          <w:bCs/>
          <w:sz w:val="28"/>
        </w:rPr>
      </w:pPr>
      <w:r>
        <w:rPr>
          <w:rFonts w:ascii="Arial" w:hAnsi="Arial" w:cs="Arial"/>
          <w:b/>
          <w:bCs/>
          <w:sz w:val="28"/>
        </w:rPr>
        <w:t>1.0</w:t>
      </w:r>
      <w:r>
        <w:rPr>
          <w:rFonts w:ascii="Arial" w:hAnsi="Arial" w:cs="Arial"/>
          <w:b/>
          <w:bCs/>
          <w:sz w:val="28"/>
        </w:rPr>
        <w:tab/>
        <w:t>REMIT CONSTITUTION AND CONDUCT OF BUSINESS</w:t>
      </w:r>
    </w:p>
    <w:p w14:paraId="566573DC"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p>
    <w:p w14:paraId="0D1AA248"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p>
    <w:p w14:paraId="51D05216" w14:textId="77777777" w:rsidR="00D10F16" w:rsidRDefault="00D10F16" w:rsidP="00030868">
      <w:pPr>
        <w:numPr>
          <w:ilvl w:val="1"/>
          <w:numId w:val="37"/>
        </w:numPr>
        <w:tabs>
          <w:tab w:val="left" w:pos="1440"/>
          <w:tab w:val="left" w:pos="2160"/>
        </w:tabs>
        <w:autoSpaceDE w:val="0"/>
        <w:autoSpaceDN w:val="0"/>
        <w:adjustRightInd w:val="0"/>
        <w:jc w:val="both"/>
        <w:rPr>
          <w:rFonts w:ascii="Arial" w:hAnsi="Arial" w:cs="Arial"/>
          <w:b/>
          <w:sz w:val="28"/>
        </w:rPr>
      </w:pPr>
      <w:r>
        <w:rPr>
          <w:rFonts w:ascii="Arial" w:hAnsi="Arial" w:cs="Arial"/>
          <w:b/>
          <w:sz w:val="28"/>
        </w:rPr>
        <w:t>Introduction</w:t>
      </w:r>
    </w:p>
    <w:p w14:paraId="3FE9FD18" w14:textId="77777777" w:rsidR="00D10F16" w:rsidRDefault="00D10F16" w:rsidP="007B44A1">
      <w:pPr>
        <w:tabs>
          <w:tab w:val="left" w:pos="720"/>
          <w:tab w:val="left" w:pos="1440"/>
          <w:tab w:val="left" w:pos="2160"/>
        </w:tabs>
        <w:autoSpaceDE w:val="0"/>
        <w:autoSpaceDN w:val="0"/>
        <w:adjustRightInd w:val="0"/>
        <w:jc w:val="both"/>
        <w:rPr>
          <w:rFonts w:ascii="Arial" w:hAnsi="Arial" w:cs="Arial"/>
          <w:b/>
          <w:sz w:val="28"/>
        </w:rPr>
      </w:pPr>
    </w:p>
    <w:p w14:paraId="0E9F592A" w14:textId="77777777" w:rsidR="00D10F16" w:rsidRPr="00BB504E" w:rsidRDefault="00D10F16" w:rsidP="007B44A1">
      <w:pPr>
        <w:autoSpaceDE w:val="0"/>
        <w:autoSpaceDN w:val="0"/>
        <w:adjustRightInd w:val="0"/>
        <w:ind w:left="720"/>
        <w:jc w:val="both"/>
        <w:rPr>
          <w:rFonts w:ascii="Arial" w:hAnsi="Arial" w:cs="Arial"/>
          <w:sz w:val="28"/>
        </w:rPr>
      </w:pPr>
      <w:r w:rsidRPr="00BB504E">
        <w:rPr>
          <w:rFonts w:ascii="Arial" w:hAnsi="Arial" w:cs="Arial"/>
          <w:sz w:val="28"/>
        </w:rPr>
        <w:t>The Health and Social Care (Reform) Act (</w:t>
      </w:r>
      <w:smartTag w:uri="urn:schemas-microsoft-com:office:smarttags" w:element="place">
        <w:smartTag w:uri="urn:schemas-microsoft-com:office:smarttags" w:element="country-region">
          <w:r w:rsidRPr="00BB504E">
            <w:rPr>
              <w:rFonts w:ascii="Arial" w:hAnsi="Arial" w:cs="Arial"/>
              <w:sz w:val="28"/>
            </w:rPr>
            <w:t>Northern Ireland</w:t>
          </w:r>
        </w:smartTag>
      </w:smartTag>
      <w:r w:rsidRPr="00BB504E">
        <w:rPr>
          <w:rFonts w:ascii="Arial" w:hAnsi="Arial" w:cs="Arial"/>
          <w:sz w:val="28"/>
        </w:rPr>
        <w:t xml:space="preserve">) 2009 applies. </w:t>
      </w:r>
    </w:p>
    <w:p w14:paraId="122C52C3"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p>
    <w:p w14:paraId="496FC6A6"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sz w:val="28"/>
        </w:rPr>
      </w:pPr>
      <w:r>
        <w:rPr>
          <w:rFonts w:ascii="Arial" w:hAnsi="Arial" w:cs="Arial"/>
          <w:sz w:val="28"/>
        </w:rPr>
        <w:tab/>
        <w:t xml:space="preserve">The </w:t>
      </w:r>
      <w:r w:rsidRPr="00BB504E">
        <w:rPr>
          <w:rFonts w:ascii="Arial" w:hAnsi="Arial" w:cs="Arial"/>
          <w:sz w:val="28"/>
        </w:rPr>
        <w:t xml:space="preserve">Code of </w:t>
      </w:r>
      <w:r w:rsidRPr="004744A7">
        <w:rPr>
          <w:rFonts w:ascii="Arial" w:hAnsi="Arial" w:cs="Arial"/>
          <w:sz w:val="28"/>
        </w:rPr>
        <w:t xml:space="preserve">Conduct and Code of Accountability, set out in Circular </w:t>
      </w:r>
      <w:r w:rsidR="0030037B" w:rsidRPr="004744A7">
        <w:rPr>
          <w:rFonts w:ascii="Arial" w:hAnsi="Arial" w:cs="Arial"/>
          <w:sz w:val="28"/>
        </w:rPr>
        <w:t>HPSS</w:t>
      </w:r>
      <w:r w:rsidR="00D3621E">
        <w:rPr>
          <w:rFonts w:ascii="Arial" w:hAnsi="Arial" w:cs="Arial"/>
          <w:sz w:val="28"/>
        </w:rPr>
        <w:t>(</w:t>
      </w:r>
      <w:r w:rsidRPr="004744A7">
        <w:rPr>
          <w:rFonts w:ascii="Arial" w:hAnsi="Arial" w:cs="Arial"/>
          <w:sz w:val="28"/>
        </w:rPr>
        <w:t>PDD</w:t>
      </w:r>
      <w:r w:rsidR="00D3621E">
        <w:rPr>
          <w:rFonts w:ascii="Arial" w:hAnsi="Arial" w:cs="Arial"/>
          <w:sz w:val="28"/>
        </w:rPr>
        <w:t>)</w:t>
      </w:r>
      <w:r w:rsidRPr="004744A7">
        <w:rPr>
          <w:rFonts w:ascii="Arial" w:hAnsi="Arial" w:cs="Arial"/>
          <w:sz w:val="28"/>
        </w:rPr>
        <w:t xml:space="preserve"> </w:t>
      </w:r>
      <w:r w:rsidR="00D3621E">
        <w:rPr>
          <w:rFonts w:ascii="Arial" w:hAnsi="Arial" w:cs="Arial"/>
          <w:sz w:val="28"/>
        </w:rPr>
        <w:t>0</w:t>
      </w:r>
      <w:r w:rsidRPr="004744A7">
        <w:rPr>
          <w:rFonts w:ascii="Arial" w:hAnsi="Arial" w:cs="Arial"/>
          <w:sz w:val="28"/>
        </w:rPr>
        <w:t>8/94,</w:t>
      </w:r>
      <w:r w:rsidR="00A92C8A" w:rsidRPr="004744A7">
        <w:rPr>
          <w:rFonts w:ascii="Arial" w:hAnsi="Arial" w:cs="Arial"/>
          <w:sz w:val="28"/>
        </w:rPr>
        <w:t xml:space="preserve"> updated and reissued in July 2012,</w:t>
      </w:r>
      <w:r w:rsidRPr="004744A7">
        <w:rPr>
          <w:rFonts w:ascii="Arial" w:hAnsi="Arial" w:cs="Arial"/>
          <w:sz w:val="28"/>
        </w:rPr>
        <w:t xml:space="preserve"> require that a Remuneration and Terms of Service Committee be established</w:t>
      </w:r>
      <w:r>
        <w:rPr>
          <w:rFonts w:ascii="Arial" w:hAnsi="Arial" w:cs="Arial"/>
          <w:sz w:val="28"/>
        </w:rPr>
        <w:t>.</w:t>
      </w:r>
    </w:p>
    <w:p w14:paraId="6024B6E7"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sz w:val="28"/>
        </w:rPr>
      </w:pPr>
    </w:p>
    <w:p w14:paraId="7B89ABA2"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r>
        <w:rPr>
          <w:rFonts w:ascii="Arial" w:hAnsi="Arial" w:cs="Arial"/>
          <w:b/>
          <w:sz w:val="28"/>
        </w:rPr>
        <w:t>1.2</w:t>
      </w:r>
      <w:r>
        <w:rPr>
          <w:rFonts w:ascii="Arial" w:hAnsi="Arial" w:cs="Arial"/>
          <w:b/>
          <w:sz w:val="28"/>
        </w:rPr>
        <w:tab/>
        <w:t>Background</w:t>
      </w:r>
    </w:p>
    <w:p w14:paraId="6B8A5F62"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p>
    <w:p w14:paraId="367A246B"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sz w:val="28"/>
        </w:rPr>
      </w:pPr>
      <w:r>
        <w:rPr>
          <w:rFonts w:ascii="Arial" w:hAnsi="Arial" w:cs="Arial"/>
          <w:sz w:val="28"/>
        </w:rPr>
        <w:tab/>
        <w:t xml:space="preserve">All staff with the exception of Director’s on Senior Executive Contracts are on the Nationally agreed terms and conditions of service.  The work of the Committee must take place within this context.  </w:t>
      </w:r>
    </w:p>
    <w:p w14:paraId="06D3F36B"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p>
    <w:p w14:paraId="0C2DFB7C"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r>
        <w:rPr>
          <w:rFonts w:ascii="Arial" w:hAnsi="Arial" w:cs="Arial"/>
          <w:b/>
          <w:sz w:val="28"/>
        </w:rPr>
        <w:t>1.3</w:t>
      </w:r>
      <w:r>
        <w:rPr>
          <w:rFonts w:ascii="Arial" w:hAnsi="Arial" w:cs="Arial"/>
          <w:b/>
          <w:sz w:val="28"/>
        </w:rPr>
        <w:tab/>
        <w:t>Role</w:t>
      </w:r>
    </w:p>
    <w:p w14:paraId="5B156C95"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p>
    <w:p w14:paraId="5FF3743B" w14:textId="77777777" w:rsidR="00D10F16" w:rsidRPr="00AB236D" w:rsidRDefault="00D10F16" w:rsidP="007B44A1">
      <w:pPr>
        <w:tabs>
          <w:tab w:val="left" w:pos="720"/>
          <w:tab w:val="left" w:pos="1440"/>
          <w:tab w:val="left" w:pos="2160"/>
        </w:tabs>
        <w:autoSpaceDE w:val="0"/>
        <w:autoSpaceDN w:val="0"/>
        <w:adjustRightInd w:val="0"/>
        <w:ind w:left="720" w:hanging="720"/>
        <w:jc w:val="both"/>
        <w:rPr>
          <w:rFonts w:ascii="Arial" w:hAnsi="Arial" w:cs="Arial"/>
          <w:sz w:val="28"/>
        </w:rPr>
      </w:pPr>
      <w:r>
        <w:rPr>
          <w:rFonts w:ascii="Arial" w:hAnsi="Arial" w:cs="Arial"/>
          <w:sz w:val="28"/>
        </w:rPr>
        <w:tab/>
        <w:t xml:space="preserve">The primary responsibility of the Remuneration and Terms of Service Committee is to advise the board about appropriate </w:t>
      </w:r>
      <w:r w:rsidRPr="00AB236D">
        <w:rPr>
          <w:rFonts w:ascii="Arial" w:hAnsi="Arial" w:cs="Arial"/>
          <w:sz w:val="28"/>
        </w:rPr>
        <w:t>remuneration and terms of service for the Chief Executive and other Senior Executives subject to the direction of the Dep</w:t>
      </w:r>
      <w:r w:rsidRPr="00AB236D">
        <w:rPr>
          <w:rStyle w:val="Emphasis"/>
          <w:rFonts w:ascii="Arial" w:hAnsi="Arial" w:cs="Arial"/>
          <w:b w:val="0"/>
          <w:sz w:val="27"/>
          <w:szCs w:val="27"/>
        </w:rPr>
        <w:t>artment of Health</w:t>
      </w:r>
      <w:r>
        <w:rPr>
          <w:rStyle w:val="Emphasis"/>
          <w:rFonts w:ascii="Arial" w:hAnsi="Arial" w:cs="Arial"/>
          <w:b w:val="0"/>
          <w:sz w:val="27"/>
          <w:szCs w:val="27"/>
        </w:rPr>
        <w:t>.</w:t>
      </w:r>
    </w:p>
    <w:p w14:paraId="19BEEF0D" w14:textId="77777777" w:rsidR="00D10F16" w:rsidRPr="00AB236D" w:rsidRDefault="00D10F16" w:rsidP="007B44A1">
      <w:pPr>
        <w:tabs>
          <w:tab w:val="left" w:pos="720"/>
          <w:tab w:val="left" w:pos="1440"/>
          <w:tab w:val="left" w:pos="2160"/>
        </w:tabs>
        <w:autoSpaceDE w:val="0"/>
        <w:autoSpaceDN w:val="0"/>
        <w:adjustRightInd w:val="0"/>
        <w:ind w:left="720" w:hanging="720"/>
        <w:jc w:val="both"/>
        <w:rPr>
          <w:rFonts w:ascii="Arial" w:hAnsi="Arial" w:cs="Arial"/>
          <w:sz w:val="28"/>
        </w:rPr>
      </w:pPr>
    </w:p>
    <w:p w14:paraId="4CE5839D" w14:textId="77777777" w:rsidR="00D10F16" w:rsidRDefault="00D10F16" w:rsidP="007B44A1">
      <w:pPr>
        <w:autoSpaceDE w:val="0"/>
        <w:autoSpaceDN w:val="0"/>
        <w:adjustRightInd w:val="0"/>
        <w:ind w:left="720"/>
        <w:jc w:val="both"/>
        <w:rPr>
          <w:rFonts w:ascii="Arial" w:hAnsi="Arial" w:cs="Arial"/>
          <w:sz w:val="28"/>
        </w:rPr>
      </w:pPr>
      <w:r w:rsidRPr="00AB236D">
        <w:rPr>
          <w:rFonts w:ascii="Arial" w:hAnsi="Arial" w:cs="Arial"/>
          <w:sz w:val="28"/>
        </w:rPr>
        <w:t>The Committee is authorised by the board to investigate or have investigated any activity</w:t>
      </w:r>
      <w:r>
        <w:rPr>
          <w:rFonts w:ascii="Arial" w:hAnsi="Arial" w:cs="Arial"/>
          <w:sz w:val="28"/>
        </w:rPr>
        <w:t xml:space="preserve"> within its Terms of Reference and in performing these duties shall have the right, at all reasonable times to inspect any books, records or documents including any e-mail records of the board.  It can seek any information it requires from any employee and all employees are directed to co-operate with any request made by the Committee.  The only exception to this is patient identifiable data that is required to be kept confidential.</w:t>
      </w:r>
    </w:p>
    <w:p w14:paraId="1BF6F93A" w14:textId="77777777" w:rsidR="00D10F16" w:rsidRDefault="00D10F16" w:rsidP="007B44A1">
      <w:pPr>
        <w:autoSpaceDE w:val="0"/>
        <w:autoSpaceDN w:val="0"/>
        <w:adjustRightInd w:val="0"/>
        <w:ind w:left="720"/>
        <w:jc w:val="both"/>
        <w:rPr>
          <w:rFonts w:ascii="Arial" w:hAnsi="Arial" w:cs="Arial"/>
          <w:sz w:val="28"/>
        </w:rPr>
      </w:pPr>
    </w:p>
    <w:p w14:paraId="6CC3DBB7" w14:textId="77777777" w:rsidR="00D10F16" w:rsidRDefault="00D10F16" w:rsidP="007B44A1">
      <w:pPr>
        <w:autoSpaceDE w:val="0"/>
        <w:autoSpaceDN w:val="0"/>
        <w:adjustRightInd w:val="0"/>
        <w:ind w:left="720"/>
        <w:jc w:val="both"/>
        <w:rPr>
          <w:rFonts w:ascii="Arial" w:hAnsi="Arial" w:cs="Arial"/>
          <w:sz w:val="28"/>
        </w:rPr>
      </w:pPr>
      <w:r>
        <w:rPr>
          <w:rFonts w:ascii="Arial" w:hAnsi="Arial" w:cs="Arial"/>
          <w:sz w:val="28"/>
        </w:rPr>
        <w:t>The Committee is authorised by the board to obtain outside legal or other independent advice and to secure the attendance of outsiders with relevant experience and expertise if it considers this necessary subject to the board’s procurement, budgetary and other requirements.</w:t>
      </w:r>
    </w:p>
    <w:p w14:paraId="30D0FDC8" w14:textId="77777777" w:rsidR="00D10F16" w:rsidRDefault="00D10F16" w:rsidP="007B44A1">
      <w:pPr>
        <w:autoSpaceDE w:val="0"/>
        <w:autoSpaceDN w:val="0"/>
        <w:adjustRightInd w:val="0"/>
        <w:ind w:left="720"/>
        <w:jc w:val="both"/>
        <w:rPr>
          <w:rFonts w:ascii="Arial" w:hAnsi="Arial" w:cs="Arial"/>
          <w:sz w:val="28"/>
        </w:rPr>
      </w:pPr>
    </w:p>
    <w:p w14:paraId="5CA4B6B3"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sz w:val="28"/>
        </w:rPr>
      </w:pPr>
    </w:p>
    <w:p w14:paraId="3601D116"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r>
        <w:rPr>
          <w:rFonts w:ascii="Arial" w:hAnsi="Arial" w:cs="Arial"/>
          <w:b/>
          <w:sz w:val="28"/>
        </w:rPr>
        <w:lastRenderedPageBreak/>
        <w:t>1.4</w:t>
      </w:r>
      <w:r>
        <w:rPr>
          <w:rFonts w:ascii="Arial" w:hAnsi="Arial" w:cs="Arial"/>
          <w:b/>
          <w:sz w:val="28"/>
        </w:rPr>
        <w:tab/>
        <w:t>Terms of Reference</w:t>
      </w:r>
    </w:p>
    <w:p w14:paraId="7EBF0D95"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p>
    <w:p w14:paraId="0279101C"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sz w:val="28"/>
        </w:rPr>
      </w:pPr>
      <w:r>
        <w:rPr>
          <w:rFonts w:ascii="Arial" w:hAnsi="Arial" w:cs="Arial"/>
          <w:sz w:val="28"/>
        </w:rPr>
        <w:tab/>
        <w:t>The main functions of the Committee are:</w:t>
      </w:r>
    </w:p>
    <w:p w14:paraId="796BA2C3"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sz w:val="28"/>
        </w:rPr>
      </w:pPr>
    </w:p>
    <w:p w14:paraId="31501392" w14:textId="77777777" w:rsidR="00D10F16" w:rsidRDefault="00976894" w:rsidP="00030868">
      <w:pPr>
        <w:numPr>
          <w:ilvl w:val="0"/>
          <w:numId w:val="57"/>
        </w:numPr>
        <w:tabs>
          <w:tab w:val="left" w:pos="1418"/>
          <w:tab w:val="left" w:pos="2160"/>
        </w:tabs>
        <w:autoSpaceDE w:val="0"/>
        <w:autoSpaceDN w:val="0"/>
        <w:adjustRightInd w:val="0"/>
        <w:ind w:left="1418" w:hanging="709"/>
        <w:jc w:val="both"/>
        <w:rPr>
          <w:rFonts w:ascii="Arial" w:hAnsi="Arial" w:cs="Arial"/>
          <w:sz w:val="28"/>
        </w:rPr>
      </w:pPr>
      <w:r>
        <w:rPr>
          <w:rFonts w:ascii="Arial" w:hAnsi="Arial" w:cs="Arial"/>
          <w:sz w:val="28"/>
        </w:rPr>
        <w:t>T</w:t>
      </w:r>
      <w:r w:rsidR="00D10F16" w:rsidRPr="00EE7267">
        <w:rPr>
          <w:rFonts w:ascii="Arial" w:hAnsi="Arial" w:cs="Arial"/>
          <w:sz w:val="28"/>
        </w:rPr>
        <w:t xml:space="preserve">o make </w:t>
      </w:r>
      <w:r w:rsidR="000C6EF1">
        <w:rPr>
          <w:rFonts w:ascii="Arial" w:hAnsi="Arial" w:cs="Arial"/>
          <w:sz w:val="28"/>
        </w:rPr>
        <w:t>recommendations to</w:t>
      </w:r>
      <w:r w:rsidR="00D10F16" w:rsidRPr="00EE7267">
        <w:rPr>
          <w:rFonts w:ascii="Arial" w:hAnsi="Arial" w:cs="Arial"/>
          <w:sz w:val="28"/>
        </w:rPr>
        <w:t xml:space="preserve"> the board of the Agency</w:t>
      </w:r>
      <w:r w:rsidR="00D10F16" w:rsidRPr="00EE7267">
        <w:rPr>
          <w:rFonts w:ascii="Arial" w:hAnsi="Arial" w:cs="Arial"/>
          <w:color w:val="0000FF"/>
          <w:sz w:val="28"/>
        </w:rPr>
        <w:t xml:space="preserve"> </w:t>
      </w:r>
      <w:r w:rsidR="00D10F16" w:rsidRPr="00EE7267">
        <w:rPr>
          <w:rFonts w:ascii="Arial" w:hAnsi="Arial" w:cs="Arial"/>
          <w:sz w:val="28"/>
        </w:rPr>
        <w:t xml:space="preserve">on the total remuneration and terms of service package for </w:t>
      </w:r>
      <w:r w:rsidR="000C6EF1">
        <w:rPr>
          <w:rFonts w:ascii="Arial" w:hAnsi="Arial" w:cs="Arial"/>
          <w:sz w:val="28"/>
        </w:rPr>
        <w:t>officer members of the PHA board</w:t>
      </w:r>
      <w:r w:rsidR="00D10F16" w:rsidRPr="00EE7267">
        <w:rPr>
          <w:rFonts w:ascii="Arial" w:hAnsi="Arial" w:cs="Arial"/>
          <w:sz w:val="28"/>
        </w:rPr>
        <w:t xml:space="preserve"> to ensure that they are fairly rewarded for their individual contribution to the organisation.  This would include having proper regard to the organisation's circumstances and performance and to the provision of any arrangements established by the Dep</w:t>
      </w:r>
      <w:r w:rsidR="00D10F16" w:rsidRPr="00EE7267">
        <w:rPr>
          <w:rStyle w:val="Emphasis"/>
          <w:rFonts w:ascii="Arial" w:hAnsi="Arial" w:cs="Arial"/>
          <w:b w:val="0"/>
          <w:sz w:val="27"/>
          <w:szCs w:val="27"/>
        </w:rPr>
        <w:t xml:space="preserve">artment of Health </w:t>
      </w:r>
      <w:r w:rsidR="00D10F16" w:rsidRPr="00EE7267">
        <w:rPr>
          <w:rFonts w:ascii="Arial" w:hAnsi="Arial" w:cs="Arial"/>
          <w:sz w:val="28"/>
        </w:rPr>
        <w:t>for such staff, where appropriate.  The Remuneration and Terms of Service Committee shall also ensure that board Members' total remuneration can be justified as reasonable in acco</w:t>
      </w:r>
      <w:r w:rsidR="00D10F16">
        <w:rPr>
          <w:rFonts w:ascii="Arial" w:hAnsi="Arial" w:cs="Arial"/>
          <w:sz w:val="28"/>
        </w:rPr>
        <w:t>rdance with departmental limits;</w:t>
      </w:r>
    </w:p>
    <w:p w14:paraId="680B94D7" w14:textId="77777777" w:rsidR="00D10F16" w:rsidRDefault="00D10F16" w:rsidP="00030868">
      <w:pPr>
        <w:numPr>
          <w:ilvl w:val="0"/>
          <w:numId w:val="57"/>
        </w:numPr>
        <w:tabs>
          <w:tab w:val="left" w:pos="1418"/>
          <w:tab w:val="left" w:pos="2160"/>
        </w:tabs>
        <w:autoSpaceDE w:val="0"/>
        <w:autoSpaceDN w:val="0"/>
        <w:adjustRightInd w:val="0"/>
        <w:ind w:left="1418" w:hanging="709"/>
        <w:jc w:val="both"/>
        <w:rPr>
          <w:rFonts w:ascii="Arial" w:hAnsi="Arial" w:cs="Arial"/>
          <w:sz w:val="28"/>
        </w:rPr>
      </w:pPr>
      <w:r w:rsidRPr="00EE7267">
        <w:rPr>
          <w:rFonts w:ascii="Arial" w:hAnsi="Arial" w:cs="Arial"/>
          <w:sz w:val="28"/>
        </w:rPr>
        <w:t>to oversee the proper functioning of pe</w:t>
      </w:r>
      <w:r>
        <w:rPr>
          <w:rFonts w:ascii="Arial" w:hAnsi="Arial" w:cs="Arial"/>
          <w:sz w:val="28"/>
        </w:rPr>
        <w:t>rformance and appraisal systems;</w:t>
      </w:r>
    </w:p>
    <w:p w14:paraId="1F59DCEA" w14:textId="77777777" w:rsidR="00D10F16" w:rsidRPr="00EE7267" w:rsidRDefault="00D10F16" w:rsidP="00030868">
      <w:pPr>
        <w:numPr>
          <w:ilvl w:val="0"/>
          <w:numId w:val="57"/>
        </w:numPr>
        <w:tabs>
          <w:tab w:val="left" w:pos="1418"/>
          <w:tab w:val="left" w:pos="2160"/>
        </w:tabs>
        <w:autoSpaceDE w:val="0"/>
        <w:autoSpaceDN w:val="0"/>
        <w:adjustRightInd w:val="0"/>
        <w:ind w:left="1418" w:hanging="709"/>
        <w:jc w:val="both"/>
        <w:rPr>
          <w:rFonts w:ascii="Arial" w:hAnsi="Arial" w:cs="Arial"/>
          <w:sz w:val="28"/>
        </w:rPr>
      </w:pPr>
      <w:r w:rsidRPr="00EE7267">
        <w:rPr>
          <w:rFonts w:ascii="Arial" w:hAnsi="Arial" w:cs="Arial"/>
          <w:sz w:val="28"/>
        </w:rPr>
        <w:t xml:space="preserve">to oversee appropriate contractual arrangements for all staff.  This would include a proper calculation and scrutiny of termination payments, taking account of such national </w:t>
      </w:r>
      <w:r>
        <w:rPr>
          <w:rFonts w:ascii="Arial" w:hAnsi="Arial" w:cs="Arial"/>
          <w:sz w:val="28"/>
        </w:rPr>
        <w:t xml:space="preserve">and departmental </w:t>
      </w:r>
      <w:r w:rsidRPr="00EE7267">
        <w:rPr>
          <w:rFonts w:ascii="Arial" w:hAnsi="Arial" w:cs="Arial"/>
          <w:sz w:val="28"/>
        </w:rPr>
        <w:t>guidance as is appropriate;</w:t>
      </w:r>
    </w:p>
    <w:p w14:paraId="557CCA8F" w14:textId="77777777" w:rsidR="00D10F16" w:rsidRDefault="00D10F16" w:rsidP="00030868">
      <w:pPr>
        <w:numPr>
          <w:ilvl w:val="0"/>
          <w:numId w:val="57"/>
        </w:numPr>
        <w:tabs>
          <w:tab w:val="left" w:pos="1418"/>
          <w:tab w:val="left" w:pos="2160"/>
        </w:tabs>
        <w:autoSpaceDE w:val="0"/>
        <w:autoSpaceDN w:val="0"/>
        <w:adjustRightInd w:val="0"/>
        <w:ind w:left="1418" w:hanging="709"/>
        <w:jc w:val="both"/>
        <w:rPr>
          <w:rFonts w:ascii="Arial" w:hAnsi="Arial" w:cs="Arial"/>
          <w:sz w:val="28"/>
        </w:rPr>
      </w:pPr>
      <w:r>
        <w:rPr>
          <w:rFonts w:ascii="Arial" w:hAnsi="Arial" w:cs="Arial"/>
          <w:sz w:val="28"/>
        </w:rPr>
        <w:t>to agree and monitor a remuneration strategy that reflects national agreements and Departmental policy;</w:t>
      </w:r>
      <w:r w:rsidR="00976894">
        <w:rPr>
          <w:rFonts w:ascii="Arial" w:hAnsi="Arial" w:cs="Arial"/>
          <w:sz w:val="28"/>
        </w:rPr>
        <w:t xml:space="preserve"> and</w:t>
      </w:r>
    </w:p>
    <w:p w14:paraId="2F73A9B7" w14:textId="77777777" w:rsidR="00D10F16" w:rsidRDefault="00D10F16" w:rsidP="00030868">
      <w:pPr>
        <w:numPr>
          <w:ilvl w:val="0"/>
          <w:numId w:val="57"/>
        </w:numPr>
        <w:tabs>
          <w:tab w:val="left" w:pos="1418"/>
          <w:tab w:val="left" w:pos="2160"/>
        </w:tabs>
        <w:autoSpaceDE w:val="0"/>
        <w:autoSpaceDN w:val="0"/>
        <w:adjustRightInd w:val="0"/>
        <w:ind w:left="1418" w:hanging="709"/>
        <w:jc w:val="both"/>
        <w:rPr>
          <w:rFonts w:ascii="Arial" w:hAnsi="Arial" w:cs="Arial"/>
          <w:sz w:val="28"/>
        </w:rPr>
      </w:pPr>
      <w:r>
        <w:rPr>
          <w:rFonts w:ascii="Arial" w:hAnsi="Arial" w:cs="Arial"/>
          <w:sz w:val="28"/>
        </w:rPr>
        <w:t>to monitor the application of the remuneration strategy to ensure adherence to all equality legislation;</w:t>
      </w:r>
    </w:p>
    <w:p w14:paraId="03429C30" w14:textId="77777777" w:rsidR="00732A54" w:rsidRDefault="00732A54" w:rsidP="00920669">
      <w:pPr>
        <w:tabs>
          <w:tab w:val="left" w:pos="720"/>
          <w:tab w:val="left" w:pos="1440"/>
          <w:tab w:val="left" w:pos="2160"/>
        </w:tabs>
        <w:autoSpaceDE w:val="0"/>
        <w:autoSpaceDN w:val="0"/>
        <w:adjustRightInd w:val="0"/>
        <w:jc w:val="both"/>
        <w:rPr>
          <w:rFonts w:ascii="Arial" w:hAnsi="Arial" w:cs="Arial"/>
          <w:b/>
          <w:sz w:val="28"/>
        </w:rPr>
      </w:pPr>
    </w:p>
    <w:p w14:paraId="2D6E9496" w14:textId="77777777" w:rsidR="00D10F16" w:rsidRDefault="00D10F16" w:rsidP="00920669">
      <w:pPr>
        <w:tabs>
          <w:tab w:val="left" w:pos="720"/>
          <w:tab w:val="left" w:pos="1440"/>
          <w:tab w:val="left" w:pos="2160"/>
        </w:tabs>
        <w:autoSpaceDE w:val="0"/>
        <w:autoSpaceDN w:val="0"/>
        <w:adjustRightInd w:val="0"/>
        <w:jc w:val="both"/>
        <w:rPr>
          <w:rFonts w:ascii="Arial" w:hAnsi="Arial" w:cs="Arial"/>
          <w:b/>
          <w:color w:val="0000FF"/>
          <w:sz w:val="28"/>
        </w:rPr>
      </w:pPr>
      <w:r>
        <w:rPr>
          <w:rFonts w:ascii="Arial" w:hAnsi="Arial" w:cs="Arial"/>
          <w:b/>
          <w:sz w:val="28"/>
        </w:rPr>
        <w:t>1.5</w:t>
      </w:r>
      <w:r>
        <w:rPr>
          <w:rFonts w:ascii="Arial" w:hAnsi="Arial" w:cs="Arial"/>
          <w:b/>
          <w:sz w:val="28"/>
        </w:rPr>
        <w:tab/>
        <w:t>Relationship with and Reporting to the board of the</w:t>
      </w:r>
      <w:r>
        <w:rPr>
          <w:rFonts w:ascii="Arial" w:hAnsi="Arial" w:cs="Arial"/>
          <w:b/>
          <w:color w:val="0000FF"/>
          <w:sz w:val="28"/>
        </w:rPr>
        <w:t xml:space="preserve"> </w:t>
      </w:r>
      <w:r>
        <w:rPr>
          <w:rFonts w:ascii="Arial" w:hAnsi="Arial" w:cs="Arial"/>
          <w:b/>
          <w:sz w:val="28"/>
        </w:rPr>
        <w:t>Agency</w:t>
      </w:r>
    </w:p>
    <w:p w14:paraId="06470C59"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color w:val="0000FF"/>
          <w:sz w:val="28"/>
        </w:rPr>
      </w:pPr>
    </w:p>
    <w:p w14:paraId="6EB1723E"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sz w:val="28"/>
        </w:rPr>
      </w:pPr>
      <w:r>
        <w:rPr>
          <w:rFonts w:ascii="Arial" w:hAnsi="Arial" w:cs="Arial"/>
          <w:color w:val="0000FF"/>
          <w:sz w:val="28"/>
        </w:rPr>
        <w:tab/>
      </w:r>
      <w:r>
        <w:rPr>
          <w:rFonts w:ascii="Arial" w:hAnsi="Arial" w:cs="Arial"/>
          <w:sz w:val="28"/>
        </w:rPr>
        <w:t>The Committee shall report, in writing, to the board of the</w:t>
      </w:r>
      <w:r>
        <w:rPr>
          <w:rFonts w:ascii="Arial" w:hAnsi="Arial" w:cs="Arial"/>
          <w:color w:val="0000FF"/>
          <w:sz w:val="28"/>
        </w:rPr>
        <w:t xml:space="preserve"> </w:t>
      </w:r>
      <w:r>
        <w:rPr>
          <w:rFonts w:ascii="Arial" w:hAnsi="Arial" w:cs="Arial"/>
          <w:sz w:val="28"/>
        </w:rPr>
        <w:t>Agency</w:t>
      </w:r>
      <w:r>
        <w:rPr>
          <w:rFonts w:ascii="Arial" w:hAnsi="Arial" w:cs="Arial"/>
          <w:color w:val="0000FF"/>
          <w:sz w:val="28"/>
        </w:rPr>
        <w:t xml:space="preserve"> </w:t>
      </w:r>
      <w:r>
        <w:rPr>
          <w:rFonts w:ascii="Arial" w:hAnsi="Arial" w:cs="Arial"/>
          <w:sz w:val="28"/>
        </w:rPr>
        <w:t xml:space="preserve">the basis for its </w:t>
      </w:r>
      <w:r w:rsidR="000C6EF1">
        <w:rPr>
          <w:rFonts w:ascii="Arial" w:hAnsi="Arial" w:cs="Arial"/>
          <w:sz w:val="28"/>
        </w:rPr>
        <w:t>recommendations</w:t>
      </w:r>
      <w:r>
        <w:rPr>
          <w:rFonts w:ascii="Arial" w:hAnsi="Arial" w:cs="Arial"/>
          <w:sz w:val="28"/>
        </w:rPr>
        <w:t xml:space="preserve">.  </w:t>
      </w:r>
      <w:r w:rsidR="00F31B53">
        <w:rPr>
          <w:rFonts w:ascii="Arial" w:hAnsi="Arial" w:cs="Arial"/>
          <w:sz w:val="28"/>
        </w:rPr>
        <w:t xml:space="preserve">The board shall use the report as the basis for their decisions, but remain accountable for taking decisions on the remuneration and terms of service of officer members in matters not already directed by the Department.  </w:t>
      </w:r>
      <w:r>
        <w:rPr>
          <w:rFonts w:ascii="Arial" w:hAnsi="Arial" w:cs="Arial"/>
          <w:sz w:val="28"/>
        </w:rPr>
        <w:t>Minutes of the board Meeting shall record such decisions.</w:t>
      </w:r>
    </w:p>
    <w:p w14:paraId="2878B268"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p>
    <w:p w14:paraId="3960F941"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r>
        <w:rPr>
          <w:rFonts w:ascii="Arial" w:hAnsi="Arial" w:cs="Arial"/>
          <w:b/>
          <w:sz w:val="28"/>
        </w:rPr>
        <w:t xml:space="preserve">1.6 </w:t>
      </w:r>
      <w:r>
        <w:rPr>
          <w:rFonts w:ascii="Arial" w:hAnsi="Arial" w:cs="Arial"/>
          <w:b/>
          <w:sz w:val="28"/>
        </w:rPr>
        <w:tab/>
        <w:t xml:space="preserve">Composition of the </w:t>
      </w:r>
      <w:r>
        <w:rPr>
          <w:rFonts w:ascii="Arial" w:hAnsi="Arial" w:cs="Arial"/>
          <w:b/>
          <w:bCs/>
          <w:sz w:val="28"/>
        </w:rPr>
        <w:t>Remuneration and Terms of Service</w:t>
      </w:r>
      <w:r>
        <w:rPr>
          <w:rFonts w:ascii="Arial" w:hAnsi="Arial" w:cs="Arial"/>
          <w:sz w:val="28"/>
        </w:rPr>
        <w:t xml:space="preserve"> </w:t>
      </w:r>
      <w:r>
        <w:rPr>
          <w:rFonts w:ascii="Arial" w:hAnsi="Arial" w:cs="Arial"/>
          <w:b/>
          <w:sz w:val="28"/>
        </w:rPr>
        <w:t>Committee</w:t>
      </w:r>
    </w:p>
    <w:p w14:paraId="5846F24D"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p>
    <w:p w14:paraId="34CA5CF3" w14:textId="77777777" w:rsidR="00D10F16" w:rsidRPr="00A92C8A" w:rsidRDefault="00D10F16" w:rsidP="007B44A1">
      <w:pPr>
        <w:tabs>
          <w:tab w:val="left" w:pos="720"/>
          <w:tab w:val="left" w:pos="1440"/>
          <w:tab w:val="left" w:pos="2160"/>
        </w:tabs>
        <w:autoSpaceDE w:val="0"/>
        <w:autoSpaceDN w:val="0"/>
        <w:adjustRightInd w:val="0"/>
        <w:ind w:left="720" w:hanging="720"/>
        <w:jc w:val="both"/>
        <w:rPr>
          <w:rFonts w:ascii="Arial" w:hAnsi="Arial" w:cs="Arial"/>
          <w:color w:val="FF0000"/>
          <w:sz w:val="28"/>
        </w:rPr>
      </w:pPr>
      <w:r>
        <w:rPr>
          <w:rFonts w:ascii="Arial" w:hAnsi="Arial" w:cs="Arial"/>
          <w:sz w:val="28"/>
        </w:rPr>
        <w:tab/>
        <w:t>The Committee shall comprise the</w:t>
      </w:r>
      <w:r>
        <w:rPr>
          <w:rFonts w:ascii="Arial" w:hAnsi="Arial" w:cs="Arial"/>
          <w:color w:val="0000FF"/>
          <w:sz w:val="28"/>
        </w:rPr>
        <w:t xml:space="preserve"> </w:t>
      </w:r>
      <w:r>
        <w:rPr>
          <w:rFonts w:ascii="Arial" w:hAnsi="Arial" w:cs="Arial"/>
          <w:sz w:val="28"/>
        </w:rPr>
        <w:t>Agency</w:t>
      </w:r>
      <w:r>
        <w:rPr>
          <w:rFonts w:ascii="Arial" w:hAnsi="Arial" w:cs="Arial"/>
          <w:color w:val="0000FF"/>
          <w:sz w:val="28"/>
        </w:rPr>
        <w:t xml:space="preserve"> </w:t>
      </w:r>
      <w:r>
        <w:rPr>
          <w:rFonts w:ascii="Arial" w:hAnsi="Arial" w:cs="Arial"/>
          <w:sz w:val="28"/>
        </w:rPr>
        <w:t xml:space="preserve">Chairperson and at least two Non-Executive Directors.  A quorum shall be two </w:t>
      </w:r>
      <w:r w:rsidRPr="004744A7">
        <w:rPr>
          <w:rFonts w:ascii="Arial" w:hAnsi="Arial" w:cs="Arial"/>
          <w:sz w:val="28"/>
        </w:rPr>
        <w:t>members.</w:t>
      </w:r>
      <w:r w:rsidR="00A92C8A" w:rsidRPr="004744A7">
        <w:rPr>
          <w:rFonts w:ascii="Arial" w:hAnsi="Arial" w:cs="Arial"/>
          <w:sz w:val="28"/>
        </w:rPr>
        <w:t xml:space="preserve">  None of these members should be members of the audit committee.</w:t>
      </w:r>
    </w:p>
    <w:p w14:paraId="525C9C1C"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sz w:val="28"/>
        </w:rPr>
      </w:pPr>
    </w:p>
    <w:p w14:paraId="45DDC31A"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color w:val="0000FF"/>
          <w:sz w:val="28"/>
        </w:rPr>
      </w:pPr>
      <w:r>
        <w:rPr>
          <w:rFonts w:ascii="Arial" w:hAnsi="Arial" w:cs="Arial"/>
          <w:sz w:val="28"/>
        </w:rPr>
        <w:tab/>
        <w:t xml:space="preserve">The Chief Executive and other Senior Executives shall not be present for discussions about their own remuneration and terms of service.  </w:t>
      </w:r>
      <w:r>
        <w:rPr>
          <w:rFonts w:ascii="Arial" w:hAnsi="Arial" w:cs="Arial"/>
          <w:sz w:val="28"/>
        </w:rPr>
        <w:lastRenderedPageBreak/>
        <w:t>However, they can be invited to attend meetings of the Committee to discuss other staff’s terms as required.</w:t>
      </w:r>
    </w:p>
    <w:p w14:paraId="6792899F" w14:textId="77777777" w:rsidR="00D10F16" w:rsidRDefault="00D10F16" w:rsidP="007B44A1">
      <w:pPr>
        <w:autoSpaceDE w:val="0"/>
        <w:autoSpaceDN w:val="0"/>
        <w:adjustRightInd w:val="0"/>
        <w:jc w:val="both"/>
        <w:rPr>
          <w:rFonts w:ascii="Arial" w:hAnsi="Arial" w:cs="Arial"/>
          <w:bCs/>
          <w:sz w:val="28"/>
        </w:rPr>
      </w:pPr>
    </w:p>
    <w:p w14:paraId="7BB6760B"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sz w:val="28"/>
        </w:rPr>
      </w:pPr>
      <w:r>
        <w:rPr>
          <w:rFonts w:ascii="Arial" w:hAnsi="Arial" w:cs="Arial"/>
          <w:sz w:val="28"/>
        </w:rPr>
        <w:tab/>
        <w:t xml:space="preserve">The Chief Executive, Director of Operations and a nominated HR Officer from the BSO shall provide advice and support to the Committee. </w:t>
      </w:r>
    </w:p>
    <w:p w14:paraId="21DB89AC"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sz w:val="28"/>
        </w:rPr>
      </w:pPr>
    </w:p>
    <w:p w14:paraId="7E3D40C1"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r>
        <w:rPr>
          <w:rFonts w:ascii="Arial" w:hAnsi="Arial" w:cs="Arial"/>
          <w:b/>
          <w:sz w:val="28"/>
        </w:rPr>
        <w:t xml:space="preserve">1.7 </w:t>
      </w:r>
      <w:r>
        <w:rPr>
          <w:rFonts w:ascii="Arial" w:hAnsi="Arial" w:cs="Arial"/>
          <w:b/>
          <w:sz w:val="28"/>
        </w:rPr>
        <w:tab/>
        <w:t>Establishment of a Remuneration and Terms of Service Committee</w:t>
      </w:r>
    </w:p>
    <w:p w14:paraId="0EEA31F0"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p>
    <w:p w14:paraId="498A878C"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sz w:val="28"/>
        </w:rPr>
      </w:pPr>
      <w:r>
        <w:rPr>
          <w:rFonts w:ascii="Arial" w:hAnsi="Arial" w:cs="Arial"/>
          <w:sz w:val="28"/>
        </w:rPr>
        <w:tab/>
        <w:t>The Committee shall be constituted as a Committee of the board with the power to make decisions on behalf of the board of the</w:t>
      </w:r>
      <w:r>
        <w:rPr>
          <w:rFonts w:ascii="Arial" w:hAnsi="Arial" w:cs="Arial"/>
          <w:color w:val="0000FF"/>
          <w:sz w:val="28"/>
        </w:rPr>
        <w:t xml:space="preserve"> </w:t>
      </w:r>
      <w:r>
        <w:rPr>
          <w:rFonts w:ascii="Arial" w:hAnsi="Arial" w:cs="Arial"/>
          <w:sz w:val="28"/>
        </w:rPr>
        <w:t>Agency</w:t>
      </w:r>
      <w:r>
        <w:rPr>
          <w:rFonts w:ascii="Arial" w:hAnsi="Arial" w:cs="Arial"/>
          <w:color w:val="0000FF"/>
          <w:sz w:val="28"/>
        </w:rPr>
        <w:t xml:space="preserve"> </w:t>
      </w:r>
      <w:r>
        <w:rPr>
          <w:rFonts w:ascii="Arial" w:hAnsi="Arial" w:cs="Arial"/>
          <w:sz w:val="28"/>
        </w:rPr>
        <w:t>and where appropriate make recommendations to the board of the</w:t>
      </w:r>
      <w:r>
        <w:rPr>
          <w:rFonts w:ascii="Arial" w:hAnsi="Arial" w:cs="Arial"/>
          <w:color w:val="0000FF"/>
          <w:sz w:val="28"/>
        </w:rPr>
        <w:t xml:space="preserve"> </w:t>
      </w:r>
      <w:r>
        <w:rPr>
          <w:rFonts w:ascii="Arial" w:hAnsi="Arial" w:cs="Arial"/>
          <w:sz w:val="28"/>
        </w:rPr>
        <w:t>Agency</w:t>
      </w:r>
      <w:r>
        <w:rPr>
          <w:rFonts w:ascii="Arial" w:hAnsi="Arial" w:cs="Arial"/>
          <w:color w:val="0000FF"/>
          <w:sz w:val="28"/>
        </w:rPr>
        <w:t xml:space="preserve">.  </w:t>
      </w:r>
      <w:r>
        <w:rPr>
          <w:rFonts w:ascii="Arial" w:hAnsi="Arial" w:cs="Arial"/>
          <w:sz w:val="28"/>
        </w:rPr>
        <w:t>The Terms of Reference are to be approved by the board and recorded in the board minutes.</w:t>
      </w:r>
    </w:p>
    <w:p w14:paraId="627EEB03"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sz w:val="28"/>
        </w:rPr>
      </w:pPr>
    </w:p>
    <w:p w14:paraId="3A0AB42C"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sz w:val="28"/>
        </w:rPr>
      </w:pPr>
      <w:r>
        <w:rPr>
          <w:rFonts w:ascii="Arial" w:hAnsi="Arial" w:cs="Arial"/>
          <w:sz w:val="28"/>
        </w:rPr>
        <w:tab/>
        <w:t>Committee meetings shall be conducted formally and minutes submitted to the board at its next meeting in accordance with the Policy set out in 5.2.21.</w:t>
      </w:r>
    </w:p>
    <w:p w14:paraId="47AECCE8"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sz w:val="28"/>
        </w:rPr>
      </w:pPr>
    </w:p>
    <w:p w14:paraId="17F7C0B7"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sz w:val="28"/>
        </w:rPr>
      </w:pPr>
      <w:r>
        <w:rPr>
          <w:rFonts w:ascii="Arial" w:hAnsi="Arial" w:cs="Arial"/>
          <w:sz w:val="28"/>
        </w:rPr>
        <w:tab/>
        <w:t xml:space="preserve">The Committee shall expect to </w:t>
      </w:r>
      <w:r w:rsidRPr="004744A7">
        <w:rPr>
          <w:rFonts w:ascii="Arial" w:hAnsi="Arial" w:cs="Arial"/>
          <w:sz w:val="28"/>
        </w:rPr>
        <w:t xml:space="preserve">meet at least </w:t>
      </w:r>
      <w:r w:rsidR="00350BCF" w:rsidRPr="004744A7">
        <w:rPr>
          <w:rFonts w:ascii="Arial" w:hAnsi="Arial" w:cs="Arial"/>
          <w:sz w:val="28"/>
        </w:rPr>
        <w:t xml:space="preserve">two </w:t>
      </w:r>
      <w:r w:rsidRPr="004744A7">
        <w:rPr>
          <w:rFonts w:ascii="Arial" w:hAnsi="Arial" w:cs="Arial"/>
          <w:sz w:val="28"/>
        </w:rPr>
        <w:t>times per year.  Agenda and briefing papers shall be prepared and circulated in sufficient time for members to give them due consideration.</w:t>
      </w:r>
      <w:r>
        <w:rPr>
          <w:rFonts w:ascii="Arial" w:hAnsi="Arial" w:cs="Arial"/>
          <w:sz w:val="28"/>
        </w:rPr>
        <w:t xml:space="preserve">  </w:t>
      </w:r>
    </w:p>
    <w:p w14:paraId="16A8FD8E"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color w:val="0000FF"/>
          <w:sz w:val="28"/>
        </w:rPr>
      </w:pPr>
    </w:p>
    <w:p w14:paraId="6C13F897"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color w:val="0000FF"/>
          <w:sz w:val="28"/>
        </w:rPr>
      </w:pPr>
    </w:p>
    <w:p w14:paraId="5534A80C" w14:textId="77777777" w:rsidR="00D10F16" w:rsidRPr="00C42329"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szCs w:val="28"/>
        </w:rPr>
      </w:pPr>
      <w:r w:rsidRPr="00C42329">
        <w:rPr>
          <w:rFonts w:ascii="Arial" w:hAnsi="Arial" w:cs="Arial"/>
          <w:b/>
          <w:sz w:val="28"/>
          <w:szCs w:val="28"/>
        </w:rPr>
        <w:t xml:space="preserve"> 2.0</w:t>
      </w:r>
      <w:r w:rsidRPr="00C42329">
        <w:rPr>
          <w:rFonts w:ascii="Arial" w:hAnsi="Arial" w:cs="Arial"/>
          <w:b/>
          <w:sz w:val="28"/>
          <w:szCs w:val="28"/>
        </w:rPr>
        <w:tab/>
        <w:t>CONDUCT OF BUSINESS</w:t>
      </w:r>
    </w:p>
    <w:p w14:paraId="601FC37A"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p>
    <w:p w14:paraId="3D9B0779" w14:textId="77777777" w:rsidR="00D10F16" w:rsidRDefault="0076484E" w:rsidP="007B44A1">
      <w:pPr>
        <w:tabs>
          <w:tab w:val="left" w:pos="720"/>
          <w:tab w:val="left" w:pos="1440"/>
          <w:tab w:val="left" w:pos="2160"/>
        </w:tabs>
        <w:autoSpaceDE w:val="0"/>
        <w:autoSpaceDN w:val="0"/>
        <w:adjustRightInd w:val="0"/>
        <w:ind w:left="720" w:hanging="720"/>
        <w:jc w:val="both"/>
        <w:rPr>
          <w:rFonts w:ascii="Arial" w:hAnsi="Arial" w:cs="Arial"/>
          <w:b/>
          <w:sz w:val="28"/>
        </w:rPr>
      </w:pPr>
      <w:r>
        <w:rPr>
          <w:rFonts w:ascii="Arial" w:hAnsi="Arial" w:cs="Arial"/>
          <w:b/>
          <w:sz w:val="28"/>
        </w:rPr>
        <w:t xml:space="preserve"> </w:t>
      </w:r>
      <w:r w:rsidR="00D10F16">
        <w:rPr>
          <w:rFonts w:ascii="Arial" w:hAnsi="Arial" w:cs="Arial"/>
          <w:b/>
          <w:sz w:val="28"/>
        </w:rPr>
        <w:t>2.1</w:t>
      </w:r>
      <w:r w:rsidR="00D10F16">
        <w:rPr>
          <w:rFonts w:ascii="Arial" w:hAnsi="Arial" w:cs="Arial"/>
          <w:b/>
          <w:sz w:val="28"/>
        </w:rPr>
        <w:tab/>
      </w:r>
      <w:r>
        <w:rPr>
          <w:rFonts w:ascii="Arial" w:hAnsi="Arial" w:cs="Arial"/>
          <w:b/>
          <w:sz w:val="28"/>
        </w:rPr>
        <w:t xml:space="preserve"> </w:t>
      </w:r>
      <w:r w:rsidR="00D10F16">
        <w:rPr>
          <w:rFonts w:ascii="Arial" w:hAnsi="Arial" w:cs="Arial"/>
          <w:b/>
          <w:sz w:val="28"/>
        </w:rPr>
        <w:t>Attendance</w:t>
      </w:r>
    </w:p>
    <w:p w14:paraId="7F7A72DD"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p>
    <w:p w14:paraId="1795742F" w14:textId="77777777" w:rsidR="00D10F16" w:rsidRPr="00976894" w:rsidRDefault="00D10F16" w:rsidP="00976894">
      <w:pPr>
        <w:tabs>
          <w:tab w:val="left" w:pos="1701"/>
          <w:tab w:val="left" w:pos="2160"/>
        </w:tabs>
        <w:autoSpaceDE w:val="0"/>
        <w:autoSpaceDN w:val="0"/>
        <w:adjustRightInd w:val="0"/>
        <w:ind w:left="1701" w:hanging="992"/>
        <w:jc w:val="both"/>
        <w:rPr>
          <w:rFonts w:ascii="Arial" w:hAnsi="Arial" w:cs="Arial"/>
          <w:sz w:val="28"/>
        </w:rPr>
      </w:pPr>
      <w:r w:rsidRPr="00976894">
        <w:rPr>
          <w:rFonts w:ascii="Arial" w:hAnsi="Arial" w:cs="Arial"/>
          <w:sz w:val="28"/>
        </w:rPr>
        <w:t>2.1.1</w:t>
      </w:r>
      <w:r w:rsidRPr="00976894">
        <w:rPr>
          <w:rFonts w:ascii="Arial" w:hAnsi="Arial" w:cs="Arial"/>
          <w:sz w:val="28"/>
        </w:rPr>
        <w:tab/>
        <w:t>Only the members of the Committee, the Chief Executive, the Director of Operations and a nominated HR Officer (from the BSO)</w:t>
      </w:r>
      <w:r w:rsidRPr="00976894">
        <w:rPr>
          <w:rFonts w:ascii="Arial" w:hAnsi="Arial" w:cs="Arial"/>
          <w:color w:val="0000FF"/>
          <w:sz w:val="28"/>
        </w:rPr>
        <w:t xml:space="preserve"> </w:t>
      </w:r>
      <w:r w:rsidRPr="00976894">
        <w:rPr>
          <w:rFonts w:ascii="Arial" w:hAnsi="Arial" w:cs="Arial"/>
          <w:sz w:val="28"/>
        </w:rPr>
        <w:t>shall attend meetings as a matter of course.  Appropriate administrative support staff shall be in attendance to record the business of the meetings.</w:t>
      </w:r>
    </w:p>
    <w:p w14:paraId="5B96F821" w14:textId="77777777" w:rsidR="00D10F16" w:rsidRPr="00976894" w:rsidRDefault="00D10F16" w:rsidP="00976894">
      <w:pPr>
        <w:tabs>
          <w:tab w:val="left" w:pos="1701"/>
          <w:tab w:val="left" w:pos="2160"/>
        </w:tabs>
        <w:autoSpaceDE w:val="0"/>
        <w:autoSpaceDN w:val="0"/>
        <w:adjustRightInd w:val="0"/>
        <w:ind w:left="1701" w:hanging="992"/>
        <w:jc w:val="both"/>
        <w:rPr>
          <w:rFonts w:ascii="Arial" w:hAnsi="Arial" w:cs="Arial"/>
          <w:sz w:val="28"/>
        </w:rPr>
      </w:pPr>
    </w:p>
    <w:p w14:paraId="49B9E7A6" w14:textId="77777777" w:rsidR="00D10F16" w:rsidRPr="00976894" w:rsidRDefault="00D10F16" w:rsidP="00976894">
      <w:pPr>
        <w:tabs>
          <w:tab w:val="left" w:pos="1701"/>
          <w:tab w:val="left" w:pos="2160"/>
        </w:tabs>
        <w:autoSpaceDE w:val="0"/>
        <w:autoSpaceDN w:val="0"/>
        <w:adjustRightInd w:val="0"/>
        <w:ind w:left="1701" w:hanging="992"/>
        <w:jc w:val="both"/>
        <w:rPr>
          <w:rFonts w:ascii="Arial" w:hAnsi="Arial" w:cs="Arial"/>
          <w:sz w:val="28"/>
        </w:rPr>
      </w:pPr>
      <w:r w:rsidRPr="00976894">
        <w:rPr>
          <w:rFonts w:ascii="Arial" w:hAnsi="Arial" w:cs="Arial"/>
          <w:sz w:val="28"/>
        </w:rPr>
        <w:t>2.1.2</w:t>
      </w:r>
      <w:r w:rsidRPr="00976894">
        <w:rPr>
          <w:rFonts w:ascii="Arial" w:hAnsi="Arial" w:cs="Arial"/>
          <w:sz w:val="28"/>
        </w:rPr>
        <w:tab/>
        <w:t>Other Executive or Non-Executive board Members and Officers may be invited to attend as required.  The Director of Operations shall have a standing invitation to attend all meetings.</w:t>
      </w:r>
    </w:p>
    <w:p w14:paraId="7BF8A717" w14:textId="77777777" w:rsidR="00D10F16" w:rsidRPr="00976894" w:rsidRDefault="00D10F16" w:rsidP="00976894">
      <w:pPr>
        <w:tabs>
          <w:tab w:val="left" w:pos="1701"/>
          <w:tab w:val="left" w:pos="2160"/>
        </w:tabs>
        <w:autoSpaceDE w:val="0"/>
        <w:autoSpaceDN w:val="0"/>
        <w:adjustRightInd w:val="0"/>
        <w:ind w:left="1701" w:hanging="992"/>
        <w:jc w:val="both"/>
        <w:rPr>
          <w:rFonts w:ascii="Arial" w:hAnsi="Arial" w:cs="Arial"/>
          <w:sz w:val="28"/>
        </w:rPr>
      </w:pPr>
    </w:p>
    <w:p w14:paraId="0D2F0AC1" w14:textId="77777777" w:rsidR="00D10F16" w:rsidRPr="00976894" w:rsidRDefault="00D10F16" w:rsidP="00976894">
      <w:pPr>
        <w:tabs>
          <w:tab w:val="left" w:pos="1701"/>
          <w:tab w:val="left" w:pos="2160"/>
        </w:tabs>
        <w:autoSpaceDE w:val="0"/>
        <w:autoSpaceDN w:val="0"/>
        <w:adjustRightInd w:val="0"/>
        <w:ind w:left="1701" w:hanging="992"/>
        <w:jc w:val="both"/>
        <w:rPr>
          <w:rFonts w:ascii="Arial" w:hAnsi="Arial" w:cs="Arial"/>
          <w:sz w:val="28"/>
        </w:rPr>
      </w:pPr>
      <w:r w:rsidRPr="00976894">
        <w:rPr>
          <w:rFonts w:ascii="Arial" w:hAnsi="Arial" w:cs="Arial"/>
          <w:sz w:val="28"/>
        </w:rPr>
        <w:t>2.1.3</w:t>
      </w:r>
      <w:r w:rsidRPr="00976894">
        <w:rPr>
          <w:rFonts w:ascii="Arial" w:hAnsi="Arial" w:cs="Arial"/>
          <w:sz w:val="28"/>
        </w:rPr>
        <w:tab/>
        <w:t>A nominated HR officer (BSO) will be responsible for the implementation of remuneration and terms and conditions of service in the</w:t>
      </w:r>
      <w:r w:rsidRPr="00976894">
        <w:rPr>
          <w:rFonts w:ascii="Arial" w:hAnsi="Arial" w:cs="Arial"/>
          <w:color w:val="0000FF"/>
          <w:sz w:val="28"/>
        </w:rPr>
        <w:t xml:space="preserve"> </w:t>
      </w:r>
      <w:r w:rsidRPr="00976894">
        <w:rPr>
          <w:rFonts w:ascii="Arial" w:hAnsi="Arial" w:cs="Arial"/>
          <w:sz w:val="28"/>
        </w:rPr>
        <w:t>Agency</w:t>
      </w:r>
      <w:r w:rsidRPr="00976894">
        <w:rPr>
          <w:rFonts w:ascii="Arial" w:hAnsi="Arial" w:cs="Arial"/>
          <w:color w:val="0000FF"/>
          <w:sz w:val="28"/>
        </w:rPr>
        <w:t xml:space="preserve">.  </w:t>
      </w:r>
      <w:r w:rsidRPr="00976894">
        <w:rPr>
          <w:rFonts w:ascii="Arial" w:hAnsi="Arial" w:cs="Arial"/>
          <w:sz w:val="28"/>
        </w:rPr>
        <w:t>He/she shall deal with all matters affecting terms and conditions of service.  He/she shall be present at every meeting.</w:t>
      </w:r>
    </w:p>
    <w:p w14:paraId="60BC4915" w14:textId="77777777" w:rsidR="00D10F16" w:rsidRPr="00976894" w:rsidRDefault="00D10F16" w:rsidP="00976894">
      <w:pPr>
        <w:tabs>
          <w:tab w:val="left" w:pos="1701"/>
          <w:tab w:val="left" w:pos="2160"/>
        </w:tabs>
        <w:autoSpaceDE w:val="0"/>
        <w:autoSpaceDN w:val="0"/>
        <w:adjustRightInd w:val="0"/>
        <w:ind w:left="1701" w:hanging="992"/>
        <w:jc w:val="both"/>
        <w:rPr>
          <w:rFonts w:ascii="Arial" w:hAnsi="Arial" w:cs="Arial"/>
          <w:sz w:val="28"/>
        </w:rPr>
      </w:pPr>
    </w:p>
    <w:p w14:paraId="324C8299" w14:textId="77777777" w:rsidR="00D10F16" w:rsidRPr="00976894" w:rsidRDefault="00D10F16" w:rsidP="00976894">
      <w:pPr>
        <w:tabs>
          <w:tab w:val="left" w:pos="1701"/>
          <w:tab w:val="left" w:pos="2160"/>
        </w:tabs>
        <w:autoSpaceDE w:val="0"/>
        <w:autoSpaceDN w:val="0"/>
        <w:adjustRightInd w:val="0"/>
        <w:ind w:left="1701" w:hanging="992"/>
        <w:jc w:val="both"/>
        <w:rPr>
          <w:rFonts w:ascii="Arial" w:hAnsi="Arial" w:cs="Arial"/>
          <w:sz w:val="28"/>
        </w:rPr>
      </w:pPr>
      <w:r w:rsidRPr="00976894">
        <w:rPr>
          <w:rFonts w:ascii="Arial" w:hAnsi="Arial" w:cs="Arial"/>
          <w:sz w:val="28"/>
        </w:rPr>
        <w:lastRenderedPageBreak/>
        <w:t>2.1.5</w:t>
      </w:r>
      <w:r w:rsidRPr="00976894">
        <w:rPr>
          <w:rFonts w:ascii="Arial" w:hAnsi="Arial" w:cs="Arial"/>
          <w:sz w:val="28"/>
        </w:rPr>
        <w:tab/>
        <w:t>Any member of staff of the PHA may be required to attend a meeting of the Committee, as necessary.</w:t>
      </w:r>
    </w:p>
    <w:p w14:paraId="3C3AE480" w14:textId="77777777" w:rsidR="00D10F16" w:rsidRPr="00976894" w:rsidRDefault="00D10F16" w:rsidP="00976894">
      <w:pPr>
        <w:tabs>
          <w:tab w:val="left" w:pos="1701"/>
          <w:tab w:val="left" w:pos="2160"/>
        </w:tabs>
        <w:autoSpaceDE w:val="0"/>
        <w:autoSpaceDN w:val="0"/>
        <w:adjustRightInd w:val="0"/>
        <w:ind w:left="1701" w:hanging="992"/>
        <w:jc w:val="both"/>
        <w:rPr>
          <w:rFonts w:ascii="Arial" w:hAnsi="Arial" w:cs="Arial"/>
          <w:sz w:val="28"/>
        </w:rPr>
      </w:pPr>
    </w:p>
    <w:p w14:paraId="3A5CCFD4" w14:textId="77777777" w:rsidR="00A74488" w:rsidRDefault="00D10F16" w:rsidP="00765FA0">
      <w:pPr>
        <w:tabs>
          <w:tab w:val="left" w:pos="1701"/>
        </w:tabs>
        <w:autoSpaceDE w:val="0"/>
        <w:autoSpaceDN w:val="0"/>
        <w:adjustRightInd w:val="0"/>
        <w:ind w:left="1701" w:hanging="992"/>
        <w:jc w:val="both"/>
        <w:rPr>
          <w:rFonts w:ascii="Arial" w:hAnsi="Arial" w:cs="Arial"/>
          <w:sz w:val="28"/>
        </w:rPr>
      </w:pPr>
      <w:r w:rsidRPr="00976894">
        <w:rPr>
          <w:rFonts w:ascii="Arial" w:hAnsi="Arial" w:cs="Arial"/>
          <w:sz w:val="28"/>
        </w:rPr>
        <w:t xml:space="preserve">2.1.5 </w:t>
      </w:r>
      <w:r w:rsidR="00765FA0">
        <w:rPr>
          <w:rFonts w:ascii="Arial" w:hAnsi="Arial" w:cs="Arial"/>
          <w:sz w:val="28"/>
        </w:rPr>
        <w:t xml:space="preserve"> </w:t>
      </w:r>
      <w:r w:rsidR="00765FA0">
        <w:rPr>
          <w:rFonts w:ascii="Arial" w:hAnsi="Arial" w:cs="Arial"/>
          <w:sz w:val="28"/>
        </w:rPr>
        <w:tab/>
      </w:r>
      <w:r w:rsidRPr="00976894">
        <w:rPr>
          <w:rFonts w:ascii="Arial" w:hAnsi="Arial" w:cs="Arial"/>
          <w:sz w:val="28"/>
        </w:rPr>
        <w:t xml:space="preserve">The Committee Chair shall request fuller </w:t>
      </w:r>
      <w:r w:rsidR="00765FA0" w:rsidRPr="00976894">
        <w:rPr>
          <w:rFonts w:ascii="Arial" w:hAnsi="Arial" w:cs="Arial"/>
          <w:sz w:val="28"/>
        </w:rPr>
        <w:t>explanatory information</w:t>
      </w:r>
      <w:r w:rsidRPr="00976894">
        <w:rPr>
          <w:rFonts w:ascii="Arial" w:hAnsi="Arial" w:cs="Arial"/>
          <w:sz w:val="28"/>
        </w:rPr>
        <w:t xml:space="preserve"> in papers put before them, if there are any doubts or uncertainties and the issues discussed shall be summarised in the minutes</w:t>
      </w:r>
      <w:r w:rsidR="00976894">
        <w:rPr>
          <w:rFonts w:ascii="Arial" w:hAnsi="Arial" w:cs="Arial"/>
          <w:sz w:val="28"/>
        </w:rPr>
        <w:t>.</w:t>
      </w:r>
    </w:p>
    <w:p w14:paraId="159DBCE1"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p>
    <w:p w14:paraId="5F63B471" w14:textId="77777777" w:rsidR="00D10F16" w:rsidRDefault="00D10F16" w:rsidP="007B44A1">
      <w:pPr>
        <w:tabs>
          <w:tab w:val="left" w:pos="720"/>
          <w:tab w:val="left" w:pos="900"/>
          <w:tab w:val="left" w:pos="1440"/>
          <w:tab w:val="left" w:pos="2160"/>
        </w:tabs>
        <w:autoSpaceDE w:val="0"/>
        <w:autoSpaceDN w:val="0"/>
        <w:adjustRightInd w:val="0"/>
        <w:ind w:left="720" w:hanging="720"/>
        <w:jc w:val="both"/>
        <w:rPr>
          <w:rFonts w:ascii="Arial" w:hAnsi="Arial" w:cs="Arial"/>
          <w:b/>
          <w:sz w:val="28"/>
        </w:rPr>
      </w:pPr>
      <w:r>
        <w:rPr>
          <w:rFonts w:ascii="Arial" w:hAnsi="Arial" w:cs="Arial"/>
          <w:b/>
          <w:sz w:val="28"/>
        </w:rPr>
        <w:t>2.</w:t>
      </w:r>
      <w:r w:rsidR="0076484E">
        <w:rPr>
          <w:rFonts w:ascii="Arial" w:hAnsi="Arial" w:cs="Arial"/>
          <w:b/>
          <w:sz w:val="28"/>
        </w:rPr>
        <w:t>2</w:t>
      </w:r>
      <w:r>
        <w:rPr>
          <w:rFonts w:ascii="Arial" w:hAnsi="Arial" w:cs="Arial"/>
          <w:b/>
          <w:sz w:val="28"/>
        </w:rPr>
        <w:tab/>
      </w:r>
      <w:r w:rsidR="00A74488">
        <w:rPr>
          <w:rFonts w:ascii="Arial" w:hAnsi="Arial" w:cs="Arial"/>
          <w:b/>
          <w:sz w:val="28"/>
        </w:rPr>
        <w:t>Agenda</w:t>
      </w:r>
    </w:p>
    <w:p w14:paraId="0F0E2F71" w14:textId="77777777" w:rsidR="00D10F16" w:rsidRDefault="00D10F16" w:rsidP="007B44A1">
      <w:pPr>
        <w:tabs>
          <w:tab w:val="left" w:pos="720"/>
          <w:tab w:val="left" w:pos="1440"/>
          <w:tab w:val="left" w:pos="2160"/>
        </w:tabs>
        <w:autoSpaceDE w:val="0"/>
        <w:autoSpaceDN w:val="0"/>
        <w:adjustRightInd w:val="0"/>
        <w:ind w:left="720" w:hanging="720"/>
        <w:jc w:val="both"/>
        <w:rPr>
          <w:rFonts w:ascii="Arial" w:hAnsi="Arial" w:cs="Arial"/>
          <w:b/>
          <w:sz w:val="28"/>
        </w:rPr>
      </w:pPr>
    </w:p>
    <w:p w14:paraId="2E3EB41B" w14:textId="77777777" w:rsidR="00A74488" w:rsidRDefault="00D10F16" w:rsidP="00976894">
      <w:pPr>
        <w:tabs>
          <w:tab w:val="left" w:pos="1701"/>
        </w:tabs>
        <w:autoSpaceDE w:val="0"/>
        <w:autoSpaceDN w:val="0"/>
        <w:adjustRightInd w:val="0"/>
        <w:ind w:left="1701" w:hanging="992"/>
        <w:jc w:val="both"/>
        <w:rPr>
          <w:rFonts w:ascii="Arial" w:hAnsi="Arial" w:cs="Arial"/>
          <w:sz w:val="28"/>
        </w:rPr>
      </w:pPr>
      <w:r w:rsidRPr="00976894">
        <w:rPr>
          <w:rFonts w:ascii="Arial" w:hAnsi="Arial" w:cs="Arial"/>
          <w:sz w:val="28"/>
        </w:rPr>
        <w:t>2.</w:t>
      </w:r>
      <w:r w:rsidR="0076484E">
        <w:rPr>
          <w:rFonts w:ascii="Arial" w:hAnsi="Arial" w:cs="Arial"/>
          <w:sz w:val="28"/>
        </w:rPr>
        <w:t>2.1</w:t>
      </w:r>
      <w:r>
        <w:rPr>
          <w:rFonts w:ascii="Arial" w:hAnsi="Arial" w:cs="Arial"/>
          <w:sz w:val="28"/>
        </w:rPr>
        <w:tab/>
      </w:r>
      <w:r w:rsidR="000C6EF1">
        <w:rPr>
          <w:rFonts w:ascii="Arial" w:hAnsi="Arial" w:cs="Arial"/>
          <w:sz w:val="28"/>
        </w:rPr>
        <w:t>Remuneration</w:t>
      </w:r>
      <w:r w:rsidR="00704AB4">
        <w:rPr>
          <w:rFonts w:ascii="Arial" w:hAnsi="Arial" w:cs="Arial"/>
          <w:sz w:val="28"/>
        </w:rPr>
        <w:t xml:space="preserve"> Committee meetings will include ‘conflict of interest’ as a standing item. In instances where there is a declaration of interest in any of the agenda items, members will be asked to leave the meeting while those items are being discussed. In instances where the conflict of interest is likely to be ongoing the member may be asked to stand down from the </w:t>
      </w:r>
      <w:r w:rsidR="00421722">
        <w:rPr>
          <w:rFonts w:ascii="Arial" w:hAnsi="Arial" w:cs="Arial"/>
          <w:sz w:val="28"/>
        </w:rPr>
        <w:t>Remuneration</w:t>
      </w:r>
      <w:r w:rsidR="00704AB4">
        <w:rPr>
          <w:rFonts w:ascii="Arial" w:hAnsi="Arial" w:cs="Arial"/>
          <w:sz w:val="28"/>
        </w:rPr>
        <w:t xml:space="preserve"> Committee. </w:t>
      </w:r>
    </w:p>
    <w:p w14:paraId="3690302C" w14:textId="77777777" w:rsidR="00A74488" w:rsidRDefault="00A74488" w:rsidP="00976894">
      <w:pPr>
        <w:tabs>
          <w:tab w:val="left" w:pos="1701"/>
        </w:tabs>
        <w:autoSpaceDE w:val="0"/>
        <w:autoSpaceDN w:val="0"/>
        <w:adjustRightInd w:val="0"/>
        <w:ind w:left="1701" w:hanging="992"/>
        <w:jc w:val="both"/>
        <w:rPr>
          <w:rFonts w:ascii="Arial" w:hAnsi="Arial" w:cs="Arial"/>
          <w:sz w:val="28"/>
        </w:rPr>
      </w:pPr>
    </w:p>
    <w:p w14:paraId="5494E2F2" w14:textId="77777777" w:rsidR="00A74488" w:rsidRDefault="0076484E" w:rsidP="00A74488">
      <w:pPr>
        <w:tabs>
          <w:tab w:val="left" w:pos="720"/>
          <w:tab w:val="left" w:pos="900"/>
          <w:tab w:val="left" w:pos="1440"/>
          <w:tab w:val="left" w:pos="2160"/>
        </w:tabs>
        <w:autoSpaceDE w:val="0"/>
        <w:autoSpaceDN w:val="0"/>
        <w:adjustRightInd w:val="0"/>
        <w:ind w:left="720" w:hanging="720"/>
        <w:jc w:val="both"/>
        <w:rPr>
          <w:rFonts w:ascii="Arial" w:hAnsi="Arial" w:cs="Arial"/>
          <w:b/>
          <w:sz w:val="28"/>
        </w:rPr>
      </w:pPr>
      <w:r>
        <w:rPr>
          <w:rFonts w:ascii="Arial" w:hAnsi="Arial" w:cs="Arial"/>
          <w:b/>
          <w:sz w:val="28"/>
        </w:rPr>
        <w:t xml:space="preserve">2.3     </w:t>
      </w:r>
      <w:r w:rsidR="00A74488">
        <w:rPr>
          <w:rFonts w:ascii="Arial" w:hAnsi="Arial" w:cs="Arial"/>
          <w:b/>
          <w:sz w:val="28"/>
        </w:rPr>
        <w:t>Frequency of Meetings</w:t>
      </w:r>
    </w:p>
    <w:p w14:paraId="6ED34B62" w14:textId="77777777" w:rsidR="00A74488" w:rsidRDefault="00A74488" w:rsidP="00A74488">
      <w:pPr>
        <w:tabs>
          <w:tab w:val="left" w:pos="720"/>
          <w:tab w:val="left" w:pos="1440"/>
          <w:tab w:val="left" w:pos="2160"/>
        </w:tabs>
        <w:autoSpaceDE w:val="0"/>
        <w:autoSpaceDN w:val="0"/>
        <w:adjustRightInd w:val="0"/>
        <w:ind w:left="720" w:hanging="720"/>
        <w:jc w:val="both"/>
        <w:rPr>
          <w:rFonts w:ascii="Arial" w:hAnsi="Arial" w:cs="Arial"/>
          <w:b/>
          <w:sz w:val="28"/>
        </w:rPr>
      </w:pPr>
    </w:p>
    <w:p w14:paraId="3AFFD6E7" w14:textId="77777777" w:rsidR="00A74488" w:rsidRPr="00071506" w:rsidRDefault="0076484E" w:rsidP="00A74488">
      <w:pPr>
        <w:tabs>
          <w:tab w:val="left" w:pos="1701"/>
        </w:tabs>
        <w:autoSpaceDE w:val="0"/>
        <w:autoSpaceDN w:val="0"/>
        <w:adjustRightInd w:val="0"/>
        <w:ind w:left="1701" w:hanging="992"/>
        <w:jc w:val="both"/>
        <w:rPr>
          <w:rFonts w:ascii="Arial" w:hAnsi="Arial" w:cs="Arial"/>
          <w:sz w:val="28"/>
        </w:rPr>
      </w:pPr>
      <w:r>
        <w:rPr>
          <w:rFonts w:ascii="Arial" w:hAnsi="Arial" w:cs="Arial"/>
          <w:sz w:val="28"/>
        </w:rPr>
        <w:t>2.3</w:t>
      </w:r>
      <w:r w:rsidR="00A74488" w:rsidRPr="00976894">
        <w:rPr>
          <w:rFonts w:ascii="Arial" w:hAnsi="Arial" w:cs="Arial"/>
          <w:sz w:val="28"/>
        </w:rPr>
        <w:t>.1</w:t>
      </w:r>
      <w:r w:rsidR="00A74488">
        <w:rPr>
          <w:rFonts w:ascii="Arial" w:hAnsi="Arial" w:cs="Arial"/>
          <w:sz w:val="28"/>
        </w:rPr>
        <w:tab/>
        <w:t>Meetings should be held as least once every six months to review remuneration matters or deal with specific matters.  Further meetings may be arranged at the discretion of the Chairperson, as necessary.</w:t>
      </w:r>
    </w:p>
    <w:p w14:paraId="03E42FC4" w14:textId="77777777" w:rsidR="00D10F16" w:rsidRPr="00071506" w:rsidRDefault="00D10F16" w:rsidP="00976894">
      <w:pPr>
        <w:tabs>
          <w:tab w:val="left" w:pos="1701"/>
        </w:tabs>
        <w:autoSpaceDE w:val="0"/>
        <w:autoSpaceDN w:val="0"/>
        <w:adjustRightInd w:val="0"/>
        <w:ind w:left="1701" w:hanging="992"/>
        <w:jc w:val="both"/>
        <w:rPr>
          <w:rFonts w:ascii="Arial" w:hAnsi="Arial" w:cs="Arial"/>
          <w:sz w:val="28"/>
        </w:rPr>
      </w:pPr>
    </w:p>
    <w:p w14:paraId="64092F7E" w14:textId="77777777" w:rsidR="00E02047" w:rsidRDefault="00E02047" w:rsidP="007B44A1">
      <w:pPr>
        <w:jc w:val="both"/>
        <w:rPr>
          <w:rFonts w:ascii="Arial" w:hAnsi="Arial" w:cs="Arial"/>
          <w:sz w:val="28"/>
          <w:szCs w:val="28"/>
        </w:rPr>
      </w:pPr>
    </w:p>
    <w:p w14:paraId="4F6FE4F1" w14:textId="77777777" w:rsidR="00242517" w:rsidRDefault="00EC092A">
      <w:pPr>
        <w:rPr>
          <w:rFonts w:cs="Arial"/>
          <w:b/>
        </w:rPr>
      </w:pPr>
      <w:r>
        <w:rPr>
          <w:rFonts w:cs="Arial"/>
          <w:b/>
        </w:rPr>
        <w:br w:type="page"/>
      </w:r>
    </w:p>
    <w:p w14:paraId="12AEC82C" w14:textId="77777777" w:rsidR="00242517" w:rsidRDefault="00242517" w:rsidP="00242517">
      <w:pPr>
        <w:jc w:val="right"/>
        <w:rPr>
          <w:rFonts w:ascii="Arial" w:hAnsi="Arial" w:cs="Arial"/>
          <w:b/>
          <w:sz w:val="28"/>
        </w:rPr>
      </w:pPr>
      <w:r w:rsidRPr="00242517">
        <w:rPr>
          <w:rFonts w:ascii="Arial" w:hAnsi="Arial" w:cs="Arial"/>
          <w:b/>
          <w:sz w:val="28"/>
        </w:rPr>
        <w:lastRenderedPageBreak/>
        <w:t>Appendix 6</w:t>
      </w:r>
    </w:p>
    <w:p w14:paraId="5641F28F" w14:textId="77777777" w:rsidR="00242517" w:rsidRDefault="00242517" w:rsidP="00242517">
      <w:pPr>
        <w:rPr>
          <w:rFonts w:ascii="Arial" w:hAnsi="Arial" w:cs="Arial"/>
          <w:b/>
          <w:sz w:val="28"/>
        </w:rPr>
      </w:pPr>
    </w:p>
    <w:p w14:paraId="3B034917" w14:textId="77777777" w:rsidR="00AA370E" w:rsidRPr="00EE7092" w:rsidRDefault="00AA370E" w:rsidP="00AA370E">
      <w:pPr>
        <w:tabs>
          <w:tab w:val="left" w:pos="720"/>
          <w:tab w:val="left" w:pos="1440"/>
          <w:tab w:val="left" w:pos="2160"/>
        </w:tabs>
        <w:autoSpaceDE w:val="0"/>
        <w:autoSpaceDN w:val="0"/>
        <w:adjustRightInd w:val="0"/>
        <w:jc w:val="both"/>
        <w:rPr>
          <w:rFonts w:ascii="Arial" w:hAnsi="Arial" w:cs="Arial"/>
          <w:b/>
          <w:sz w:val="28"/>
          <w:szCs w:val="28"/>
        </w:rPr>
      </w:pPr>
      <w:r>
        <w:rPr>
          <w:rFonts w:ascii="Arial" w:hAnsi="Arial" w:cs="Arial"/>
          <w:b/>
          <w:sz w:val="28"/>
          <w:szCs w:val="28"/>
        </w:rPr>
        <w:t>PLANNING, PERFORMANCE</w:t>
      </w:r>
      <w:r w:rsidRPr="00EE7092">
        <w:rPr>
          <w:rFonts w:ascii="Arial" w:hAnsi="Arial" w:cs="Arial"/>
          <w:b/>
          <w:sz w:val="28"/>
          <w:szCs w:val="28"/>
        </w:rPr>
        <w:t xml:space="preserve"> </w:t>
      </w:r>
      <w:r>
        <w:rPr>
          <w:rFonts w:ascii="Arial" w:hAnsi="Arial" w:cs="Arial"/>
          <w:b/>
          <w:sz w:val="28"/>
          <w:szCs w:val="28"/>
        </w:rPr>
        <w:t xml:space="preserve">&amp; RESOURCES </w:t>
      </w:r>
      <w:r w:rsidRPr="00EE7092">
        <w:rPr>
          <w:rFonts w:ascii="Arial" w:hAnsi="Arial" w:cs="Arial"/>
          <w:b/>
          <w:sz w:val="28"/>
          <w:szCs w:val="28"/>
        </w:rPr>
        <w:t>COMMITTEE</w:t>
      </w:r>
    </w:p>
    <w:p w14:paraId="0817DBD7" w14:textId="77777777" w:rsidR="00AA370E" w:rsidRPr="00EE7092" w:rsidRDefault="00AA370E" w:rsidP="00AA370E">
      <w:pPr>
        <w:autoSpaceDE w:val="0"/>
        <w:autoSpaceDN w:val="0"/>
        <w:adjustRightInd w:val="0"/>
        <w:jc w:val="both"/>
        <w:rPr>
          <w:rFonts w:ascii="Arial" w:hAnsi="Arial" w:cs="Arial"/>
          <w:b/>
          <w:sz w:val="28"/>
          <w:szCs w:val="28"/>
        </w:rPr>
      </w:pPr>
    </w:p>
    <w:p w14:paraId="16596A79" w14:textId="77777777" w:rsidR="00AA370E" w:rsidRPr="00EE7092" w:rsidRDefault="00AA370E" w:rsidP="00AA370E">
      <w:pPr>
        <w:autoSpaceDE w:val="0"/>
        <w:autoSpaceDN w:val="0"/>
        <w:adjustRightInd w:val="0"/>
        <w:jc w:val="both"/>
        <w:rPr>
          <w:rFonts w:ascii="Arial" w:hAnsi="Arial" w:cs="Arial"/>
          <w:b/>
          <w:bCs/>
          <w:sz w:val="28"/>
          <w:szCs w:val="28"/>
        </w:rPr>
      </w:pPr>
      <w:r w:rsidRPr="00EE7092">
        <w:rPr>
          <w:rFonts w:ascii="Arial" w:hAnsi="Arial" w:cs="Arial"/>
          <w:b/>
          <w:bCs/>
          <w:sz w:val="28"/>
          <w:szCs w:val="28"/>
        </w:rPr>
        <w:t>1.0</w:t>
      </w:r>
      <w:r w:rsidRPr="00EE7092">
        <w:rPr>
          <w:rFonts w:ascii="Arial" w:hAnsi="Arial" w:cs="Arial"/>
          <w:b/>
          <w:bCs/>
          <w:sz w:val="28"/>
          <w:szCs w:val="28"/>
        </w:rPr>
        <w:tab/>
        <w:t>REMIT AND CONSTITUTION</w:t>
      </w:r>
    </w:p>
    <w:p w14:paraId="7F56739A" w14:textId="77777777" w:rsidR="00AA370E" w:rsidRPr="00EE7092" w:rsidRDefault="00AA370E" w:rsidP="00AA370E">
      <w:pPr>
        <w:autoSpaceDE w:val="0"/>
        <w:autoSpaceDN w:val="0"/>
        <w:adjustRightInd w:val="0"/>
        <w:jc w:val="both"/>
        <w:rPr>
          <w:rFonts w:ascii="Arial" w:hAnsi="Arial" w:cs="Arial"/>
          <w:b/>
          <w:sz w:val="28"/>
          <w:szCs w:val="28"/>
        </w:rPr>
      </w:pPr>
    </w:p>
    <w:p w14:paraId="329DDE5F" w14:textId="77777777" w:rsidR="00AA370E" w:rsidRPr="00EE7092" w:rsidRDefault="00AA370E" w:rsidP="00AA370E">
      <w:pPr>
        <w:numPr>
          <w:ilvl w:val="1"/>
          <w:numId w:val="7"/>
        </w:numPr>
        <w:autoSpaceDE w:val="0"/>
        <w:autoSpaceDN w:val="0"/>
        <w:adjustRightInd w:val="0"/>
        <w:jc w:val="both"/>
        <w:rPr>
          <w:rFonts w:ascii="Arial" w:hAnsi="Arial" w:cs="Arial"/>
          <w:b/>
          <w:sz w:val="28"/>
          <w:szCs w:val="28"/>
        </w:rPr>
      </w:pPr>
      <w:r w:rsidRPr="00EE7092">
        <w:rPr>
          <w:rFonts w:ascii="Arial" w:hAnsi="Arial" w:cs="Arial"/>
          <w:b/>
          <w:sz w:val="28"/>
          <w:szCs w:val="28"/>
        </w:rPr>
        <w:t>Introduction</w:t>
      </w:r>
    </w:p>
    <w:p w14:paraId="6D68AD10" w14:textId="77777777" w:rsidR="00AA370E" w:rsidRPr="00EE7092" w:rsidRDefault="00AA370E" w:rsidP="00AA370E">
      <w:pPr>
        <w:autoSpaceDE w:val="0"/>
        <w:autoSpaceDN w:val="0"/>
        <w:adjustRightInd w:val="0"/>
        <w:jc w:val="both"/>
        <w:rPr>
          <w:rFonts w:ascii="Arial" w:hAnsi="Arial" w:cs="Arial"/>
          <w:b/>
          <w:sz w:val="28"/>
          <w:szCs w:val="28"/>
        </w:rPr>
      </w:pPr>
    </w:p>
    <w:p w14:paraId="63C434BF" w14:textId="77777777" w:rsidR="00AA370E" w:rsidRPr="00BB504E" w:rsidRDefault="00AA370E" w:rsidP="00AA370E">
      <w:pPr>
        <w:autoSpaceDE w:val="0"/>
        <w:autoSpaceDN w:val="0"/>
        <w:adjustRightInd w:val="0"/>
        <w:ind w:left="720"/>
        <w:jc w:val="both"/>
        <w:rPr>
          <w:rFonts w:ascii="Arial" w:hAnsi="Arial" w:cs="Arial"/>
          <w:sz w:val="28"/>
        </w:rPr>
      </w:pPr>
      <w:r w:rsidRPr="00BB504E">
        <w:rPr>
          <w:rFonts w:ascii="Arial" w:hAnsi="Arial" w:cs="Arial"/>
          <w:sz w:val="28"/>
        </w:rPr>
        <w:t>The Health and Social Care (Reform) Act (</w:t>
      </w:r>
      <w:smartTag w:uri="urn:schemas-microsoft-com:office:smarttags" w:element="place">
        <w:smartTag w:uri="urn:schemas-microsoft-com:office:smarttags" w:element="country-region">
          <w:r w:rsidRPr="00BB504E">
            <w:rPr>
              <w:rFonts w:ascii="Arial" w:hAnsi="Arial" w:cs="Arial"/>
              <w:sz w:val="28"/>
            </w:rPr>
            <w:t>Northern Ireland</w:t>
          </w:r>
        </w:smartTag>
      </w:smartTag>
      <w:r w:rsidRPr="00BB504E">
        <w:rPr>
          <w:rFonts w:ascii="Arial" w:hAnsi="Arial" w:cs="Arial"/>
          <w:sz w:val="28"/>
        </w:rPr>
        <w:t xml:space="preserve">) 2009 applies. </w:t>
      </w:r>
    </w:p>
    <w:p w14:paraId="79287FFD"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b/>
          <w:sz w:val="28"/>
        </w:rPr>
      </w:pPr>
    </w:p>
    <w:p w14:paraId="21C30FBD"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sz w:val="28"/>
        </w:rPr>
      </w:pPr>
      <w:r>
        <w:rPr>
          <w:rFonts w:ascii="Arial" w:hAnsi="Arial" w:cs="Arial"/>
          <w:sz w:val="28"/>
        </w:rPr>
        <w:tab/>
        <w:t>The PHA Board has a Governance and Audit Committee and a Remuneration and Terms of Service Committee.  Under Standing Order 3.1.3 the PHA Board may establish other Committees as it deems appropriate.</w:t>
      </w:r>
    </w:p>
    <w:p w14:paraId="533F7ED4" w14:textId="77777777" w:rsidR="00AA370E" w:rsidRDefault="00AA370E" w:rsidP="00AA370E">
      <w:pPr>
        <w:tabs>
          <w:tab w:val="left" w:pos="720"/>
          <w:tab w:val="left" w:pos="1440"/>
          <w:tab w:val="left" w:pos="2160"/>
        </w:tabs>
        <w:autoSpaceDE w:val="0"/>
        <w:autoSpaceDN w:val="0"/>
        <w:adjustRightInd w:val="0"/>
        <w:jc w:val="both"/>
        <w:rPr>
          <w:rFonts w:ascii="Arial" w:hAnsi="Arial" w:cs="Arial"/>
          <w:b/>
          <w:sz w:val="28"/>
        </w:rPr>
      </w:pPr>
    </w:p>
    <w:p w14:paraId="45F17B8F"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b/>
          <w:sz w:val="28"/>
        </w:rPr>
      </w:pPr>
      <w:r>
        <w:rPr>
          <w:rFonts w:ascii="Arial" w:hAnsi="Arial" w:cs="Arial"/>
          <w:b/>
          <w:sz w:val="28"/>
        </w:rPr>
        <w:t>1.2</w:t>
      </w:r>
      <w:r>
        <w:rPr>
          <w:rFonts w:ascii="Arial" w:hAnsi="Arial" w:cs="Arial"/>
          <w:b/>
          <w:sz w:val="28"/>
        </w:rPr>
        <w:tab/>
        <w:t>Role</w:t>
      </w:r>
    </w:p>
    <w:p w14:paraId="5C1DF00B"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b/>
          <w:sz w:val="28"/>
        </w:rPr>
      </w:pPr>
    </w:p>
    <w:p w14:paraId="038EC0B3"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sz w:val="28"/>
        </w:rPr>
      </w:pPr>
      <w:r>
        <w:rPr>
          <w:rFonts w:ascii="Arial" w:hAnsi="Arial" w:cs="Arial"/>
          <w:sz w:val="28"/>
        </w:rPr>
        <w:tab/>
        <w:t xml:space="preserve">The primary responsibility of the Planning, Performance &amp; Resources Committee is, in relation to the core functions of the Agency, to </w:t>
      </w:r>
      <w:r w:rsidRPr="00FA0162">
        <w:rPr>
          <w:rFonts w:ascii="Arial" w:hAnsi="Arial" w:cs="Arial"/>
          <w:sz w:val="28"/>
        </w:rPr>
        <w:t xml:space="preserve">keep under review the financial position and performance against key non-financial targets of the Board, to ensure that suitable arrangements are in place to secure economy, efficiency and effectiveness in the use of all resources, and that </w:t>
      </w:r>
      <w:r>
        <w:rPr>
          <w:rFonts w:ascii="Arial" w:hAnsi="Arial" w:cs="Arial"/>
          <w:sz w:val="28"/>
        </w:rPr>
        <w:t xml:space="preserve">Corporate/Business Planning </w:t>
      </w:r>
      <w:r w:rsidRPr="00FA0162">
        <w:rPr>
          <w:rFonts w:ascii="Arial" w:hAnsi="Arial" w:cs="Arial"/>
          <w:sz w:val="28"/>
        </w:rPr>
        <w:t>arrangements are working effectively</w:t>
      </w:r>
      <w:r>
        <w:rPr>
          <w:rFonts w:ascii="Arial" w:hAnsi="Arial" w:cs="Arial"/>
          <w:sz w:val="28"/>
        </w:rPr>
        <w:t xml:space="preserve">. </w:t>
      </w:r>
    </w:p>
    <w:p w14:paraId="16833952" w14:textId="77777777" w:rsidR="00AA370E" w:rsidRDefault="00AA370E" w:rsidP="00AA370E">
      <w:pPr>
        <w:tabs>
          <w:tab w:val="left" w:pos="720"/>
          <w:tab w:val="left" w:pos="1440"/>
          <w:tab w:val="left" w:pos="2160"/>
        </w:tabs>
        <w:autoSpaceDE w:val="0"/>
        <w:autoSpaceDN w:val="0"/>
        <w:adjustRightInd w:val="0"/>
        <w:jc w:val="both"/>
        <w:rPr>
          <w:rFonts w:ascii="Arial" w:hAnsi="Arial" w:cs="Arial"/>
          <w:sz w:val="28"/>
        </w:rPr>
      </w:pPr>
    </w:p>
    <w:p w14:paraId="433AAB4C"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b/>
          <w:sz w:val="28"/>
        </w:rPr>
      </w:pPr>
      <w:r>
        <w:rPr>
          <w:rFonts w:ascii="Arial" w:hAnsi="Arial" w:cs="Arial"/>
          <w:b/>
          <w:sz w:val="28"/>
        </w:rPr>
        <w:t>1.3</w:t>
      </w:r>
      <w:r>
        <w:rPr>
          <w:rFonts w:ascii="Arial" w:hAnsi="Arial" w:cs="Arial"/>
          <w:b/>
          <w:sz w:val="28"/>
        </w:rPr>
        <w:tab/>
        <w:t>Terms of Reference</w:t>
      </w:r>
    </w:p>
    <w:p w14:paraId="3CCA5867"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b/>
          <w:sz w:val="28"/>
        </w:rPr>
      </w:pPr>
    </w:p>
    <w:p w14:paraId="39AE406F" w14:textId="77777777" w:rsidR="00AA370E" w:rsidRPr="00374E91" w:rsidRDefault="00AA370E" w:rsidP="00AA370E">
      <w:pPr>
        <w:tabs>
          <w:tab w:val="left" w:pos="720"/>
          <w:tab w:val="left" w:pos="1440"/>
          <w:tab w:val="left" w:pos="2160"/>
        </w:tabs>
        <w:autoSpaceDE w:val="0"/>
        <w:autoSpaceDN w:val="0"/>
        <w:adjustRightInd w:val="0"/>
        <w:ind w:left="720" w:hanging="720"/>
        <w:jc w:val="both"/>
        <w:rPr>
          <w:rFonts w:ascii="Arial" w:hAnsi="Arial" w:cs="Arial"/>
          <w:sz w:val="28"/>
          <w:szCs w:val="28"/>
        </w:rPr>
      </w:pPr>
      <w:r w:rsidRPr="00374E91">
        <w:rPr>
          <w:rFonts w:ascii="Arial" w:hAnsi="Arial" w:cs="Arial"/>
          <w:sz w:val="28"/>
          <w:szCs w:val="28"/>
        </w:rPr>
        <w:tab/>
        <w:t>The main functions of the Committee are:</w:t>
      </w:r>
    </w:p>
    <w:p w14:paraId="6CEAB412" w14:textId="77777777" w:rsidR="00AA370E" w:rsidRPr="00374E91" w:rsidRDefault="00AA370E" w:rsidP="00AA370E">
      <w:pPr>
        <w:tabs>
          <w:tab w:val="left" w:pos="720"/>
          <w:tab w:val="left" w:pos="1440"/>
          <w:tab w:val="left" w:pos="2160"/>
        </w:tabs>
        <w:autoSpaceDE w:val="0"/>
        <w:autoSpaceDN w:val="0"/>
        <w:adjustRightInd w:val="0"/>
        <w:ind w:left="720" w:hanging="720"/>
        <w:jc w:val="both"/>
        <w:rPr>
          <w:rFonts w:ascii="Arial" w:hAnsi="Arial" w:cs="Arial"/>
          <w:sz w:val="28"/>
          <w:szCs w:val="28"/>
        </w:rPr>
      </w:pPr>
    </w:p>
    <w:p w14:paraId="030AF6E7" w14:textId="77777777" w:rsidR="00AA370E" w:rsidRPr="00374E91" w:rsidRDefault="00AA370E" w:rsidP="00AA370E">
      <w:pPr>
        <w:pStyle w:val="ListParagraph"/>
        <w:numPr>
          <w:ilvl w:val="0"/>
          <w:numId w:val="77"/>
        </w:numPr>
        <w:ind w:left="1276"/>
        <w:rPr>
          <w:rFonts w:ascii="Arial" w:hAnsi="Arial" w:cs="Arial"/>
          <w:sz w:val="28"/>
          <w:szCs w:val="28"/>
        </w:rPr>
      </w:pPr>
      <w:r>
        <w:rPr>
          <w:rFonts w:ascii="Arial" w:hAnsi="Arial" w:cs="Arial"/>
          <w:sz w:val="28"/>
          <w:szCs w:val="28"/>
        </w:rPr>
        <w:t>T</w:t>
      </w:r>
      <w:r w:rsidRPr="00374E91">
        <w:rPr>
          <w:rFonts w:ascii="Arial" w:hAnsi="Arial" w:cs="Arial"/>
          <w:sz w:val="28"/>
          <w:szCs w:val="28"/>
        </w:rPr>
        <w:t>o oversee the annual business planning process in accordance with DoH commissioning directives / Strategic Outcomes Framework</w:t>
      </w:r>
      <w:r>
        <w:rPr>
          <w:rFonts w:ascii="Arial" w:hAnsi="Arial" w:cs="Arial"/>
          <w:sz w:val="28"/>
          <w:szCs w:val="28"/>
        </w:rPr>
        <w:t>;</w:t>
      </w:r>
    </w:p>
    <w:p w14:paraId="56AE9FCF" w14:textId="77777777" w:rsidR="00AA370E" w:rsidRPr="00374E91" w:rsidRDefault="00AA370E" w:rsidP="00AA370E">
      <w:pPr>
        <w:pStyle w:val="ListParagraph"/>
        <w:numPr>
          <w:ilvl w:val="0"/>
          <w:numId w:val="77"/>
        </w:numPr>
        <w:ind w:left="1276"/>
        <w:rPr>
          <w:rFonts w:ascii="Arial" w:hAnsi="Arial" w:cs="Arial"/>
          <w:sz w:val="28"/>
          <w:szCs w:val="28"/>
        </w:rPr>
      </w:pPr>
      <w:r>
        <w:rPr>
          <w:rFonts w:ascii="Arial" w:hAnsi="Arial" w:cs="Arial"/>
          <w:sz w:val="28"/>
          <w:szCs w:val="28"/>
        </w:rPr>
        <w:t>T</w:t>
      </w:r>
      <w:r w:rsidRPr="00374E91">
        <w:rPr>
          <w:rFonts w:ascii="Arial" w:hAnsi="Arial" w:cs="Arial"/>
          <w:sz w:val="28"/>
          <w:szCs w:val="28"/>
        </w:rPr>
        <w:t>o monitor performance against annual business plan KPI’s;</w:t>
      </w:r>
    </w:p>
    <w:p w14:paraId="0435A245" w14:textId="77777777" w:rsidR="00AA370E" w:rsidRPr="00374E91" w:rsidRDefault="00AA370E" w:rsidP="00AA370E">
      <w:pPr>
        <w:pStyle w:val="ListParagraph"/>
        <w:numPr>
          <w:ilvl w:val="0"/>
          <w:numId w:val="77"/>
        </w:numPr>
        <w:ind w:left="1276"/>
        <w:rPr>
          <w:rFonts w:ascii="Arial" w:hAnsi="Arial" w:cs="Arial"/>
          <w:sz w:val="28"/>
          <w:szCs w:val="28"/>
        </w:rPr>
      </w:pPr>
      <w:r>
        <w:rPr>
          <w:rFonts w:ascii="Arial" w:hAnsi="Arial" w:cs="Arial"/>
          <w:sz w:val="28"/>
          <w:szCs w:val="28"/>
        </w:rPr>
        <w:t xml:space="preserve">To </w:t>
      </w:r>
      <w:r w:rsidRPr="00374E91">
        <w:rPr>
          <w:rFonts w:ascii="Arial" w:hAnsi="Arial" w:cs="Arial"/>
          <w:sz w:val="28"/>
          <w:szCs w:val="28"/>
        </w:rPr>
        <w:t>review the financial monitoring information in order to advise the board concerning the effective use of resources in-year;</w:t>
      </w:r>
    </w:p>
    <w:p w14:paraId="189EE1EC" w14:textId="77777777" w:rsidR="00AA370E" w:rsidRPr="00374E91" w:rsidRDefault="00AA370E" w:rsidP="00AA370E">
      <w:pPr>
        <w:pStyle w:val="ListParagraph"/>
        <w:numPr>
          <w:ilvl w:val="0"/>
          <w:numId w:val="77"/>
        </w:numPr>
        <w:ind w:left="1276"/>
        <w:rPr>
          <w:rFonts w:ascii="Arial" w:hAnsi="Arial" w:cs="Arial"/>
          <w:sz w:val="28"/>
          <w:szCs w:val="28"/>
        </w:rPr>
      </w:pPr>
      <w:r>
        <w:rPr>
          <w:rFonts w:ascii="Arial" w:hAnsi="Arial" w:cs="Arial"/>
          <w:sz w:val="28"/>
          <w:szCs w:val="28"/>
        </w:rPr>
        <w:t>T</w:t>
      </w:r>
      <w:r w:rsidRPr="00374E91">
        <w:rPr>
          <w:rFonts w:ascii="Arial" w:hAnsi="Arial" w:cs="Arial"/>
          <w:sz w:val="28"/>
          <w:szCs w:val="28"/>
        </w:rPr>
        <w:t>o review performance of key business supports /processes against SLA targets; (Human Resources / ITS / P</w:t>
      </w:r>
      <w:r>
        <w:rPr>
          <w:rFonts w:ascii="Arial" w:hAnsi="Arial" w:cs="Arial"/>
          <w:sz w:val="28"/>
          <w:szCs w:val="28"/>
        </w:rPr>
        <w:t>ALS</w:t>
      </w:r>
      <w:r w:rsidRPr="00374E91">
        <w:rPr>
          <w:rFonts w:ascii="Arial" w:hAnsi="Arial" w:cs="Arial"/>
          <w:sz w:val="28"/>
          <w:szCs w:val="28"/>
        </w:rPr>
        <w:t>)</w:t>
      </w:r>
      <w:r>
        <w:rPr>
          <w:rFonts w:ascii="Arial" w:hAnsi="Arial" w:cs="Arial"/>
          <w:sz w:val="28"/>
          <w:szCs w:val="28"/>
        </w:rPr>
        <w:t>;</w:t>
      </w:r>
    </w:p>
    <w:p w14:paraId="224DDEB2" w14:textId="77777777" w:rsidR="00AA370E" w:rsidRDefault="00AA370E" w:rsidP="00AA370E">
      <w:pPr>
        <w:pStyle w:val="ListParagraph"/>
        <w:numPr>
          <w:ilvl w:val="0"/>
          <w:numId w:val="77"/>
        </w:numPr>
        <w:ind w:left="1276"/>
        <w:rPr>
          <w:rFonts w:ascii="Arial" w:hAnsi="Arial" w:cs="Arial"/>
          <w:sz w:val="28"/>
          <w:szCs w:val="28"/>
        </w:rPr>
      </w:pPr>
      <w:r>
        <w:rPr>
          <w:rFonts w:ascii="Arial" w:hAnsi="Arial" w:cs="Arial"/>
          <w:sz w:val="28"/>
          <w:szCs w:val="28"/>
        </w:rPr>
        <w:t>T</w:t>
      </w:r>
      <w:r w:rsidRPr="00374E91">
        <w:rPr>
          <w:rFonts w:ascii="Arial" w:hAnsi="Arial" w:cs="Arial"/>
          <w:sz w:val="28"/>
          <w:szCs w:val="28"/>
        </w:rPr>
        <w:t>o undertake any other work delegated by the board.</w:t>
      </w:r>
    </w:p>
    <w:p w14:paraId="206522D7" w14:textId="77777777" w:rsidR="00AA370E" w:rsidRDefault="00AA370E" w:rsidP="00AA370E">
      <w:pPr>
        <w:rPr>
          <w:rFonts w:ascii="Arial" w:hAnsi="Arial" w:cs="Arial"/>
          <w:sz w:val="28"/>
          <w:szCs w:val="28"/>
        </w:rPr>
      </w:pPr>
    </w:p>
    <w:p w14:paraId="62F65337" w14:textId="77777777" w:rsidR="00AA370E" w:rsidRDefault="00AA370E" w:rsidP="00AA370E">
      <w:pPr>
        <w:rPr>
          <w:rFonts w:ascii="Arial" w:hAnsi="Arial" w:cs="Arial"/>
          <w:sz w:val="28"/>
          <w:szCs w:val="28"/>
        </w:rPr>
      </w:pPr>
    </w:p>
    <w:p w14:paraId="1EE35F44" w14:textId="77777777" w:rsidR="00AA370E" w:rsidRPr="00374E91" w:rsidRDefault="00AA370E" w:rsidP="00AA370E">
      <w:pPr>
        <w:ind w:left="709"/>
        <w:rPr>
          <w:rFonts w:ascii="Arial" w:hAnsi="Arial" w:cs="Arial"/>
          <w:sz w:val="28"/>
          <w:szCs w:val="28"/>
        </w:rPr>
      </w:pPr>
      <w:r>
        <w:rPr>
          <w:rFonts w:ascii="Arial" w:hAnsi="Arial" w:cs="Arial"/>
          <w:sz w:val="28"/>
          <w:szCs w:val="28"/>
        </w:rPr>
        <w:lastRenderedPageBreak/>
        <w:t>The Terms of Reference for the Committee will be reviewed annually with an initial review taking place nine months after the establishment of the Committee.</w:t>
      </w:r>
    </w:p>
    <w:p w14:paraId="13CA77F7" w14:textId="77777777" w:rsidR="00AA370E" w:rsidRDefault="00AA370E" w:rsidP="00AA370E">
      <w:pPr>
        <w:tabs>
          <w:tab w:val="left" w:pos="1418"/>
          <w:tab w:val="left" w:pos="2160"/>
        </w:tabs>
        <w:autoSpaceDE w:val="0"/>
        <w:autoSpaceDN w:val="0"/>
        <w:adjustRightInd w:val="0"/>
        <w:ind w:left="1418"/>
        <w:jc w:val="both"/>
        <w:rPr>
          <w:rFonts w:ascii="Arial" w:hAnsi="Arial" w:cs="Arial"/>
          <w:b/>
          <w:sz w:val="28"/>
        </w:rPr>
      </w:pPr>
    </w:p>
    <w:p w14:paraId="5969046A"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b/>
          <w:sz w:val="28"/>
        </w:rPr>
      </w:pPr>
      <w:r>
        <w:rPr>
          <w:rFonts w:ascii="Arial" w:hAnsi="Arial" w:cs="Arial"/>
          <w:b/>
          <w:sz w:val="28"/>
        </w:rPr>
        <w:t xml:space="preserve">1.4 </w:t>
      </w:r>
      <w:r>
        <w:rPr>
          <w:rFonts w:ascii="Arial" w:hAnsi="Arial" w:cs="Arial"/>
          <w:b/>
          <w:sz w:val="28"/>
        </w:rPr>
        <w:tab/>
        <w:t>Composition of the Planning, Performance and Resources Committee</w:t>
      </w:r>
    </w:p>
    <w:p w14:paraId="2CDB2D80"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b/>
          <w:sz w:val="28"/>
        </w:rPr>
      </w:pPr>
    </w:p>
    <w:p w14:paraId="6F6D5CEA" w14:textId="77777777" w:rsidR="00AA370E" w:rsidRDefault="00AA370E" w:rsidP="00AA370E">
      <w:pPr>
        <w:ind w:left="720" w:hanging="720"/>
      </w:pPr>
      <w:r>
        <w:rPr>
          <w:rFonts w:ascii="Arial" w:hAnsi="Arial" w:cs="Arial"/>
          <w:sz w:val="28"/>
        </w:rPr>
        <w:tab/>
        <w:t xml:space="preserve">The Committee shall comprise at least three Non-Executive Directors.  If </w:t>
      </w:r>
      <w:r w:rsidRPr="00374E91">
        <w:rPr>
          <w:rFonts w:ascii="Arial" w:hAnsi="Arial" w:cs="Arial"/>
          <w:sz w:val="28"/>
        </w:rPr>
        <w:t>a member is not able to attend the PHA chair may appoint a deputy to attend in order to ensure that a quorum is achieved.</w:t>
      </w:r>
    </w:p>
    <w:p w14:paraId="51927FE8"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sz w:val="28"/>
        </w:rPr>
      </w:pPr>
    </w:p>
    <w:p w14:paraId="7C41CDB4" w14:textId="77777777" w:rsidR="00AA370E" w:rsidRPr="00A9227B" w:rsidRDefault="00AA370E" w:rsidP="00AA370E">
      <w:pPr>
        <w:autoSpaceDE w:val="0"/>
        <w:autoSpaceDN w:val="0"/>
        <w:adjustRightInd w:val="0"/>
        <w:ind w:left="709"/>
        <w:jc w:val="both"/>
        <w:rPr>
          <w:rFonts w:ascii="Arial" w:hAnsi="Arial" w:cs="Arial"/>
          <w:sz w:val="28"/>
        </w:rPr>
      </w:pPr>
      <w:r w:rsidRPr="00A9227B">
        <w:rPr>
          <w:rFonts w:ascii="Arial" w:hAnsi="Arial" w:cs="Arial"/>
          <w:sz w:val="28"/>
        </w:rPr>
        <w:t>Senior staff in attendance will include the Director of Operations and the Director of Finance (or their deputies).  The Chief Executive may attend at their own discretion.  Other officers may be invited to attend as required.</w:t>
      </w:r>
    </w:p>
    <w:p w14:paraId="037D7E36" w14:textId="77777777" w:rsidR="00AA370E" w:rsidRPr="00A9227B" w:rsidRDefault="00AA370E" w:rsidP="00AA370E">
      <w:pPr>
        <w:tabs>
          <w:tab w:val="left" w:pos="720"/>
          <w:tab w:val="left" w:pos="1440"/>
          <w:tab w:val="left" w:pos="2160"/>
        </w:tabs>
        <w:autoSpaceDE w:val="0"/>
        <w:autoSpaceDN w:val="0"/>
        <w:adjustRightInd w:val="0"/>
        <w:jc w:val="both"/>
        <w:rPr>
          <w:rFonts w:ascii="Arial" w:hAnsi="Arial" w:cs="Arial"/>
          <w:sz w:val="28"/>
        </w:rPr>
      </w:pPr>
    </w:p>
    <w:p w14:paraId="005F8F00" w14:textId="77777777" w:rsidR="00AA370E" w:rsidRDefault="00AA370E" w:rsidP="00AA370E">
      <w:pPr>
        <w:tabs>
          <w:tab w:val="left" w:pos="720"/>
          <w:tab w:val="left" w:pos="1440"/>
          <w:tab w:val="left" w:pos="2160"/>
        </w:tabs>
        <w:autoSpaceDE w:val="0"/>
        <w:autoSpaceDN w:val="0"/>
        <w:adjustRightInd w:val="0"/>
        <w:ind w:left="709"/>
        <w:jc w:val="both"/>
        <w:rPr>
          <w:rFonts w:ascii="Arial" w:hAnsi="Arial" w:cs="Arial"/>
          <w:sz w:val="28"/>
        </w:rPr>
      </w:pPr>
      <w:r w:rsidRPr="00A9227B">
        <w:rPr>
          <w:rFonts w:ascii="Arial" w:hAnsi="Arial" w:cs="Arial"/>
          <w:sz w:val="28"/>
        </w:rPr>
        <w:t>A quorum shall be two Non-Executive Directors and one officer.</w:t>
      </w:r>
      <w:r>
        <w:rPr>
          <w:rFonts w:ascii="Arial" w:hAnsi="Arial" w:cs="Arial"/>
          <w:sz w:val="28"/>
        </w:rPr>
        <w:t xml:space="preserve">  </w:t>
      </w:r>
    </w:p>
    <w:p w14:paraId="6CFD9B02"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b/>
          <w:sz w:val="28"/>
        </w:rPr>
      </w:pPr>
    </w:p>
    <w:p w14:paraId="58309BC8"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b/>
          <w:sz w:val="28"/>
        </w:rPr>
      </w:pPr>
      <w:r>
        <w:rPr>
          <w:rFonts w:ascii="Arial" w:hAnsi="Arial" w:cs="Arial"/>
          <w:b/>
          <w:sz w:val="28"/>
        </w:rPr>
        <w:t xml:space="preserve">1.5 </w:t>
      </w:r>
      <w:r>
        <w:rPr>
          <w:rFonts w:ascii="Arial" w:hAnsi="Arial" w:cs="Arial"/>
          <w:b/>
          <w:sz w:val="28"/>
        </w:rPr>
        <w:tab/>
        <w:t>Establishment of the Planning, Performance and Resources Committee</w:t>
      </w:r>
    </w:p>
    <w:p w14:paraId="5BD519DA"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b/>
          <w:sz w:val="28"/>
        </w:rPr>
      </w:pPr>
    </w:p>
    <w:p w14:paraId="194DA401"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sz w:val="28"/>
        </w:rPr>
      </w:pPr>
      <w:r>
        <w:rPr>
          <w:rFonts w:ascii="Arial" w:hAnsi="Arial" w:cs="Arial"/>
          <w:sz w:val="28"/>
        </w:rPr>
        <w:tab/>
        <w:t>The Committee shall be constituted as a Committee of the board but will not have the po</w:t>
      </w:r>
      <w:r w:rsidRPr="00374E91">
        <w:rPr>
          <w:rFonts w:ascii="Arial" w:hAnsi="Arial" w:cs="Arial"/>
          <w:color w:val="000000" w:themeColor="text1"/>
          <w:sz w:val="28"/>
        </w:rPr>
        <w:t xml:space="preserve">wer to make decisions on behalf of the board of the Agency.  Where appropriate it make recommendations to the board of the Agency.  The Terms of Reference are to be approved by </w:t>
      </w:r>
      <w:r>
        <w:rPr>
          <w:rFonts w:ascii="Arial" w:hAnsi="Arial" w:cs="Arial"/>
          <w:sz w:val="28"/>
        </w:rPr>
        <w:t>the board and recorded in the board minutes.</w:t>
      </w:r>
    </w:p>
    <w:p w14:paraId="52996BBD"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sz w:val="28"/>
        </w:rPr>
      </w:pPr>
    </w:p>
    <w:p w14:paraId="62C72666"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sz w:val="28"/>
        </w:rPr>
      </w:pPr>
      <w:r>
        <w:rPr>
          <w:rFonts w:ascii="Arial" w:hAnsi="Arial" w:cs="Arial"/>
          <w:sz w:val="28"/>
        </w:rPr>
        <w:tab/>
        <w:t>Committee meetings shall be conducted formally and minutes submitted to the board at its next meeting in accordance with the Policy set out in 5.2.21.</w:t>
      </w:r>
    </w:p>
    <w:p w14:paraId="0D18F0BF"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sz w:val="28"/>
        </w:rPr>
      </w:pPr>
    </w:p>
    <w:p w14:paraId="10D89320"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sz w:val="28"/>
        </w:rPr>
      </w:pPr>
      <w:r>
        <w:rPr>
          <w:rFonts w:ascii="Arial" w:hAnsi="Arial" w:cs="Arial"/>
          <w:sz w:val="28"/>
        </w:rPr>
        <w:tab/>
        <w:t xml:space="preserve">The Committee shall expect to </w:t>
      </w:r>
      <w:r w:rsidRPr="004744A7">
        <w:rPr>
          <w:rFonts w:ascii="Arial" w:hAnsi="Arial" w:cs="Arial"/>
          <w:sz w:val="28"/>
        </w:rPr>
        <w:t xml:space="preserve">meet at least </w:t>
      </w:r>
      <w:r>
        <w:rPr>
          <w:rFonts w:ascii="Arial" w:hAnsi="Arial" w:cs="Arial"/>
          <w:sz w:val="28"/>
        </w:rPr>
        <w:t>four</w:t>
      </w:r>
      <w:r w:rsidRPr="004744A7">
        <w:rPr>
          <w:rFonts w:ascii="Arial" w:hAnsi="Arial" w:cs="Arial"/>
          <w:sz w:val="28"/>
        </w:rPr>
        <w:t xml:space="preserve"> times per year.  Agenda and briefing papers shall be prepared and circulated in sufficient time for members to give them due consideration.</w:t>
      </w:r>
      <w:r>
        <w:rPr>
          <w:rFonts w:ascii="Arial" w:hAnsi="Arial" w:cs="Arial"/>
          <w:sz w:val="28"/>
        </w:rPr>
        <w:t xml:space="preserve">  </w:t>
      </w:r>
    </w:p>
    <w:p w14:paraId="5F90EDE4"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color w:val="0000FF"/>
          <w:sz w:val="28"/>
        </w:rPr>
      </w:pPr>
    </w:p>
    <w:p w14:paraId="560337AB"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color w:val="0000FF"/>
          <w:sz w:val="28"/>
        </w:rPr>
      </w:pPr>
    </w:p>
    <w:p w14:paraId="547B6DEA" w14:textId="77777777" w:rsidR="00AA370E" w:rsidRDefault="00AA370E" w:rsidP="00AA370E">
      <w:pPr>
        <w:spacing w:after="200" w:line="276" w:lineRule="auto"/>
        <w:rPr>
          <w:rFonts w:ascii="Arial" w:hAnsi="Arial" w:cs="Arial"/>
          <w:b/>
          <w:sz w:val="28"/>
          <w:szCs w:val="28"/>
        </w:rPr>
      </w:pPr>
      <w:r>
        <w:rPr>
          <w:rFonts w:ascii="Arial" w:hAnsi="Arial" w:cs="Arial"/>
          <w:b/>
          <w:sz w:val="28"/>
          <w:szCs w:val="28"/>
        </w:rPr>
        <w:br w:type="page"/>
      </w:r>
    </w:p>
    <w:p w14:paraId="1E349F33" w14:textId="77777777" w:rsidR="00AA370E" w:rsidRPr="00C42329" w:rsidRDefault="00AA370E" w:rsidP="00AA370E">
      <w:pPr>
        <w:tabs>
          <w:tab w:val="left" w:pos="720"/>
          <w:tab w:val="left" w:pos="1440"/>
          <w:tab w:val="left" w:pos="2160"/>
        </w:tabs>
        <w:autoSpaceDE w:val="0"/>
        <w:autoSpaceDN w:val="0"/>
        <w:adjustRightInd w:val="0"/>
        <w:ind w:left="720" w:hanging="720"/>
        <w:jc w:val="both"/>
        <w:rPr>
          <w:rFonts w:ascii="Arial" w:hAnsi="Arial" w:cs="Arial"/>
          <w:b/>
          <w:sz w:val="28"/>
          <w:szCs w:val="28"/>
        </w:rPr>
      </w:pPr>
      <w:r w:rsidRPr="00C42329">
        <w:rPr>
          <w:rFonts w:ascii="Arial" w:hAnsi="Arial" w:cs="Arial"/>
          <w:b/>
          <w:sz w:val="28"/>
          <w:szCs w:val="28"/>
        </w:rPr>
        <w:lastRenderedPageBreak/>
        <w:t>2.0</w:t>
      </w:r>
      <w:r w:rsidRPr="00C42329">
        <w:rPr>
          <w:rFonts w:ascii="Arial" w:hAnsi="Arial" w:cs="Arial"/>
          <w:b/>
          <w:sz w:val="28"/>
          <w:szCs w:val="28"/>
        </w:rPr>
        <w:tab/>
        <w:t>CONDUCT OF BUSINESS</w:t>
      </w:r>
    </w:p>
    <w:p w14:paraId="63CC1E4C"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b/>
          <w:sz w:val="28"/>
        </w:rPr>
      </w:pPr>
    </w:p>
    <w:p w14:paraId="28B34159"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b/>
          <w:sz w:val="28"/>
        </w:rPr>
      </w:pPr>
      <w:r>
        <w:rPr>
          <w:rFonts w:ascii="Arial" w:hAnsi="Arial" w:cs="Arial"/>
          <w:b/>
          <w:sz w:val="28"/>
        </w:rPr>
        <w:t>2.1</w:t>
      </w:r>
      <w:r>
        <w:rPr>
          <w:rFonts w:ascii="Arial" w:hAnsi="Arial" w:cs="Arial"/>
          <w:b/>
          <w:sz w:val="28"/>
        </w:rPr>
        <w:tab/>
        <w:t xml:space="preserve"> Attendance</w:t>
      </w:r>
    </w:p>
    <w:p w14:paraId="7FDEB0D8"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b/>
          <w:sz w:val="28"/>
        </w:rPr>
      </w:pPr>
    </w:p>
    <w:p w14:paraId="1D33538B" w14:textId="77777777" w:rsidR="00AA370E" w:rsidRPr="00976894" w:rsidRDefault="00AA370E" w:rsidP="00AA370E">
      <w:pPr>
        <w:tabs>
          <w:tab w:val="left" w:pos="1701"/>
          <w:tab w:val="left" w:pos="2160"/>
        </w:tabs>
        <w:autoSpaceDE w:val="0"/>
        <w:autoSpaceDN w:val="0"/>
        <w:adjustRightInd w:val="0"/>
        <w:ind w:left="709"/>
        <w:jc w:val="both"/>
        <w:rPr>
          <w:rFonts w:ascii="Arial" w:hAnsi="Arial" w:cs="Arial"/>
          <w:sz w:val="28"/>
        </w:rPr>
      </w:pPr>
      <w:r w:rsidRPr="00976894">
        <w:rPr>
          <w:rFonts w:ascii="Arial" w:hAnsi="Arial" w:cs="Arial"/>
          <w:sz w:val="28"/>
        </w:rPr>
        <w:t>Only the members of the Committee, the Director of Operations</w:t>
      </w:r>
      <w:r>
        <w:rPr>
          <w:rFonts w:ascii="Arial" w:hAnsi="Arial" w:cs="Arial"/>
          <w:sz w:val="28"/>
        </w:rPr>
        <w:t xml:space="preserve"> and the Director of Fin</w:t>
      </w:r>
      <w:r w:rsidRPr="00A9227B">
        <w:rPr>
          <w:rFonts w:ascii="Arial" w:hAnsi="Arial" w:cs="Arial"/>
          <w:sz w:val="28"/>
        </w:rPr>
        <w:t>ance (or their deputies) shall attend meetings as a matter of course.  Appropriate administrative</w:t>
      </w:r>
      <w:r w:rsidRPr="00976894">
        <w:rPr>
          <w:rFonts w:ascii="Arial" w:hAnsi="Arial" w:cs="Arial"/>
          <w:sz w:val="28"/>
        </w:rPr>
        <w:t xml:space="preserve"> support staff shall be in attendance to record the business of the meetings.</w:t>
      </w:r>
    </w:p>
    <w:p w14:paraId="5518C5C0" w14:textId="77777777" w:rsidR="00AA370E" w:rsidRPr="00976894" w:rsidRDefault="00AA370E" w:rsidP="00AA370E">
      <w:pPr>
        <w:tabs>
          <w:tab w:val="left" w:pos="1701"/>
          <w:tab w:val="left" w:pos="2160"/>
        </w:tabs>
        <w:autoSpaceDE w:val="0"/>
        <w:autoSpaceDN w:val="0"/>
        <w:adjustRightInd w:val="0"/>
        <w:ind w:left="1701" w:hanging="992"/>
        <w:jc w:val="both"/>
        <w:rPr>
          <w:rFonts w:ascii="Arial" w:hAnsi="Arial" w:cs="Arial"/>
          <w:sz w:val="28"/>
        </w:rPr>
      </w:pPr>
    </w:p>
    <w:p w14:paraId="326730D1" w14:textId="77777777" w:rsidR="00AA370E" w:rsidRPr="00976894" w:rsidRDefault="00AA370E" w:rsidP="00AA370E">
      <w:pPr>
        <w:tabs>
          <w:tab w:val="left" w:pos="1701"/>
          <w:tab w:val="left" w:pos="2160"/>
        </w:tabs>
        <w:autoSpaceDE w:val="0"/>
        <w:autoSpaceDN w:val="0"/>
        <w:adjustRightInd w:val="0"/>
        <w:ind w:left="709"/>
        <w:jc w:val="both"/>
        <w:rPr>
          <w:rFonts w:ascii="Arial" w:hAnsi="Arial" w:cs="Arial"/>
          <w:sz w:val="28"/>
        </w:rPr>
      </w:pPr>
      <w:r w:rsidRPr="00976894">
        <w:rPr>
          <w:rFonts w:ascii="Arial" w:hAnsi="Arial" w:cs="Arial"/>
          <w:sz w:val="28"/>
        </w:rPr>
        <w:t xml:space="preserve">Other Executive or Non-Executive board Members and Officers may be invited to attend as required.  </w:t>
      </w:r>
    </w:p>
    <w:p w14:paraId="3BC88224" w14:textId="77777777" w:rsidR="00AA370E" w:rsidRPr="00976894" w:rsidRDefault="00AA370E" w:rsidP="00AA370E">
      <w:pPr>
        <w:tabs>
          <w:tab w:val="left" w:pos="1701"/>
          <w:tab w:val="left" w:pos="2160"/>
        </w:tabs>
        <w:autoSpaceDE w:val="0"/>
        <w:autoSpaceDN w:val="0"/>
        <w:adjustRightInd w:val="0"/>
        <w:jc w:val="both"/>
        <w:rPr>
          <w:rFonts w:ascii="Arial" w:hAnsi="Arial" w:cs="Arial"/>
          <w:sz w:val="28"/>
        </w:rPr>
      </w:pPr>
    </w:p>
    <w:p w14:paraId="16356C1B" w14:textId="77777777" w:rsidR="00AA370E" w:rsidRPr="00976894" w:rsidRDefault="00AA370E" w:rsidP="00AA370E">
      <w:pPr>
        <w:tabs>
          <w:tab w:val="left" w:pos="1701"/>
          <w:tab w:val="left" w:pos="2160"/>
        </w:tabs>
        <w:autoSpaceDE w:val="0"/>
        <w:autoSpaceDN w:val="0"/>
        <w:adjustRightInd w:val="0"/>
        <w:ind w:left="709"/>
        <w:jc w:val="both"/>
        <w:rPr>
          <w:rFonts w:ascii="Arial" w:hAnsi="Arial" w:cs="Arial"/>
          <w:sz w:val="28"/>
        </w:rPr>
      </w:pPr>
      <w:r w:rsidRPr="00976894">
        <w:rPr>
          <w:rFonts w:ascii="Arial" w:hAnsi="Arial" w:cs="Arial"/>
          <w:sz w:val="28"/>
        </w:rPr>
        <w:t>Any member of staff of the PHA may be required to attend a meeting of the Committee, as necessary.</w:t>
      </w:r>
    </w:p>
    <w:p w14:paraId="1A811729" w14:textId="77777777" w:rsidR="00AA370E" w:rsidRPr="00976894" w:rsidRDefault="00AA370E" w:rsidP="00AA370E">
      <w:pPr>
        <w:tabs>
          <w:tab w:val="left" w:pos="1701"/>
          <w:tab w:val="left" w:pos="2160"/>
        </w:tabs>
        <w:autoSpaceDE w:val="0"/>
        <w:autoSpaceDN w:val="0"/>
        <w:adjustRightInd w:val="0"/>
        <w:ind w:left="1701" w:hanging="992"/>
        <w:jc w:val="both"/>
        <w:rPr>
          <w:rFonts w:ascii="Arial" w:hAnsi="Arial" w:cs="Arial"/>
          <w:sz w:val="28"/>
        </w:rPr>
      </w:pPr>
    </w:p>
    <w:p w14:paraId="65624115" w14:textId="77777777" w:rsidR="00AA370E" w:rsidRDefault="00AA370E" w:rsidP="00AA370E">
      <w:pPr>
        <w:tabs>
          <w:tab w:val="left" w:pos="1701"/>
        </w:tabs>
        <w:autoSpaceDE w:val="0"/>
        <w:autoSpaceDN w:val="0"/>
        <w:adjustRightInd w:val="0"/>
        <w:ind w:left="709"/>
        <w:jc w:val="both"/>
        <w:rPr>
          <w:rFonts w:ascii="Arial" w:hAnsi="Arial" w:cs="Arial"/>
          <w:sz w:val="28"/>
        </w:rPr>
      </w:pPr>
      <w:r w:rsidRPr="00976894">
        <w:rPr>
          <w:rFonts w:ascii="Arial" w:hAnsi="Arial" w:cs="Arial"/>
          <w:sz w:val="28"/>
        </w:rPr>
        <w:t>The Committee Chair shall request fuller explanatory information in papers put before them, if there are any doubts or uncertainties and the issues discussed shall be summarised in the minutes</w:t>
      </w:r>
      <w:r>
        <w:rPr>
          <w:rFonts w:ascii="Arial" w:hAnsi="Arial" w:cs="Arial"/>
          <w:sz w:val="28"/>
        </w:rPr>
        <w:t>.</w:t>
      </w:r>
    </w:p>
    <w:p w14:paraId="05679D85" w14:textId="77777777" w:rsidR="00AA370E" w:rsidRDefault="00AA370E" w:rsidP="00AA370E">
      <w:pPr>
        <w:tabs>
          <w:tab w:val="left" w:pos="1701"/>
        </w:tabs>
        <w:autoSpaceDE w:val="0"/>
        <w:autoSpaceDN w:val="0"/>
        <w:adjustRightInd w:val="0"/>
        <w:ind w:left="709" w:hanging="992"/>
        <w:jc w:val="both"/>
        <w:rPr>
          <w:rFonts w:ascii="Arial" w:hAnsi="Arial" w:cs="Arial"/>
          <w:sz w:val="28"/>
        </w:rPr>
      </w:pPr>
    </w:p>
    <w:p w14:paraId="7312B774" w14:textId="77777777" w:rsidR="00AA370E" w:rsidRDefault="00AA370E" w:rsidP="00AA370E">
      <w:pPr>
        <w:tabs>
          <w:tab w:val="left" w:pos="1701"/>
        </w:tabs>
        <w:autoSpaceDE w:val="0"/>
        <w:autoSpaceDN w:val="0"/>
        <w:adjustRightInd w:val="0"/>
        <w:ind w:left="709" w:hanging="992"/>
        <w:jc w:val="both"/>
        <w:rPr>
          <w:rFonts w:ascii="Arial" w:hAnsi="Arial" w:cs="Arial"/>
          <w:sz w:val="28"/>
        </w:rPr>
      </w:pPr>
      <w:r>
        <w:rPr>
          <w:rFonts w:ascii="Arial" w:hAnsi="Arial" w:cs="Arial"/>
          <w:sz w:val="28"/>
          <w:szCs w:val="28"/>
        </w:rPr>
        <w:tab/>
        <w:t>The Assistant Director (Operations – Planning and Business Services) will be the lead officer to the Committee.</w:t>
      </w:r>
      <w:r w:rsidRPr="009B6169">
        <w:rPr>
          <w:rFonts w:ascii="Arial" w:hAnsi="Arial" w:cs="Arial"/>
          <w:sz w:val="28"/>
          <w:szCs w:val="28"/>
        </w:rPr>
        <w:t xml:space="preserve"> </w:t>
      </w:r>
      <w:r w:rsidRPr="00EE7092">
        <w:rPr>
          <w:rFonts w:ascii="Arial" w:hAnsi="Arial" w:cs="Arial"/>
          <w:sz w:val="28"/>
          <w:szCs w:val="28"/>
        </w:rPr>
        <w:t>The Corporate Secretariat</w:t>
      </w:r>
      <w:r w:rsidRPr="00EE7092">
        <w:rPr>
          <w:rFonts w:ascii="Arial" w:hAnsi="Arial" w:cs="Arial"/>
          <w:color w:val="0000FF"/>
          <w:sz w:val="28"/>
          <w:szCs w:val="28"/>
        </w:rPr>
        <w:t xml:space="preserve"> </w:t>
      </w:r>
      <w:r w:rsidRPr="00EE7092">
        <w:rPr>
          <w:rFonts w:ascii="Arial" w:hAnsi="Arial" w:cs="Arial"/>
          <w:sz w:val="28"/>
          <w:szCs w:val="28"/>
        </w:rPr>
        <w:t xml:space="preserve">shall service the </w:t>
      </w:r>
      <w:r>
        <w:rPr>
          <w:rFonts w:ascii="Arial" w:hAnsi="Arial" w:cs="Arial"/>
          <w:sz w:val="28"/>
          <w:szCs w:val="28"/>
        </w:rPr>
        <w:t>C</w:t>
      </w:r>
      <w:r w:rsidRPr="00EE7092">
        <w:rPr>
          <w:rFonts w:ascii="Arial" w:hAnsi="Arial" w:cs="Arial"/>
          <w:sz w:val="28"/>
          <w:szCs w:val="28"/>
        </w:rPr>
        <w:t>ommittee</w:t>
      </w:r>
      <w:r>
        <w:rPr>
          <w:rFonts w:ascii="Arial" w:hAnsi="Arial" w:cs="Arial"/>
          <w:sz w:val="28"/>
          <w:szCs w:val="28"/>
        </w:rPr>
        <w:t>.</w:t>
      </w:r>
    </w:p>
    <w:p w14:paraId="3014C990"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b/>
          <w:sz w:val="28"/>
        </w:rPr>
      </w:pPr>
    </w:p>
    <w:p w14:paraId="28856CDC" w14:textId="77777777" w:rsidR="00AA370E" w:rsidRDefault="00AA370E" w:rsidP="00AA370E">
      <w:pPr>
        <w:tabs>
          <w:tab w:val="left" w:pos="720"/>
          <w:tab w:val="left" w:pos="900"/>
          <w:tab w:val="left" w:pos="1440"/>
          <w:tab w:val="left" w:pos="2160"/>
        </w:tabs>
        <w:autoSpaceDE w:val="0"/>
        <w:autoSpaceDN w:val="0"/>
        <w:adjustRightInd w:val="0"/>
        <w:ind w:left="720" w:hanging="720"/>
        <w:jc w:val="both"/>
        <w:rPr>
          <w:rFonts w:ascii="Arial" w:hAnsi="Arial" w:cs="Arial"/>
          <w:b/>
          <w:sz w:val="28"/>
        </w:rPr>
      </w:pPr>
      <w:r>
        <w:rPr>
          <w:rFonts w:ascii="Arial" w:hAnsi="Arial" w:cs="Arial"/>
          <w:b/>
          <w:sz w:val="28"/>
        </w:rPr>
        <w:t>2.2</w:t>
      </w:r>
      <w:r>
        <w:rPr>
          <w:rFonts w:ascii="Arial" w:hAnsi="Arial" w:cs="Arial"/>
          <w:b/>
          <w:sz w:val="28"/>
        </w:rPr>
        <w:tab/>
        <w:t>Agenda</w:t>
      </w:r>
    </w:p>
    <w:p w14:paraId="21ADFBB5"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b/>
          <w:sz w:val="28"/>
        </w:rPr>
      </w:pPr>
    </w:p>
    <w:p w14:paraId="2A9E02AE" w14:textId="77777777" w:rsidR="00AA370E" w:rsidRDefault="00AA370E" w:rsidP="00AA370E">
      <w:pPr>
        <w:tabs>
          <w:tab w:val="left" w:pos="1701"/>
        </w:tabs>
        <w:autoSpaceDE w:val="0"/>
        <w:autoSpaceDN w:val="0"/>
        <w:adjustRightInd w:val="0"/>
        <w:ind w:left="709"/>
        <w:jc w:val="both"/>
        <w:rPr>
          <w:rFonts w:ascii="Arial" w:hAnsi="Arial" w:cs="Arial"/>
          <w:sz w:val="28"/>
        </w:rPr>
      </w:pPr>
      <w:r>
        <w:rPr>
          <w:rFonts w:ascii="Arial" w:hAnsi="Arial" w:cs="Arial"/>
          <w:sz w:val="28"/>
        </w:rPr>
        <w:t xml:space="preserve">Planning, Performance &amp; Resources Committee meetings will include ‘conflict of interest’ as a standing item. In instances where there is a declaration of interest in any of the agenda items, members will be asked to leave the meeting while those items are being discussed. In instances where the conflict of interest is likely to be ongoing the member may be asked to stand down from the Performance Committee. </w:t>
      </w:r>
    </w:p>
    <w:p w14:paraId="0AD9A255" w14:textId="77777777" w:rsidR="00AA370E" w:rsidRDefault="00AA370E" w:rsidP="00AA370E">
      <w:pPr>
        <w:tabs>
          <w:tab w:val="left" w:pos="1701"/>
        </w:tabs>
        <w:autoSpaceDE w:val="0"/>
        <w:autoSpaceDN w:val="0"/>
        <w:adjustRightInd w:val="0"/>
        <w:ind w:left="1701" w:hanging="992"/>
        <w:jc w:val="both"/>
        <w:rPr>
          <w:rFonts w:ascii="Arial" w:hAnsi="Arial" w:cs="Arial"/>
          <w:sz w:val="28"/>
        </w:rPr>
      </w:pPr>
    </w:p>
    <w:p w14:paraId="5A35578A" w14:textId="77777777" w:rsidR="00AA370E" w:rsidRDefault="00AA370E" w:rsidP="00AA370E">
      <w:pPr>
        <w:autoSpaceDE w:val="0"/>
        <w:autoSpaceDN w:val="0"/>
        <w:adjustRightInd w:val="0"/>
        <w:ind w:left="709"/>
        <w:jc w:val="both"/>
        <w:rPr>
          <w:rFonts w:ascii="Arial" w:hAnsi="Arial" w:cs="Arial"/>
          <w:sz w:val="28"/>
          <w:szCs w:val="28"/>
        </w:rPr>
      </w:pPr>
      <w:r>
        <w:rPr>
          <w:rFonts w:ascii="Arial" w:hAnsi="Arial" w:cs="Arial"/>
          <w:sz w:val="28"/>
          <w:szCs w:val="28"/>
        </w:rPr>
        <w:t xml:space="preserve">Items for ‘Any Other Business’ should formally be requested from the chair in advance of the meeting. </w:t>
      </w:r>
    </w:p>
    <w:p w14:paraId="4B6C3FF8" w14:textId="77777777" w:rsidR="00AA370E" w:rsidRDefault="00AA370E" w:rsidP="00AA370E">
      <w:pPr>
        <w:tabs>
          <w:tab w:val="left" w:pos="1701"/>
        </w:tabs>
        <w:autoSpaceDE w:val="0"/>
        <w:autoSpaceDN w:val="0"/>
        <w:adjustRightInd w:val="0"/>
        <w:ind w:left="1701" w:hanging="992"/>
        <w:jc w:val="both"/>
        <w:rPr>
          <w:rFonts w:ascii="Arial" w:hAnsi="Arial" w:cs="Arial"/>
          <w:sz w:val="28"/>
        </w:rPr>
      </w:pPr>
    </w:p>
    <w:p w14:paraId="12DEEA15" w14:textId="77777777" w:rsidR="00AA370E" w:rsidRDefault="00AA370E" w:rsidP="00AA370E">
      <w:pPr>
        <w:tabs>
          <w:tab w:val="left" w:pos="720"/>
          <w:tab w:val="left" w:pos="900"/>
          <w:tab w:val="left" w:pos="1440"/>
          <w:tab w:val="left" w:pos="2160"/>
        </w:tabs>
        <w:autoSpaceDE w:val="0"/>
        <w:autoSpaceDN w:val="0"/>
        <w:adjustRightInd w:val="0"/>
        <w:ind w:left="720" w:hanging="720"/>
        <w:jc w:val="both"/>
        <w:rPr>
          <w:rFonts w:ascii="Arial" w:hAnsi="Arial" w:cs="Arial"/>
          <w:b/>
          <w:sz w:val="28"/>
        </w:rPr>
      </w:pPr>
      <w:r>
        <w:rPr>
          <w:rFonts w:ascii="Arial" w:hAnsi="Arial" w:cs="Arial"/>
          <w:b/>
          <w:sz w:val="28"/>
        </w:rPr>
        <w:t>2.3     Frequency of Meetings</w:t>
      </w:r>
    </w:p>
    <w:p w14:paraId="0CC6EB11" w14:textId="77777777" w:rsidR="00AA370E" w:rsidRDefault="00AA370E" w:rsidP="00AA370E">
      <w:pPr>
        <w:tabs>
          <w:tab w:val="left" w:pos="720"/>
          <w:tab w:val="left" w:pos="1440"/>
          <w:tab w:val="left" w:pos="2160"/>
        </w:tabs>
        <w:autoSpaceDE w:val="0"/>
        <w:autoSpaceDN w:val="0"/>
        <w:adjustRightInd w:val="0"/>
        <w:ind w:left="720" w:hanging="720"/>
        <w:jc w:val="both"/>
        <w:rPr>
          <w:rFonts w:ascii="Arial" w:hAnsi="Arial" w:cs="Arial"/>
          <w:b/>
          <w:sz w:val="28"/>
        </w:rPr>
      </w:pPr>
    </w:p>
    <w:p w14:paraId="4634B0EF" w14:textId="77777777" w:rsidR="00AA370E" w:rsidRPr="00A9227B" w:rsidRDefault="00AA370E" w:rsidP="00AA370E">
      <w:pPr>
        <w:tabs>
          <w:tab w:val="left" w:pos="1701"/>
        </w:tabs>
        <w:autoSpaceDE w:val="0"/>
        <w:autoSpaceDN w:val="0"/>
        <w:adjustRightInd w:val="0"/>
        <w:ind w:left="709"/>
        <w:jc w:val="both"/>
        <w:rPr>
          <w:rFonts w:ascii="Arial" w:hAnsi="Arial" w:cs="Arial"/>
          <w:sz w:val="28"/>
        </w:rPr>
      </w:pPr>
      <w:r>
        <w:rPr>
          <w:rFonts w:ascii="Arial" w:hAnsi="Arial" w:cs="Arial"/>
          <w:sz w:val="28"/>
        </w:rPr>
        <w:t>Routine meetings are to be held four times per year.  Further meetings may be arranged at the discretion of the Chairperson, as necessary.</w:t>
      </w:r>
    </w:p>
    <w:p w14:paraId="6E749EC8" w14:textId="77777777" w:rsidR="00242517" w:rsidRPr="00242517" w:rsidRDefault="00242517" w:rsidP="00242517">
      <w:pPr>
        <w:rPr>
          <w:rFonts w:ascii="Arial" w:hAnsi="Arial" w:cs="Arial"/>
          <w:b/>
          <w:sz w:val="28"/>
        </w:rPr>
      </w:pPr>
    </w:p>
    <w:p w14:paraId="0AFC5652" w14:textId="77777777" w:rsidR="00242517" w:rsidRDefault="00242517">
      <w:pPr>
        <w:rPr>
          <w:rFonts w:ascii="Arial" w:hAnsi="Arial" w:cs="Arial"/>
          <w:b/>
          <w:sz w:val="28"/>
          <w:lang w:val="en-US"/>
        </w:rPr>
      </w:pPr>
      <w:r>
        <w:rPr>
          <w:rFonts w:cs="Arial"/>
          <w:b/>
        </w:rPr>
        <w:br w:type="page"/>
      </w:r>
      <w:bookmarkStart w:id="0" w:name="_GoBack"/>
      <w:bookmarkEnd w:id="0"/>
    </w:p>
    <w:p w14:paraId="0D883E6A" w14:textId="6B541F4A" w:rsidR="005C62FA" w:rsidRDefault="005C62FA" w:rsidP="008455F5">
      <w:pPr>
        <w:pStyle w:val="BodyText"/>
        <w:jc w:val="right"/>
        <w:rPr>
          <w:rFonts w:cs="Arial"/>
          <w:b/>
        </w:rPr>
      </w:pPr>
      <w:r>
        <w:rPr>
          <w:rFonts w:cs="Arial"/>
          <w:b/>
        </w:rPr>
        <w:lastRenderedPageBreak/>
        <w:t xml:space="preserve">Appendix </w:t>
      </w:r>
      <w:r w:rsidR="00AA370E">
        <w:rPr>
          <w:rFonts w:cs="Arial"/>
          <w:b/>
        </w:rPr>
        <w:t>7</w:t>
      </w:r>
    </w:p>
    <w:p w14:paraId="3ECF2BF2" w14:textId="77777777" w:rsidR="00873A69" w:rsidRDefault="00873A69" w:rsidP="005C62FA">
      <w:pPr>
        <w:pStyle w:val="BodyText"/>
        <w:tabs>
          <w:tab w:val="clear" w:pos="1620"/>
          <w:tab w:val="left" w:pos="0"/>
        </w:tabs>
        <w:jc w:val="left"/>
        <w:rPr>
          <w:rFonts w:cs="Arial"/>
          <w:b/>
        </w:rPr>
      </w:pPr>
    </w:p>
    <w:p w14:paraId="2CD5A8AC" w14:textId="77777777" w:rsidR="00C658BE" w:rsidRPr="005C62FA" w:rsidRDefault="005C62FA" w:rsidP="005C62FA">
      <w:pPr>
        <w:pStyle w:val="BodyText"/>
        <w:tabs>
          <w:tab w:val="clear" w:pos="1620"/>
          <w:tab w:val="left" w:pos="0"/>
        </w:tabs>
        <w:jc w:val="left"/>
        <w:rPr>
          <w:rFonts w:cs="Arial"/>
          <w:b/>
        </w:rPr>
      </w:pPr>
      <w:r>
        <w:rPr>
          <w:rFonts w:cs="Arial"/>
          <w:b/>
        </w:rPr>
        <w:t>AGENCY MANAGEMENT TEAM</w:t>
      </w:r>
    </w:p>
    <w:p w14:paraId="1BB4AC72" w14:textId="77777777" w:rsidR="005C62FA" w:rsidRDefault="005C62FA" w:rsidP="005C62FA">
      <w:pPr>
        <w:pStyle w:val="BodyText"/>
        <w:jc w:val="left"/>
        <w:rPr>
          <w:rFonts w:cs="Arial"/>
        </w:rPr>
      </w:pPr>
    </w:p>
    <w:p w14:paraId="7D4862B5" w14:textId="77777777" w:rsidR="005C62FA" w:rsidRPr="005C62FA" w:rsidRDefault="005C62FA" w:rsidP="005C62FA">
      <w:pPr>
        <w:pStyle w:val="BodyText"/>
        <w:tabs>
          <w:tab w:val="clear" w:pos="720"/>
          <w:tab w:val="clear" w:pos="1440"/>
          <w:tab w:val="clear" w:pos="1620"/>
          <w:tab w:val="left" w:pos="0"/>
        </w:tabs>
        <w:jc w:val="left"/>
        <w:rPr>
          <w:rFonts w:cs="Arial"/>
          <w:b/>
        </w:rPr>
      </w:pPr>
      <w:r w:rsidRPr="005C62FA">
        <w:rPr>
          <w:rFonts w:cs="Arial"/>
          <w:b/>
        </w:rPr>
        <w:t xml:space="preserve">Contents </w:t>
      </w:r>
    </w:p>
    <w:p w14:paraId="5CFFBD07" w14:textId="77777777" w:rsidR="005C62FA" w:rsidRDefault="005C62FA" w:rsidP="005C62FA">
      <w:pPr>
        <w:pStyle w:val="BodyText"/>
        <w:jc w:val="left"/>
        <w:rPr>
          <w:rFonts w:cs="Arial"/>
        </w:rPr>
      </w:pPr>
    </w:p>
    <w:p w14:paraId="5A03985F" w14:textId="77777777" w:rsidR="005C62FA" w:rsidRDefault="005C62FA" w:rsidP="005C62FA">
      <w:pPr>
        <w:pStyle w:val="BodyText"/>
        <w:jc w:val="left"/>
        <w:rPr>
          <w:rFonts w:cs="Arial"/>
        </w:rPr>
      </w:pPr>
    </w:p>
    <w:p w14:paraId="56F964C1" w14:textId="77777777" w:rsidR="005C62FA" w:rsidRPr="00C87AEE" w:rsidRDefault="005C62FA" w:rsidP="00024128">
      <w:pPr>
        <w:pStyle w:val="BodyText"/>
        <w:numPr>
          <w:ilvl w:val="1"/>
          <w:numId w:val="11"/>
        </w:numPr>
        <w:tabs>
          <w:tab w:val="clear" w:pos="720"/>
          <w:tab w:val="clear" w:pos="1440"/>
          <w:tab w:val="clear" w:pos="1620"/>
          <w:tab w:val="num" w:pos="709"/>
          <w:tab w:val="left" w:pos="1418"/>
        </w:tabs>
        <w:ind w:hanging="589"/>
        <w:jc w:val="left"/>
        <w:rPr>
          <w:rFonts w:cs="Arial"/>
          <w:b/>
        </w:rPr>
      </w:pPr>
      <w:r w:rsidRPr="00C87AEE">
        <w:rPr>
          <w:rFonts w:cs="Arial"/>
          <w:b/>
        </w:rPr>
        <w:t>Role</w:t>
      </w:r>
    </w:p>
    <w:p w14:paraId="389B1DB3" w14:textId="77777777" w:rsidR="005C62FA" w:rsidRPr="00C87AEE" w:rsidRDefault="005C62FA" w:rsidP="00024128">
      <w:pPr>
        <w:pStyle w:val="BodyText"/>
        <w:numPr>
          <w:ilvl w:val="1"/>
          <w:numId w:val="11"/>
        </w:numPr>
        <w:ind w:hanging="589"/>
        <w:jc w:val="left"/>
        <w:rPr>
          <w:rFonts w:cs="Arial"/>
          <w:b/>
        </w:rPr>
      </w:pPr>
      <w:r w:rsidRPr="00C87AEE">
        <w:rPr>
          <w:rFonts w:cs="Arial"/>
          <w:b/>
        </w:rPr>
        <w:t>Attendance</w:t>
      </w:r>
    </w:p>
    <w:p w14:paraId="31CF30D9" w14:textId="77777777" w:rsidR="005C62FA" w:rsidRPr="00C87AEE" w:rsidRDefault="005C62FA" w:rsidP="00024128">
      <w:pPr>
        <w:pStyle w:val="BodyText"/>
        <w:numPr>
          <w:ilvl w:val="1"/>
          <w:numId w:val="11"/>
        </w:numPr>
        <w:ind w:hanging="589"/>
        <w:jc w:val="left"/>
        <w:rPr>
          <w:rFonts w:cs="Arial"/>
          <w:b/>
        </w:rPr>
      </w:pPr>
      <w:r w:rsidRPr="00C87AEE">
        <w:rPr>
          <w:rFonts w:cs="Arial"/>
          <w:b/>
        </w:rPr>
        <w:t>Frequency of Meetings</w:t>
      </w:r>
    </w:p>
    <w:p w14:paraId="7491BFFB" w14:textId="77777777" w:rsidR="005C62FA" w:rsidRDefault="005C62FA" w:rsidP="005C62FA">
      <w:pPr>
        <w:pStyle w:val="BodyText"/>
        <w:tabs>
          <w:tab w:val="clear" w:pos="1440"/>
          <w:tab w:val="clear" w:pos="1620"/>
        </w:tabs>
        <w:ind w:left="1440"/>
        <w:jc w:val="left"/>
        <w:rPr>
          <w:rFonts w:cs="Arial"/>
        </w:rPr>
      </w:pPr>
    </w:p>
    <w:p w14:paraId="167F0782" w14:textId="77777777" w:rsidR="005C62FA" w:rsidRDefault="005C62FA" w:rsidP="005C62FA">
      <w:pPr>
        <w:pStyle w:val="BodyText"/>
        <w:jc w:val="left"/>
        <w:rPr>
          <w:rFonts w:cs="Arial"/>
        </w:rPr>
      </w:pPr>
    </w:p>
    <w:p w14:paraId="224FBB81" w14:textId="77777777" w:rsidR="0076484E" w:rsidRDefault="00E86DFB" w:rsidP="00765FA0">
      <w:pPr>
        <w:pStyle w:val="BodyText"/>
        <w:tabs>
          <w:tab w:val="clear" w:pos="1620"/>
        </w:tabs>
        <w:jc w:val="left"/>
        <w:rPr>
          <w:rFonts w:cs="Arial"/>
          <w:b/>
        </w:rPr>
      </w:pPr>
      <w:r>
        <w:rPr>
          <w:rFonts w:cs="Arial"/>
          <w:b/>
        </w:rPr>
        <w:t>1.0      Role</w:t>
      </w:r>
    </w:p>
    <w:p w14:paraId="67D8FCF5" w14:textId="77777777" w:rsidR="00873A69" w:rsidRPr="00C87AEE" w:rsidRDefault="00873A69" w:rsidP="00873A69">
      <w:pPr>
        <w:pStyle w:val="BodyText"/>
        <w:tabs>
          <w:tab w:val="clear" w:pos="1440"/>
          <w:tab w:val="clear" w:pos="1620"/>
        </w:tabs>
        <w:jc w:val="left"/>
        <w:rPr>
          <w:rFonts w:cs="Arial"/>
          <w:b/>
        </w:rPr>
      </w:pPr>
    </w:p>
    <w:p w14:paraId="0A6D2C95" w14:textId="77777777" w:rsidR="00873A69" w:rsidRDefault="0033021D" w:rsidP="00030868">
      <w:pPr>
        <w:pStyle w:val="BodyText"/>
        <w:numPr>
          <w:ilvl w:val="1"/>
          <w:numId w:val="60"/>
        </w:numPr>
        <w:tabs>
          <w:tab w:val="clear" w:pos="720"/>
          <w:tab w:val="clear" w:pos="1440"/>
          <w:tab w:val="clear" w:pos="1620"/>
          <w:tab w:val="left" w:pos="0"/>
          <w:tab w:val="left" w:pos="851"/>
        </w:tabs>
        <w:ind w:hanging="855"/>
        <w:jc w:val="left"/>
        <w:rPr>
          <w:rFonts w:cs="Arial"/>
          <w:b/>
        </w:rPr>
      </w:pPr>
      <w:r w:rsidRPr="00C87AEE">
        <w:rPr>
          <w:rFonts w:cs="Arial"/>
          <w:b/>
        </w:rPr>
        <w:t>The Agency Management Team (AMT) role can be summarized as:</w:t>
      </w:r>
    </w:p>
    <w:p w14:paraId="195400FC" w14:textId="77777777" w:rsidR="0076484E" w:rsidRPr="00C87AEE" w:rsidRDefault="0076484E" w:rsidP="00C87AEE">
      <w:pPr>
        <w:pStyle w:val="BodyText"/>
        <w:tabs>
          <w:tab w:val="clear" w:pos="720"/>
          <w:tab w:val="clear" w:pos="1440"/>
          <w:tab w:val="clear" w:pos="1620"/>
          <w:tab w:val="left" w:pos="851"/>
        </w:tabs>
        <w:ind w:left="855"/>
        <w:jc w:val="left"/>
        <w:rPr>
          <w:rFonts w:cs="Arial"/>
          <w:b/>
        </w:rPr>
      </w:pPr>
    </w:p>
    <w:p w14:paraId="46B68782" w14:textId="77777777" w:rsidR="0033021D" w:rsidRDefault="0033021D" w:rsidP="00765FA0">
      <w:pPr>
        <w:pStyle w:val="BodyText"/>
        <w:numPr>
          <w:ilvl w:val="0"/>
          <w:numId w:val="61"/>
        </w:numPr>
        <w:tabs>
          <w:tab w:val="clear" w:pos="720"/>
          <w:tab w:val="clear" w:pos="1440"/>
          <w:tab w:val="clear" w:pos="1620"/>
          <w:tab w:val="left" w:pos="142"/>
        </w:tabs>
        <w:ind w:left="1276" w:hanging="425"/>
        <w:jc w:val="left"/>
        <w:rPr>
          <w:rFonts w:cs="Arial"/>
        </w:rPr>
      </w:pPr>
      <w:r>
        <w:rPr>
          <w:rFonts w:cs="Arial"/>
        </w:rPr>
        <w:t>Ensuring processe</w:t>
      </w:r>
      <w:r w:rsidR="00E86DFB">
        <w:rPr>
          <w:rFonts w:cs="Arial"/>
        </w:rPr>
        <w:t>s</w:t>
      </w:r>
      <w:r>
        <w:rPr>
          <w:rFonts w:cs="Arial"/>
        </w:rPr>
        <w:t xml:space="preserve"> are in place to deliver key objectives and priorities;</w:t>
      </w:r>
    </w:p>
    <w:p w14:paraId="63795666" w14:textId="77777777" w:rsidR="0033021D" w:rsidRDefault="0033021D" w:rsidP="00765FA0">
      <w:pPr>
        <w:pStyle w:val="BodyText"/>
        <w:numPr>
          <w:ilvl w:val="0"/>
          <w:numId w:val="61"/>
        </w:numPr>
        <w:tabs>
          <w:tab w:val="clear" w:pos="720"/>
          <w:tab w:val="clear" w:pos="1440"/>
          <w:tab w:val="clear" w:pos="1620"/>
          <w:tab w:val="left" w:pos="142"/>
        </w:tabs>
        <w:ind w:left="1276" w:hanging="425"/>
        <w:jc w:val="left"/>
        <w:rPr>
          <w:rFonts w:cs="Arial"/>
        </w:rPr>
      </w:pPr>
      <w:r>
        <w:rPr>
          <w:rFonts w:cs="Arial"/>
        </w:rPr>
        <w:t>Ensuring coordination and oversight of budget plans and expenditure,</w:t>
      </w:r>
    </w:p>
    <w:p w14:paraId="40F46E88" w14:textId="77777777" w:rsidR="0033021D" w:rsidRDefault="0033021D" w:rsidP="00765FA0">
      <w:pPr>
        <w:pStyle w:val="BodyText"/>
        <w:numPr>
          <w:ilvl w:val="0"/>
          <w:numId w:val="61"/>
        </w:numPr>
        <w:tabs>
          <w:tab w:val="clear" w:pos="720"/>
          <w:tab w:val="clear" w:pos="1440"/>
          <w:tab w:val="clear" w:pos="1620"/>
          <w:tab w:val="left" w:pos="142"/>
        </w:tabs>
        <w:ind w:left="1276" w:hanging="425"/>
        <w:jc w:val="left"/>
        <w:rPr>
          <w:rFonts w:cs="Arial"/>
        </w:rPr>
      </w:pPr>
      <w:r>
        <w:rPr>
          <w:rFonts w:cs="Arial"/>
        </w:rPr>
        <w:t>Oversight of overall performance and outcomes in keeping with the strategic direction set by and decisions of the PHA board;</w:t>
      </w:r>
    </w:p>
    <w:p w14:paraId="7C412B53" w14:textId="77777777" w:rsidR="0033021D" w:rsidRDefault="0033021D" w:rsidP="00765FA0">
      <w:pPr>
        <w:pStyle w:val="BodyText"/>
        <w:numPr>
          <w:ilvl w:val="0"/>
          <w:numId w:val="61"/>
        </w:numPr>
        <w:tabs>
          <w:tab w:val="clear" w:pos="720"/>
          <w:tab w:val="clear" w:pos="1440"/>
          <w:tab w:val="clear" w:pos="1620"/>
          <w:tab w:val="left" w:pos="142"/>
        </w:tabs>
        <w:ind w:left="1276" w:hanging="425"/>
        <w:jc w:val="left"/>
        <w:rPr>
          <w:rFonts w:cs="Arial"/>
        </w:rPr>
      </w:pPr>
      <w:r>
        <w:rPr>
          <w:rFonts w:cs="Arial"/>
        </w:rPr>
        <w:t>Coordination of capacity and skills across Directorates, functions and with other bodies;</w:t>
      </w:r>
    </w:p>
    <w:p w14:paraId="6B27F9C6" w14:textId="77777777" w:rsidR="0033021D" w:rsidRDefault="0033021D" w:rsidP="00765FA0">
      <w:pPr>
        <w:pStyle w:val="BodyText"/>
        <w:numPr>
          <w:ilvl w:val="0"/>
          <w:numId w:val="61"/>
        </w:numPr>
        <w:tabs>
          <w:tab w:val="clear" w:pos="720"/>
          <w:tab w:val="clear" w:pos="1440"/>
          <w:tab w:val="clear" w:pos="1620"/>
          <w:tab w:val="left" w:pos="142"/>
        </w:tabs>
        <w:ind w:left="1276" w:hanging="425"/>
        <w:jc w:val="left"/>
        <w:rPr>
          <w:rFonts w:cs="Arial"/>
        </w:rPr>
      </w:pPr>
      <w:r>
        <w:rPr>
          <w:rFonts w:cs="Arial"/>
        </w:rPr>
        <w:t xml:space="preserve">Ensuring risks to the Agency, its work and assets are being managed and addressed satisfactorily; and considering and clearing papers for consideration by the board of the PHA. </w:t>
      </w:r>
    </w:p>
    <w:p w14:paraId="77A60D0C" w14:textId="77777777" w:rsidR="00765FA0" w:rsidRDefault="00765FA0" w:rsidP="00765FA0">
      <w:pPr>
        <w:pStyle w:val="BodyText"/>
        <w:tabs>
          <w:tab w:val="clear" w:pos="720"/>
          <w:tab w:val="clear" w:pos="1440"/>
          <w:tab w:val="clear" w:pos="1620"/>
          <w:tab w:val="left" w:pos="0"/>
        </w:tabs>
        <w:ind w:left="709"/>
        <w:jc w:val="left"/>
        <w:rPr>
          <w:rFonts w:cs="Arial"/>
        </w:rPr>
      </w:pPr>
    </w:p>
    <w:p w14:paraId="384F89C2" w14:textId="154148DB" w:rsidR="00C87AEE" w:rsidRDefault="00C87AEE" w:rsidP="00765FA0">
      <w:pPr>
        <w:pStyle w:val="BodyText"/>
        <w:numPr>
          <w:ilvl w:val="1"/>
          <w:numId w:val="60"/>
        </w:numPr>
        <w:tabs>
          <w:tab w:val="clear" w:pos="720"/>
          <w:tab w:val="clear" w:pos="1440"/>
          <w:tab w:val="clear" w:pos="1620"/>
        </w:tabs>
        <w:ind w:left="851" w:hanging="851"/>
        <w:jc w:val="left"/>
        <w:rPr>
          <w:rFonts w:cs="Arial"/>
        </w:rPr>
      </w:pPr>
      <w:r w:rsidRPr="00C87AEE">
        <w:rPr>
          <w:rFonts w:cs="Arial"/>
        </w:rPr>
        <w:t>In furtherance of this</w:t>
      </w:r>
      <w:r>
        <w:rPr>
          <w:rFonts w:cs="Arial"/>
        </w:rPr>
        <w:t xml:space="preserve"> AMT will ensure proper consideration and approval of proposals such as those set out in development proposals, strategies, plans, business cases, evaluations, monitoring and investment/disinvestment </w:t>
      </w:r>
      <w:r w:rsidR="009B2A09">
        <w:rPr>
          <w:rFonts w:cs="Arial"/>
        </w:rPr>
        <w:t>proposals.</w:t>
      </w:r>
      <w:r w:rsidR="009B2A09" w:rsidRPr="00C87AEE">
        <w:rPr>
          <w:rFonts w:cs="Arial"/>
        </w:rPr>
        <w:t xml:space="preserve"> This</w:t>
      </w:r>
      <w:r w:rsidRPr="00C87AEE">
        <w:rPr>
          <w:rFonts w:cs="Arial"/>
        </w:rPr>
        <w:t xml:space="preserve"> is </w:t>
      </w:r>
      <w:r w:rsidR="009B2A09" w:rsidRPr="00C87AEE">
        <w:rPr>
          <w:rFonts w:cs="Arial"/>
        </w:rPr>
        <w:t>particularly</w:t>
      </w:r>
      <w:r w:rsidRPr="00C87AEE">
        <w:rPr>
          <w:rFonts w:cs="Arial"/>
        </w:rPr>
        <w:t xml:space="preserve"> important where the PHA is the lead organization (albeit that the paper may also be of relevance to the </w:t>
      </w:r>
      <w:r w:rsidR="007F6C9F">
        <w:rPr>
          <w:rFonts w:cs="Arial"/>
        </w:rPr>
        <w:t>SPPG</w:t>
      </w:r>
      <w:r w:rsidRPr="00C87AEE">
        <w:rPr>
          <w:rFonts w:cs="Arial"/>
        </w:rPr>
        <w:t>/BSO or Trusts and may also subsequently be submitted to their senior management teams)</w:t>
      </w:r>
    </w:p>
    <w:p w14:paraId="5E64AFD1" w14:textId="77777777" w:rsidR="00C87AEE" w:rsidRDefault="00C87AEE" w:rsidP="00C87AEE">
      <w:pPr>
        <w:pStyle w:val="BodyText"/>
        <w:tabs>
          <w:tab w:val="clear" w:pos="720"/>
          <w:tab w:val="clear" w:pos="1440"/>
          <w:tab w:val="clear" w:pos="1620"/>
          <w:tab w:val="left" w:pos="142"/>
        </w:tabs>
        <w:jc w:val="left"/>
        <w:rPr>
          <w:rFonts w:cs="Arial"/>
        </w:rPr>
      </w:pPr>
    </w:p>
    <w:p w14:paraId="57B9C4AF" w14:textId="77777777" w:rsidR="00D83104" w:rsidRDefault="0076484E" w:rsidP="00C87AEE">
      <w:pPr>
        <w:pStyle w:val="BodyText"/>
        <w:tabs>
          <w:tab w:val="clear" w:pos="720"/>
          <w:tab w:val="clear" w:pos="1440"/>
          <w:tab w:val="clear" w:pos="1620"/>
          <w:tab w:val="left" w:pos="142"/>
        </w:tabs>
        <w:jc w:val="left"/>
        <w:rPr>
          <w:rFonts w:cs="Arial"/>
        </w:rPr>
      </w:pPr>
      <w:r>
        <w:rPr>
          <w:rFonts w:cs="Arial"/>
        </w:rPr>
        <w:br w:type="page"/>
      </w:r>
    </w:p>
    <w:p w14:paraId="0CBB4CA9" w14:textId="77777777" w:rsidR="00C87AEE" w:rsidRDefault="00E86DFB" w:rsidP="00C87AEE">
      <w:pPr>
        <w:pStyle w:val="BodyText"/>
        <w:tabs>
          <w:tab w:val="clear" w:pos="720"/>
          <w:tab w:val="clear" w:pos="1440"/>
          <w:tab w:val="clear" w:pos="1620"/>
          <w:tab w:val="left" w:pos="142"/>
        </w:tabs>
        <w:jc w:val="left"/>
        <w:rPr>
          <w:rFonts w:cs="Arial"/>
          <w:b/>
        </w:rPr>
      </w:pPr>
      <w:r>
        <w:rPr>
          <w:rFonts w:cs="Arial"/>
          <w:b/>
        </w:rPr>
        <w:lastRenderedPageBreak/>
        <w:t xml:space="preserve">2.0      Attendance </w:t>
      </w:r>
    </w:p>
    <w:p w14:paraId="0878B621" w14:textId="77777777" w:rsidR="0076484E" w:rsidRDefault="0076484E" w:rsidP="00C87AEE">
      <w:pPr>
        <w:pStyle w:val="BodyText"/>
        <w:tabs>
          <w:tab w:val="clear" w:pos="720"/>
          <w:tab w:val="clear" w:pos="1440"/>
          <w:tab w:val="clear" w:pos="1620"/>
          <w:tab w:val="left" w:pos="142"/>
        </w:tabs>
        <w:jc w:val="left"/>
        <w:rPr>
          <w:rFonts w:cs="Arial"/>
          <w:b/>
        </w:rPr>
      </w:pPr>
    </w:p>
    <w:p w14:paraId="19EFD573" w14:textId="77777777" w:rsidR="00C87AEE" w:rsidRPr="00EE7092" w:rsidRDefault="006B64BB" w:rsidP="00920669">
      <w:pPr>
        <w:tabs>
          <w:tab w:val="left" w:pos="0"/>
          <w:tab w:val="left" w:pos="2160"/>
        </w:tabs>
        <w:autoSpaceDE w:val="0"/>
        <w:autoSpaceDN w:val="0"/>
        <w:adjustRightInd w:val="0"/>
        <w:jc w:val="both"/>
        <w:rPr>
          <w:rFonts w:ascii="Arial" w:hAnsi="Arial" w:cs="Arial"/>
          <w:sz w:val="28"/>
          <w:szCs w:val="28"/>
        </w:rPr>
      </w:pPr>
      <w:r w:rsidRPr="000930C2">
        <w:rPr>
          <w:rFonts w:ascii="Arial" w:hAnsi="Arial" w:cs="Arial"/>
          <w:sz w:val="28"/>
          <w:szCs w:val="28"/>
        </w:rPr>
        <w:t xml:space="preserve"> </w:t>
      </w:r>
      <w:r w:rsidR="006E0BB6" w:rsidRPr="000930C2">
        <w:rPr>
          <w:rFonts w:ascii="Arial" w:hAnsi="Arial" w:cs="Arial"/>
          <w:sz w:val="28"/>
          <w:szCs w:val="28"/>
        </w:rPr>
        <w:t>2.1</w:t>
      </w:r>
      <w:r w:rsidR="006E0BB6">
        <w:rPr>
          <w:rFonts w:ascii="Arial" w:hAnsi="Arial" w:cs="Arial"/>
          <w:b/>
          <w:sz w:val="28"/>
          <w:szCs w:val="28"/>
        </w:rPr>
        <w:t xml:space="preserve">     </w:t>
      </w:r>
      <w:r w:rsidR="00C87AEE" w:rsidRPr="00EE7092">
        <w:rPr>
          <w:rFonts w:ascii="Arial" w:hAnsi="Arial" w:cs="Arial"/>
          <w:b/>
          <w:sz w:val="28"/>
          <w:szCs w:val="28"/>
        </w:rPr>
        <w:t>The</w:t>
      </w:r>
      <w:r w:rsidR="00C87AEE" w:rsidRPr="00EE7092">
        <w:rPr>
          <w:rFonts w:ascii="Arial" w:hAnsi="Arial" w:cs="Arial"/>
          <w:sz w:val="28"/>
          <w:szCs w:val="28"/>
        </w:rPr>
        <w:t xml:space="preserve"> </w:t>
      </w:r>
      <w:r w:rsidR="00C87AEE" w:rsidRPr="00EE7092">
        <w:rPr>
          <w:rFonts w:ascii="Arial" w:hAnsi="Arial" w:cs="Arial"/>
          <w:b/>
          <w:sz w:val="28"/>
          <w:szCs w:val="28"/>
        </w:rPr>
        <w:t xml:space="preserve">Agency </w:t>
      </w:r>
      <w:r w:rsidR="00C87AEE" w:rsidRPr="00EE7092">
        <w:rPr>
          <w:rFonts w:ascii="Arial" w:hAnsi="Arial" w:cs="Arial"/>
          <w:b/>
          <w:bCs/>
          <w:sz w:val="28"/>
          <w:szCs w:val="28"/>
        </w:rPr>
        <w:t>Management Team</w:t>
      </w:r>
      <w:r w:rsidR="00C87AEE" w:rsidRPr="00EE7092">
        <w:rPr>
          <w:rFonts w:ascii="Arial" w:hAnsi="Arial" w:cs="Arial"/>
          <w:b/>
          <w:sz w:val="28"/>
          <w:szCs w:val="28"/>
        </w:rPr>
        <w:t xml:space="preserve"> comprises:</w:t>
      </w:r>
    </w:p>
    <w:p w14:paraId="20DC5EDE" w14:textId="77777777" w:rsidR="00C87AEE" w:rsidRPr="00EE7092" w:rsidRDefault="00C87AEE" w:rsidP="00C87AEE">
      <w:pPr>
        <w:tabs>
          <w:tab w:val="left" w:pos="0"/>
          <w:tab w:val="left" w:pos="720"/>
          <w:tab w:val="left" w:pos="1440"/>
          <w:tab w:val="left" w:pos="2160"/>
        </w:tabs>
        <w:autoSpaceDE w:val="0"/>
        <w:autoSpaceDN w:val="0"/>
        <w:adjustRightInd w:val="0"/>
        <w:ind w:left="720" w:hanging="720"/>
        <w:jc w:val="both"/>
        <w:rPr>
          <w:rFonts w:ascii="Arial" w:hAnsi="Arial" w:cs="Arial"/>
          <w:sz w:val="28"/>
          <w:szCs w:val="28"/>
        </w:rPr>
      </w:pPr>
    </w:p>
    <w:p w14:paraId="41302611" w14:textId="77777777" w:rsidR="00C87AEE" w:rsidRPr="00EE7092" w:rsidRDefault="00C87AEE" w:rsidP="00030868">
      <w:pPr>
        <w:numPr>
          <w:ilvl w:val="0"/>
          <w:numId w:val="45"/>
        </w:numPr>
        <w:tabs>
          <w:tab w:val="left" w:pos="0"/>
          <w:tab w:val="left" w:pos="1418"/>
        </w:tabs>
        <w:ind w:right="-334" w:hanging="11"/>
        <w:jc w:val="both"/>
        <w:rPr>
          <w:rFonts w:ascii="Arial" w:hAnsi="Arial" w:cs="Arial"/>
          <w:sz w:val="28"/>
          <w:szCs w:val="28"/>
        </w:rPr>
      </w:pPr>
      <w:r w:rsidRPr="00EE7092">
        <w:rPr>
          <w:rFonts w:ascii="Arial" w:hAnsi="Arial" w:cs="Arial"/>
          <w:sz w:val="28"/>
          <w:szCs w:val="28"/>
        </w:rPr>
        <w:t>Chief Executive;</w:t>
      </w:r>
    </w:p>
    <w:p w14:paraId="6F313596" w14:textId="77777777" w:rsidR="00C87AEE" w:rsidRPr="00EE7092" w:rsidRDefault="00C87AEE" w:rsidP="00030868">
      <w:pPr>
        <w:numPr>
          <w:ilvl w:val="0"/>
          <w:numId w:val="45"/>
        </w:numPr>
        <w:tabs>
          <w:tab w:val="left" w:pos="0"/>
          <w:tab w:val="left" w:pos="1418"/>
        </w:tabs>
        <w:ind w:right="-334" w:hanging="11"/>
        <w:jc w:val="both"/>
        <w:rPr>
          <w:rFonts w:ascii="Arial" w:hAnsi="Arial" w:cs="Arial"/>
          <w:sz w:val="28"/>
          <w:szCs w:val="28"/>
        </w:rPr>
      </w:pPr>
      <w:r w:rsidRPr="00EE7092">
        <w:rPr>
          <w:rFonts w:ascii="Arial" w:hAnsi="Arial" w:cs="Arial"/>
          <w:sz w:val="28"/>
          <w:szCs w:val="28"/>
        </w:rPr>
        <w:t>Director of Public Health/Medical Director;</w:t>
      </w:r>
    </w:p>
    <w:p w14:paraId="4DE1AC69" w14:textId="77777777" w:rsidR="00C87AEE" w:rsidRPr="00EE7092" w:rsidRDefault="00C87AEE" w:rsidP="00030868">
      <w:pPr>
        <w:numPr>
          <w:ilvl w:val="0"/>
          <w:numId w:val="45"/>
        </w:numPr>
        <w:tabs>
          <w:tab w:val="left" w:pos="0"/>
          <w:tab w:val="left" w:pos="1418"/>
        </w:tabs>
        <w:ind w:right="-334" w:hanging="11"/>
        <w:jc w:val="both"/>
        <w:rPr>
          <w:rFonts w:ascii="Arial" w:hAnsi="Arial" w:cs="Arial"/>
          <w:sz w:val="28"/>
          <w:szCs w:val="28"/>
        </w:rPr>
      </w:pPr>
      <w:r w:rsidRPr="00EE7092">
        <w:rPr>
          <w:rFonts w:ascii="Arial" w:hAnsi="Arial" w:cs="Arial"/>
          <w:sz w:val="28"/>
          <w:szCs w:val="28"/>
        </w:rPr>
        <w:t xml:space="preserve">Director of Nursing/Allied Health Professionals; </w:t>
      </w:r>
    </w:p>
    <w:p w14:paraId="65A007CB" w14:textId="77777777" w:rsidR="007E08AD" w:rsidRDefault="00C87AEE" w:rsidP="00030868">
      <w:pPr>
        <w:numPr>
          <w:ilvl w:val="0"/>
          <w:numId w:val="45"/>
        </w:numPr>
        <w:tabs>
          <w:tab w:val="left" w:pos="0"/>
          <w:tab w:val="left" w:pos="1418"/>
        </w:tabs>
        <w:ind w:right="-334" w:hanging="11"/>
        <w:jc w:val="both"/>
        <w:rPr>
          <w:rFonts w:ascii="Arial" w:hAnsi="Arial" w:cs="Arial"/>
          <w:sz w:val="28"/>
          <w:szCs w:val="28"/>
        </w:rPr>
      </w:pPr>
      <w:r w:rsidRPr="00EE7092">
        <w:rPr>
          <w:rFonts w:ascii="Arial" w:hAnsi="Arial" w:cs="Arial"/>
          <w:sz w:val="28"/>
          <w:szCs w:val="28"/>
        </w:rPr>
        <w:t>Director of Operations;</w:t>
      </w:r>
    </w:p>
    <w:p w14:paraId="4757D3CF" w14:textId="77777777" w:rsidR="00C87AEE" w:rsidRPr="00EE7092" w:rsidRDefault="007E08AD" w:rsidP="00030868">
      <w:pPr>
        <w:numPr>
          <w:ilvl w:val="0"/>
          <w:numId w:val="45"/>
        </w:numPr>
        <w:tabs>
          <w:tab w:val="left" w:pos="0"/>
          <w:tab w:val="left" w:pos="1418"/>
        </w:tabs>
        <w:ind w:right="-334" w:hanging="11"/>
        <w:jc w:val="both"/>
        <w:rPr>
          <w:rFonts w:ascii="Arial" w:hAnsi="Arial" w:cs="Arial"/>
          <w:sz w:val="28"/>
          <w:szCs w:val="28"/>
        </w:rPr>
      </w:pPr>
      <w:r>
        <w:rPr>
          <w:rFonts w:ascii="Arial" w:hAnsi="Arial" w:cs="Arial"/>
          <w:sz w:val="28"/>
          <w:szCs w:val="28"/>
        </w:rPr>
        <w:t xml:space="preserve">Director of Quality Improvement </w:t>
      </w:r>
      <w:r w:rsidR="00C87AEE" w:rsidRPr="00EE7092">
        <w:rPr>
          <w:rFonts w:ascii="Arial" w:hAnsi="Arial" w:cs="Arial"/>
          <w:sz w:val="28"/>
          <w:szCs w:val="28"/>
        </w:rPr>
        <w:t xml:space="preserve"> </w:t>
      </w:r>
    </w:p>
    <w:p w14:paraId="0F65769B" w14:textId="0494AD7D" w:rsidR="00C87AEE" w:rsidRPr="00EE7092" w:rsidRDefault="00C87AEE" w:rsidP="00030868">
      <w:pPr>
        <w:numPr>
          <w:ilvl w:val="0"/>
          <w:numId w:val="45"/>
        </w:numPr>
        <w:tabs>
          <w:tab w:val="left" w:pos="0"/>
          <w:tab w:val="left" w:pos="1418"/>
        </w:tabs>
        <w:ind w:right="-334" w:hanging="11"/>
        <w:jc w:val="both"/>
        <w:rPr>
          <w:rFonts w:ascii="Arial" w:hAnsi="Arial" w:cs="Arial"/>
          <w:sz w:val="28"/>
          <w:szCs w:val="28"/>
        </w:rPr>
      </w:pPr>
      <w:r w:rsidRPr="00EE7092">
        <w:rPr>
          <w:rFonts w:ascii="Arial" w:hAnsi="Arial" w:cs="Arial"/>
          <w:sz w:val="28"/>
          <w:szCs w:val="28"/>
        </w:rPr>
        <w:t xml:space="preserve">Director of Social Care and Children, </w:t>
      </w:r>
      <w:r w:rsidR="007F6C9F">
        <w:rPr>
          <w:rFonts w:ascii="Arial" w:hAnsi="Arial" w:cs="Arial"/>
          <w:sz w:val="28"/>
          <w:szCs w:val="28"/>
        </w:rPr>
        <w:t>SPPG</w:t>
      </w:r>
      <w:r>
        <w:rPr>
          <w:rFonts w:ascii="Arial" w:hAnsi="Arial" w:cs="Arial"/>
          <w:sz w:val="28"/>
          <w:szCs w:val="28"/>
        </w:rPr>
        <w:t>;</w:t>
      </w:r>
    </w:p>
    <w:p w14:paraId="4283D9F2" w14:textId="56D0432A" w:rsidR="001B5544" w:rsidRDefault="00C87AEE" w:rsidP="00030868">
      <w:pPr>
        <w:numPr>
          <w:ilvl w:val="0"/>
          <w:numId w:val="45"/>
        </w:numPr>
        <w:tabs>
          <w:tab w:val="left" w:pos="0"/>
          <w:tab w:val="left" w:pos="1418"/>
        </w:tabs>
        <w:ind w:right="-334" w:hanging="11"/>
        <w:jc w:val="both"/>
        <w:rPr>
          <w:rFonts w:ascii="Arial" w:hAnsi="Arial" w:cs="Arial"/>
          <w:sz w:val="28"/>
          <w:szCs w:val="28"/>
        </w:rPr>
      </w:pPr>
      <w:r w:rsidRPr="00EE7092">
        <w:rPr>
          <w:rFonts w:ascii="Arial" w:hAnsi="Arial" w:cs="Arial"/>
          <w:sz w:val="28"/>
          <w:szCs w:val="28"/>
        </w:rPr>
        <w:t xml:space="preserve">Director of Finance, </w:t>
      </w:r>
      <w:r w:rsidR="007F6C9F">
        <w:rPr>
          <w:rFonts w:ascii="Arial" w:hAnsi="Arial" w:cs="Arial"/>
          <w:sz w:val="28"/>
          <w:szCs w:val="28"/>
        </w:rPr>
        <w:t>SPPG</w:t>
      </w:r>
      <w:r w:rsidR="001B5544">
        <w:rPr>
          <w:rFonts w:ascii="Arial" w:hAnsi="Arial" w:cs="Arial"/>
          <w:sz w:val="28"/>
          <w:szCs w:val="28"/>
        </w:rPr>
        <w:t>;</w:t>
      </w:r>
    </w:p>
    <w:p w14:paraId="574CF73F" w14:textId="77777777" w:rsidR="00C87AEE" w:rsidRPr="00EE7092" w:rsidRDefault="001B5544" w:rsidP="00030868">
      <w:pPr>
        <w:numPr>
          <w:ilvl w:val="0"/>
          <w:numId w:val="45"/>
        </w:numPr>
        <w:tabs>
          <w:tab w:val="left" w:pos="0"/>
          <w:tab w:val="left" w:pos="1418"/>
        </w:tabs>
        <w:ind w:right="-334" w:hanging="11"/>
        <w:jc w:val="both"/>
        <w:rPr>
          <w:rFonts w:ascii="Arial" w:hAnsi="Arial" w:cs="Arial"/>
          <w:sz w:val="28"/>
          <w:szCs w:val="28"/>
        </w:rPr>
      </w:pPr>
      <w:r>
        <w:rPr>
          <w:rFonts w:ascii="Arial" w:hAnsi="Arial" w:cs="Arial"/>
          <w:sz w:val="28"/>
          <w:szCs w:val="28"/>
        </w:rPr>
        <w:t>Director of Human Resources, BSO</w:t>
      </w:r>
      <w:r w:rsidR="00C87AEE" w:rsidRPr="00EE7092">
        <w:rPr>
          <w:rFonts w:ascii="Arial" w:hAnsi="Arial" w:cs="Arial"/>
          <w:sz w:val="28"/>
          <w:szCs w:val="28"/>
        </w:rPr>
        <w:t xml:space="preserve">, and </w:t>
      </w:r>
    </w:p>
    <w:p w14:paraId="3EB62007" w14:textId="77777777" w:rsidR="00C87AEE" w:rsidRDefault="00C87AEE" w:rsidP="00030868">
      <w:pPr>
        <w:numPr>
          <w:ilvl w:val="0"/>
          <w:numId w:val="45"/>
        </w:numPr>
        <w:tabs>
          <w:tab w:val="left" w:pos="0"/>
          <w:tab w:val="left" w:pos="1418"/>
        </w:tabs>
        <w:ind w:left="1418" w:right="-334" w:hanging="709"/>
        <w:jc w:val="both"/>
        <w:rPr>
          <w:rFonts w:ascii="Arial" w:hAnsi="Arial" w:cs="Arial"/>
          <w:sz w:val="28"/>
          <w:szCs w:val="28"/>
        </w:rPr>
      </w:pPr>
      <w:r w:rsidRPr="00EE7092">
        <w:rPr>
          <w:rFonts w:ascii="Arial" w:hAnsi="Arial" w:cs="Arial"/>
          <w:sz w:val="28"/>
          <w:szCs w:val="28"/>
        </w:rPr>
        <w:t>Any other Officer who the Chief Executive determines should be a member of the Agency Management Team.</w:t>
      </w:r>
    </w:p>
    <w:p w14:paraId="6BF774D9" w14:textId="77777777" w:rsidR="00C87AEE" w:rsidRDefault="00C87AEE" w:rsidP="00C87AEE">
      <w:pPr>
        <w:tabs>
          <w:tab w:val="left" w:pos="0"/>
          <w:tab w:val="left" w:pos="709"/>
          <w:tab w:val="left" w:pos="1418"/>
        </w:tabs>
        <w:ind w:left="1418" w:right="-334"/>
        <w:jc w:val="both"/>
        <w:rPr>
          <w:rFonts w:ascii="Arial" w:hAnsi="Arial" w:cs="Arial"/>
          <w:sz w:val="28"/>
          <w:szCs w:val="28"/>
        </w:rPr>
      </w:pPr>
    </w:p>
    <w:p w14:paraId="0F4A8D8A" w14:textId="77777777" w:rsidR="00C87AEE" w:rsidRPr="006B64BB" w:rsidRDefault="006B64BB" w:rsidP="00E86DFB">
      <w:pPr>
        <w:pStyle w:val="BodyText"/>
        <w:tabs>
          <w:tab w:val="clear" w:pos="720"/>
          <w:tab w:val="clear" w:pos="1440"/>
          <w:tab w:val="clear" w:pos="1620"/>
          <w:tab w:val="left" w:pos="142"/>
        </w:tabs>
        <w:ind w:left="851"/>
        <w:jc w:val="left"/>
        <w:rPr>
          <w:rFonts w:cs="Arial"/>
        </w:rPr>
      </w:pPr>
      <w:r w:rsidRPr="006B64BB">
        <w:rPr>
          <w:rFonts w:cs="Arial"/>
        </w:rPr>
        <w:t xml:space="preserve">The </w:t>
      </w:r>
      <w:r w:rsidR="00765FA0">
        <w:rPr>
          <w:rFonts w:cs="Arial"/>
        </w:rPr>
        <w:t>C</w:t>
      </w:r>
      <w:r w:rsidRPr="006B64BB">
        <w:rPr>
          <w:rFonts w:cs="Arial"/>
        </w:rPr>
        <w:t xml:space="preserve">hief </w:t>
      </w:r>
      <w:r w:rsidR="00765FA0">
        <w:rPr>
          <w:rFonts w:cs="Arial"/>
        </w:rPr>
        <w:t>E</w:t>
      </w:r>
      <w:r w:rsidRPr="006B64BB">
        <w:rPr>
          <w:rFonts w:cs="Arial"/>
        </w:rPr>
        <w:t xml:space="preserve">xecutive will chair AMT, with the Director of Operations </w:t>
      </w:r>
      <w:proofErr w:type="spellStart"/>
      <w:r w:rsidR="00E86DFB">
        <w:rPr>
          <w:rFonts w:cs="Arial"/>
        </w:rPr>
        <w:t>deputis</w:t>
      </w:r>
      <w:r w:rsidR="00E86DFB" w:rsidRPr="006B64BB">
        <w:rPr>
          <w:rFonts w:cs="Arial"/>
        </w:rPr>
        <w:t>ing</w:t>
      </w:r>
      <w:proofErr w:type="spellEnd"/>
      <w:r w:rsidRPr="006B64BB">
        <w:rPr>
          <w:rFonts w:cs="Arial"/>
        </w:rPr>
        <w:t xml:space="preserve"> in his</w:t>
      </w:r>
      <w:r w:rsidR="00765FA0">
        <w:rPr>
          <w:rFonts w:cs="Arial"/>
        </w:rPr>
        <w:t>/her</w:t>
      </w:r>
      <w:r w:rsidRPr="006B64BB">
        <w:rPr>
          <w:rFonts w:cs="Arial"/>
        </w:rPr>
        <w:t xml:space="preserve"> absence.</w:t>
      </w:r>
    </w:p>
    <w:p w14:paraId="3A249F68" w14:textId="77777777" w:rsidR="006B64BB" w:rsidRDefault="006B64BB" w:rsidP="00C87AEE">
      <w:pPr>
        <w:pStyle w:val="BodyText"/>
        <w:tabs>
          <w:tab w:val="clear" w:pos="720"/>
          <w:tab w:val="clear" w:pos="1440"/>
          <w:tab w:val="clear" w:pos="1620"/>
          <w:tab w:val="left" w:pos="142"/>
        </w:tabs>
        <w:jc w:val="left"/>
        <w:rPr>
          <w:rFonts w:cs="Arial"/>
          <w:b/>
        </w:rPr>
      </w:pPr>
    </w:p>
    <w:p w14:paraId="2A041C12" w14:textId="77777777" w:rsidR="0076484E" w:rsidRDefault="0076484E" w:rsidP="00C87AEE">
      <w:pPr>
        <w:pStyle w:val="BodyText"/>
        <w:tabs>
          <w:tab w:val="clear" w:pos="720"/>
          <w:tab w:val="clear" w:pos="1440"/>
          <w:tab w:val="clear" w:pos="1620"/>
          <w:tab w:val="left" w:pos="142"/>
        </w:tabs>
        <w:jc w:val="left"/>
        <w:rPr>
          <w:rFonts w:cs="Arial"/>
          <w:b/>
        </w:rPr>
      </w:pPr>
    </w:p>
    <w:p w14:paraId="7AB5965B" w14:textId="77777777" w:rsidR="006B64BB" w:rsidRDefault="00E86DFB" w:rsidP="006B64BB">
      <w:pPr>
        <w:pStyle w:val="BodyText"/>
        <w:tabs>
          <w:tab w:val="clear" w:pos="720"/>
          <w:tab w:val="clear" w:pos="1440"/>
          <w:tab w:val="clear" w:pos="1620"/>
          <w:tab w:val="left" w:pos="142"/>
        </w:tabs>
        <w:jc w:val="left"/>
        <w:rPr>
          <w:rFonts w:cs="Arial"/>
          <w:b/>
        </w:rPr>
      </w:pPr>
      <w:r>
        <w:rPr>
          <w:rFonts w:cs="Arial"/>
          <w:b/>
        </w:rPr>
        <w:t xml:space="preserve">3.0     </w:t>
      </w:r>
      <w:r w:rsidR="00920669">
        <w:rPr>
          <w:rFonts w:cs="Arial"/>
          <w:b/>
        </w:rPr>
        <w:t xml:space="preserve"> </w:t>
      </w:r>
      <w:r>
        <w:rPr>
          <w:rFonts w:cs="Arial"/>
          <w:b/>
        </w:rPr>
        <w:t>Frequency of Meetings</w:t>
      </w:r>
    </w:p>
    <w:p w14:paraId="23562DA0" w14:textId="77777777" w:rsidR="0076484E" w:rsidRDefault="0076484E" w:rsidP="006B64BB">
      <w:pPr>
        <w:pStyle w:val="BodyText"/>
        <w:tabs>
          <w:tab w:val="clear" w:pos="720"/>
          <w:tab w:val="clear" w:pos="1440"/>
          <w:tab w:val="clear" w:pos="1620"/>
          <w:tab w:val="left" w:pos="142"/>
        </w:tabs>
        <w:jc w:val="left"/>
        <w:rPr>
          <w:rFonts w:cs="Arial"/>
          <w:b/>
        </w:rPr>
      </w:pPr>
    </w:p>
    <w:p w14:paraId="3C2123AC" w14:textId="77777777" w:rsidR="006B64BB" w:rsidRPr="006B64BB" w:rsidRDefault="006B64BB" w:rsidP="00E86DFB">
      <w:pPr>
        <w:pStyle w:val="BodyText"/>
        <w:tabs>
          <w:tab w:val="clear" w:pos="720"/>
          <w:tab w:val="clear" w:pos="1440"/>
          <w:tab w:val="clear" w:pos="1620"/>
          <w:tab w:val="left" w:pos="142"/>
        </w:tabs>
        <w:ind w:left="851"/>
        <w:jc w:val="left"/>
        <w:rPr>
          <w:rFonts w:cs="Arial"/>
        </w:rPr>
      </w:pPr>
      <w:r w:rsidRPr="006B64BB">
        <w:rPr>
          <w:rFonts w:cs="Arial"/>
        </w:rPr>
        <w:t>The AMT will normally meet on a weekly basis.</w:t>
      </w:r>
    </w:p>
    <w:p w14:paraId="5E626170" w14:textId="77777777" w:rsidR="006B64BB" w:rsidRDefault="006B64BB" w:rsidP="006B64BB">
      <w:pPr>
        <w:pStyle w:val="BodyText"/>
        <w:tabs>
          <w:tab w:val="clear" w:pos="720"/>
          <w:tab w:val="clear" w:pos="1440"/>
          <w:tab w:val="clear" w:pos="1620"/>
          <w:tab w:val="left" w:pos="142"/>
        </w:tabs>
        <w:jc w:val="left"/>
        <w:rPr>
          <w:rFonts w:cs="Arial"/>
          <w:b/>
        </w:rPr>
      </w:pPr>
    </w:p>
    <w:p w14:paraId="7F40EB5D" w14:textId="0EAD894A" w:rsidR="006B64BB" w:rsidRPr="004744A7" w:rsidRDefault="0070729B" w:rsidP="006B64BB">
      <w:pPr>
        <w:pStyle w:val="BodyText"/>
        <w:tabs>
          <w:tab w:val="clear" w:pos="720"/>
          <w:tab w:val="clear" w:pos="1440"/>
          <w:tab w:val="clear" w:pos="1620"/>
          <w:tab w:val="left" w:pos="142"/>
        </w:tabs>
        <w:jc w:val="left"/>
        <w:rPr>
          <w:rFonts w:cs="Arial"/>
          <w:b/>
        </w:rPr>
      </w:pPr>
      <w:r>
        <w:rPr>
          <w:rFonts w:cs="Arial"/>
          <w:b/>
        </w:rPr>
        <w:br w:type="page"/>
      </w:r>
      <w:r w:rsidRPr="004744A7">
        <w:rPr>
          <w:rFonts w:cs="Arial"/>
          <w:b/>
        </w:rPr>
        <w:lastRenderedPageBreak/>
        <w:t xml:space="preserve">Appendix </w:t>
      </w:r>
      <w:r w:rsidR="00AA370E">
        <w:rPr>
          <w:rFonts w:cs="Arial"/>
          <w:b/>
        </w:rPr>
        <w:t>8</w:t>
      </w:r>
      <w:r w:rsidR="00AA370E" w:rsidRPr="004744A7">
        <w:rPr>
          <w:rFonts w:cs="Arial"/>
          <w:b/>
        </w:rPr>
        <w:t xml:space="preserve"> </w:t>
      </w:r>
      <w:r w:rsidRPr="004744A7">
        <w:rPr>
          <w:rFonts w:cs="Arial"/>
          <w:b/>
        </w:rPr>
        <w:t>– Role of Chair</w:t>
      </w:r>
      <w:r w:rsidR="00017164" w:rsidRPr="004744A7">
        <w:rPr>
          <w:rFonts w:cs="Arial"/>
          <w:b/>
        </w:rPr>
        <w:t>person</w:t>
      </w:r>
    </w:p>
    <w:p w14:paraId="78923B47" w14:textId="77777777" w:rsidR="0070729B" w:rsidRPr="004744A7" w:rsidRDefault="0070729B" w:rsidP="006B64BB">
      <w:pPr>
        <w:pStyle w:val="BodyText"/>
        <w:tabs>
          <w:tab w:val="clear" w:pos="720"/>
          <w:tab w:val="clear" w:pos="1440"/>
          <w:tab w:val="clear" w:pos="1620"/>
          <w:tab w:val="left" w:pos="142"/>
        </w:tabs>
        <w:jc w:val="left"/>
        <w:rPr>
          <w:rFonts w:cs="Arial"/>
          <w:b/>
        </w:rPr>
      </w:pPr>
    </w:p>
    <w:p w14:paraId="1CF91399" w14:textId="77777777" w:rsidR="0070729B" w:rsidRPr="004744A7" w:rsidRDefault="0070729B" w:rsidP="006B64BB">
      <w:pPr>
        <w:pStyle w:val="BodyText"/>
        <w:tabs>
          <w:tab w:val="clear" w:pos="720"/>
          <w:tab w:val="clear" w:pos="1440"/>
          <w:tab w:val="clear" w:pos="1620"/>
          <w:tab w:val="left" w:pos="142"/>
        </w:tabs>
        <w:jc w:val="left"/>
        <w:rPr>
          <w:rFonts w:cs="Arial"/>
        </w:rPr>
      </w:pPr>
      <w:r w:rsidRPr="004744A7">
        <w:rPr>
          <w:rFonts w:cs="Arial"/>
        </w:rPr>
        <w:t>The chair is responsible for leading the board and for ensuring that it successfully discharges its overall responsibility for the organisation as a whole.  The chair is accountable to the Minister through the Departmental Accounting Officer.</w:t>
      </w:r>
    </w:p>
    <w:p w14:paraId="1A71915A" w14:textId="77777777" w:rsidR="0070729B" w:rsidRPr="004744A7" w:rsidRDefault="0070729B" w:rsidP="006B64BB">
      <w:pPr>
        <w:pStyle w:val="BodyText"/>
        <w:tabs>
          <w:tab w:val="clear" w:pos="720"/>
          <w:tab w:val="clear" w:pos="1440"/>
          <w:tab w:val="clear" w:pos="1620"/>
          <w:tab w:val="left" w:pos="142"/>
        </w:tabs>
        <w:jc w:val="left"/>
        <w:rPr>
          <w:rFonts w:cs="Arial"/>
        </w:rPr>
      </w:pPr>
    </w:p>
    <w:p w14:paraId="11E1E916" w14:textId="77777777" w:rsidR="0070729B" w:rsidRPr="004744A7" w:rsidRDefault="0070729B" w:rsidP="006B64BB">
      <w:pPr>
        <w:pStyle w:val="BodyText"/>
        <w:tabs>
          <w:tab w:val="clear" w:pos="720"/>
          <w:tab w:val="clear" w:pos="1440"/>
          <w:tab w:val="clear" w:pos="1620"/>
          <w:tab w:val="left" w:pos="142"/>
        </w:tabs>
        <w:jc w:val="left"/>
        <w:rPr>
          <w:rFonts w:cs="Arial"/>
        </w:rPr>
      </w:pPr>
      <w:r w:rsidRPr="004744A7">
        <w:rPr>
          <w:rFonts w:cs="Arial"/>
        </w:rPr>
        <w:t>The chair has a particular leadership responsibility on the following matters:</w:t>
      </w:r>
    </w:p>
    <w:p w14:paraId="22B7BE18" w14:textId="77777777" w:rsidR="0070729B" w:rsidRPr="004744A7" w:rsidRDefault="0070729B" w:rsidP="006B64BB">
      <w:pPr>
        <w:pStyle w:val="BodyText"/>
        <w:tabs>
          <w:tab w:val="clear" w:pos="720"/>
          <w:tab w:val="clear" w:pos="1440"/>
          <w:tab w:val="clear" w:pos="1620"/>
          <w:tab w:val="left" w:pos="142"/>
        </w:tabs>
        <w:jc w:val="left"/>
        <w:rPr>
          <w:rFonts w:cs="Arial"/>
        </w:rPr>
      </w:pPr>
    </w:p>
    <w:p w14:paraId="7E047508" w14:textId="77777777" w:rsidR="0070729B" w:rsidRPr="004744A7" w:rsidRDefault="0070729B" w:rsidP="00030868">
      <w:pPr>
        <w:pStyle w:val="BodyText"/>
        <w:numPr>
          <w:ilvl w:val="0"/>
          <w:numId w:val="68"/>
        </w:numPr>
        <w:tabs>
          <w:tab w:val="clear" w:pos="720"/>
          <w:tab w:val="clear" w:pos="1440"/>
          <w:tab w:val="clear" w:pos="1620"/>
          <w:tab w:val="left" w:pos="142"/>
        </w:tabs>
        <w:jc w:val="left"/>
        <w:rPr>
          <w:rFonts w:cs="Arial"/>
        </w:rPr>
      </w:pPr>
      <w:r w:rsidRPr="004744A7">
        <w:rPr>
          <w:rFonts w:cs="Arial"/>
        </w:rPr>
        <w:t>Formulating the board’s strategy for discharging its duties;</w:t>
      </w:r>
    </w:p>
    <w:p w14:paraId="0C0ABDB4" w14:textId="77777777" w:rsidR="0070729B" w:rsidRPr="004744A7" w:rsidRDefault="0070729B" w:rsidP="00030868">
      <w:pPr>
        <w:pStyle w:val="BodyText"/>
        <w:numPr>
          <w:ilvl w:val="0"/>
          <w:numId w:val="68"/>
        </w:numPr>
        <w:tabs>
          <w:tab w:val="clear" w:pos="720"/>
          <w:tab w:val="clear" w:pos="1440"/>
          <w:tab w:val="clear" w:pos="1620"/>
          <w:tab w:val="left" w:pos="142"/>
        </w:tabs>
        <w:jc w:val="left"/>
        <w:rPr>
          <w:rFonts w:cs="Arial"/>
        </w:rPr>
      </w:pPr>
      <w:r w:rsidRPr="004744A7">
        <w:rPr>
          <w:rFonts w:cs="Arial"/>
        </w:rPr>
        <w:t>Ensuring that the board, in reaching decisions, takes proper account of guidance provided by the Department and other departmentally designated authorities;</w:t>
      </w:r>
    </w:p>
    <w:p w14:paraId="131C575E" w14:textId="77777777" w:rsidR="0070729B" w:rsidRPr="004744A7" w:rsidRDefault="0070729B" w:rsidP="00030868">
      <w:pPr>
        <w:pStyle w:val="BodyText"/>
        <w:numPr>
          <w:ilvl w:val="0"/>
          <w:numId w:val="68"/>
        </w:numPr>
        <w:tabs>
          <w:tab w:val="clear" w:pos="720"/>
          <w:tab w:val="clear" w:pos="1440"/>
          <w:tab w:val="clear" w:pos="1620"/>
          <w:tab w:val="left" w:pos="142"/>
        </w:tabs>
        <w:jc w:val="left"/>
        <w:rPr>
          <w:rFonts w:cs="Arial"/>
        </w:rPr>
      </w:pPr>
      <w:r w:rsidRPr="004744A7">
        <w:rPr>
          <w:rFonts w:cs="Arial"/>
        </w:rPr>
        <w:t>Ensuring that risk management is regularly and formally considered at board meetings;</w:t>
      </w:r>
    </w:p>
    <w:p w14:paraId="415074BC" w14:textId="77777777" w:rsidR="0070729B" w:rsidRPr="004744A7" w:rsidRDefault="0070729B" w:rsidP="00030868">
      <w:pPr>
        <w:pStyle w:val="BodyText"/>
        <w:numPr>
          <w:ilvl w:val="0"/>
          <w:numId w:val="68"/>
        </w:numPr>
        <w:tabs>
          <w:tab w:val="clear" w:pos="720"/>
          <w:tab w:val="clear" w:pos="1440"/>
          <w:tab w:val="clear" w:pos="1620"/>
          <w:tab w:val="left" w:pos="142"/>
        </w:tabs>
        <w:jc w:val="left"/>
        <w:rPr>
          <w:rFonts w:cs="Arial"/>
        </w:rPr>
      </w:pPr>
      <w:r w:rsidRPr="004744A7">
        <w:rPr>
          <w:rFonts w:cs="Arial"/>
        </w:rPr>
        <w:t>Promoting the efficient, economic and effective use of staff and other resources;</w:t>
      </w:r>
    </w:p>
    <w:p w14:paraId="469B23FE" w14:textId="77777777" w:rsidR="0070729B" w:rsidRPr="004744A7" w:rsidRDefault="0070729B" w:rsidP="00030868">
      <w:pPr>
        <w:pStyle w:val="BodyText"/>
        <w:numPr>
          <w:ilvl w:val="0"/>
          <w:numId w:val="68"/>
        </w:numPr>
        <w:tabs>
          <w:tab w:val="clear" w:pos="720"/>
          <w:tab w:val="clear" w:pos="1440"/>
          <w:tab w:val="clear" w:pos="1620"/>
          <w:tab w:val="left" w:pos="142"/>
        </w:tabs>
        <w:jc w:val="left"/>
        <w:rPr>
          <w:rFonts w:cs="Arial"/>
        </w:rPr>
      </w:pPr>
      <w:r w:rsidRPr="004744A7">
        <w:rPr>
          <w:rFonts w:cs="Arial"/>
        </w:rPr>
        <w:t>Encouraging high standards of propriety;</w:t>
      </w:r>
    </w:p>
    <w:p w14:paraId="48C09CFE" w14:textId="77777777" w:rsidR="0070729B" w:rsidRPr="004744A7" w:rsidRDefault="0070729B" w:rsidP="00030868">
      <w:pPr>
        <w:pStyle w:val="BodyText"/>
        <w:numPr>
          <w:ilvl w:val="0"/>
          <w:numId w:val="68"/>
        </w:numPr>
        <w:tabs>
          <w:tab w:val="clear" w:pos="720"/>
          <w:tab w:val="clear" w:pos="1440"/>
          <w:tab w:val="clear" w:pos="1620"/>
          <w:tab w:val="left" w:pos="142"/>
        </w:tabs>
        <w:jc w:val="left"/>
        <w:rPr>
          <w:rFonts w:cs="Arial"/>
        </w:rPr>
      </w:pPr>
      <w:r w:rsidRPr="004744A7">
        <w:rPr>
          <w:rFonts w:cs="Arial"/>
        </w:rPr>
        <w:t>Representing the views of the board to the general public;</w:t>
      </w:r>
    </w:p>
    <w:p w14:paraId="20538E52" w14:textId="77777777" w:rsidR="0070729B" w:rsidRPr="004744A7" w:rsidRDefault="0070729B" w:rsidP="00030868">
      <w:pPr>
        <w:pStyle w:val="BodyText"/>
        <w:numPr>
          <w:ilvl w:val="0"/>
          <w:numId w:val="68"/>
        </w:numPr>
        <w:tabs>
          <w:tab w:val="clear" w:pos="720"/>
          <w:tab w:val="clear" w:pos="1440"/>
          <w:tab w:val="clear" w:pos="1620"/>
          <w:tab w:val="left" w:pos="142"/>
        </w:tabs>
        <w:jc w:val="left"/>
        <w:rPr>
          <w:rFonts w:cs="Arial"/>
        </w:rPr>
      </w:pPr>
      <w:r w:rsidRPr="004744A7">
        <w:rPr>
          <w:rFonts w:cs="Arial"/>
        </w:rPr>
        <w:t>Ensuring that the board meets at regular intervals throughout the year and that the minutes of meetings accurately record the decisions taken and, where appropriate, the vie</w:t>
      </w:r>
      <w:r w:rsidR="00190661" w:rsidRPr="004744A7">
        <w:rPr>
          <w:rFonts w:cs="Arial"/>
        </w:rPr>
        <w:t>ws</w:t>
      </w:r>
      <w:r w:rsidRPr="004744A7">
        <w:rPr>
          <w:rFonts w:cs="Arial"/>
        </w:rPr>
        <w:t xml:space="preserve"> of individual board members;</w:t>
      </w:r>
    </w:p>
    <w:p w14:paraId="4087B5A8" w14:textId="77777777" w:rsidR="0070729B" w:rsidRPr="004744A7" w:rsidRDefault="0070729B" w:rsidP="00030868">
      <w:pPr>
        <w:pStyle w:val="BodyText"/>
        <w:numPr>
          <w:ilvl w:val="0"/>
          <w:numId w:val="68"/>
        </w:numPr>
        <w:tabs>
          <w:tab w:val="clear" w:pos="720"/>
          <w:tab w:val="clear" w:pos="1440"/>
          <w:tab w:val="clear" w:pos="1620"/>
          <w:tab w:val="left" w:pos="142"/>
        </w:tabs>
        <w:jc w:val="left"/>
        <w:rPr>
          <w:rFonts w:cs="Arial"/>
        </w:rPr>
      </w:pPr>
      <w:r w:rsidRPr="004744A7">
        <w:rPr>
          <w:rFonts w:cs="Arial"/>
        </w:rPr>
        <w:t>Ensuring that all board members are fully briefed on the terms of their appointment, their duties, rights and responsibilities and assess, annually, the performance of individual board members.</w:t>
      </w:r>
    </w:p>
    <w:p w14:paraId="3150CE04" w14:textId="77777777" w:rsidR="0070729B" w:rsidRPr="004744A7" w:rsidRDefault="0070729B" w:rsidP="006B64BB">
      <w:pPr>
        <w:pStyle w:val="BodyText"/>
        <w:tabs>
          <w:tab w:val="clear" w:pos="720"/>
          <w:tab w:val="clear" w:pos="1440"/>
          <w:tab w:val="clear" w:pos="1620"/>
          <w:tab w:val="left" w:pos="142"/>
        </w:tabs>
        <w:jc w:val="left"/>
        <w:rPr>
          <w:rFonts w:cs="Arial"/>
        </w:rPr>
      </w:pPr>
    </w:p>
    <w:p w14:paraId="03FC3D15" w14:textId="77777777" w:rsidR="0070729B" w:rsidRPr="004744A7" w:rsidRDefault="0070729B" w:rsidP="006B64BB">
      <w:pPr>
        <w:pStyle w:val="BodyText"/>
        <w:tabs>
          <w:tab w:val="clear" w:pos="720"/>
          <w:tab w:val="clear" w:pos="1440"/>
          <w:tab w:val="clear" w:pos="1620"/>
          <w:tab w:val="left" w:pos="142"/>
        </w:tabs>
        <w:jc w:val="left"/>
        <w:rPr>
          <w:rFonts w:cs="Arial"/>
        </w:rPr>
      </w:pPr>
      <w:r w:rsidRPr="004744A7">
        <w:rPr>
          <w:rFonts w:cs="Arial"/>
        </w:rPr>
        <w:t>A complementary relationship between the chair and the chief executive is important.  The chief executive is accountable to the chair and non-executive members of the board for ensuring that board decisions are implemented, that the organization works effectively, in accordance with government policy and public service values, and for the maintenance of proper financial stewardship.  The chief executive should be allowed full scope, within clearly defined delegated powers, for action fulfilling the decisions of the board.</w:t>
      </w:r>
    </w:p>
    <w:p w14:paraId="7EC008FF" w14:textId="77777777" w:rsidR="0070729B" w:rsidRPr="004744A7" w:rsidRDefault="0070729B" w:rsidP="006B64BB">
      <w:pPr>
        <w:pStyle w:val="BodyText"/>
        <w:tabs>
          <w:tab w:val="clear" w:pos="720"/>
          <w:tab w:val="clear" w:pos="1440"/>
          <w:tab w:val="clear" w:pos="1620"/>
          <w:tab w:val="left" w:pos="142"/>
        </w:tabs>
        <w:jc w:val="left"/>
        <w:rPr>
          <w:rFonts w:cs="Arial"/>
        </w:rPr>
      </w:pPr>
    </w:p>
    <w:p w14:paraId="28260B96" w14:textId="77777777" w:rsidR="0070729B" w:rsidRPr="004744A7" w:rsidRDefault="0070729B" w:rsidP="006B64BB">
      <w:pPr>
        <w:pStyle w:val="BodyText"/>
        <w:tabs>
          <w:tab w:val="clear" w:pos="720"/>
          <w:tab w:val="clear" w:pos="1440"/>
          <w:tab w:val="clear" w:pos="1620"/>
          <w:tab w:val="left" w:pos="142"/>
        </w:tabs>
        <w:jc w:val="left"/>
        <w:rPr>
          <w:rFonts w:cs="Arial"/>
        </w:rPr>
      </w:pPr>
    </w:p>
    <w:p w14:paraId="5697312A" w14:textId="77777777" w:rsidR="0070729B" w:rsidRPr="004744A7" w:rsidRDefault="0070729B" w:rsidP="006B64BB">
      <w:pPr>
        <w:pStyle w:val="BodyText"/>
        <w:tabs>
          <w:tab w:val="clear" w:pos="720"/>
          <w:tab w:val="clear" w:pos="1440"/>
          <w:tab w:val="clear" w:pos="1620"/>
          <w:tab w:val="left" w:pos="142"/>
        </w:tabs>
        <w:jc w:val="left"/>
        <w:rPr>
          <w:rFonts w:cs="Arial"/>
        </w:rPr>
      </w:pPr>
    </w:p>
    <w:sectPr w:rsidR="0070729B" w:rsidRPr="004744A7" w:rsidSect="0079146F">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389C2" w14:textId="77777777" w:rsidR="00BB7195" w:rsidRDefault="00BB7195">
      <w:r>
        <w:separator/>
      </w:r>
    </w:p>
  </w:endnote>
  <w:endnote w:type="continuationSeparator" w:id="0">
    <w:p w14:paraId="1E552B3A" w14:textId="77777777" w:rsidR="00BB7195" w:rsidRDefault="00BB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1AD9718t00">
    <w:altName w:val="TT E 1 AD 971 8t"/>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E59A" w14:textId="77777777" w:rsidR="007B7044" w:rsidRDefault="007B7044" w:rsidP="002328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E3EA42" w14:textId="77777777" w:rsidR="007B7044" w:rsidRDefault="007B7044" w:rsidP="002328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33F4" w14:textId="77777777" w:rsidR="007B7044" w:rsidRDefault="007B7044" w:rsidP="002328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0D1FCB58" w14:textId="77777777" w:rsidR="007B7044" w:rsidRDefault="007B7044" w:rsidP="0023281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56B1B" w14:textId="77777777" w:rsidR="007B7044" w:rsidRDefault="007B7044" w:rsidP="002328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1A93CB" w14:textId="77777777" w:rsidR="007B7044" w:rsidRDefault="007B7044" w:rsidP="0023281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BD07F" w14:textId="77777777" w:rsidR="007B7044" w:rsidRDefault="007B7044" w:rsidP="002328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82</w:t>
    </w:r>
    <w:r>
      <w:rPr>
        <w:rStyle w:val="PageNumber"/>
      </w:rPr>
      <w:fldChar w:fldCharType="end"/>
    </w:r>
  </w:p>
  <w:p w14:paraId="28CA7EB7" w14:textId="77777777" w:rsidR="007B7044" w:rsidRDefault="007B7044" w:rsidP="002328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3B048" w14:textId="77777777" w:rsidR="00BB7195" w:rsidRDefault="00BB7195">
      <w:r>
        <w:separator/>
      </w:r>
    </w:p>
  </w:footnote>
  <w:footnote w:type="continuationSeparator" w:id="0">
    <w:p w14:paraId="1E86CC8A" w14:textId="77777777" w:rsidR="00BB7195" w:rsidRDefault="00BB7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1F2"/>
    <w:multiLevelType w:val="hybridMultilevel"/>
    <w:tmpl w:val="81484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795209"/>
    <w:multiLevelType w:val="multilevel"/>
    <w:tmpl w:val="8B6C1A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3D405FA"/>
    <w:multiLevelType w:val="hybridMultilevel"/>
    <w:tmpl w:val="D0A86EB4"/>
    <w:lvl w:ilvl="0" w:tplc="83B2E274">
      <w:start w:val="1"/>
      <w:numFmt w:val="bullet"/>
      <w:lvlText w:val=""/>
      <w:lvlJc w:val="left"/>
      <w:pPr>
        <w:ind w:left="1077" w:hanging="360"/>
      </w:pPr>
      <w:rPr>
        <w:rFonts w:ascii="Symbol" w:hAnsi="Symbol" w:hint="default"/>
        <w:sz w:val="28"/>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41D7719"/>
    <w:multiLevelType w:val="hybridMultilevel"/>
    <w:tmpl w:val="47001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244416"/>
    <w:multiLevelType w:val="hybridMultilevel"/>
    <w:tmpl w:val="66F085DA"/>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DE94D28"/>
    <w:multiLevelType w:val="hybridMultilevel"/>
    <w:tmpl w:val="830E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02D6A"/>
    <w:multiLevelType w:val="multilevel"/>
    <w:tmpl w:val="772E94E8"/>
    <w:lvl w:ilvl="0">
      <w:start w:val="3"/>
      <w:numFmt w:val="decimal"/>
      <w:lvlText w:val="%1"/>
      <w:lvlJc w:val="left"/>
      <w:pPr>
        <w:tabs>
          <w:tab w:val="num" w:pos="900"/>
        </w:tabs>
        <w:ind w:left="900" w:hanging="900"/>
      </w:pPr>
      <w:rPr>
        <w:rFonts w:hint="default"/>
      </w:rPr>
    </w:lvl>
    <w:lvl w:ilvl="1">
      <w:start w:val="5"/>
      <w:numFmt w:val="decimal"/>
      <w:lvlText w:val="%1.%2"/>
      <w:lvlJc w:val="left"/>
      <w:pPr>
        <w:tabs>
          <w:tab w:val="num" w:pos="1530"/>
        </w:tabs>
        <w:ind w:left="1530" w:hanging="900"/>
      </w:pPr>
      <w:rPr>
        <w:rFonts w:hint="default"/>
      </w:rPr>
    </w:lvl>
    <w:lvl w:ilvl="2">
      <w:start w:val="4"/>
      <w:numFmt w:val="decimal"/>
      <w:lvlText w:val="%1.%2.%3"/>
      <w:lvlJc w:val="left"/>
      <w:pPr>
        <w:tabs>
          <w:tab w:val="num" w:pos="2160"/>
        </w:tabs>
        <w:ind w:left="2160" w:hanging="90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960"/>
        </w:tabs>
        <w:ind w:left="3960" w:hanging="144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7200"/>
        </w:tabs>
        <w:ind w:left="7200" w:hanging="2160"/>
      </w:pPr>
      <w:rPr>
        <w:rFonts w:hint="default"/>
      </w:rPr>
    </w:lvl>
  </w:abstractNum>
  <w:abstractNum w:abstractNumId="7" w15:restartNumberingAfterBreak="0">
    <w:nsid w:val="0F9572F3"/>
    <w:multiLevelType w:val="hybridMultilevel"/>
    <w:tmpl w:val="2440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93E60"/>
    <w:multiLevelType w:val="hybridMultilevel"/>
    <w:tmpl w:val="4A620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32F3641"/>
    <w:multiLevelType w:val="hybridMultilevel"/>
    <w:tmpl w:val="4724A672"/>
    <w:lvl w:ilvl="0" w:tplc="FFFFFFFF">
      <w:start w:val="3"/>
      <w:numFmt w:val="decimal"/>
      <w:lvlText w:val="%1."/>
      <w:lvlJc w:val="left"/>
      <w:pPr>
        <w:tabs>
          <w:tab w:val="num" w:pos="720"/>
        </w:tabs>
        <w:ind w:left="720" w:hanging="360"/>
      </w:pPr>
      <w:rPr>
        <w:b/>
        <w:i w:val="0"/>
      </w:rPr>
    </w:lvl>
    <w:lvl w:ilvl="1" w:tplc="FFFFFFFF">
      <w:start w:val="1"/>
      <w:numFmt w:val="bullet"/>
      <w:lvlText w:val="-"/>
      <w:lvlJc w:val="left"/>
      <w:pPr>
        <w:tabs>
          <w:tab w:val="num" w:pos="1440"/>
        </w:tabs>
        <w:ind w:left="1440" w:hanging="360"/>
      </w:pPr>
      <w:rPr>
        <w:rFonts w:ascii="Arial" w:hAnsi="Arial" w:cs="Times New Roman" w:hint="default"/>
        <w:b/>
        <w:i w:val="0"/>
        <w:sz w:val="26"/>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3BA7114"/>
    <w:multiLevelType w:val="multilevel"/>
    <w:tmpl w:val="CE7E6878"/>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1" w15:restartNumberingAfterBreak="0">
    <w:nsid w:val="162C5AFD"/>
    <w:multiLevelType w:val="hybridMultilevel"/>
    <w:tmpl w:val="D9F4E7E8"/>
    <w:lvl w:ilvl="0" w:tplc="FFFFFFFF">
      <w:start w:val="1"/>
      <w:numFmt w:val="bullet"/>
      <w:lvlText w:val=""/>
      <w:lvlJc w:val="left"/>
      <w:pPr>
        <w:tabs>
          <w:tab w:val="num" w:pos="6480"/>
        </w:tabs>
        <w:ind w:left="64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1DC37E32"/>
    <w:multiLevelType w:val="hybridMultilevel"/>
    <w:tmpl w:val="522CC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DF57BA3"/>
    <w:multiLevelType w:val="hybridMultilevel"/>
    <w:tmpl w:val="8D129584"/>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1E764D62"/>
    <w:multiLevelType w:val="multilevel"/>
    <w:tmpl w:val="C91A696C"/>
    <w:lvl w:ilvl="0">
      <w:start w:val="1"/>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10211BB"/>
    <w:multiLevelType w:val="hybridMultilevel"/>
    <w:tmpl w:val="C4D4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6A2619"/>
    <w:multiLevelType w:val="hybridMultilevel"/>
    <w:tmpl w:val="806E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F536A"/>
    <w:multiLevelType w:val="hybridMultilevel"/>
    <w:tmpl w:val="A1F26344"/>
    <w:lvl w:ilvl="0" w:tplc="83B2E274">
      <w:start w:val="1"/>
      <w:numFmt w:val="bullet"/>
      <w:lvlText w:val=""/>
      <w:lvlJc w:val="left"/>
      <w:pPr>
        <w:tabs>
          <w:tab w:val="num" w:pos="360"/>
        </w:tabs>
        <w:ind w:left="357" w:hanging="35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21D6BFB"/>
    <w:multiLevelType w:val="multilevel"/>
    <w:tmpl w:val="B866B090"/>
    <w:lvl w:ilvl="0">
      <w:start w:val="1"/>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5"/>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15:restartNumberingAfterBreak="0">
    <w:nsid w:val="27452B07"/>
    <w:multiLevelType w:val="hybridMultilevel"/>
    <w:tmpl w:val="0802B17C"/>
    <w:lvl w:ilvl="0" w:tplc="FFFFFFFF">
      <w:start w:val="1"/>
      <w:numFmt w:val="bullet"/>
      <w:lvlText w:val=""/>
      <w:lvlJc w:val="left"/>
      <w:pPr>
        <w:tabs>
          <w:tab w:val="num" w:pos="1080"/>
        </w:tabs>
        <w:ind w:left="1080" w:hanging="360"/>
      </w:pPr>
      <w:rPr>
        <w:rFonts w:ascii="Symbol" w:hAnsi="Symbol" w:hint="default"/>
        <w:b w:val="0"/>
        <w:i w:val="0"/>
        <w:sz w:val="28"/>
      </w:rPr>
    </w:lvl>
    <w:lvl w:ilvl="1" w:tplc="FFFFFFFF">
      <w:start w:val="1"/>
      <w:numFmt w:val="bullet"/>
      <w:lvlText w:val=""/>
      <w:lvlJc w:val="left"/>
      <w:pPr>
        <w:tabs>
          <w:tab w:val="num" w:pos="1080"/>
        </w:tabs>
        <w:ind w:left="1080" w:hanging="360"/>
      </w:pPr>
      <w:rPr>
        <w:rFonts w:ascii="Symbol" w:hAnsi="Symbol" w:hint="default"/>
        <w:b w:val="0"/>
        <w:i w:val="0"/>
        <w:sz w:val="28"/>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27C20131"/>
    <w:multiLevelType w:val="hybridMultilevel"/>
    <w:tmpl w:val="0AFE2BF0"/>
    <w:lvl w:ilvl="0" w:tplc="FBC0AE02">
      <w:start w:val="1"/>
      <w:numFmt w:val="lowerLetter"/>
      <w:lvlText w:val="(%1)"/>
      <w:lvlJc w:val="left"/>
      <w:pPr>
        <w:tabs>
          <w:tab w:val="num" w:pos="1440"/>
        </w:tabs>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28D94D88"/>
    <w:multiLevelType w:val="hybridMultilevel"/>
    <w:tmpl w:val="E13E867C"/>
    <w:lvl w:ilvl="0" w:tplc="08090001">
      <w:start w:val="1"/>
      <w:numFmt w:val="bullet"/>
      <w:lvlText w:val=""/>
      <w:lvlJc w:val="left"/>
      <w:pPr>
        <w:ind w:left="1620" w:hanging="360"/>
      </w:pPr>
      <w:rPr>
        <w:rFonts w:ascii="Symbol" w:hAnsi="Symbol" w:hint="default"/>
      </w:rPr>
    </w:lvl>
    <w:lvl w:ilvl="1" w:tplc="B586584A">
      <w:start w:val="6"/>
      <w:numFmt w:val="bullet"/>
      <w:lvlText w:val="·"/>
      <w:lvlJc w:val="left"/>
      <w:pPr>
        <w:ind w:left="2700" w:hanging="720"/>
      </w:pPr>
      <w:rPr>
        <w:rFonts w:ascii="Symbol" w:eastAsia="Times New Roman" w:hAnsi="Symbol" w:cs="Arial"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2" w15:restartNumberingAfterBreak="0">
    <w:nsid w:val="29E72C06"/>
    <w:multiLevelType w:val="hybridMultilevel"/>
    <w:tmpl w:val="A19C48B6"/>
    <w:lvl w:ilvl="0" w:tplc="FFFFFFFF">
      <w:start w:val="1"/>
      <w:numFmt w:val="decimal"/>
      <w:lvlText w:val="%1."/>
      <w:lvlJc w:val="left"/>
      <w:pPr>
        <w:tabs>
          <w:tab w:val="num" w:pos="720"/>
        </w:tabs>
        <w:ind w:left="720" w:hanging="360"/>
      </w:pPr>
    </w:lvl>
    <w:lvl w:ilvl="1" w:tplc="83B2E274">
      <w:start w:val="1"/>
      <w:numFmt w:val="bullet"/>
      <w:lvlText w:val=""/>
      <w:lvlJc w:val="left"/>
      <w:pPr>
        <w:tabs>
          <w:tab w:val="num" w:pos="1440"/>
        </w:tabs>
        <w:ind w:left="1440" w:hanging="360"/>
      </w:pPr>
      <w:rPr>
        <w:rFonts w:ascii="Symbol" w:hAnsi="Symbol" w:hint="default"/>
        <w:sz w:val="28"/>
      </w:rPr>
    </w:lvl>
    <w:lvl w:ilvl="2" w:tplc="FFFFFFFF">
      <w:start w:val="2"/>
      <w:numFmt w:val="decimal"/>
      <w:lvlText w:val="%3."/>
      <w:lvlJc w:val="left"/>
      <w:pPr>
        <w:tabs>
          <w:tab w:val="num" w:pos="720"/>
        </w:tabs>
        <w:ind w:left="720" w:hanging="360"/>
      </w:pPr>
      <w:rPr>
        <w:b/>
        <w:i w:val="0"/>
      </w:rPr>
    </w:lvl>
    <w:lvl w:ilvl="3" w:tplc="FFFFFFFF">
      <w:start w:val="1"/>
      <w:numFmt w:val="bullet"/>
      <w:lvlText w:val=""/>
      <w:lvlJc w:val="left"/>
      <w:pPr>
        <w:tabs>
          <w:tab w:val="num" w:pos="2880"/>
        </w:tabs>
        <w:ind w:left="2880" w:hanging="360"/>
      </w:pPr>
      <w:rPr>
        <w:rFonts w:ascii="Symbol" w:hAnsi="Symbol" w:hint="default"/>
        <w:sz w:val="28"/>
      </w:rPr>
    </w:lvl>
    <w:lvl w:ilvl="4" w:tplc="FFFFFFFF">
      <w:start w:val="2"/>
      <w:numFmt w:val="decimal"/>
      <w:lvlText w:val="%5."/>
      <w:lvlJc w:val="left"/>
      <w:pPr>
        <w:tabs>
          <w:tab w:val="num" w:pos="3600"/>
        </w:tabs>
        <w:ind w:left="3600" w:hanging="360"/>
      </w:pPr>
      <w:rPr>
        <w:b/>
        <w:i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2A636407"/>
    <w:multiLevelType w:val="multilevel"/>
    <w:tmpl w:val="CE7E6878"/>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4" w15:restartNumberingAfterBreak="0">
    <w:nsid w:val="2BB87BC5"/>
    <w:multiLevelType w:val="hybridMultilevel"/>
    <w:tmpl w:val="3308140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2DAE3642"/>
    <w:multiLevelType w:val="hybridMultilevel"/>
    <w:tmpl w:val="83BA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C73242"/>
    <w:multiLevelType w:val="hybridMultilevel"/>
    <w:tmpl w:val="8424BF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A97E12"/>
    <w:multiLevelType w:val="hybridMultilevel"/>
    <w:tmpl w:val="AD28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C479E5"/>
    <w:multiLevelType w:val="hybridMultilevel"/>
    <w:tmpl w:val="117AE774"/>
    <w:lvl w:ilvl="0" w:tplc="A1E665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3443AC"/>
    <w:multiLevelType w:val="hybridMultilevel"/>
    <w:tmpl w:val="934AFCC0"/>
    <w:lvl w:ilvl="0" w:tplc="32FAEDB8">
      <w:start w:val="1"/>
      <w:numFmt w:val="bullet"/>
      <w:lvlText w:val=""/>
      <w:lvlJc w:val="left"/>
      <w:pPr>
        <w:tabs>
          <w:tab w:val="num" w:pos="644"/>
        </w:tabs>
        <w:ind w:left="624"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33A334A7"/>
    <w:multiLevelType w:val="hybridMultilevel"/>
    <w:tmpl w:val="D268783E"/>
    <w:lvl w:ilvl="0" w:tplc="04090003">
      <w:start w:val="1"/>
      <w:numFmt w:val="bullet"/>
      <w:lvlText w:val="o"/>
      <w:lvlJc w:val="left"/>
      <w:pPr>
        <w:tabs>
          <w:tab w:val="num" w:pos="1890"/>
        </w:tabs>
        <w:ind w:left="1890" w:hanging="450"/>
      </w:pPr>
      <w:rPr>
        <w:rFonts w:ascii="Courier New" w:hAnsi="Courier New" w:cs="Times New Roman" w:hint="default"/>
        <w:sz w:val="28"/>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1" w15:restartNumberingAfterBreak="0">
    <w:nsid w:val="34403C42"/>
    <w:multiLevelType w:val="multilevel"/>
    <w:tmpl w:val="EF5C2E5E"/>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628562B"/>
    <w:multiLevelType w:val="multilevel"/>
    <w:tmpl w:val="EA60107A"/>
    <w:lvl w:ilvl="0">
      <w:start w:val="1"/>
      <w:numFmt w:val="decimal"/>
      <w:lvlText w:val="%1"/>
      <w:lvlJc w:val="left"/>
      <w:pPr>
        <w:ind w:left="645" w:hanging="645"/>
      </w:pPr>
      <w:rPr>
        <w:rFonts w:hint="default"/>
        <w:b w:val="0"/>
      </w:rPr>
    </w:lvl>
    <w:lvl w:ilvl="1">
      <w:start w:val="5"/>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36576BF4"/>
    <w:multiLevelType w:val="multilevel"/>
    <w:tmpl w:val="6638D450"/>
    <w:lvl w:ilvl="0">
      <w:start w:val="1"/>
      <w:numFmt w:val="decimal"/>
      <w:lvlText w:val="%1"/>
      <w:lvlJc w:val="left"/>
      <w:pPr>
        <w:ind w:left="645" w:hanging="645"/>
      </w:pPr>
      <w:rPr>
        <w:rFonts w:hint="default"/>
      </w:rPr>
    </w:lvl>
    <w:lvl w:ilvl="1">
      <w:start w:val="6"/>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78D49C8"/>
    <w:multiLevelType w:val="hybridMultilevel"/>
    <w:tmpl w:val="76DEC4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37DC356F"/>
    <w:multiLevelType w:val="hybridMultilevel"/>
    <w:tmpl w:val="42006D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8F267CD"/>
    <w:multiLevelType w:val="hybridMultilevel"/>
    <w:tmpl w:val="CC068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9BF0A1D"/>
    <w:multiLevelType w:val="multilevel"/>
    <w:tmpl w:val="2C0AEBA8"/>
    <w:lvl w:ilvl="0">
      <w:start w:val="1"/>
      <w:numFmt w:val="decimal"/>
      <w:lvlText w:val="%1"/>
      <w:lvlJc w:val="left"/>
      <w:pPr>
        <w:ind w:left="450" w:hanging="450"/>
      </w:pPr>
      <w:rPr>
        <w:rFonts w:hint="default"/>
        <w:b/>
      </w:rPr>
    </w:lvl>
    <w:lvl w:ilvl="1">
      <w:start w:val="1"/>
      <w:numFmt w:val="decimal"/>
      <w:lvlText w:val="%1.%2"/>
      <w:lvlJc w:val="left"/>
      <w:pPr>
        <w:ind w:left="855" w:hanging="720"/>
      </w:pPr>
      <w:rPr>
        <w:rFonts w:hint="default"/>
        <w:b w:val="0"/>
      </w:rPr>
    </w:lvl>
    <w:lvl w:ilvl="2">
      <w:start w:val="1"/>
      <w:numFmt w:val="decimal"/>
      <w:lvlText w:val="%1.%2.%3"/>
      <w:lvlJc w:val="left"/>
      <w:pPr>
        <w:ind w:left="990" w:hanging="720"/>
      </w:pPr>
      <w:rPr>
        <w:rFonts w:hint="default"/>
        <w:b/>
      </w:rPr>
    </w:lvl>
    <w:lvl w:ilvl="3">
      <w:start w:val="1"/>
      <w:numFmt w:val="decimal"/>
      <w:lvlText w:val="%1.%2.%3.%4"/>
      <w:lvlJc w:val="left"/>
      <w:pPr>
        <w:ind w:left="1485" w:hanging="1080"/>
      </w:pPr>
      <w:rPr>
        <w:rFonts w:hint="default"/>
        <w:b/>
      </w:rPr>
    </w:lvl>
    <w:lvl w:ilvl="4">
      <w:start w:val="1"/>
      <w:numFmt w:val="decimal"/>
      <w:lvlText w:val="%1.%2.%3.%4.%5"/>
      <w:lvlJc w:val="left"/>
      <w:pPr>
        <w:ind w:left="1980" w:hanging="1440"/>
      </w:pPr>
      <w:rPr>
        <w:rFonts w:hint="default"/>
        <w:b/>
      </w:rPr>
    </w:lvl>
    <w:lvl w:ilvl="5">
      <w:start w:val="1"/>
      <w:numFmt w:val="decimal"/>
      <w:lvlText w:val="%1.%2.%3.%4.%5.%6"/>
      <w:lvlJc w:val="left"/>
      <w:pPr>
        <w:ind w:left="2115" w:hanging="1440"/>
      </w:pPr>
      <w:rPr>
        <w:rFonts w:hint="default"/>
        <w:b/>
      </w:rPr>
    </w:lvl>
    <w:lvl w:ilvl="6">
      <w:start w:val="1"/>
      <w:numFmt w:val="decimal"/>
      <w:lvlText w:val="%1.%2.%3.%4.%5.%6.%7"/>
      <w:lvlJc w:val="left"/>
      <w:pPr>
        <w:ind w:left="2610" w:hanging="1800"/>
      </w:pPr>
      <w:rPr>
        <w:rFonts w:hint="default"/>
        <w:b/>
      </w:rPr>
    </w:lvl>
    <w:lvl w:ilvl="7">
      <w:start w:val="1"/>
      <w:numFmt w:val="decimal"/>
      <w:lvlText w:val="%1.%2.%3.%4.%5.%6.%7.%8"/>
      <w:lvlJc w:val="left"/>
      <w:pPr>
        <w:ind w:left="2745" w:hanging="1800"/>
      </w:pPr>
      <w:rPr>
        <w:rFonts w:hint="default"/>
        <w:b/>
      </w:rPr>
    </w:lvl>
    <w:lvl w:ilvl="8">
      <w:start w:val="1"/>
      <w:numFmt w:val="decimal"/>
      <w:lvlText w:val="%1.%2.%3.%4.%5.%6.%7.%8.%9"/>
      <w:lvlJc w:val="left"/>
      <w:pPr>
        <w:ind w:left="3240" w:hanging="2160"/>
      </w:pPr>
      <w:rPr>
        <w:rFonts w:hint="default"/>
        <w:b/>
      </w:rPr>
    </w:lvl>
  </w:abstractNum>
  <w:abstractNum w:abstractNumId="38" w15:restartNumberingAfterBreak="0">
    <w:nsid w:val="3BB1324E"/>
    <w:multiLevelType w:val="hybridMultilevel"/>
    <w:tmpl w:val="4FDCFCD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3C8C74EB"/>
    <w:multiLevelType w:val="hybridMultilevel"/>
    <w:tmpl w:val="79B21AFA"/>
    <w:lvl w:ilvl="0" w:tplc="04090001">
      <w:start w:val="1"/>
      <w:numFmt w:val="bullet"/>
      <w:lvlText w:val=""/>
      <w:lvlJc w:val="left"/>
      <w:pPr>
        <w:tabs>
          <w:tab w:val="num" w:pos="1892"/>
        </w:tabs>
        <w:ind w:left="18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D453E99"/>
    <w:multiLevelType w:val="multilevel"/>
    <w:tmpl w:val="44EA21E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405416C7"/>
    <w:multiLevelType w:val="multilevel"/>
    <w:tmpl w:val="EB90721A"/>
    <w:lvl w:ilvl="0">
      <w:start w:val="1"/>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15:restartNumberingAfterBreak="0">
    <w:nsid w:val="420624A7"/>
    <w:multiLevelType w:val="hybridMultilevel"/>
    <w:tmpl w:val="B47EE682"/>
    <w:lvl w:ilvl="0" w:tplc="583C6F66">
      <w:start w:val="1"/>
      <w:numFmt w:val="bullet"/>
      <w:lvlText w:val=""/>
      <w:lvlJc w:val="left"/>
      <w:pPr>
        <w:tabs>
          <w:tab w:val="num" w:pos="1364"/>
        </w:tabs>
        <w:ind w:left="1344"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42DC33F0"/>
    <w:multiLevelType w:val="hybridMultilevel"/>
    <w:tmpl w:val="71F07DF2"/>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432233FA"/>
    <w:multiLevelType w:val="hybridMultilevel"/>
    <w:tmpl w:val="56C06A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BB30F8"/>
    <w:multiLevelType w:val="hybridMultilevel"/>
    <w:tmpl w:val="BAF0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4106BED"/>
    <w:multiLevelType w:val="multilevel"/>
    <w:tmpl w:val="5EA8C436"/>
    <w:lvl w:ilvl="0">
      <w:start w:val="5"/>
      <w:numFmt w:val="decimal"/>
      <w:lvlText w:val="%1"/>
      <w:lvlJc w:val="left"/>
      <w:pPr>
        <w:tabs>
          <w:tab w:val="num" w:pos="1005"/>
        </w:tabs>
        <w:ind w:left="1005" w:hanging="1005"/>
      </w:pPr>
    </w:lvl>
    <w:lvl w:ilvl="1">
      <w:start w:val="2"/>
      <w:numFmt w:val="decimal"/>
      <w:lvlText w:val="%1.%2"/>
      <w:lvlJc w:val="left"/>
      <w:pPr>
        <w:tabs>
          <w:tab w:val="num" w:pos="915"/>
        </w:tabs>
        <w:ind w:left="915" w:hanging="1005"/>
      </w:pPr>
    </w:lvl>
    <w:lvl w:ilvl="2">
      <w:start w:val="16"/>
      <w:numFmt w:val="decimal"/>
      <w:lvlText w:val="%1.%2.%3"/>
      <w:lvlJc w:val="left"/>
      <w:pPr>
        <w:tabs>
          <w:tab w:val="num" w:pos="825"/>
        </w:tabs>
        <w:ind w:left="825" w:hanging="1005"/>
      </w:pPr>
    </w:lvl>
    <w:lvl w:ilvl="3">
      <w:start w:val="1"/>
      <w:numFmt w:val="decimal"/>
      <w:lvlText w:val="%1.%2.%3.%4"/>
      <w:lvlJc w:val="left"/>
      <w:pPr>
        <w:tabs>
          <w:tab w:val="num" w:pos="810"/>
        </w:tabs>
        <w:ind w:left="810" w:hanging="1080"/>
      </w:pPr>
    </w:lvl>
    <w:lvl w:ilvl="4">
      <w:start w:val="1"/>
      <w:numFmt w:val="decimal"/>
      <w:lvlText w:val="%1.%2.%3.%4.%5"/>
      <w:lvlJc w:val="left"/>
      <w:pPr>
        <w:tabs>
          <w:tab w:val="num" w:pos="1080"/>
        </w:tabs>
        <w:ind w:left="1080" w:hanging="1440"/>
      </w:pPr>
    </w:lvl>
    <w:lvl w:ilvl="5">
      <w:start w:val="1"/>
      <w:numFmt w:val="decimal"/>
      <w:lvlText w:val="%1.%2.%3.%4.%5.%6"/>
      <w:lvlJc w:val="left"/>
      <w:pPr>
        <w:tabs>
          <w:tab w:val="num" w:pos="990"/>
        </w:tabs>
        <w:ind w:left="990" w:hanging="1440"/>
      </w:pPr>
    </w:lvl>
    <w:lvl w:ilvl="6">
      <w:start w:val="1"/>
      <w:numFmt w:val="decimal"/>
      <w:lvlText w:val="%1.%2.%3.%4.%5.%6.%7"/>
      <w:lvlJc w:val="left"/>
      <w:pPr>
        <w:tabs>
          <w:tab w:val="num" w:pos="1260"/>
        </w:tabs>
        <w:ind w:left="1260" w:hanging="1800"/>
      </w:pPr>
    </w:lvl>
    <w:lvl w:ilvl="7">
      <w:start w:val="1"/>
      <w:numFmt w:val="decimal"/>
      <w:lvlText w:val="%1.%2.%3.%4.%5.%6.%7.%8"/>
      <w:lvlJc w:val="left"/>
      <w:pPr>
        <w:tabs>
          <w:tab w:val="num" w:pos="1170"/>
        </w:tabs>
        <w:ind w:left="1170" w:hanging="1800"/>
      </w:pPr>
    </w:lvl>
    <w:lvl w:ilvl="8">
      <w:start w:val="1"/>
      <w:numFmt w:val="decimal"/>
      <w:lvlText w:val="%1.%2.%3.%4.%5.%6.%7.%8.%9"/>
      <w:lvlJc w:val="left"/>
      <w:pPr>
        <w:tabs>
          <w:tab w:val="num" w:pos="1440"/>
        </w:tabs>
        <w:ind w:left="1440" w:hanging="2160"/>
      </w:pPr>
    </w:lvl>
  </w:abstractNum>
  <w:abstractNum w:abstractNumId="47" w15:restartNumberingAfterBreak="0">
    <w:nsid w:val="4A817CCB"/>
    <w:multiLevelType w:val="hybridMultilevel"/>
    <w:tmpl w:val="97589B76"/>
    <w:lvl w:ilvl="0" w:tplc="04090001">
      <w:start w:val="1"/>
      <w:numFmt w:val="bullet"/>
      <w:lvlText w:val=""/>
      <w:lvlJc w:val="left"/>
      <w:pPr>
        <w:tabs>
          <w:tab w:val="num" w:pos="1620"/>
        </w:tabs>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4E71075F"/>
    <w:multiLevelType w:val="multilevel"/>
    <w:tmpl w:val="E67E2428"/>
    <w:lvl w:ilvl="0">
      <w:start w:val="1"/>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E804D99"/>
    <w:multiLevelType w:val="hybridMultilevel"/>
    <w:tmpl w:val="578E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ED636C0"/>
    <w:multiLevelType w:val="multilevel"/>
    <w:tmpl w:val="5C60363C"/>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54BA3936"/>
    <w:multiLevelType w:val="multilevel"/>
    <w:tmpl w:val="FAC28874"/>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2" w15:restartNumberingAfterBreak="0">
    <w:nsid w:val="55317B22"/>
    <w:multiLevelType w:val="hybridMultilevel"/>
    <w:tmpl w:val="1EF273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E42E55"/>
    <w:multiLevelType w:val="hybridMultilevel"/>
    <w:tmpl w:val="CAE6508E"/>
    <w:lvl w:ilvl="0" w:tplc="04090001">
      <w:start w:val="1"/>
      <w:numFmt w:val="bullet"/>
      <w:lvlText w:val=""/>
      <w:lvlJc w:val="left"/>
      <w:pPr>
        <w:tabs>
          <w:tab w:val="num" w:pos="1620"/>
        </w:tabs>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5BDA0F40"/>
    <w:multiLevelType w:val="hybridMultilevel"/>
    <w:tmpl w:val="7B04B5BA"/>
    <w:lvl w:ilvl="0" w:tplc="FFFFFFFF">
      <w:start w:val="3"/>
      <w:numFmt w:val="decimal"/>
      <w:lvlText w:val="%1."/>
      <w:lvlJc w:val="left"/>
      <w:pPr>
        <w:tabs>
          <w:tab w:val="num" w:pos="720"/>
        </w:tabs>
        <w:ind w:left="720" w:hanging="360"/>
      </w:pPr>
      <w:rPr>
        <w:b/>
        <w:i w:val="0"/>
      </w:rPr>
    </w:lvl>
    <w:lvl w:ilvl="1" w:tplc="83B2E274">
      <w:start w:val="1"/>
      <w:numFmt w:val="bullet"/>
      <w:lvlText w:val=""/>
      <w:lvlJc w:val="left"/>
      <w:pPr>
        <w:tabs>
          <w:tab w:val="num" w:pos="1440"/>
        </w:tabs>
        <w:ind w:left="1440" w:hanging="360"/>
      </w:pPr>
      <w:rPr>
        <w:rFonts w:ascii="Symbol" w:hAnsi="Symbol" w:hint="default"/>
        <w:sz w:val="28"/>
      </w:rPr>
    </w:lvl>
    <w:lvl w:ilvl="2" w:tplc="FFFFFFFF">
      <w:start w:val="3"/>
      <w:numFmt w:val="decimal"/>
      <w:lvlText w:val="%3."/>
      <w:lvlJc w:val="left"/>
      <w:pPr>
        <w:tabs>
          <w:tab w:val="num" w:pos="2340"/>
        </w:tabs>
        <w:ind w:left="2340" w:hanging="360"/>
      </w:pPr>
      <w:rPr>
        <w:b/>
        <w:i w:val="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632D0202"/>
    <w:multiLevelType w:val="hybridMultilevel"/>
    <w:tmpl w:val="6E60F926"/>
    <w:lvl w:ilvl="0" w:tplc="FFFFFFFF">
      <w:start w:val="1"/>
      <w:numFmt w:val="bullet"/>
      <w:lvlText w:val=""/>
      <w:legacy w:legacy="1" w:legacySpace="0" w:legacyIndent="283"/>
      <w:lvlJc w:val="left"/>
      <w:pPr>
        <w:ind w:left="1003"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63562417"/>
    <w:multiLevelType w:val="hybridMultilevel"/>
    <w:tmpl w:val="6C80CD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BB1B7E"/>
    <w:multiLevelType w:val="hybridMultilevel"/>
    <w:tmpl w:val="E6328FBC"/>
    <w:lvl w:ilvl="0" w:tplc="A1E6657C">
      <w:start w:val="1"/>
      <w:numFmt w:val="bullet"/>
      <w:lvlText w:val=""/>
      <w:lvlJc w:val="left"/>
      <w:pPr>
        <w:tabs>
          <w:tab w:val="num" w:pos="360"/>
        </w:tabs>
        <w:ind w:left="357" w:hanging="35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15:restartNumberingAfterBreak="0">
    <w:nsid w:val="65330FB0"/>
    <w:multiLevelType w:val="multilevel"/>
    <w:tmpl w:val="214E2E5A"/>
    <w:lvl w:ilvl="0">
      <w:start w:val="1"/>
      <w:numFmt w:val="decimal"/>
      <w:lvlText w:val="%1"/>
      <w:lvlJc w:val="left"/>
      <w:pPr>
        <w:tabs>
          <w:tab w:val="num" w:pos="360"/>
        </w:tabs>
        <w:ind w:left="360" w:hanging="360"/>
      </w:pPr>
    </w:lvl>
    <w:lvl w:ilvl="1">
      <w:start w:val="5"/>
      <w:numFmt w:val="decimal"/>
      <w:lvlText w:val="%1.%2"/>
      <w:lvlJc w:val="left"/>
      <w:pPr>
        <w:tabs>
          <w:tab w:val="num" w:pos="720"/>
        </w:tabs>
        <w:ind w:left="720" w:hanging="720"/>
      </w:pPr>
    </w:lvl>
    <w:lvl w:ilvl="2">
      <w:start w:val="5"/>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15:restartNumberingAfterBreak="0">
    <w:nsid w:val="6A050189"/>
    <w:multiLevelType w:val="multilevel"/>
    <w:tmpl w:val="31FC21B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15:restartNumberingAfterBreak="0">
    <w:nsid w:val="6DCA2C0A"/>
    <w:multiLevelType w:val="multilevel"/>
    <w:tmpl w:val="77A0C214"/>
    <w:lvl w:ilvl="0">
      <w:start w:val="1"/>
      <w:numFmt w:val="decimal"/>
      <w:lvlText w:val="%1"/>
      <w:lvlJc w:val="left"/>
      <w:pPr>
        <w:tabs>
          <w:tab w:val="num" w:pos="360"/>
        </w:tabs>
        <w:ind w:left="360" w:hanging="360"/>
      </w:pPr>
    </w:lvl>
    <w:lvl w:ilvl="1">
      <w:start w:val="3"/>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1" w15:restartNumberingAfterBreak="0">
    <w:nsid w:val="6EBF56FE"/>
    <w:multiLevelType w:val="hybridMultilevel"/>
    <w:tmpl w:val="486A6826"/>
    <w:lvl w:ilvl="0" w:tplc="FFFFFFFF">
      <w:start w:val="3"/>
      <w:numFmt w:val="decimal"/>
      <w:lvlText w:val="%1."/>
      <w:lvlJc w:val="left"/>
      <w:pPr>
        <w:tabs>
          <w:tab w:val="num" w:pos="720"/>
        </w:tabs>
        <w:ind w:left="720" w:hanging="360"/>
      </w:pPr>
      <w:rPr>
        <w:b/>
        <w:i w:val="0"/>
      </w:rPr>
    </w:lvl>
    <w:lvl w:ilvl="1" w:tplc="83B2E274">
      <w:start w:val="1"/>
      <w:numFmt w:val="bullet"/>
      <w:lvlText w:val=""/>
      <w:lvlJc w:val="left"/>
      <w:pPr>
        <w:tabs>
          <w:tab w:val="num" w:pos="1440"/>
        </w:tabs>
        <w:ind w:left="1440" w:hanging="360"/>
      </w:pPr>
      <w:rPr>
        <w:rFonts w:ascii="Symbol" w:hAnsi="Symbol" w:hint="default"/>
        <w:sz w:val="28"/>
      </w:rPr>
    </w:lvl>
    <w:lvl w:ilvl="2" w:tplc="FFFFFFFF">
      <w:start w:val="3"/>
      <w:numFmt w:val="decimal"/>
      <w:lvlText w:val="%3."/>
      <w:lvlJc w:val="left"/>
      <w:pPr>
        <w:tabs>
          <w:tab w:val="num" w:pos="2340"/>
        </w:tabs>
        <w:ind w:left="2340" w:hanging="360"/>
      </w:pPr>
      <w:rPr>
        <w:b/>
        <w:i w:val="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71FE669D"/>
    <w:multiLevelType w:val="hybridMultilevel"/>
    <w:tmpl w:val="5FFCCF8C"/>
    <w:lvl w:ilvl="0" w:tplc="A1E6657C">
      <w:start w:val="1"/>
      <w:numFmt w:val="bullet"/>
      <w:lvlText w:val=""/>
      <w:lvlJc w:val="left"/>
      <w:pPr>
        <w:tabs>
          <w:tab w:val="num" w:pos="1074"/>
        </w:tabs>
        <w:ind w:left="1071" w:hanging="357"/>
      </w:pPr>
      <w:rPr>
        <w:rFonts w:ascii="Symbol" w:hAnsi="Symbol" w:hint="default"/>
      </w:rPr>
    </w:lvl>
    <w:lvl w:ilvl="1" w:tplc="04090003">
      <w:start w:val="1"/>
      <w:numFmt w:val="bullet"/>
      <w:lvlText w:val="o"/>
      <w:lvlJc w:val="left"/>
      <w:pPr>
        <w:tabs>
          <w:tab w:val="num" w:pos="2154"/>
        </w:tabs>
        <w:ind w:left="2154" w:hanging="360"/>
      </w:pPr>
      <w:rPr>
        <w:rFonts w:ascii="Courier New" w:hAnsi="Courier New" w:cs="Times New Roman" w:hint="default"/>
      </w:rPr>
    </w:lvl>
    <w:lvl w:ilvl="2" w:tplc="04090005">
      <w:start w:val="1"/>
      <w:numFmt w:val="bullet"/>
      <w:lvlText w:val=""/>
      <w:lvlJc w:val="left"/>
      <w:pPr>
        <w:tabs>
          <w:tab w:val="num" w:pos="2874"/>
        </w:tabs>
        <w:ind w:left="2874" w:hanging="360"/>
      </w:pPr>
      <w:rPr>
        <w:rFonts w:ascii="Wingdings" w:hAnsi="Wingdings" w:hint="default"/>
      </w:rPr>
    </w:lvl>
    <w:lvl w:ilvl="3" w:tplc="B88EB94C">
      <w:numFmt w:val="bullet"/>
      <w:lvlText w:val="-"/>
      <w:lvlJc w:val="left"/>
      <w:pPr>
        <w:tabs>
          <w:tab w:val="num" w:pos="3594"/>
        </w:tabs>
        <w:ind w:left="3594" w:hanging="360"/>
      </w:pPr>
      <w:rPr>
        <w:rFonts w:ascii="Arial" w:eastAsia="Times New Roman" w:hAnsi="Arial" w:cs="Aria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732C3A2E"/>
    <w:multiLevelType w:val="multilevel"/>
    <w:tmpl w:val="E674A4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1713"/>
        </w:tabs>
        <w:ind w:left="171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73316191"/>
    <w:multiLevelType w:val="hybridMultilevel"/>
    <w:tmpl w:val="69FC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4942B8C"/>
    <w:multiLevelType w:val="hybridMultilevel"/>
    <w:tmpl w:val="CAA4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115E1D"/>
    <w:multiLevelType w:val="hybridMultilevel"/>
    <w:tmpl w:val="5B44A4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7669610A"/>
    <w:multiLevelType w:val="hybridMultilevel"/>
    <w:tmpl w:val="25F2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EC04DF"/>
    <w:multiLevelType w:val="hybridMultilevel"/>
    <w:tmpl w:val="2B2234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6F97838"/>
    <w:multiLevelType w:val="hybridMultilevel"/>
    <w:tmpl w:val="B40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874485F"/>
    <w:multiLevelType w:val="hybridMultilevel"/>
    <w:tmpl w:val="38905882"/>
    <w:lvl w:ilvl="0" w:tplc="FFFFFFFF">
      <w:start w:val="1"/>
      <w:numFmt w:val="bullet"/>
      <w:lvlText w:val=""/>
      <w:legacy w:legacy="1" w:legacySpace="0" w:legacyIndent="283"/>
      <w:lvlJc w:val="left"/>
      <w:pPr>
        <w:ind w:left="1003" w:hanging="283"/>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78C16481"/>
    <w:multiLevelType w:val="hybridMultilevel"/>
    <w:tmpl w:val="DAE2B7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C2A19C1"/>
    <w:multiLevelType w:val="multilevel"/>
    <w:tmpl w:val="5F908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E112724"/>
    <w:multiLevelType w:val="multilevel"/>
    <w:tmpl w:val="9E0A9012"/>
    <w:lvl w:ilvl="0">
      <w:start w:val="1"/>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F511459"/>
    <w:multiLevelType w:val="multilevel"/>
    <w:tmpl w:val="91E22878"/>
    <w:lvl w:ilvl="0">
      <w:start w:val="5"/>
      <w:numFmt w:val="decimal"/>
      <w:lvlText w:val="%1"/>
      <w:lvlJc w:val="left"/>
      <w:pPr>
        <w:tabs>
          <w:tab w:val="num" w:pos="930"/>
        </w:tabs>
        <w:ind w:left="930" w:hanging="930"/>
      </w:pPr>
    </w:lvl>
    <w:lvl w:ilvl="1">
      <w:start w:val="2"/>
      <w:numFmt w:val="decimal"/>
      <w:lvlText w:val="%1.%2"/>
      <w:lvlJc w:val="left"/>
      <w:pPr>
        <w:tabs>
          <w:tab w:val="num" w:pos="840"/>
        </w:tabs>
        <w:ind w:left="840" w:hanging="930"/>
      </w:pPr>
    </w:lvl>
    <w:lvl w:ilvl="2">
      <w:start w:val="20"/>
      <w:numFmt w:val="decimal"/>
      <w:lvlText w:val="%1.%2.%3"/>
      <w:lvlJc w:val="left"/>
      <w:pPr>
        <w:tabs>
          <w:tab w:val="num" w:pos="750"/>
        </w:tabs>
        <w:ind w:left="750" w:hanging="930"/>
      </w:pPr>
    </w:lvl>
    <w:lvl w:ilvl="3">
      <w:start w:val="1"/>
      <w:numFmt w:val="decimal"/>
      <w:lvlText w:val="%1.%2.%3.%4"/>
      <w:lvlJc w:val="left"/>
      <w:pPr>
        <w:tabs>
          <w:tab w:val="num" w:pos="810"/>
        </w:tabs>
        <w:ind w:left="810" w:hanging="1080"/>
      </w:pPr>
    </w:lvl>
    <w:lvl w:ilvl="4">
      <w:start w:val="1"/>
      <w:numFmt w:val="decimal"/>
      <w:lvlText w:val="%1.%2.%3.%4.%5"/>
      <w:lvlJc w:val="left"/>
      <w:pPr>
        <w:tabs>
          <w:tab w:val="num" w:pos="1080"/>
        </w:tabs>
        <w:ind w:left="1080" w:hanging="1440"/>
      </w:pPr>
    </w:lvl>
    <w:lvl w:ilvl="5">
      <w:start w:val="1"/>
      <w:numFmt w:val="decimal"/>
      <w:lvlText w:val="%1.%2.%3.%4.%5.%6"/>
      <w:lvlJc w:val="left"/>
      <w:pPr>
        <w:tabs>
          <w:tab w:val="num" w:pos="990"/>
        </w:tabs>
        <w:ind w:left="990" w:hanging="1440"/>
      </w:pPr>
    </w:lvl>
    <w:lvl w:ilvl="6">
      <w:start w:val="1"/>
      <w:numFmt w:val="decimal"/>
      <w:lvlText w:val="%1.%2.%3.%4.%5.%6.%7"/>
      <w:lvlJc w:val="left"/>
      <w:pPr>
        <w:tabs>
          <w:tab w:val="num" w:pos="1260"/>
        </w:tabs>
        <w:ind w:left="1260" w:hanging="1800"/>
      </w:pPr>
    </w:lvl>
    <w:lvl w:ilvl="7">
      <w:start w:val="1"/>
      <w:numFmt w:val="decimal"/>
      <w:lvlText w:val="%1.%2.%3.%4.%5.%6.%7.%8"/>
      <w:lvlJc w:val="left"/>
      <w:pPr>
        <w:tabs>
          <w:tab w:val="num" w:pos="1170"/>
        </w:tabs>
        <w:ind w:left="1170" w:hanging="1800"/>
      </w:pPr>
    </w:lvl>
    <w:lvl w:ilvl="8">
      <w:start w:val="1"/>
      <w:numFmt w:val="decimal"/>
      <w:lvlText w:val="%1.%2.%3.%4.%5.%6.%7.%8.%9"/>
      <w:lvlJc w:val="left"/>
      <w:pPr>
        <w:tabs>
          <w:tab w:val="num" w:pos="1440"/>
        </w:tabs>
        <w:ind w:left="1440" w:hanging="21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num>
  <w:num w:numId="14">
    <w:abstractNumId w:val="41"/>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startOverride w:val="1"/>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5"/>
    </w:lvlOverride>
    <w:lvlOverride w:ilvl="1">
      <w:startOverride w:val="2"/>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4"/>
    <w:lvlOverride w:ilvl="0">
      <w:startOverride w:val="5"/>
    </w:lvlOverride>
    <w:lvlOverride w:ilvl="1">
      <w:startOverride w:val="2"/>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72"/>
  </w:num>
  <w:num w:numId="38">
    <w:abstractNumId w:val="50"/>
  </w:num>
  <w:num w:numId="39">
    <w:abstractNumId w:val="59"/>
  </w:num>
  <w:num w:numId="40">
    <w:abstractNumId w:val="28"/>
  </w:num>
  <w:num w:numId="41">
    <w:abstractNumId w:val="44"/>
  </w:num>
  <w:num w:numId="42">
    <w:abstractNumId w:val="56"/>
  </w:num>
  <w:num w:numId="43">
    <w:abstractNumId w:val="52"/>
  </w:num>
  <w:num w:numId="44">
    <w:abstractNumId w:val="71"/>
  </w:num>
  <w:num w:numId="45">
    <w:abstractNumId w:val="67"/>
  </w:num>
  <w:num w:numId="46">
    <w:abstractNumId w:val="7"/>
  </w:num>
  <w:num w:numId="47">
    <w:abstractNumId w:val="16"/>
  </w:num>
  <w:num w:numId="48">
    <w:abstractNumId w:val="24"/>
  </w:num>
  <w:num w:numId="49">
    <w:abstractNumId w:val="25"/>
  </w:num>
  <w:num w:numId="50">
    <w:abstractNumId w:val="49"/>
  </w:num>
  <w:num w:numId="51">
    <w:abstractNumId w:val="8"/>
  </w:num>
  <w:num w:numId="52">
    <w:abstractNumId w:val="69"/>
  </w:num>
  <w:num w:numId="53">
    <w:abstractNumId w:val="54"/>
  </w:num>
  <w:num w:numId="54">
    <w:abstractNumId w:val="61"/>
  </w:num>
  <w:num w:numId="55">
    <w:abstractNumId w:val="21"/>
  </w:num>
  <w:num w:numId="56">
    <w:abstractNumId w:val="68"/>
  </w:num>
  <w:num w:numId="57">
    <w:abstractNumId w:val="64"/>
  </w:num>
  <w:num w:numId="58">
    <w:abstractNumId w:val="3"/>
  </w:num>
  <w:num w:numId="59">
    <w:abstractNumId w:val="5"/>
  </w:num>
  <w:num w:numId="60">
    <w:abstractNumId w:val="37"/>
  </w:num>
  <w:num w:numId="61">
    <w:abstractNumId w:val="65"/>
  </w:num>
  <w:num w:numId="62">
    <w:abstractNumId w:val="0"/>
  </w:num>
  <w:num w:numId="63">
    <w:abstractNumId w:val="36"/>
  </w:num>
  <w:num w:numId="64">
    <w:abstractNumId w:val="12"/>
  </w:num>
  <w:num w:numId="65">
    <w:abstractNumId w:val="35"/>
  </w:num>
  <w:num w:numId="66">
    <w:abstractNumId w:val="26"/>
  </w:num>
  <w:num w:numId="67">
    <w:abstractNumId w:val="2"/>
  </w:num>
  <w:num w:numId="68">
    <w:abstractNumId w:val="15"/>
  </w:num>
  <w:num w:numId="69">
    <w:abstractNumId w:val="20"/>
  </w:num>
  <w:num w:numId="70">
    <w:abstractNumId w:val="34"/>
  </w:num>
  <w:num w:numId="71">
    <w:abstractNumId w:val="48"/>
  </w:num>
  <w:num w:numId="72">
    <w:abstractNumId w:val="14"/>
  </w:num>
  <w:num w:numId="73">
    <w:abstractNumId w:val="27"/>
  </w:num>
  <w:num w:numId="74">
    <w:abstractNumId w:val="32"/>
  </w:num>
  <w:num w:numId="75">
    <w:abstractNumId w:val="73"/>
  </w:num>
  <w:num w:numId="76">
    <w:abstractNumId w:val="33"/>
  </w:num>
  <w:num w:numId="77">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47"/>
    <w:rsid w:val="000010F1"/>
    <w:rsid w:val="00001376"/>
    <w:rsid w:val="00011960"/>
    <w:rsid w:val="00017164"/>
    <w:rsid w:val="000204DA"/>
    <w:rsid w:val="00022F46"/>
    <w:rsid w:val="000232CD"/>
    <w:rsid w:val="00024128"/>
    <w:rsid w:val="00030868"/>
    <w:rsid w:val="00032970"/>
    <w:rsid w:val="000437B2"/>
    <w:rsid w:val="00047779"/>
    <w:rsid w:val="0005305A"/>
    <w:rsid w:val="00055225"/>
    <w:rsid w:val="00056B81"/>
    <w:rsid w:val="00061F39"/>
    <w:rsid w:val="00066E4D"/>
    <w:rsid w:val="000745F9"/>
    <w:rsid w:val="00084857"/>
    <w:rsid w:val="00084E1D"/>
    <w:rsid w:val="00085C71"/>
    <w:rsid w:val="000878C7"/>
    <w:rsid w:val="00090756"/>
    <w:rsid w:val="000921DA"/>
    <w:rsid w:val="000930C2"/>
    <w:rsid w:val="000930E8"/>
    <w:rsid w:val="00097621"/>
    <w:rsid w:val="00097E48"/>
    <w:rsid w:val="000A0905"/>
    <w:rsid w:val="000A0984"/>
    <w:rsid w:val="000A0E25"/>
    <w:rsid w:val="000A3B44"/>
    <w:rsid w:val="000A4CB8"/>
    <w:rsid w:val="000A7427"/>
    <w:rsid w:val="000B1D73"/>
    <w:rsid w:val="000B203E"/>
    <w:rsid w:val="000B370C"/>
    <w:rsid w:val="000B5C4F"/>
    <w:rsid w:val="000B64FB"/>
    <w:rsid w:val="000C2CAC"/>
    <w:rsid w:val="000C3723"/>
    <w:rsid w:val="000C51BE"/>
    <w:rsid w:val="000C6EF1"/>
    <w:rsid w:val="000D0C76"/>
    <w:rsid w:val="000D1D85"/>
    <w:rsid w:val="000D1EE4"/>
    <w:rsid w:val="000D5465"/>
    <w:rsid w:val="000D5679"/>
    <w:rsid w:val="000D69EF"/>
    <w:rsid w:val="000D7A6E"/>
    <w:rsid w:val="000E27A4"/>
    <w:rsid w:val="000E496D"/>
    <w:rsid w:val="00102CE6"/>
    <w:rsid w:val="00103DB7"/>
    <w:rsid w:val="00112E22"/>
    <w:rsid w:val="00114D32"/>
    <w:rsid w:val="001238E1"/>
    <w:rsid w:val="00125534"/>
    <w:rsid w:val="0012579B"/>
    <w:rsid w:val="001262A6"/>
    <w:rsid w:val="0012776B"/>
    <w:rsid w:val="0014092C"/>
    <w:rsid w:val="00152D14"/>
    <w:rsid w:val="0015439D"/>
    <w:rsid w:val="001604F6"/>
    <w:rsid w:val="00164F9F"/>
    <w:rsid w:val="00175219"/>
    <w:rsid w:val="00175458"/>
    <w:rsid w:val="00180714"/>
    <w:rsid w:val="00182C88"/>
    <w:rsid w:val="001854FF"/>
    <w:rsid w:val="00186CB3"/>
    <w:rsid w:val="00190661"/>
    <w:rsid w:val="0019242D"/>
    <w:rsid w:val="00194331"/>
    <w:rsid w:val="001A0D7C"/>
    <w:rsid w:val="001A1CBE"/>
    <w:rsid w:val="001A5742"/>
    <w:rsid w:val="001A64F0"/>
    <w:rsid w:val="001A7F96"/>
    <w:rsid w:val="001B1EC8"/>
    <w:rsid w:val="001B2649"/>
    <w:rsid w:val="001B3296"/>
    <w:rsid w:val="001B4B69"/>
    <w:rsid w:val="001B5544"/>
    <w:rsid w:val="001B72E4"/>
    <w:rsid w:val="001C18B1"/>
    <w:rsid w:val="001C3486"/>
    <w:rsid w:val="001C508C"/>
    <w:rsid w:val="001C73EE"/>
    <w:rsid w:val="001D1F09"/>
    <w:rsid w:val="001D2F89"/>
    <w:rsid w:val="001D3555"/>
    <w:rsid w:val="001D51BA"/>
    <w:rsid w:val="001D7114"/>
    <w:rsid w:val="001D7E5B"/>
    <w:rsid w:val="001E1DA4"/>
    <w:rsid w:val="001E1EA8"/>
    <w:rsid w:val="001E320A"/>
    <w:rsid w:val="001E3F84"/>
    <w:rsid w:val="001E4418"/>
    <w:rsid w:val="001E6B6E"/>
    <w:rsid w:val="001E7A12"/>
    <w:rsid w:val="001E7CDE"/>
    <w:rsid w:val="001F27F4"/>
    <w:rsid w:val="001F4DEA"/>
    <w:rsid w:val="001F661A"/>
    <w:rsid w:val="00201A69"/>
    <w:rsid w:val="00203CD8"/>
    <w:rsid w:val="00204E00"/>
    <w:rsid w:val="00210801"/>
    <w:rsid w:val="0021290A"/>
    <w:rsid w:val="00215286"/>
    <w:rsid w:val="00216B56"/>
    <w:rsid w:val="0022442F"/>
    <w:rsid w:val="00232812"/>
    <w:rsid w:val="00233AD6"/>
    <w:rsid w:val="00233D79"/>
    <w:rsid w:val="002349AD"/>
    <w:rsid w:val="00242517"/>
    <w:rsid w:val="00247877"/>
    <w:rsid w:val="00250ABD"/>
    <w:rsid w:val="00252CE0"/>
    <w:rsid w:val="00255ACB"/>
    <w:rsid w:val="00256FEC"/>
    <w:rsid w:val="002649C9"/>
    <w:rsid w:val="00265401"/>
    <w:rsid w:val="00267150"/>
    <w:rsid w:val="00272EFF"/>
    <w:rsid w:val="002776E5"/>
    <w:rsid w:val="0028635C"/>
    <w:rsid w:val="00292F5C"/>
    <w:rsid w:val="00296E88"/>
    <w:rsid w:val="002A1783"/>
    <w:rsid w:val="002A342B"/>
    <w:rsid w:val="002A4BA2"/>
    <w:rsid w:val="002B31F6"/>
    <w:rsid w:val="002C606C"/>
    <w:rsid w:val="002C786E"/>
    <w:rsid w:val="002C7EC3"/>
    <w:rsid w:val="002D17E6"/>
    <w:rsid w:val="002D6B8B"/>
    <w:rsid w:val="002E0F03"/>
    <w:rsid w:val="002E3BA7"/>
    <w:rsid w:val="002E4105"/>
    <w:rsid w:val="002E55CB"/>
    <w:rsid w:val="002E5706"/>
    <w:rsid w:val="002E6D90"/>
    <w:rsid w:val="002F0461"/>
    <w:rsid w:val="002F521B"/>
    <w:rsid w:val="0030037B"/>
    <w:rsid w:val="0030174C"/>
    <w:rsid w:val="003074CC"/>
    <w:rsid w:val="00311F59"/>
    <w:rsid w:val="003258E0"/>
    <w:rsid w:val="00326E71"/>
    <w:rsid w:val="0032724A"/>
    <w:rsid w:val="0033021D"/>
    <w:rsid w:val="003303CC"/>
    <w:rsid w:val="00334A61"/>
    <w:rsid w:val="00336FE0"/>
    <w:rsid w:val="00337D8D"/>
    <w:rsid w:val="003426FA"/>
    <w:rsid w:val="003432DE"/>
    <w:rsid w:val="00346D86"/>
    <w:rsid w:val="0034713D"/>
    <w:rsid w:val="00350BCF"/>
    <w:rsid w:val="00351136"/>
    <w:rsid w:val="00351F24"/>
    <w:rsid w:val="0035262F"/>
    <w:rsid w:val="00354331"/>
    <w:rsid w:val="00354A8F"/>
    <w:rsid w:val="00354E32"/>
    <w:rsid w:val="00361F4E"/>
    <w:rsid w:val="00363CBE"/>
    <w:rsid w:val="003644F3"/>
    <w:rsid w:val="00371FB6"/>
    <w:rsid w:val="0037385F"/>
    <w:rsid w:val="00374E26"/>
    <w:rsid w:val="0037568E"/>
    <w:rsid w:val="00376087"/>
    <w:rsid w:val="003770D5"/>
    <w:rsid w:val="00377D36"/>
    <w:rsid w:val="00383A08"/>
    <w:rsid w:val="00390F32"/>
    <w:rsid w:val="00392471"/>
    <w:rsid w:val="0039647A"/>
    <w:rsid w:val="003973A5"/>
    <w:rsid w:val="003A2CD6"/>
    <w:rsid w:val="003A306E"/>
    <w:rsid w:val="003A674E"/>
    <w:rsid w:val="003A7AA3"/>
    <w:rsid w:val="003B627B"/>
    <w:rsid w:val="003C1379"/>
    <w:rsid w:val="003C3143"/>
    <w:rsid w:val="003C437F"/>
    <w:rsid w:val="003C7A55"/>
    <w:rsid w:val="003D3DAB"/>
    <w:rsid w:val="003D51CC"/>
    <w:rsid w:val="003D62FC"/>
    <w:rsid w:val="003E0150"/>
    <w:rsid w:val="003E1FCB"/>
    <w:rsid w:val="003E4ED4"/>
    <w:rsid w:val="003E5393"/>
    <w:rsid w:val="003F030C"/>
    <w:rsid w:val="003F33D1"/>
    <w:rsid w:val="003F3D67"/>
    <w:rsid w:val="003F4CFE"/>
    <w:rsid w:val="00401647"/>
    <w:rsid w:val="0041026A"/>
    <w:rsid w:val="0041075C"/>
    <w:rsid w:val="00411AD2"/>
    <w:rsid w:val="00412D08"/>
    <w:rsid w:val="00413627"/>
    <w:rsid w:val="004138ED"/>
    <w:rsid w:val="00421722"/>
    <w:rsid w:val="00421941"/>
    <w:rsid w:val="00422D5D"/>
    <w:rsid w:val="004241BB"/>
    <w:rsid w:val="00427E24"/>
    <w:rsid w:val="00441002"/>
    <w:rsid w:val="004439D7"/>
    <w:rsid w:val="004451FF"/>
    <w:rsid w:val="0044556D"/>
    <w:rsid w:val="00451A05"/>
    <w:rsid w:val="00453F60"/>
    <w:rsid w:val="00462604"/>
    <w:rsid w:val="004629C0"/>
    <w:rsid w:val="00463FF8"/>
    <w:rsid w:val="004669BF"/>
    <w:rsid w:val="004744A7"/>
    <w:rsid w:val="00482EDA"/>
    <w:rsid w:val="004834CD"/>
    <w:rsid w:val="004835B8"/>
    <w:rsid w:val="004837C2"/>
    <w:rsid w:val="00483FA4"/>
    <w:rsid w:val="00485216"/>
    <w:rsid w:val="004856CF"/>
    <w:rsid w:val="00487A6F"/>
    <w:rsid w:val="00492812"/>
    <w:rsid w:val="0049449F"/>
    <w:rsid w:val="004954DF"/>
    <w:rsid w:val="0049662E"/>
    <w:rsid w:val="00496756"/>
    <w:rsid w:val="004A6E13"/>
    <w:rsid w:val="004B2EA5"/>
    <w:rsid w:val="004B373B"/>
    <w:rsid w:val="004C01A0"/>
    <w:rsid w:val="004C0624"/>
    <w:rsid w:val="004C5551"/>
    <w:rsid w:val="004C6810"/>
    <w:rsid w:val="004C6C00"/>
    <w:rsid w:val="004D0681"/>
    <w:rsid w:val="004D0CA0"/>
    <w:rsid w:val="004D529C"/>
    <w:rsid w:val="004D76C3"/>
    <w:rsid w:val="004E0A2B"/>
    <w:rsid w:val="004F01E3"/>
    <w:rsid w:val="004F2DE0"/>
    <w:rsid w:val="004F35C4"/>
    <w:rsid w:val="004F76B9"/>
    <w:rsid w:val="00500B88"/>
    <w:rsid w:val="00505459"/>
    <w:rsid w:val="00505CA8"/>
    <w:rsid w:val="00507263"/>
    <w:rsid w:val="00511D04"/>
    <w:rsid w:val="0051402B"/>
    <w:rsid w:val="00516AD6"/>
    <w:rsid w:val="00521668"/>
    <w:rsid w:val="0052362E"/>
    <w:rsid w:val="00523EE0"/>
    <w:rsid w:val="00524E4F"/>
    <w:rsid w:val="00525563"/>
    <w:rsid w:val="00525B20"/>
    <w:rsid w:val="0053422C"/>
    <w:rsid w:val="005412B3"/>
    <w:rsid w:val="00541767"/>
    <w:rsid w:val="00546B4E"/>
    <w:rsid w:val="00553168"/>
    <w:rsid w:val="0055529C"/>
    <w:rsid w:val="005568A8"/>
    <w:rsid w:val="00557BDA"/>
    <w:rsid w:val="00557ED6"/>
    <w:rsid w:val="00562299"/>
    <w:rsid w:val="00563F49"/>
    <w:rsid w:val="00572607"/>
    <w:rsid w:val="00573FF4"/>
    <w:rsid w:val="00580025"/>
    <w:rsid w:val="005919F5"/>
    <w:rsid w:val="00592833"/>
    <w:rsid w:val="00593B6E"/>
    <w:rsid w:val="00593B96"/>
    <w:rsid w:val="00594144"/>
    <w:rsid w:val="005943B4"/>
    <w:rsid w:val="00595822"/>
    <w:rsid w:val="0059677E"/>
    <w:rsid w:val="00597301"/>
    <w:rsid w:val="005B04DB"/>
    <w:rsid w:val="005B3407"/>
    <w:rsid w:val="005B3C40"/>
    <w:rsid w:val="005B4737"/>
    <w:rsid w:val="005B7663"/>
    <w:rsid w:val="005C2634"/>
    <w:rsid w:val="005C26B3"/>
    <w:rsid w:val="005C2C18"/>
    <w:rsid w:val="005C45FF"/>
    <w:rsid w:val="005C59EC"/>
    <w:rsid w:val="005C5EC5"/>
    <w:rsid w:val="005C62FA"/>
    <w:rsid w:val="005D0272"/>
    <w:rsid w:val="005E12F3"/>
    <w:rsid w:val="005E19AB"/>
    <w:rsid w:val="005E2D4B"/>
    <w:rsid w:val="005E38F3"/>
    <w:rsid w:val="005E48A0"/>
    <w:rsid w:val="005E5B3B"/>
    <w:rsid w:val="005F3466"/>
    <w:rsid w:val="005F641E"/>
    <w:rsid w:val="005F6942"/>
    <w:rsid w:val="00601B07"/>
    <w:rsid w:val="00601C61"/>
    <w:rsid w:val="006024EA"/>
    <w:rsid w:val="006060BC"/>
    <w:rsid w:val="00612178"/>
    <w:rsid w:val="00613DDD"/>
    <w:rsid w:val="00614FCB"/>
    <w:rsid w:val="00615D96"/>
    <w:rsid w:val="00616977"/>
    <w:rsid w:val="00617419"/>
    <w:rsid w:val="00626C92"/>
    <w:rsid w:val="00633427"/>
    <w:rsid w:val="00633B76"/>
    <w:rsid w:val="00637200"/>
    <w:rsid w:val="00637CE2"/>
    <w:rsid w:val="00640D1A"/>
    <w:rsid w:val="00642860"/>
    <w:rsid w:val="00642DB7"/>
    <w:rsid w:val="0064465A"/>
    <w:rsid w:val="00645EC5"/>
    <w:rsid w:val="006474EB"/>
    <w:rsid w:val="0065096F"/>
    <w:rsid w:val="00650FC1"/>
    <w:rsid w:val="00651597"/>
    <w:rsid w:val="00652AA0"/>
    <w:rsid w:val="00653894"/>
    <w:rsid w:val="00653D44"/>
    <w:rsid w:val="00655719"/>
    <w:rsid w:val="00656CCB"/>
    <w:rsid w:val="00657FF0"/>
    <w:rsid w:val="00661485"/>
    <w:rsid w:val="00665F3E"/>
    <w:rsid w:val="00671C40"/>
    <w:rsid w:val="006742F6"/>
    <w:rsid w:val="00675DD9"/>
    <w:rsid w:val="006775B4"/>
    <w:rsid w:val="006878B9"/>
    <w:rsid w:val="00692995"/>
    <w:rsid w:val="0069739E"/>
    <w:rsid w:val="006A0BF2"/>
    <w:rsid w:val="006A44A3"/>
    <w:rsid w:val="006B0594"/>
    <w:rsid w:val="006B1256"/>
    <w:rsid w:val="006B2831"/>
    <w:rsid w:val="006B64BB"/>
    <w:rsid w:val="006B783F"/>
    <w:rsid w:val="006C0496"/>
    <w:rsid w:val="006C0528"/>
    <w:rsid w:val="006C0612"/>
    <w:rsid w:val="006C3FCD"/>
    <w:rsid w:val="006D07F7"/>
    <w:rsid w:val="006D7654"/>
    <w:rsid w:val="006E0184"/>
    <w:rsid w:val="006E0756"/>
    <w:rsid w:val="006E0BB6"/>
    <w:rsid w:val="006E2B42"/>
    <w:rsid w:val="006E5ACB"/>
    <w:rsid w:val="006F0921"/>
    <w:rsid w:val="006F2CF7"/>
    <w:rsid w:val="006F3AD4"/>
    <w:rsid w:val="006F4638"/>
    <w:rsid w:val="006F5474"/>
    <w:rsid w:val="006F5878"/>
    <w:rsid w:val="006F671E"/>
    <w:rsid w:val="00700A78"/>
    <w:rsid w:val="0070120B"/>
    <w:rsid w:val="00703623"/>
    <w:rsid w:val="00704AB4"/>
    <w:rsid w:val="0070718E"/>
    <w:rsid w:val="0070729B"/>
    <w:rsid w:val="0071714A"/>
    <w:rsid w:val="00720574"/>
    <w:rsid w:val="00720BC8"/>
    <w:rsid w:val="00724291"/>
    <w:rsid w:val="00727BF2"/>
    <w:rsid w:val="00731B43"/>
    <w:rsid w:val="00732A54"/>
    <w:rsid w:val="00734E43"/>
    <w:rsid w:val="00735FBD"/>
    <w:rsid w:val="0073647A"/>
    <w:rsid w:val="007418DD"/>
    <w:rsid w:val="00747363"/>
    <w:rsid w:val="00750DE8"/>
    <w:rsid w:val="00750F7C"/>
    <w:rsid w:val="00751E37"/>
    <w:rsid w:val="007526DE"/>
    <w:rsid w:val="00756634"/>
    <w:rsid w:val="00760875"/>
    <w:rsid w:val="007634D6"/>
    <w:rsid w:val="007639B1"/>
    <w:rsid w:val="00763F18"/>
    <w:rsid w:val="00763F2E"/>
    <w:rsid w:val="0076484E"/>
    <w:rsid w:val="00765FA0"/>
    <w:rsid w:val="0076682C"/>
    <w:rsid w:val="00766C0F"/>
    <w:rsid w:val="00767F28"/>
    <w:rsid w:val="00771DEC"/>
    <w:rsid w:val="00771E34"/>
    <w:rsid w:val="00775011"/>
    <w:rsid w:val="00782C2E"/>
    <w:rsid w:val="007846A7"/>
    <w:rsid w:val="0079146F"/>
    <w:rsid w:val="00791DE6"/>
    <w:rsid w:val="007A1B6B"/>
    <w:rsid w:val="007A1E8E"/>
    <w:rsid w:val="007A1F98"/>
    <w:rsid w:val="007A23F6"/>
    <w:rsid w:val="007A2494"/>
    <w:rsid w:val="007A269A"/>
    <w:rsid w:val="007A5B97"/>
    <w:rsid w:val="007B03C7"/>
    <w:rsid w:val="007B44A1"/>
    <w:rsid w:val="007B7044"/>
    <w:rsid w:val="007C1190"/>
    <w:rsid w:val="007C1D40"/>
    <w:rsid w:val="007C3549"/>
    <w:rsid w:val="007C4831"/>
    <w:rsid w:val="007D092C"/>
    <w:rsid w:val="007E08AD"/>
    <w:rsid w:val="007E1C6E"/>
    <w:rsid w:val="007F0EDB"/>
    <w:rsid w:val="007F1D33"/>
    <w:rsid w:val="007F4BE7"/>
    <w:rsid w:val="007F66F6"/>
    <w:rsid w:val="007F6C9F"/>
    <w:rsid w:val="00807580"/>
    <w:rsid w:val="00815FE8"/>
    <w:rsid w:val="008160B7"/>
    <w:rsid w:val="008209EC"/>
    <w:rsid w:val="00824528"/>
    <w:rsid w:val="008253C7"/>
    <w:rsid w:val="00825A3E"/>
    <w:rsid w:val="00825E2B"/>
    <w:rsid w:val="00826B91"/>
    <w:rsid w:val="00827700"/>
    <w:rsid w:val="008308FA"/>
    <w:rsid w:val="0083315D"/>
    <w:rsid w:val="0083369D"/>
    <w:rsid w:val="008349B2"/>
    <w:rsid w:val="008455F5"/>
    <w:rsid w:val="008558CB"/>
    <w:rsid w:val="00855CF9"/>
    <w:rsid w:val="00855F9D"/>
    <w:rsid w:val="0086115C"/>
    <w:rsid w:val="0086775D"/>
    <w:rsid w:val="00873A69"/>
    <w:rsid w:val="00875731"/>
    <w:rsid w:val="0088009A"/>
    <w:rsid w:val="00880643"/>
    <w:rsid w:val="00882D2B"/>
    <w:rsid w:val="00886B4A"/>
    <w:rsid w:val="00893249"/>
    <w:rsid w:val="008A0F23"/>
    <w:rsid w:val="008A63C7"/>
    <w:rsid w:val="008A7F1C"/>
    <w:rsid w:val="008B1E3F"/>
    <w:rsid w:val="008B5E19"/>
    <w:rsid w:val="008B6262"/>
    <w:rsid w:val="008B79EE"/>
    <w:rsid w:val="008C25D4"/>
    <w:rsid w:val="008C5D52"/>
    <w:rsid w:val="008D2293"/>
    <w:rsid w:val="008D37D4"/>
    <w:rsid w:val="008D41AC"/>
    <w:rsid w:val="008D477F"/>
    <w:rsid w:val="008D6CA5"/>
    <w:rsid w:val="008D73C1"/>
    <w:rsid w:val="008E09A7"/>
    <w:rsid w:val="008E0C20"/>
    <w:rsid w:val="008E497E"/>
    <w:rsid w:val="008E5958"/>
    <w:rsid w:val="008F008C"/>
    <w:rsid w:val="00900E14"/>
    <w:rsid w:val="00902D7C"/>
    <w:rsid w:val="00906A93"/>
    <w:rsid w:val="0091102F"/>
    <w:rsid w:val="009136A7"/>
    <w:rsid w:val="009138B3"/>
    <w:rsid w:val="009139E0"/>
    <w:rsid w:val="00916C9C"/>
    <w:rsid w:val="00917944"/>
    <w:rsid w:val="00917A84"/>
    <w:rsid w:val="00920669"/>
    <w:rsid w:val="00923557"/>
    <w:rsid w:val="0092429D"/>
    <w:rsid w:val="00927B0A"/>
    <w:rsid w:val="00927D52"/>
    <w:rsid w:val="00930C03"/>
    <w:rsid w:val="00930FCD"/>
    <w:rsid w:val="00931D21"/>
    <w:rsid w:val="00931D5E"/>
    <w:rsid w:val="00935F3E"/>
    <w:rsid w:val="009374DB"/>
    <w:rsid w:val="00943D92"/>
    <w:rsid w:val="00954979"/>
    <w:rsid w:val="009661A4"/>
    <w:rsid w:val="009666D8"/>
    <w:rsid w:val="009670D8"/>
    <w:rsid w:val="00967728"/>
    <w:rsid w:val="00976894"/>
    <w:rsid w:val="009802D3"/>
    <w:rsid w:val="009816FD"/>
    <w:rsid w:val="00984BE0"/>
    <w:rsid w:val="00990411"/>
    <w:rsid w:val="00990A6B"/>
    <w:rsid w:val="009920D7"/>
    <w:rsid w:val="00994761"/>
    <w:rsid w:val="00995339"/>
    <w:rsid w:val="0099568F"/>
    <w:rsid w:val="009A04DB"/>
    <w:rsid w:val="009A0BF3"/>
    <w:rsid w:val="009A2873"/>
    <w:rsid w:val="009A54F5"/>
    <w:rsid w:val="009A6D64"/>
    <w:rsid w:val="009B2A09"/>
    <w:rsid w:val="009B2D79"/>
    <w:rsid w:val="009B2DCB"/>
    <w:rsid w:val="009B3352"/>
    <w:rsid w:val="009B5126"/>
    <w:rsid w:val="009B59F7"/>
    <w:rsid w:val="009B76F2"/>
    <w:rsid w:val="009B7AD5"/>
    <w:rsid w:val="009C1DA2"/>
    <w:rsid w:val="009C6326"/>
    <w:rsid w:val="009D07DA"/>
    <w:rsid w:val="009D2968"/>
    <w:rsid w:val="009D55B0"/>
    <w:rsid w:val="009D6A29"/>
    <w:rsid w:val="009D76C8"/>
    <w:rsid w:val="009E1078"/>
    <w:rsid w:val="009E2367"/>
    <w:rsid w:val="009E35EC"/>
    <w:rsid w:val="009F593D"/>
    <w:rsid w:val="009F7D98"/>
    <w:rsid w:val="00A02D60"/>
    <w:rsid w:val="00A04B76"/>
    <w:rsid w:val="00A0635F"/>
    <w:rsid w:val="00A1218B"/>
    <w:rsid w:val="00A141D5"/>
    <w:rsid w:val="00A14E08"/>
    <w:rsid w:val="00A1553D"/>
    <w:rsid w:val="00A16DCF"/>
    <w:rsid w:val="00A17E82"/>
    <w:rsid w:val="00A20BB3"/>
    <w:rsid w:val="00A231AA"/>
    <w:rsid w:val="00A268B4"/>
    <w:rsid w:val="00A26F1C"/>
    <w:rsid w:val="00A27991"/>
    <w:rsid w:val="00A30640"/>
    <w:rsid w:val="00A32C0B"/>
    <w:rsid w:val="00A338F8"/>
    <w:rsid w:val="00A420E3"/>
    <w:rsid w:val="00A44158"/>
    <w:rsid w:val="00A5167C"/>
    <w:rsid w:val="00A552D2"/>
    <w:rsid w:val="00A60732"/>
    <w:rsid w:val="00A61F3F"/>
    <w:rsid w:val="00A62D95"/>
    <w:rsid w:val="00A6445D"/>
    <w:rsid w:val="00A679FE"/>
    <w:rsid w:val="00A67C07"/>
    <w:rsid w:val="00A70281"/>
    <w:rsid w:val="00A70C91"/>
    <w:rsid w:val="00A74488"/>
    <w:rsid w:val="00A75C60"/>
    <w:rsid w:val="00A76912"/>
    <w:rsid w:val="00A76DB8"/>
    <w:rsid w:val="00A77DF0"/>
    <w:rsid w:val="00A8082C"/>
    <w:rsid w:val="00A81329"/>
    <w:rsid w:val="00A84EA8"/>
    <w:rsid w:val="00A852AE"/>
    <w:rsid w:val="00A92C8A"/>
    <w:rsid w:val="00A931DD"/>
    <w:rsid w:val="00A96535"/>
    <w:rsid w:val="00A96C65"/>
    <w:rsid w:val="00AA370E"/>
    <w:rsid w:val="00AB0C4D"/>
    <w:rsid w:val="00AB2CE8"/>
    <w:rsid w:val="00AB4005"/>
    <w:rsid w:val="00AB40B7"/>
    <w:rsid w:val="00AB6979"/>
    <w:rsid w:val="00AC3BC6"/>
    <w:rsid w:val="00AC5D17"/>
    <w:rsid w:val="00AC617E"/>
    <w:rsid w:val="00AD18D5"/>
    <w:rsid w:val="00AD2D15"/>
    <w:rsid w:val="00AD69D4"/>
    <w:rsid w:val="00AE01A1"/>
    <w:rsid w:val="00AE38F8"/>
    <w:rsid w:val="00AE601B"/>
    <w:rsid w:val="00AE66F7"/>
    <w:rsid w:val="00AF04E0"/>
    <w:rsid w:val="00AF1EC5"/>
    <w:rsid w:val="00AF3B6E"/>
    <w:rsid w:val="00B04AD0"/>
    <w:rsid w:val="00B224AF"/>
    <w:rsid w:val="00B37F88"/>
    <w:rsid w:val="00B42D32"/>
    <w:rsid w:val="00B44BDF"/>
    <w:rsid w:val="00B52669"/>
    <w:rsid w:val="00B53A9E"/>
    <w:rsid w:val="00B559C2"/>
    <w:rsid w:val="00B60C7C"/>
    <w:rsid w:val="00B626A8"/>
    <w:rsid w:val="00B645E7"/>
    <w:rsid w:val="00B7039E"/>
    <w:rsid w:val="00B721CE"/>
    <w:rsid w:val="00B81B9F"/>
    <w:rsid w:val="00B82578"/>
    <w:rsid w:val="00B82583"/>
    <w:rsid w:val="00B82A84"/>
    <w:rsid w:val="00B8391A"/>
    <w:rsid w:val="00B83923"/>
    <w:rsid w:val="00B84E52"/>
    <w:rsid w:val="00B860A5"/>
    <w:rsid w:val="00B9068A"/>
    <w:rsid w:val="00B979F5"/>
    <w:rsid w:val="00BA1D80"/>
    <w:rsid w:val="00BA4550"/>
    <w:rsid w:val="00BB02B6"/>
    <w:rsid w:val="00BB0E31"/>
    <w:rsid w:val="00BB504E"/>
    <w:rsid w:val="00BB66A4"/>
    <w:rsid w:val="00BB7195"/>
    <w:rsid w:val="00BB7B53"/>
    <w:rsid w:val="00BC1C2F"/>
    <w:rsid w:val="00BC6279"/>
    <w:rsid w:val="00BD2F2E"/>
    <w:rsid w:val="00BE01EA"/>
    <w:rsid w:val="00BE1F4F"/>
    <w:rsid w:val="00BE2AEE"/>
    <w:rsid w:val="00BE2C8E"/>
    <w:rsid w:val="00BE5BDD"/>
    <w:rsid w:val="00BE69CF"/>
    <w:rsid w:val="00BF09DD"/>
    <w:rsid w:val="00BF1045"/>
    <w:rsid w:val="00BF7BF4"/>
    <w:rsid w:val="00C02BAF"/>
    <w:rsid w:val="00C04D55"/>
    <w:rsid w:val="00C07C7A"/>
    <w:rsid w:val="00C131F3"/>
    <w:rsid w:val="00C15161"/>
    <w:rsid w:val="00C169EE"/>
    <w:rsid w:val="00C21379"/>
    <w:rsid w:val="00C22C92"/>
    <w:rsid w:val="00C239FF"/>
    <w:rsid w:val="00C24569"/>
    <w:rsid w:val="00C24F3F"/>
    <w:rsid w:val="00C25FBA"/>
    <w:rsid w:val="00C31761"/>
    <w:rsid w:val="00C31C4F"/>
    <w:rsid w:val="00C32717"/>
    <w:rsid w:val="00C33B3A"/>
    <w:rsid w:val="00C36C6F"/>
    <w:rsid w:val="00C41A84"/>
    <w:rsid w:val="00C42329"/>
    <w:rsid w:val="00C44332"/>
    <w:rsid w:val="00C47484"/>
    <w:rsid w:val="00C5008E"/>
    <w:rsid w:val="00C5610D"/>
    <w:rsid w:val="00C60D89"/>
    <w:rsid w:val="00C6180C"/>
    <w:rsid w:val="00C658BE"/>
    <w:rsid w:val="00C66981"/>
    <w:rsid w:val="00C713D0"/>
    <w:rsid w:val="00C736F6"/>
    <w:rsid w:val="00C74466"/>
    <w:rsid w:val="00C75534"/>
    <w:rsid w:val="00C77AC2"/>
    <w:rsid w:val="00C81C52"/>
    <w:rsid w:val="00C87AEE"/>
    <w:rsid w:val="00C95575"/>
    <w:rsid w:val="00C962DD"/>
    <w:rsid w:val="00CA3285"/>
    <w:rsid w:val="00CA540B"/>
    <w:rsid w:val="00CA64D5"/>
    <w:rsid w:val="00CA6F2F"/>
    <w:rsid w:val="00CA7C01"/>
    <w:rsid w:val="00CB135D"/>
    <w:rsid w:val="00CB654C"/>
    <w:rsid w:val="00CC0ABF"/>
    <w:rsid w:val="00CC301C"/>
    <w:rsid w:val="00CC4171"/>
    <w:rsid w:val="00CC4DF3"/>
    <w:rsid w:val="00CC7C4C"/>
    <w:rsid w:val="00CD379B"/>
    <w:rsid w:val="00CE308D"/>
    <w:rsid w:val="00CE3A0E"/>
    <w:rsid w:val="00CE5DC2"/>
    <w:rsid w:val="00CE7AE4"/>
    <w:rsid w:val="00CF45EC"/>
    <w:rsid w:val="00CF52A3"/>
    <w:rsid w:val="00CF757D"/>
    <w:rsid w:val="00CF79E9"/>
    <w:rsid w:val="00D0004A"/>
    <w:rsid w:val="00D004A6"/>
    <w:rsid w:val="00D0227D"/>
    <w:rsid w:val="00D031D6"/>
    <w:rsid w:val="00D04D45"/>
    <w:rsid w:val="00D056E2"/>
    <w:rsid w:val="00D10952"/>
    <w:rsid w:val="00D10F16"/>
    <w:rsid w:val="00D1448E"/>
    <w:rsid w:val="00D1717B"/>
    <w:rsid w:val="00D17F8C"/>
    <w:rsid w:val="00D21B98"/>
    <w:rsid w:val="00D232EE"/>
    <w:rsid w:val="00D23ECD"/>
    <w:rsid w:val="00D30512"/>
    <w:rsid w:val="00D30612"/>
    <w:rsid w:val="00D31158"/>
    <w:rsid w:val="00D324D9"/>
    <w:rsid w:val="00D3391E"/>
    <w:rsid w:val="00D3621E"/>
    <w:rsid w:val="00D36A4F"/>
    <w:rsid w:val="00D40048"/>
    <w:rsid w:val="00D4009C"/>
    <w:rsid w:val="00D423B4"/>
    <w:rsid w:val="00D4359B"/>
    <w:rsid w:val="00D44C87"/>
    <w:rsid w:val="00D4503F"/>
    <w:rsid w:val="00D45835"/>
    <w:rsid w:val="00D45D55"/>
    <w:rsid w:val="00D46596"/>
    <w:rsid w:val="00D518D1"/>
    <w:rsid w:val="00D55E8C"/>
    <w:rsid w:val="00D56E65"/>
    <w:rsid w:val="00D6367F"/>
    <w:rsid w:val="00D6535D"/>
    <w:rsid w:val="00D67D86"/>
    <w:rsid w:val="00D76AAF"/>
    <w:rsid w:val="00D80AE3"/>
    <w:rsid w:val="00D828B8"/>
    <w:rsid w:val="00D83104"/>
    <w:rsid w:val="00D83410"/>
    <w:rsid w:val="00D84B2F"/>
    <w:rsid w:val="00D85CD2"/>
    <w:rsid w:val="00D9397F"/>
    <w:rsid w:val="00DA24A9"/>
    <w:rsid w:val="00DB2866"/>
    <w:rsid w:val="00DB4104"/>
    <w:rsid w:val="00DB5095"/>
    <w:rsid w:val="00DC210D"/>
    <w:rsid w:val="00DC4622"/>
    <w:rsid w:val="00DC64C1"/>
    <w:rsid w:val="00DD1EEE"/>
    <w:rsid w:val="00DD313A"/>
    <w:rsid w:val="00DD320E"/>
    <w:rsid w:val="00DD4442"/>
    <w:rsid w:val="00DE05F8"/>
    <w:rsid w:val="00DF054D"/>
    <w:rsid w:val="00DF1122"/>
    <w:rsid w:val="00DF3685"/>
    <w:rsid w:val="00DF3E05"/>
    <w:rsid w:val="00E00317"/>
    <w:rsid w:val="00E0132A"/>
    <w:rsid w:val="00E01A71"/>
    <w:rsid w:val="00E01ED9"/>
    <w:rsid w:val="00E02047"/>
    <w:rsid w:val="00E03D30"/>
    <w:rsid w:val="00E04945"/>
    <w:rsid w:val="00E05929"/>
    <w:rsid w:val="00E07AEB"/>
    <w:rsid w:val="00E105FC"/>
    <w:rsid w:val="00E12944"/>
    <w:rsid w:val="00E17B97"/>
    <w:rsid w:val="00E238BC"/>
    <w:rsid w:val="00E30BEE"/>
    <w:rsid w:val="00E31183"/>
    <w:rsid w:val="00E3688C"/>
    <w:rsid w:val="00E41529"/>
    <w:rsid w:val="00E42F2D"/>
    <w:rsid w:val="00E4550C"/>
    <w:rsid w:val="00E457E2"/>
    <w:rsid w:val="00E461F5"/>
    <w:rsid w:val="00E50EAF"/>
    <w:rsid w:val="00E557A3"/>
    <w:rsid w:val="00E57A82"/>
    <w:rsid w:val="00E61FB2"/>
    <w:rsid w:val="00E641D5"/>
    <w:rsid w:val="00E64943"/>
    <w:rsid w:val="00E64ED0"/>
    <w:rsid w:val="00E65C0C"/>
    <w:rsid w:val="00E66347"/>
    <w:rsid w:val="00E664F0"/>
    <w:rsid w:val="00E71ECF"/>
    <w:rsid w:val="00E7493B"/>
    <w:rsid w:val="00E77460"/>
    <w:rsid w:val="00E80138"/>
    <w:rsid w:val="00E829F5"/>
    <w:rsid w:val="00E83A1C"/>
    <w:rsid w:val="00E868A6"/>
    <w:rsid w:val="00E86DB2"/>
    <w:rsid w:val="00E86DFB"/>
    <w:rsid w:val="00E92338"/>
    <w:rsid w:val="00E96473"/>
    <w:rsid w:val="00E9732A"/>
    <w:rsid w:val="00EA4A59"/>
    <w:rsid w:val="00EB1A52"/>
    <w:rsid w:val="00EB39C5"/>
    <w:rsid w:val="00EB51C1"/>
    <w:rsid w:val="00EC01E5"/>
    <w:rsid w:val="00EC01ED"/>
    <w:rsid w:val="00EC092A"/>
    <w:rsid w:val="00EC711F"/>
    <w:rsid w:val="00ED3769"/>
    <w:rsid w:val="00ED39E8"/>
    <w:rsid w:val="00ED7FE2"/>
    <w:rsid w:val="00EE1F5A"/>
    <w:rsid w:val="00EE2C65"/>
    <w:rsid w:val="00EE37EA"/>
    <w:rsid w:val="00EE606D"/>
    <w:rsid w:val="00EE7092"/>
    <w:rsid w:val="00EF1183"/>
    <w:rsid w:val="00F003E4"/>
    <w:rsid w:val="00F02CC3"/>
    <w:rsid w:val="00F05046"/>
    <w:rsid w:val="00F063BF"/>
    <w:rsid w:val="00F11911"/>
    <w:rsid w:val="00F12188"/>
    <w:rsid w:val="00F23E3A"/>
    <w:rsid w:val="00F24ECF"/>
    <w:rsid w:val="00F26DB7"/>
    <w:rsid w:val="00F30B06"/>
    <w:rsid w:val="00F315C6"/>
    <w:rsid w:val="00F31B53"/>
    <w:rsid w:val="00F3524D"/>
    <w:rsid w:val="00F35F1D"/>
    <w:rsid w:val="00F36B77"/>
    <w:rsid w:val="00F41C53"/>
    <w:rsid w:val="00F435C4"/>
    <w:rsid w:val="00F43C08"/>
    <w:rsid w:val="00F50860"/>
    <w:rsid w:val="00F5247A"/>
    <w:rsid w:val="00F5425F"/>
    <w:rsid w:val="00F56552"/>
    <w:rsid w:val="00F63379"/>
    <w:rsid w:val="00F6359B"/>
    <w:rsid w:val="00F678D9"/>
    <w:rsid w:val="00F7049F"/>
    <w:rsid w:val="00F70685"/>
    <w:rsid w:val="00F708D1"/>
    <w:rsid w:val="00F7098F"/>
    <w:rsid w:val="00F728C0"/>
    <w:rsid w:val="00F7474F"/>
    <w:rsid w:val="00F85B8A"/>
    <w:rsid w:val="00F926D1"/>
    <w:rsid w:val="00F93670"/>
    <w:rsid w:val="00F937E7"/>
    <w:rsid w:val="00F94BE3"/>
    <w:rsid w:val="00F97549"/>
    <w:rsid w:val="00F97D08"/>
    <w:rsid w:val="00FA15C9"/>
    <w:rsid w:val="00FA33D9"/>
    <w:rsid w:val="00FA39B9"/>
    <w:rsid w:val="00FB1844"/>
    <w:rsid w:val="00FB4D65"/>
    <w:rsid w:val="00FC0DA0"/>
    <w:rsid w:val="00FC3469"/>
    <w:rsid w:val="00FC5442"/>
    <w:rsid w:val="00FC7A2B"/>
    <w:rsid w:val="00FC7B8D"/>
    <w:rsid w:val="00FD5329"/>
    <w:rsid w:val="00FD53FC"/>
    <w:rsid w:val="00FD72C6"/>
    <w:rsid w:val="00FE1D1F"/>
    <w:rsid w:val="00FE1D4D"/>
    <w:rsid w:val="00FE58F6"/>
    <w:rsid w:val="00FF0B3B"/>
    <w:rsid w:val="00FF2295"/>
    <w:rsid w:val="00FF3CCF"/>
    <w:rsid w:val="00FF56A2"/>
    <w:rsid w:val="00FF6439"/>
    <w:rsid w:val="00FF6BE0"/>
    <w:rsid w:val="00FF7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7A6F8985"/>
  <w15:docId w15:val="{6CA7A9DA-36C5-41FF-94DA-ADD905EF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51CC"/>
    <w:rPr>
      <w:sz w:val="24"/>
      <w:szCs w:val="24"/>
      <w:lang w:eastAsia="en-US"/>
    </w:rPr>
  </w:style>
  <w:style w:type="paragraph" w:styleId="Heading1">
    <w:name w:val="heading 1"/>
    <w:basedOn w:val="Normal"/>
    <w:next w:val="Normal"/>
    <w:link w:val="Heading1Char"/>
    <w:qFormat/>
    <w:rsid w:val="00E02047"/>
    <w:pPr>
      <w:keepNext/>
      <w:tabs>
        <w:tab w:val="left" w:pos="1620"/>
      </w:tabs>
      <w:autoSpaceDE w:val="0"/>
      <w:autoSpaceDN w:val="0"/>
      <w:adjustRightInd w:val="0"/>
      <w:spacing w:line="360" w:lineRule="auto"/>
      <w:ind w:left="720" w:right="894"/>
      <w:jc w:val="both"/>
      <w:outlineLvl w:val="0"/>
    </w:pPr>
    <w:rPr>
      <w:rFonts w:ascii="Arial" w:hAnsi="Arial" w:cs="Arial"/>
      <w:b/>
      <w:bCs/>
      <w:sz w:val="22"/>
      <w:szCs w:val="22"/>
      <w:lang w:val="en-US"/>
    </w:rPr>
  </w:style>
  <w:style w:type="paragraph" w:styleId="Heading2">
    <w:name w:val="heading 2"/>
    <w:basedOn w:val="Normal"/>
    <w:next w:val="Normal"/>
    <w:qFormat/>
    <w:rsid w:val="00E02047"/>
    <w:pPr>
      <w:keepNext/>
      <w:autoSpaceDE w:val="0"/>
      <w:autoSpaceDN w:val="0"/>
      <w:adjustRightInd w:val="0"/>
      <w:jc w:val="center"/>
      <w:outlineLvl w:val="1"/>
    </w:pPr>
    <w:rPr>
      <w:rFonts w:ascii="Arial-Bold" w:hAnsi="Arial-Bold"/>
      <w:b/>
      <w:bCs/>
      <w:sz w:val="22"/>
      <w:szCs w:val="22"/>
      <w:lang w:val="en-US"/>
    </w:rPr>
  </w:style>
  <w:style w:type="paragraph" w:styleId="Heading3">
    <w:name w:val="heading 3"/>
    <w:basedOn w:val="Normal"/>
    <w:next w:val="Normal"/>
    <w:qFormat/>
    <w:rsid w:val="00E02047"/>
    <w:pPr>
      <w:keepNext/>
      <w:autoSpaceDE w:val="0"/>
      <w:autoSpaceDN w:val="0"/>
      <w:adjustRightInd w:val="0"/>
      <w:spacing w:before="120"/>
      <w:outlineLvl w:val="2"/>
    </w:pPr>
    <w:rPr>
      <w:rFonts w:ascii="Arial" w:hAnsi="Arial"/>
      <w:bCs/>
      <w:color w:val="000000"/>
      <w:u w:val="single"/>
      <w:lang w:val="en-US"/>
    </w:rPr>
  </w:style>
  <w:style w:type="paragraph" w:styleId="Heading4">
    <w:name w:val="heading 4"/>
    <w:basedOn w:val="Normal"/>
    <w:next w:val="Normal"/>
    <w:qFormat/>
    <w:rsid w:val="00E02047"/>
    <w:pPr>
      <w:keepNext/>
      <w:autoSpaceDE w:val="0"/>
      <w:autoSpaceDN w:val="0"/>
      <w:adjustRightInd w:val="0"/>
      <w:spacing w:before="120"/>
      <w:outlineLvl w:val="3"/>
    </w:pPr>
    <w:rPr>
      <w:rFonts w:ascii="Arial" w:hAnsi="Arial" w:cs="Arial"/>
      <w:bCs/>
      <w:color w:val="000000"/>
      <w:sz w:val="28"/>
      <w:u w:val="single"/>
      <w:lang w:val="en-US"/>
    </w:rPr>
  </w:style>
  <w:style w:type="paragraph" w:styleId="Heading5">
    <w:name w:val="heading 5"/>
    <w:basedOn w:val="Normal"/>
    <w:next w:val="Normal"/>
    <w:qFormat/>
    <w:rsid w:val="00E02047"/>
    <w:pPr>
      <w:keepNext/>
      <w:autoSpaceDE w:val="0"/>
      <w:autoSpaceDN w:val="0"/>
      <w:adjustRightInd w:val="0"/>
      <w:spacing w:line="360" w:lineRule="auto"/>
      <w:jc w:val="center"/>
      <w:outlineLvl w:val="4"/>
    </w:pPr>
    <w:rPr>
      <w:rFonts w:ascii="Arial" w:hAnsi="Arial" w:cs="Arial"/>
      <w:b/>
      <w:bCs/>
      <w:color w:val="000000"/>
      <w:sz w:val="22"/>
      <w:szCs w:val="22"/>
      <w:lang w:val="en-US"/>
    </w:rPr>
  </w:style>
  <w:style w:type="paragraph" w:styleId="Heading6">
    <w:name w:val="heading 6"/>
    <w:basedOn w:val="Normal"/>
    <w:next w:val="Normal"/>
    <w:link w:val="Heading6Char"/>
    <w:qFormat/>
    <w:rsid w:val="00E02047"/>
    <w:pPr>
      <w:keepNext/>
      <w:autoSpaceDE w:val="0"/>
      <w:autoSpaceDN w:val="0"/>
      <w:adjustRightInd w:val="0"/>
      <w:spacing w:line="360" w:lineRule="auto"/>
      <w:outlineLvl w:val="5"/>
    </w:pPr>
    <w:rPr>
      <w:rFonts w:ascii="Arial" w:hAnsi="Arial" w:cs="Arial"/>
      <w:color w:val="000000"/>
      <w:sz w:val="28"/>
      <w:lang w:val="en-US"/>
    </w:rPr>
  </w:style>
  <w:style w:type="paragraph" w:styleId="Heading7">
    <w:name w:val="heading 7"/>
    <w:basedOn w:val="Normal"/>
    <w:next w:val="Normal"/>
    <w:qFormat/>
    <w:rsid w:val="00E02047"/>
    <w:pPr>
      <w:keepNext/>
      <w:autoSpaceDE w:val="0"/>
      <w:autoSpaceDN w:val="0"/>
      <w:adjustRightInd w:val="0"/>
      <w:spacing w:line="360" w:lineRule="auto"/>
      <w:jc w:val="both"/>
      <w:outlineLvl w:val="6"/>
    </w:pPr>
    <w:rPr>
      <w:rFonts w:ascii="Arial" w:hAnsi="Arial" w:cs="Arial"/>
      <w:b/>
      <w:bCs/>
      <w:color w:val="000000"/>
      <w:sz w:val="22"/>
      <w:szCs w:val="22"/>
      <w:lang w:val="en-US"/>
    </w:rPr>
  </w:style>
  <w:style w:type="paragraph" w:styleId="Heading8">
    <w:name w:val="heading 8"/>
    <w:basedOn w:val="Normal"/>
    <w:next w:val="Normal"/>
    <w:qFormat/>
    <w:rsid w:val="00E02047"/>
    <w:pPr>
      <w:keepNext/>
      <w:autoSpaceDE w:val="0"/>
      <w:autoSpaceDN w:val="0"/>
      <w:adjustRightInd w:val="0"/>
      <w:spacing w:line="360" w:lineRule="auto"/>
      <w:outlineLvl w:val="7"/>
    </w:pPr>
    <w:rPr>
      <w:rFonts w:ascii="Arial" w:hAnsi="Arial" w:cs="Arial"/>
      <w:b/>
      <w:bCs/>
      <w:sz w:val="22"/>
      <w:szCs w:val="22"/>
      <w:lang w:val="en-US"/>
    </w:rPr>
  </w:style>
  <w:style w:type="paragraph" w:styleId="Heading9">
    <w:name w:val="heading 9"/>
    <w:basedOn w:val="Normal"/>
    <w:next w:val="Normal"/>
    <w:qFormat/>
    <w:rsid w:val="00E02047"/>
    <w:pPr>
      <w:keepNext/>
      <w:autoSpaceDE w:val="0"/>
      <w:autoSpaceDN w:val="0"/>
      <w:adjustRightInd w:val="0"/>
      <w:spacing w:line="360" w:lineRule="auto"/>
      <w:ind w:left="1440"/>
      <w:jc w:val="both"/>
      <w:outlineLvl w:val="8"/>
    </w:pPr>
    <w:rPr>
      <w:rFonts w:ascii="Arial" w:hAnsi="Arial" w:cs="Arial"/>
      <w:b/>
      <w:bCs/>
      <w:color w:val="00000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2047"/>
    <w:pPr>
      <w:tabs>
        <w:tab w:val="center" w:pos="4153"/>
        <w:tab w:val="right" w:pos="8306"/>
      </w:tabs>
    </w:pPr>
  </w:style>
  <w:style w:type="paragraph" w:styleId="Footer">
    <w:name w:val="footer"/>
    <w:basedOn w:val="Normal"/>
    <w:rsid w:val="00E02047"/>
    <w:pPr>
      <w:tabs>
        <w:tab w:val="center" w:pos="4153"/>
        <w:tab w:val="right" w:pos="8306"/>
      </w:tabs>
    </w:pPr>
  </w:style>
  <w:style w:type="paragraph" w:styleId="Title">
    <w:name w:val="Title"/>
    <w:basedOn w:val="Normal"/>
    <w:qFormat/>
    <w:rsid w:val="00E02047"/>
    <w:pPr>
      <w:autoSpaceDE w:val="0"/>
      <w:autoSpaceDN w:val="0"/>
      <w:adjustRightInd w:val="0"/>
      <w:jc w:val="center"/>
    </w:pPr>
    <w:rPr>
      <w:rFonts w:ascii="Arial-Bold" w:hAnsi="Arial-Bold"/>
      <w:b/>
      <w:bCs/>
      <w:sz w:val="27"/>
      <w:szCs w:val="27"/>
      <w:u w:val="single"/>
      <w:lang w:val="en-US"/>
    </w:rPr>
  </w:style>
  <w:style w:type="paragraph" w:styleId="BodyText">
    <w:name w:val="Body Text"/>
    <w:basedOn w:val="Normal"/>
    <w:rsid w:val="00E02047"/>
    <w:pPr>
      <w:tabs>
        <w:tab w:val="left" w:pos="720"/>
        <w:tab w:val="left" w:pos="1440"/>
        <w:tab w:val="left" w:pos="1620"/>
      </w:tabs>
      <w:autoSpaceDE w:val="0"/>
      <w:autoSpaceDN w:val="0"/>
      <w:adjustRightInd w:val="0"/>
      <w:ind w:right="-6"/>
      <w:jc w:val="both"/>
    </w:pPr>
    <w:rPr>
      <w:rFonts w:ascii="Arial" w:hAnsi="Arial"/>
      <w:sz w:val="28"/>
      <w:lang w:val="en-US"/>
    </w:rPr>
  </w:style>
  <w:style w:type="paragraph" w:styleId="BodyTextIndent">
    <w:name w:val="Body Text Indent"/>
    <w:basedOn w:val="Normal"/>
    <w:rsid w:val="00E02047"/>
    <w:pPr>
      <w:autoSpaceDE w:val="0"/>
      <w:autoSpaceDN w:val="0"/>
      <w:adjustRightInd w:val="0"/>
      <w:spacing w:line="360" w:lineRule="auto"/>
      <w:ind w:left="720"/>
      <w:jc w:val="both"/>
    </w:pPr>
    <w:rPr>
      <w:rFonts w:ascii="Arial" w:hAnsi="Arial"/>
      <w:sz w:val="28"/>
      <w:lang w:val="en-US"/>
    </w:rPr>
  </w:style>
  <w:style w:type="paragraph" w:styleId="Subtitle">
    <w:name w:val="Subtitle"/>
    <w:basedOn w:val="Normal"/>
    <w:qFormat/>
    <w:rsid w:val="00E02047"/>
    <w:pPr>
      <w:jc w:val="center"/>
    </w:pPr>
    <w:rPr>
      <w:rFonts w:ascii="Arial" w:hAnsi="Arial"/>
      <w:smallCaps/>
      <w:sz w:val="28"/>
    </w:rPr>
  </w:style>
  <w:style w:type="paragraph" w:styleId="BodyText2">
    <w:name w:val="Body Text 2"/>
    <w:basedOn w:val="Normal"/>
    <w:rsid w:val="00E02047"/>
    <w:pPr>
      <w:autoSpaceDE w:val="0"/>
      <w:autoSpaceDN w:val="0"/>
      <w:adjustRightInd w:val="0"/>
      <w:spacing w:line="360" w:lineRule="auto"/>
      <w:ind w:right="-6"/>
      <w:jc w:val="both"/>
    </w:pPr>
    <w:rPr>
      <w:rFonts w:ascii="Arial" w:hAnsi="Arial" w:cs="Arial"/>
      <w:sz w:val="21"/>
      <w:szCs w:val="22"/>
      <w:lang w:val="en-US"/>
    </w:rPr>
  </w:style>
  <w:style w:type="paragraph" w:styleId="BodyText3">
    <w:name w:val="Body Text 3"/>
    <w:basedOn w:val="Normal"/>
    <w:rsid w:val="00E02047"/>
    <w:pPr>
      <w:autoSpaceDE w:val="0"/>
      <w:autoSpaceDN w:val="0"/>
      <w:adjustRightInd w:val="0"/>
      <w:spacing w:line="360" w:lineRule="auto"/>
      <w:jc w:val="both"/>
    </w:pPr>
    <w:rPr>
      <w:rFonts w:ascii="Arial" w:hAnsi="Arial" w:cs="Arial"/>
      <w:sz w:val="22"/>
      <w:szCs w:val="22"/>
      <w:lang w:val="en-US"/>
    </w:rPr>
  </w:style>
  <w:style w:type="paragraph" w:styleId="BodyTextIndent2">
    <w:name w:val="Body Text Indent 2"/>
    <w:basedOn w:val="Normal"/>
    <w:rsid w:val="00E02047"/>
    <w:pPr>
      <w:tabs>
        <w:tab w:val="left" w:pos="1620"/>
      </w:tabs>
      <w:autoSpaceDE w:val="0"/>
      <w:autoSpaceDN w:val="0"/>
      <w:adjustRightInd w:val="0"/>
      <w:spacing w:line="360" w:lineRule="auto"/>
      <w:ind w:left="720" w:hanging="720"/>
      <w:jc w:val="both"/>
    </w:pPr>
    <w:rPr>
      <w:rFonts w:ascii="Arial" w:hAnsi="Arial"/>
      <w:sz w:val="28"/>
      <w:lang w:val="en-US"/>
    </w:rPr>
  </w:style>
  <w:style w:type="paragraph" w:styleId="BodyTextIndent3">
    <w:name w:val="Body Text Indent 3"/>
    <w:basedOn w:val="Normal"/>
    <w:rsid w:val="00E02047"/>
    <w:pPr>
      <w:tabs>
        <w:tab w:val="left" w:pos="900"/>
        <w:tab w:val="left" w:pos="4140"/>
        <w:tab w:val="left" w:pos="8280"/>
        <w:tab w:val="left" w:pos="11340"/>
      </w:tabs>
      <w:autoSpaceDE w:val="0"/>
      <w:autoSpaceDN w:val="0"/>
      <w:adjustRightInd w:val="0"/>
      <w:spacing w:line="360" w:lineRule="auto"/>
      <w:ind w:left="720" w:hanging="720"/>
      <w:jc w:val="both"/>
    </w:pPr>
    <w:rPr>
      <w:rFonts w:ascii="Arial" w:hAnsi="Arial"/>
      <w:color w:val="000000"/>
      <w:sz w:val="28"/>
      <w:lang w:val="en-US"/>
    </w:rPr>
  </w:style>
  <w:style w:type="paragraph" w:customStyle="1" w:styleId="MainText">
    <w:name w:val="Main Text"/>
    <w:basedOn w:val="Normal"/>
    <w:rsid w:val="00E02047"/>
    <w:pPr>
      <w:autoSpaceDE w:val="0"/>
      <w:autoSpaceDN w:val="0"/>
      <w:adjustRightInd w:val="0"/>
      <w:spacing w:line="360" w:lineRule="auto"/>
      <w:jc w:val="both"/>
    </w:pPr>
    <w:rPr>
      <w:rFonts w:ascii="Arial" w:hAnsi="Arial" w:cs="Arial"/>
      <w:sz w:val="22"/>
      <w:szCs w:val="22"/>
      <w:lang w:val="en-US"/>
    </w:rPr>
  </w:style>
  <w:style w:type="character" w:styleId="PageNumber">
    <w:name w:val="page number"/>
    <w:basedOn w:val="DefaultParagraphFont"/>
    <w:rsid w:val="00232812"/>
  </w:style>
  <w:style w:type="paragraph" w:styleId="BalloonText">
    <w:name w:val="Balloon Text"/>
    <w:basedOn w:val="Normal"/>
    <w:semiHidden/>
    <w:rsid w:val="008D2293"/>
    <w:rPr>
      <w:rFonts w:ascii="Tahoma" w:hAnsi="Tahoma" w:cs="Tahoma"/>
      <w:sz w:val="16"/>
      <w:szCs w:val="16"/>
    </w:rPr>
  </w:style>
  <w:style w:type="paragraph" w:customStyle="1" w:styleId="Default">
    <w:name w:val="Default"/>
    <w:rsid w:val="00C658BE"/>
    <w:pPr>
      <w:widowControl w:val="0"/>
      <w:autoSpaceDE w:val="0"/>
      <w:autoSpaceDN w:val="0"/>
      <w:adjustRightInd w:val="0"/>
    </w:pPr>
    <w:rPr>
      <w:rFonts w:ascii="TTE1AD9718t00" w:hAnsi="TTE1AD9718t00" w:cs="TTE1AD9718t00"/>
      <w:color w:val="000000"/>
      <w:sz w:val="24"/>
      <w:szCs w:val="24"/>
    </w:rPr>
  </w:style>
  <w:style w:type="paragraph" w:customStyle="1" w:styleId="CM133">
    <w:name w:val="CM133"/>
    <w:basedOn w:val="Default"/>
    <w:next w:val="Default"/>
    <w:rsid w:val="00C658BE"/>
    <w:pPr>
      <w:spacing w:after="708"/>
    </w:pPr>
    <w:rPr>
      <w:rFonts w:cs="Times New Roman"/>
      <w:color w:val="auto"/>
    </w:rPr>
  </w:style>
  <w:style w:type="paragraph" w:customStyle="1" w:styleId="CM134">
    <w:name w:val="CM134"/>
    <w:basedOn w:val="Default"/>
    <w:next w:val="Default"/>
    <w:rsid w:val="00C658BE"/>
    <w:pPr>
      <w:spacing w:after="318"/>
    </w:pPr>
    <w:rPr>
      <w:rFonts w:cs="Times New Roman"/>
      <w:color w:val="auto"/>
    </w:rPr>
  </w:style>
  <w:style w:type="paragraph" w:customStyle="1" w:styleId="CM135">
    <w:name w:val="CM135"/>
    <w:basedOn w:val="Default"/>
    <w:next w:val="Default"/>
    <w:rsid w:val="00C658BE"/>
    <w:pPr>
      <w:spacing w:after="638"/>
    </w:pPr>
    <w:rPr>
      <w:rFonts w:cs="Times New Roman"/>
      <w:color w:val="auto"/>
    </w:rPr>
  </w:style>
  <w:style w:type="paragraph" w:customStyle="1" w:styleId="CM143">
    <w:name w:val="CM143"/>
    <w:basedOn w:val="Default"/>
    <w:next w:val="Default"/>
    <w:rsid w:val="00C658BE"/>
    <w:pPr>
      <w:spacing w:after="380"/>
    </w:pPr>
    <w:rPr>
      <w:rFonts w:cs="Times New Roman"/>
      <w:color w:val="auto"/>
    </w:rPr>
  </w:style>
  <w:style w:type="paragraph" w:customStyle="1" w:styleId="CM144">
    <w:name w:val="CM144"/>
    <w:basedOn w:val="Default"/>
    <w:next w:val="Default"/>
    <w:rsid w:val="00C658BE"/>
    <w:pPr>
      <w:spacing w:after="1083"/>
    </w:pPr>
    <w:rPr>
      <w:rFonts w:cs="Times New Roman"/>
      <w:color w:val="auto"/>
    </w:rPr>
  </w:style>
  <w:style w:type="paragraph" w:customStyle="1" w:styleId="CM137">
    <w:name w:val="CM137"/>
    <w:basedOn w:val="Default"/>
    <w:next w:val="Default"/>
    <w:rsid w:val="00C658BE"/>
    <w:pPr>
      <w:spacing w:after="540"/>
    </w:pPr>
    <w:rPr>
      <w:rFonts w:cs="Times New Roman"/>
      <w:color w:val="auto"/>
    </w:rPr>
  </w:style>
  <w:style w:type="paragraph" w:customStyle="1" w:styleId="CM161">
    <w:name w:val="CM161"/>
    <w:basedOn w:val="Default"/>
    <w:next w:val="Default"/>
    <w:rsid w:val="00C658BE"/>
    <w:pPr>
      <w:spacing w:after="245"/>
    </w:pPr>
    <w:rPr>
      <w:rFonts w:cs="Times New Roman"/>
      <w:color w:val="auto"/>
    </w:rPr>
  </w:style>
  <w:style w:type="paragraph" w:customStyle="1" w:styleId="CM112">
    <w:name w:val="CM112"/>
    <w:basedOn w:val="Default"/>
    <w:next w:val="Default"/>
    <w:rsid w:val="00C658BE"/>
    <w:pPr>
      <w:spacing w:line="323" w:lineRule="atLeast"/>
    </w:pPr>
    <w:rPr>
      <w:rFonts w:cs="Times New Roman"/>
      <w:color w:val="auto"/>
    </w:rPr>
  </w:style>
  <w:style w:type="paragraph" w:customStyle="1" w:styleId="CM129">
    <w:name w:val="CM129"/>
    <w:basedOn w:val="Default"/>
    <w:next w:val="Default"/>
    <w:rsid w:val="00C658BE"/>
    <w:pPr>
      <w:spacing w:line="323" w:lineRule="atLeast"/>
    </w:pPr>
    <w:rPr>
      <w:rFonts w:cs="Times New Roman"/>
      <w:color w:val="auto"/>
    </w:rPr>
  </w:style>
  <w:style w:type="paragraph" w:customStyle="1" w:styleId="CM130">
    <w:name w:val="CM130"/>
    <w:basedOn w:val="Default"/>
    <w:next w:val="Default"/>
    <w:rsid w:val="00C658BE"/>
    <w:pPr>
      <w:spacing w:line="643" w:lineRule="atLeast"/>
    </w:pPr>
    <w:rPr>
      <w:rFonts w:cs="Times New Roman"/>
      <w:color w:val="auto"/>
    </w:rPr>
  </w:style>
  <w:style w:type="paragraph" w:customStyle="1" w:styleId="CM1">
    <w:name w:val="CM1"/>
    <w:basedOn w:val="Default"/>
    <w:next w:val="Default"/>
    <w:rsid w:val="00C658BE"/>
    <w:rPr>
      <w:rFonts w:cs="Times New Roman"/>
      <w:color w:val="auto"/>
    </w:rPr>
  </w:style>
  <w:style w:type="paragraph" w:customStyle="1" w:styleId="CM136">
    <w:name w:val="CM136"/>
    <w:basedOn w:val="Default"/>
    <w:next w:val="Default"/>
    <w:rsid w:val="00C658BE"/>
    <w:pPr>
      <w:spacing w:after="955"/>
    </w:pPr>
    <w:rPr>
      <w:rFonts w:cs="Times New Roman"/>
      <w:color w:val="auto"/>
    </w:rPr>
  </w:style>
  <w:style w:type="paragraph" w:customStyle="1" w:styleId="CM145">
    <w:name w:val="CM145"/>
    <w:basedOn w:val="Default"/>
    <w:next w:val="Default"/>
    <w:rsid w:val="00C658BE"/>
    <w:pPr>
      <w:spacing w:after="833"/>
    </w:pPr>
    <w:rPr>
      <w:rFonts w:cs="Times New Roman"/>
      <w:color w:val="auto"/>
    </w:rPr>
  </w:style>
  <w:style w:type="paragraph" w:customStyle="1" w:styleId="CM142">
    <w:name w:val="CM142"/>
    <w:basedOn w:val="Default"/>
    <w:next w:val="Default"/>
    <w:rsid w:val="00C658BE"/>
    <w:pPr>
      <w:spacing w:after="150"/>
    </w:pPr>
    <w:rPr>
      <w:rFonts w:cs="Times New Roman"/>
      <w:color w:val="auto"/>
    </w:rPr>
  </w:style>
  <w:style w:type="paragraph" w:customStyle="1" w:styleId="CM107">
    <w:name w:val="CM107"/>
    <w:basedOn w:val="Default"/>
    <w:next w:val="Default"/>
    <w:rsid w:val="00C658BE"/>
    <w:pPr>
      <w:spacing w:line="648" w:lineRule="atLeast"/>
    </w:pPr>
    <w:rPr>
      <w:rFonts w:cs="Times New Roman"/>
      <w:color w:val="auto"/>
    </w:rPr>
  </w:style>
  <w:style w:type="paragraph" w:customStyle="1" w:styleId="CM157">
    <w:name w:val="CM157"/>
    <w:basedOn w:val="Default"/>
    <w:next w:val="Default"/>
    <w:rsid w:val="00C658BE"/>
    <w:pPr>
      <w:spacing w:after="2245"/>
    </w:pPr>
    <w:rPr>
      <w:rFonts w:cs="Times New Roman"/>
      <w:color w:val="auto"/>
    </w:rPr>
  </w:style>
  <w:style w:type="paragraph" w:customStyle="1" w:styleId="CM128">
    <w:name w:val="CM128"/>
    <w:basedOn w:val="Default"/>
    <w:next w:val="Default"/>
    <w:rsid w:val="00C658BE"/>
    <w:rPr>
      <w:rFonts w:cs="Times New Roman"/>
      <w:color w:val="auto"/>
    </w:rPr>
  </w:style>
  <w:style w:type="character" w:styleId="Emphasis">
    <w:name w:val="Emphasis"/>
    <w:qFormat/>
    <w:rsid w:val="00D10F16"/>
    <w:rPr>
      <w:b/>
      <w:bCs/>
      <w:i w:val="0"/>
      <w:iCs w:val="0"/>
    </w:rPr>
  </w:style>
  <w:style w:type="character" w:styleId="CommentReference">
    <w:name w:val="annotation reference"/>
    <w:rsid w:val="00E7493B"/>
    <w:rPr>
      <w:sz w:val="16"/>
      <w:szCs w:val="16"/>
    </w:rPr>
  </w:style>
  <w:style w:type="paragraph" w:styleId="CommentText">
    <w:name w:val="annotation text"/>
    <w:basedOn w:val="Normal"/>
    <w:link w:val="CommentTextChar"/>
    <w:rsid w:val="00E7493B"/>
    <w:rPr>
      <w:sz w:val="20"/>
      <w:szCs w:val="20"/>
    </w:rPr>
  </w:style>
  <w:style w:type="character" w:customStyle="1" w:styleId="CommentTextChar">
    <w:name w:val="Comment Text Char"/>
    <w:link w:val="CommentText"/>
    <w:rsid w:val="00E7493B"/>
    <w:rPr>
      <w:lang w:eastAsia="en-US"/>
    </w:rPr>
  </w:style>
  <w:style w:type="paragraph" w:styleId="CommentSubject">
    <w:name w:val="annotation subject"/>
    <w:basedOn w:val="CommentText"/>
    <w:next w:val="CommentText"/>
    <w:link w:val="CommentSubjectChar"/>
    <w:rsid w:val="00E7493B"/>
    <w:rPr>
      <w:b/>
      <w:bCs/>
    </w:rPr>
  </w:style>
  <w:style w:type="character" w:customStyle="1" w:styleId="CommentSubjectChar">
    <w:name w:val="Comment Subject Char"/>
    <w:link w:val="CommentSubject"/>
    <w:rsid w:val="00E7493B"/>
    <w:rPr>
      <w:b/>
      <w:bCs/>
      <w:lang w:eastAsia="en-US"/>
    </w:rPr>
  </w:style>
  <w:style w:type="paragraph" w:styleId="TableofAuthorities">
    <w:name w:val="table of authorities"/>
    <w:basedOn w:val="Normal"/>
    <w:rsid w:val="00F30B06"/>
    <w:pPr>
      <w:tabs>
        <w:tab w:val="right" w:leader="dot" w:pos="8640"/>
      </w:tabs>
      <w:ind w:left="360" w:hanging="360"/>
    </w:pPr>
    <w:rPr>
      <w:sz w:val="20"/>
      <w:szCs w:val="20"/>
      <w:lang w:val="en-US"/>
    </w:rPr>
  </w:style>
  <w:style w:type="paragraph" w:styleId="Index1">
    <w:name w:val="index 1"/>
    <w:basedOn w:val="Normal"/>
    <w:autoRedefine/>
    <w:rsid w:val="00F30B06"/>
    <w:pPr>
      <w:tabs>
        <w:tab w:val="left" w:pos="-1440"/>
        <w:tab w:val="left" w:pos="-720"/>
        <w:tab w:val="left" w:pos="0"/>
        <w:tab w:val="left" w:pos="720"/>
        <w:tab w:val="left" w:pos="1517"/>
        <w:tab w:val="left" w:pos="2160"/>
      </w:tabs>
      <w:suppressAutoHyphens/>
      <w:ind w:left="720" w:hanging="720"/>
    </w:pPr>
    <w:rPr>
      <w:b/>
      <w:color w:val="FF0000"/>
      <w:spacing w:val="-2"/>
      <w:sz w:val="20"/>
      <w:szCs w:val="20"/>
      <w:lang w:val="en-US"/>
    </w:rPr>
  </w:style>
  <w:style w:type="paragraph" w:styleId="BlockText">
    <w:name w:val="Block Text"/>
    <w:basedOn w:val="Normal"/>
    <w:rsid w:val="00F30B06"/>
    <w:pPr>
      <w:tabs>
        <w:tab w:val="left" w:pos="-1440"/>
        <w:tab w:val="left" w:pos="-720"/>
        <w:tab w:val="left" w:pos="0"/>
        <w:tab w:val="left" w:pos="720"/>
        <w:tab w:val="left" w:pos="1440"/>
        <w:tab w:val="left" w:pos="1550"/>
        <w:tab w:val="left" w:pos="2160"/>
        <w:tab w:val="left" w:pos="2880"/>
        <w:tab w:val="left" w:pos="3600"/>
        <w:tab w:val="left" w:pos="4320"/>
        <w:tab w:val="left" w:pos="5040"/>
        <w:tab w:val="left" w:pos="5760"/>
        <w:tab w:val="left" w:pos="6480"/>
        <w:tab w:val="left" w:pos="7200"/>
        <w:tab w:val="left" w:pos="7920"/>
      </w:tabs>
      <w:ind w:left="1440" w:right="720" w:hanging="720"/>
      <w:jc w:val="both"/>
    </w:pPr>
    <w:rPr>
      <w:rFonts w:ascii="CG Times" w:hAnsi="CG Times"/>
      <w:color w:val="000000"/>
      <w:sz w:val="23"/>
      <w:szCs w:val="20"/>
      <w:lang w:eastAsia="en-GB"/>
    </w:rPr>
  </w:style>
  <w:style w:type="character" w:styleId="Hyperlink">
    <w:name w:val="Hyperlink"/>
    <w:rsid w:val="00F30B06"/>
    <w:rPr>
      <w:color w:val="0000FF"/>
      <w:u w:val="single"/>
    </w:rPr>
  </w:style>
  <w:style w:type="character" w:styleId="FollowedHyperlink">
    <w:name w:val="FollowedHyperlink"/>
    <w:rsid w:val="00F30B06"/>
    <w:rPr>
      <w:color w:val="800080"/>
      <w:u w:val="single"/>
    </w:rPr>
  </w:style>
  <w:style w:type="paragraph" w:styleId="ListParagraph">
    <w:name w:val="List Paragraph"/>
    <w:basedOn w:val="Normal"/>
    <w:uiPriority w:val="34"/>
    <w:qFormat/>
    <w:rsid w:val="004D76C3"/>
    <w:pPr>
      <w:ind w:left="720"/>
    </w:pPr>
  </w:style>
  <w:style w:type="table" w:styleId="TableGrid">
    <w:name w:val="Table Grid"/>
    <w:basedOn w:val="TableNormal"/>
    <w:rsid w:val="00462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64F0"/>
    <w:rPr>
      <w:rFonts w:ascii="Arial" w:hAnsi="Arial" w:cs="Arial"/>
      <w:b/>
      <w:bCs/>
      <w:sz w:val="22"/>
      <w:szCs w:val="22"/>
    </w:rPr>
  </w:style>
  <w:style w:type="character" w:customStyle="1" w:styleId="Heading6Char">
    <w:name w:val="Heading 6 Char"/>
    <w:link w:val="Heading6"/>
    <w:rsid w:val="003D51CC"/>
    <w:rPr>
      <w:rFonts w:ascii="Arial" w:hAnsi="Arial" w:cs="Arial"/>
      <w:color w:val="000000"/>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68870">
      <w:bodyDiv w:val="1"/>
      <w:marLeft w:val="0"/>
      <w:marRight w:val="0"/>
      <w:marTop w:val="0"/>
      <w:marBottom w:val="0"/>
      <w:divBdr>
        <w:top w:val="none" w:sz="0" w:space="0" w:color="auto"/>
        <w:left w:val="none" w:sz="0" w:space="0" w:color="auto"/>
        <w:bottom w:val="none" w:sz="0" w:space="0" w:color="auto"/>
        <w:right w:val="none" w:sz="0" w:space="0" w:color="auto"/>
      </w:divBdr>
    </w:div>
    <w:div w:id="1742605397">
      <w:bodyDiv w:val="1"/>
      <w:marLeft w:val="0"/>
      <w:marRight w:val="0"/>
      <w:marTop w:val="0"/>
      <w:marBottom w:val="0"/>
      <w:divBdr>
        <w:top w:val="none" w:sz="0" w:space="0" w:color="auto"/>
        <w:left w:val="none" w:sz="0" w:space="0" w:color="auto"/>
        <w:bottom w:val="none" w:sz="0" w:space="0" w:color="auto"/>
        <w:right w:val="none" w:sz="0" w:space="0" w:color="auto"/>
      </w:divBdr>
    </w:div>
    <w:div w:id="18185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blichealth.hscni.ne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connect.publichealthagency.org/" TargetMode="External"/><Relationship Id="rId10" Type="http://schemas.openxmlformats.org/officeDocument/2006/relationships/image" Target="media/image20.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0179A-1A6C-4B50-8A47-447F8308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114</Pages>
  <Words>24558</Words>
  <Characters>136016</Characters>
  <Application>Microsoft Office Word</Application>
  <DocSecurity>0</DocSecurity>
  <Lines>1133</Lines>
  <Paragraphs>320</Paragraphs>
  <ScaleCrop>false</ScaleCrop>
  <HeadingPairs>
    <vt:vector size="2" baseType="variant">
      <vt:variant>
        <vt:lpstr>Title</vt:lpstr>
      </vt:variant>
      <vt:variant>
        <vt:i4>1</vt:i4>
      </vt:variant>
    </vt:vector>
  </HeadingPairs>
  <TitlesOfParts>
    <vt:vector size="1" baseType="lpstr">
      <vt:lpstr>STANDING FINANCIAL INSTRUCTIONS</vt:lpstr>
    </vt:vector>
  </TitlesOfParts>
  <Company>EHSSB</Company>
  <LinksUpToDate>false</LinksUpToDate>
  <CharactersWithSpaces>160254</CharactersWithSpaces>
  <SharedDoc>false</SharedDoc>
  <HLinks>
    <vt:vector size="12" baseType="variant">
      <vt:variant>
        <vt:i4>2424870</vt:i4>
      </vt:variant>
      <vt:variant>
        <vt:i4>6</vt:i4>
      </vt:variant>
      <vt:variant>
        <vt:i4>0</vt:i4>
      </vt:variant>
      <vt:variant>
        <vt:i4>5</vt:i4>
      </vt:variant>
      <vt:variant>
        <vt:lpwstr>http://connect.publichealthagency.org/</vt:lpwstr>
      </vt:variant>
      <vt:variant>
        <vt:lpwstr/>
      </vt:variant>
      <vt:variant>
        <vt:i4>7995443</vt:i4>
      </vt:variant>
      <vt:variant>
        <vt:i4>0</vt:i4>
      </vt:variant>
      <vt:variant>
        <vt:i4>0</vt:i4>
      </vt:variant>
      <vt:variant>
        <vt:i4>5</vt:i4>
      </vt:variant>
      <vt:variant>
        <vt:lpwstr>http://www.publichealth.hscni.net/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FINANCIAL INSTRUCTIONS</dc:title>
  <dc:creator>Ruth Parks</dc:creator>
  <cp:lastModifiedBy>Robert Graham</cp:lastModifiedBy>
  <cp:revision>6</cp:revision>
  <cp:lastPrinted>2023-12-19T11:06:00Z</cp:lastPrinted>
  <dcterms:created xsi:type="dcterms:W3CDTF">2023-04-26T12:26:00Z</dcterms:created>
  <dcterms:modified xsi:type="dcterms:W3CDTF">2023-12-19T11:06:00Z</dcterms:modified>
</cp:coreProperties>
</file>